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B95" w:rsidRDefault="00191B95" w:rsidP="00C76E1F">
      <w:pPr>
        <w:adjustRightInd w:val="0"/>
        <w:snapToGrid w:val="0"/>
        <w:spacing w:line="360" w:lineRule="auto"/>
        <w:jc w:val="center"/>
        <w:outlineLvl w:val="0"/>
        <w:rPr>
          <w:rFonts w:ascii="黑体" w:eastAsia="黑体" w:hAnsi="黑体"/>
          <w:color w:val="000000"/>
          <w:sz w:val="72"/>
          <w:szCs w:val="72"/>
        </w:rPr>
      </w:pPr>
      <w:bookmarkStart w:id="0" w:name="_Toc15306267"/>
      <w:bookmarkStart w:id="1" w:name="_Toc15396605"/>
      <w:bookmarkStart w:id="2" w:name="_Toc15377207"/>
    </w:p>
    <w:p w:rsidR="00191B95" w:rsidRDefault="00191B95" w:rsidP="00C76E1F">
      <w:pPr>
        <w:adjustRightInd w:val="0"/>
        <w:snapToGrid w:val="0"/>
        <w:spacing w:line="360" w:lineRule="auto"/>
        <w:jc w:val="center"/>
        <w:outlineLvl w:val="0"/>
        <w:rPr>
          <w:rFonts w:ascii="方正小标宋简体" w:eastAsia="方正小标宋简体" w:hAnsi="宋体"/>
          <w:color w:val="000000"/>
          <w:sz w:val="72"/>
          <w:szCs w:val="72"/>
        </w:rPr>
      </w:pPr>
      <w:r>
        <w:rPr>
          <w:rFonts w:ascii="黑体" w:eastAsia="黑体" w:hAnsi="黑体"/>
          <w:color w:val="000000"/>
          <w:sz w:val="72"/>
          <w:szCs w:val="72"/>
        </w:rPr>
        <w:t>2019</w:t>
      </w:r>
      <w:r>
        <w:rPr>
          <w:rFonts w:ascii="方正小标宋简体" w:eastAsia="方正小标宋简体" w:hAnsi="宋体" w:hint="eastAsia"/>
          <w:color w:val="000000"/>
          <w:sz w:val="72"/>
          <w:szCs w:val="72"/>
        </w:rPr>
        <w:t>年度</w:t>
      </w:r>
    </w:p>
    <w:p w:rsidR="00191B95" w:rsidRDefault="00191B95" w:rsidP="00C76E1F">
      <w:pPr>
        <w:adjustRightInd w:val="0"/>
        <w:snapToGrid w:val="0"/>
        <w:spacing w:line="360" w:lineRule="auto"/>
        <w:jc w:val="center"/>
        <w:outlineLvl w:val="0"/>
        <w:rPr>
          <w:rFonts w:ascii="方正小标宋简体" w:eastAsia="方正小标宋简体" w:hAnsi="宋体"/>
          <w:color w:val="000000"/>
          <w:sz w:val="72"/>
          <w:szCs w:val="72"/>
        </w:rPr>
      </w:pPr>
      <w:r>
        <w:rPr>
          <w:rFonts w:ascii="方正小标宋简体" w:eastAsia="方正小标宋简体" w:hAnsi="宋体" w:hint="eastAsia"/>
          <w:color w:val="000000"/>
          <w:sz w:val="72"/>
          <w:szCs w:val="72"/>
        </w:rPr>
        <w:t>四川省宣汉县教师进修学校决算公开编制说明</w:t>
      </w:r>
    </w:p>
    <w:p w:rsidR="00191B95" w:rsidRPr="00C76E1F" w:rsidRDefault="00191B95">
      <w:pPr>
        <w:spacing w:line="600" w:lineRule="exact"/>
        <w:jc w:val="center"/>
        <w:outlineLvl w:val="0"/>
        <w:rPr>
          <w:rFonts w:ascii="方正小标宋简体" w:eastAsia="方正小标宋简体" w:hAnsi="宋体"/>
          <w:color w:val="000000"/>
          <w:sz w:val="72"/>
          <w:szCs w:val="72"/>
        </w:rPr>
      </w:pPr>
    </w:p>
    <w:p w:rsidR="00191B95" w:rsidRDefault="00191B95">
      <w:pPr>
        <w:spacing w:line="600" w:lineRule="exact"/>
        <w:jc w:val="center"/>
        <w:outlineLvl w:val="0"/>
        <w:rPr>
          <w:rFonts w:ascii="方正小标宋简体" w:eastAsia="方正小标宋简体" w:hAnsi="宋体"/>
          <w:color w:val="000000"/>
          <w:sz w:val="72"/>
          <w:szCs w:val="72"/>
        </w:rPr>
      </w:pPr>
    </w:p>
    <w:p w:rsidR="00191B95" w:rsidRDefault="00191B95">
      <w:pPr>
        <w:spacing w:line="600" w:lineRule="exact"/>
        <w:jc w:val="center"/>
        <w:outlineLvl w:val="0"/>
        <w:rPr>
          <w:rFonts w:ascii="方正小标宋简体" w:eastAsia="方正小标宋简体" w:hAnsi="宋体"/>
          <w:color w:val="000000"/>
          <w:sz w:val="72"/>
          <w:szCs w:val="72"/>
        </w:rPr>
      </w:pPr>
    </w:p>
    <w:p w:rsidR="00191B95" w:rsidRDefault="00191B95">
      <w:pPr>
        <w:spacing w:line="600" w:lineRule="exact"/>
        <w:jc w:val="center"/>
        <w:outlineLvl w:val="0"/>
        <w:rPr>
          <w:rFonts w:ascii="方正小标宋简体" w:eastAsia="方正小标宋简体" w:hAnsi="宋体"/>
          <w:color w:val="000000"/>
          <w:sz w:val="72"/>
          <w:szCs w:val="72"/>
        </w:rPr>
      </w:pPr>
    </w:p>
    <w:p w:rsidR="00191B95" w:rsidRDefault="00191B95" w:rsidP="00C76E1F">
      <w:pPr>
        <w:widowControl/>
        <w:jc w:val="center"/>
        <w:rPr>
          <w:rFonts w:ascii="黑体" w:eastAsia="黑体" w:hAnsi="黑体"/>
          <w:color w:val="000000"/>
          <w:sz w:val="48"/>
          <w:szCs w:val="48"/>
        </w:rPr>
      </w:pPr>
      <w:bookmarkStart w:id="3" w:name="_Toc15377193"/>
      <w:bookmarkStart w:id="4" w:name="_Toc15396597"/>
      <w:bookmarkStart w:id="5" w:name="_Toc15396475"/>
      <w:bookmarkStart w:id="6" w:name="_Toc15377425"/>
      <w:bookmarkStart w:id="7" w:name="_Toc15378441"/>
    </w:p>
    <w:p w:rsidR="00191B95" w:rsidRDefault="00191B95" w:rsidP="00C76E1F">
      <w:pPr>
        <w:widowControl/>
        <w:jc w:val="center"/>
        <w:rPr>
          <w:rFonts w:ascii="黑体" w:eastAsia="黑体" w:hAnsi="黑体"/>
          <w:color w:val="000000"/>
          <w:sz w:val="48"/>
          <w:szCs w:val="48"/>
        </w:rPr>
      </w:pPr>
    </w:p>
    <w:p w:rsidR="00191B95" w:rsidRDefault="00191B95" w:rsidP="00C76E1F">
      <w:pPr>
        <w:widowControl/>
        <w:jc w:val="center"/>
        <w:rPr>
          <w:rFonts w:ascii="黑体" w:eastAsia="黑体" w:hAnsi="黑体"/>
          <w:color w:val="000000"/>
          <w:sz w:val="48"/>
          <w:szCs w:val="48"/>
        </w:rPr>
      </w:pPr>
    </w:p>
    <w:p w:rsidR="00191B95" w:rsidRDefault="00191B95" w:rsidP="00C76E1F">
      <w:pPr>
        <w:widowControl/>
        <w:jc w:val="center"/>
        <w:rPr>
          <w:rFonts w:ascii="黑体" w:eastAsia="黑体" w:hAnsi="黑体"/>
          <w:color w:val="000000"/>
          <w:sz w:val="48"/>
          <w:szCs w:val="48"/>
        </w:rPr>
      </w:pPr>
    </w:p>
    <w:p w:rsidR="00191B95" w:rsidRDefault="00191B95" w:rsidP="00C76E1F">
      <w:pPr>
        <w:widowControl/>
        <w:jc w:val="center"/>
        <w:rPr>
          <w:rFonts w:ascii="黑体" w:eastAsia="黑体" w:hAnsi="黑体"/>
          <w:color w:val="000000"/>
          <w:sz w:val="48"/>
          <w:szCs w:val="48"/>
        </w:rPr>
      </w:pPr>
    </w:p>
    <w:p w:rsidR="00191B95" w:rsidRDefault="00191B95" w:rsidP="00C76E1F">
      <w:pPr>
        <w:widowControl/>
        <w:jc w:val="center"/>
        <w:rPr>
          <w:rFonts w:ascii="黑体" w:eastAsia="黑体" w:hAnsi="黑体"/>
          <w:color w:val="000000"/>
          <w:sz w:val="48"/>
          <w:szCs w:val="48"/>
        </w:rPr>
      </w:pPr>
    </w:p>
    <w:p w:rsidR="00191B95" w:rsidRDefault="00191B95" w:rsidP="00C76E1F">
      <w:pPr>
        <w:widowControl/>
        <w:jc w:val="center"/>
        <w:rPr>
          <w:rFonts w:ascii="黑体" w:eastAsia="黑体" w:hAnsi="黑体"/>
          <w:color w:val="000000"/>
          <w:sz w:val="48"/>
          <w:szCs w:val="48"/>
        </w:rPr>
      </w:pPr>
    </w:p>
    <w:p w:rsidR="00191B95" w:rsidRDefault="00191B95" w:rsidP="00C76E1F">
      <w:pPr>
        <w:widowControl/>
        <w:jc w:val="center"/>
        <w:rPr>
          <w:rFonts w:ascii="黑体" w:eastAsia="黑体" w:hAnsi="黑体"/>
          <w:color w:val="000000"/>
          <w:sz w:val="48"/>
          <w:szCs w:val="48"/>
        </w:rPr>
      </w:pPr>
    </w:p>
    <w:p w:rsidR="00191B95" w:rsidRDefault="00191B95" w:rsidP="00C76E1F">
      <w:pPr>
        <w:widowControl/>
        <w:jc w:val="center"/>
        <w:rPr>
          <w:rFonts w:ascii="黑体" w:eastAsia="黑体" w:hAnsi="黑体"/>
          <w:color w:val="000000"/>
          <w:sz w:val="48"/>
          <w:szCs w:val="48"/>
        </w:rPr>
      </w:pPr>
    </w:p>
    <w:p w:rsidR="00191B95" w:rsidRDefault="00191B95" w:rsidP="00C72414">
      <w:pPr>
        <w:widowControl/>
        <w:ind w:firstLineChars="750" w:firstLine="3600"/>
        <w:rPr>
          <w:rFonts w:ascii="黑体" w:eastAsia="黑体" w:hAnsi="黑体"/>
          <w:color w:val="000000"/>
          <w:sz w:val="48"/>
          <w:szCs w:val="48"/>
        </w:rPr>
      </w:pPr>
      <w:r>
        <w:rPr>
          <w:rFonts w:ascii="黑体" w:eastAsia="黑体" w:hAnsi="黑体" w:hint="eastAsia"/>
          <w:color w:val="000000"/>
          <w:sz w:val="48"/>
          <w:szCs w:val="48"/>
        </w:rPr>
        <w:lastRenderedPageBreak/>
        <w:t>目录</w:t>
      </w:r>
    </w:p>
    <w:p w:rsidR="00191B95" w:rsidRDefault="00191B95" w:rsidP="00C76E1F">
      <w:pPr>
        <w:widowControl/>
        <w:jc w:val="center"/>
        <w:rPr>
          <w:rFonts w:ascii="黑体" w:eastAsia="黑体" w:hAnsi="黑体"/>
          <w:sz w:val="28"/>
          <w:szCs w:val="28"/>
        </w:rPr>
      </w:pPr>
    </w:p>
    <w:p w:rsidR="00191B95" w:rsidRDefault="00191B95" w:rsidP="00C76E1F">
      <w:pPr>
        <w:pStyle w:val="10"/>
      </w:pPr>
      <w:r>
        <w:rPr>
          <w:rFonts w:hint="eastAsia"/>
        </w:rPr>
        <w:t>公开时间：</w:t>
      </w:r>
      <w:r>
        <w:t>2020</w:t>
      </w:r>
      <w:r>
        <w:rPr>
          <w:rFonts w:hint="eastAsia"/>
        </w:rPr>
        <w:t>年</w:t>
      </w:r>
      <w:r>
        <w:t xml:space="preserve"> 11 </w:t>
      </w:r>
      <w:r>
        <w:rPr>
          <w:rFonts w:hint="eastAsia"/>
        </w:rPr>
        <w:t>月</w:t>
      </w:r>
      <w:r>
        <w:t>12</w:t>
      </w:r>
      <w:r>
        <w:rPr>
          <w:rFonts w:hint="eastAsia"/>
        </w:rPr>
        <w:t>日</w:t>
      </w:r>
    </w:p>
    <w:p w:rsidR="00191B95" w:rsidRPr="00B444C5" w:rsidRDefault="00191B95" w:rsidP="00C76E1F"/>
    <w:p w:rsidR="00191B95" w:rsidRDefault="00191B95" w:rsidP="00C76E1F"/>
    <w:p w:rsidR="00191B95" w:rsidRDefault="00191B95" w:rsidP="00C76E1F">
      <w:pPr>
        <w:pStyle w:val="10"/>
        <w:adjustRightInd w:val="0"/>
        <w:snapToGrid w:val="0"/>
        <w:spacing w:before="0" w:line="440" w:lineRule="exact"/>
        <w:jc w:val="left"/>
        <w:rPr>
          <w:sz w:val="24"/>
          <w:szCs w:val="24"/>
        </w:rPr>
      </w:pPr>
      <w:r>
        <w:rPr>
          <w:rFonts w:hint="eastAsia"/>
          <w:sz w:val="24"/>
        </w:rPr>
        <w:t>第一部分</w:t>
      </w:r>
      <w:r>
        <w:rPr>
          <w:sz w:val="24"/>
        </w:rPr>
        <w:t xml:space="preserve"> </w:t>
      </w:r>
      <w:r>
        <w:rPr>
          <w:rFonts w:hint="eastAsia"/>
          <w:sz w:val="24"/>
        </w:rPr>
        <w:t>部门概况</w:t>
      </w:r>
      <w:r w:rsidR="00CB42C0">
        <w:rPr>
          <w:sz w:val="24"/>
        </w:rPr>
        <w:t>……………………………………………………</w:t>
      </w:r>
      <w:r w:rsidR="00CB42C0">
        <w:rPr>
          <w:rFonts w:hint="eastAsia"/>
          <w:sz w:val="24"/>
        </w:rPr>
        <w:t>4</w:t>
      </w:r>
    </w:p>
    <w:p w:rsidR="00191B95" w:rsidRDefault="00191B95" w:rsidP="00C76E1F">
      <w:pPr>
        <w:pStyle w:val="20"/>
        <w:adjustRightInd w:val="0"/>
        <w:snapToGrid w:val="0"/>
        <w:spacing w:line="440" w:lineRule="exact"/>
        <w:jc w:val="left"/>
        <w:rPr>
          <w:rFonts w:ascii="仿宋" w:eastAsia="仿宋" w:hAnsi="仿宋"/>
          <w:sz w:val="24"/>
        </w:rPr>
      </w:pPr>
      <w:r>
        <w:rPr>
          <w:rFonts w:hint="eastAsia"/>
          <w:sz w:val="24"/>
        </w:rPr>
        <w:t>一、基本职能及主要工作</w:t>
      </w:r>
      <w:r w:rsidR="00CB42C0">
        <w:rPr>
          <w:rFonts w:hint="eastAsia"/>
          <w:sz w:val="24"/>
        </w:rPr>
        <w:t xml:space="preserve"> </w:t>
      </w:r>
      <w:r w:rsidR="00CB42C0">
        <w:rPr>
          <w:sz w:val="24"/>
        </w:rPr>
        <w:t>………………………………………</w:t>
      </w:r>
      <w:r w:rsidR="00CB42C0">
        <w:rPr>
          <w:rFonts w:hint="eastAsia"/>
          <w:sz w:val="24"/>
        </w:rPr>
        <w:t>.4</w:t>
      </w:r>
    </w:p>
    <w:p w:rsidR="00191B95" w:rsidRDefault="00191B95" w:rsidP="00C76E1F">
      <w:pPr>
        <w:pStyle w:val="20"/>
        <w:adjustRightInd w:val="0"/>
        <w:snapToGrid w:val="0"/>
        <w:spacing w:line="440" w:lineRule="exact"/>
        <w:jc w:val="left"/>
        <w:rPr>
          <w:rFonts w:ascii="仿宋" w:eastAsia="仿宋" w:hAnsi="仿宋"/>
          <w:sz w:val="24"/>
        </w:rPr>
      </w:pPr>
      <w:r>
        <w:rPr>
          <w:rFonts w:hint="eastAsia"/>
          <w:sz w:val="24"/>
        </w:rPr>
        <w:t>二、机构设置</w:t>
      </w:r>
      <w:r w:rsidR="00CB42C0">
        <w:rPr>
          <w:sz w:val="24"/>
        </w:rPr>
        <w:t>……………………………………………………</w:t>
      </w:r>
      <w:r w:rsidR="005C03F5">
        <w:rPr>
          <w:rFonts w:hint="eastAsia"/>
          <w:sz w:val="24"/>
        </w:rPr>
        <w:t>...</w:t>
      </w:r>
      <w:r w:rsidR="00CB42C0">
        <w:rPr>
          <w:rFonts w:hint="eastAsia"/>
          <w:sz w:val="24"/>
        </w:rPr>
        <w:t>8</w:t>
      </w:r>
    </w:p>
    <w:p w:rsidR="00191B95" w:rsidRDefault="00191B95" w:rsidP="00C76E1F">
      <w:pPr>
        <w:pStyle w:val="10"/>
        <w:adjustRightInd w:val="0"/>
        <w:snapToGrid w:val="0"/>
        <w:spacing w:before="0" w:line="440" w:lineRule="exact"/>
        <w:jc w:val="left"/>
        <w:rPr>
          <w:sz w:val="24"/>
          <w:szCs w:val="24"/>
        </w:rPr>
      </w:pPr>
      <w:r>
        <w:rPr>
          <w:rFonts w:hint="eastAsia"/>
          <w:sz w:val="24"/>
        </w:rPr>
        <w:t>第二部分度部门决算情况说明</w:t>
      </w:r>
      <w:r w:rsidR="00CB42C0">
        <w:rPr>
          <w:sz w:val="24"/>
        </w:rPr>
        <w:t>………………………………………</w:t>
      </w:r>
      <w:r w:rsidR="005C03F5">
        <w:rPr>
          <w:rFonts w:hint="eastAsia"/>
          <w:sz w:val="24"/>
        </w:rPr>
        <w:t>.</w:t>
      </w:r>
      <w:r w:rsidR="00CB42C0">
        <w:rPr>
          <w:rFonts w:hint="eastAsia"/>
          <w:sz w:val="24"/>
        </w:rPr>
        <w:t>9</w:t>
      </w:r>
    </w:p>
    <w:p w:rsidR="00191B95" w:rsidRDefault="00191B95" w:rsidP="00C76E1F">
      <w:pPr>
        <w:pStyle w:val="20"/>
        <w:adjustRightInd w:val="0"/>
        <w:snapToGrid w:val="0"/>
        <w:spacing w:line="440" w:lineRule="exact"/>
        <w:jc w:val="left"/>
        <w:rPr>
          <w:rFonts w:ascii="仿宋" w:eastAsia="仿宋" w:hAnsi="仿宋"/>
          <w:sz w:val="24"/>
        </w:rPr>
      </w:pPr>
      <w:r>
        <w:rPr>
          <w:rFonts w:hint="eastAsia"/>
          <w:sz w:val="24"/>
        </w:rPr>
        <w:t>一、收入支出决算总体情况说明</w:t>
      </w:r>
      <w:r w:rsidR="00CB42C0">
        <w:rPr>
          <w:sz w:val="24"/>
        </w:rPr>
        <w:t>………………………………</w:t>
      </w:r>
      <w:r w:rsidR="00CB42C0">
        <w:rPr>
          <w:rFonts w:hint="eastAsia"/>
          <w:sz w:val="24"/>
        </w:rPr>
        <w:t>..9</w:t>
      </w:r>
    </w:p>
    <w:p w:rsidR="00191B95" w:rsidRDefault="00191B95" w:rsidP="00C76E1F">
      <w:pPr>
        <w:pStyle w:val="20"/>
        <w:adjustRightInd w:val="0"/>
        <w:snapToGrid w:val="0"/>
        <w:spacing w:line="440" w:lineRule="exact"/>
        <w:jc w:val="left"/>
        <w:rPr>
          <w:rFonts w:ascii="仿宋" w:eastAsia="仿宋" w:hAnsi="仿宋"/>
          <w:sz w:val="24"/>
        </w:rPr>
      </w:pPr>
      <w:r>
        <w:rPr>
          <w:rFonts w:hint="eastAsia"/>
          <w:sz w:val="24"/>
        </w:rPr>
        <w:t>二、收入决算情况说明</w:t>
      </w:r>
      <w:r w:rsidR="00CB42C0">
        <w:rPr>
          <w:sz w:val="24"/>
        </w:rPr>
        <w:t>…………………………………………</w:t>
      </w:r>
      <w:r w:rsidR="005C03F5">
        <w:rPr>
          <w:rFonts w:hint="eastAsia"/>
          <w:sz w:val="24"/>
        </w:rPr>
        <w:t>.</w:t>
      </w:r>
      <w:r w:rsidR="00CB42C0">
        <w:rPr>
          <w:rFonts w:hint="eastAsia"/>
          <w:sz w:val="24"/>
        </w:rPr>
        <w:t>10</w:t>
      </w:r>
    </w:p>
    <w:p w:rsidR="00191B95" w:rsidRDefault="00191B95" w:rsidP="00C76E1F">
      <w:pPr>
        <w:pStyle w:val="20"/>
        <w:adjustRightInd w:val="0"/>
        <w:snapToGrid w:val="0"/>
        <w:spacing w:line="440" w:lineRule="exact"/>
        <w:jc w:val="left"/>
        <w:rPr>
          <w:rFonts w:ascii="仿宋" w:eastAsia="仿宋" w:hAnsi="仿宋"/>
          <w:sz w:val="24"/>
        </w:rPr>
      </w:pPr>
      <w:r>
        <w:rPr>
          <w:rFonts w:hint="eastAsia"/>
          <w:sz w:val="24"/>
        </w:rPr>
        <w:t>三、支出决算情况说明</w:t>
      </w:r>
      <w:r w:rsidR="00CB42C0">
        <w:rPr>
          <w:sz w:val="24"/>
        </w:rPr>
        <w:t>……………………………………………</w:t>
      </w:r>
      <w:r w:rsidR="00CB42C0">
        <w:rPr>
          <w:rFonts w:hint="eastAsia"/>
          <w:sz w:val="24"/>
        </w:rPr>
        <w:t>10</w:t>
      </w:r>
    </w:p>
    <w:p w:rsidR="00191B95" w:rsidRDefault="00191B95" w:rsidP="00C76E1F">
      <w:pPr>
        <w:pStyle w:val="20"/>
        <w:adjustRightInd w:val="0"/>
        <w:snapToGrid w:val="0"/>
        <w:spacing w:line="440" w:lineRule="exact"/>
        <w:jc w:val="left"/>
        <w:rPr>
          <w:rFonts w:ascii="仿宋" w:eastAsia="仿宋" w:hAnsi="仿宋"/>
          <w:sz w:val="24"/>
        </w:rPr>
      </w:pPr>
      <w:r>
        <w:rPr>
          <w:rFonts w:hint="eastAsia"/>
          <w:sz w:val="24"/>
        </w:rPr>
        <w:t>四、财政拨款收入支出决算总体情况说明</w:t>
      </w:r>
      <w:r w:rsidR="00CB42C0">
        <w:rPr>
          <w:sz w:val="24"/>
        </w:rPr>
        <w:t>………………………</w:t>
      </w:r>
      <w:r w:rsidR="00CB42C0">
        <w:rPr>
          <w:rFonts w:hint="eastAsia"/>
          <w:sz w:val="24"/>
        </w:rPr>
        <w:t>.10</w:t>
      </w:r>
    </w:p>
    <w:p w:rsidR="00191B95" w:rsidRDefault="00191B95" w:rsidP="00C76E1F">
      <w:pPr>
        <w:pStyle w:val="20"/>
        <w:adjustRightInd w:val="0"/>
        <w:snapToGrid w:val="0"/>
        <w:spacing w:line="440" w:lineRule="exact"/>
        <w:jc w:val="left"/>
        <w:rPr>
          <w:rFonts w:ascii="仿宋" w:eastAsia="仿宋" w:hAnsi="仿宋"/>
          <w:sz w:val="24"/>
        </w:rPr>
      </w:pPr>
      <w:r>
        <w:rPr>
          <w:rFonts w:hint="eastAsia"/>
          <w:sz w:val="24"/>
        </w:rPr>
        <w:t>五、一般公共预算财政拨款支出决算情况说明</w:t>
      </w:r>
      <w:r w:rsidR="0041455B">
        <w:rPr>
          <w:sz w:val="24"/>
        </w:rPr>
        <w:t>…………………</w:t>
      </w:r>
      <w:r w:rsidR="0041455B">
        <w:rPr>
          <w:rFonts w:hint="eastAsia"/>
          <w:sz w:val="24"/>
        </w:rPr>
        <w:t>..12</w:t>
      </w:r>
    </w:p>
    <w:p w:rsidR="00191B95" w:rsidRDefault="00191B95" w:rsidP="00C76E1F">
      <w:pPr>
        <w:pStyle w:val="20"/>
        <w:adjustRightInd w:val="0"/>
        <w:snapToGrid w:val="0"/>
        <w:spacing w:line="440" w:lineRule="exact"/>
        <w:jc w:val="left"/>
        <w:rPr>
          <w:rFonts w:ascii="仿宋" w:eastAsia="仿宋" w:hAnsi="仿宋"/>
          <w:sz w:val="24"/>
        </w:rPr>
      </w:pPr>
      <w:r>
        <w:rPr>
          <w:rFonts w:hint="eastAsia"/>
          <w:sz w:val="24"/>
        </w:rPr>
        <w:t>六、一般公共预算财政拨款基本支出决算情况说明</w:t>
      </w:r>
      <w:r w:rsidR="0041455B">
        <w:rPr>
          <w:sz w:val="24"/>
        </w:rPr>
        <w:t>……………</w:t>
      </w:r>
      <w:r w:rsidR="0041455B">
        <w:rPr>
          <w:rFonts w:hint="eastAsia"/>
          <w:sz w:val="24"/>
        </w:rPr>
        <w:t>..13</w:t>
      </w:r>
    </w:p>
    <w:p w:rsidR="00191B95" w:rsidRDefault="00191B95" w:rsidP="00C76E1F">
      <w:pPr>
        <w:pStyle w:val="20"/>
        <w:adjustRightInd w:val="0"/>
        <w:snapToGrid w:val="0"/>
        <w:spacing w:line="440" w:lineRule="exact"/>
        <w:jc w:val="left"/>
        <w:rPr>
          <w:rFonts w:ascii="仿宋" w:eastAsia="仿宋" w:hAnsi="仿宋"/>
          <w:sz w:val="24"/>
        </w:rPr>
      </w:pPr>
      <w:r>
        <w:rPr>
          <w:rFonts w:hint="eastAsia"/>
          <w:sz w:val="24"/>
        </w:rPr>
        <w:t>七、</w:t>
      </w:r>
      <w:r>
        <w:rPr>
          <w:sz w:val="24"/>
        </w:rPr>
        <w:t>“</w:t>
      </w:r>
      <w:r>
        <w:rPr>
          <w:rFonts w:hint="eastAsia"/>
          <w:sz w:val="24"/>
        </w:rPr>
        <w:t>三公”经费财政拨款支出决算情况说明</w:t>
      </w:r>
      <w:r w:rsidR="0041455B">
        <w:rPr>
          <w:sz w:val="24"/>
        </w:rPr>
        <w:t>……………………</w:t>
      </w:r>
      <w:r w:rsidR="0041455B">
        <w:rPr>
          <w:rFonts w:hint="eastAsia"/>
          <w:sz w:val="24"/>
        </w:rPr>
        <w:t>.15</w:t>
      </w:r>
    </w:p>
    <w:p w:rsidR="00191B95" w:rsidRDefault="00191B95" w:rsidP="00C76E1F">
      <w:pPr>
        <w:pStyle w:val="20"/>
        <w:adjustRightInd w:val="0"/>
        <w:snapToGrid w:val="0"/>
        <w:spacing w:line="440" w:lineRule="exact"/>
        <w:jc w:val="left"/>
        <w:rPr>
          <w:rFonts w:ascii="仿宋" w:eastAsia="仿宋" w:hAnsi="仿宋"/>
          <w:sz w:val="24"/>
        </w:rPr>
      </w:pPr>
      <w:r>
        <w:rPr>
          <w:rFonts w:hint="eastAsia"/>
          <w:sz w:val="24"/>
        </w:rPr>
        <w:t>八、政府性基金预算支出决算情况说明</w:t>
      </w:r>
      <w:r w:rsidR="0041455B">
        <w:rPr>
          <w:sz w:val="24"/>
        </w:rPr>
        <w:t>……………………………</w:t>
      </w:r>
      <w:r w:rsidR="0041455B">
        <w:rPr>
          <w:rFonts w:hint="eastAsia"/>
          <w:sz w:val="24"/>
        </w:rPr>
        <w:t>17</w:t>
      </w:r>
    </w:p>
    <w:p w:rsidR="00191B95" w:rsidRDefault="00191B95" w:rsidP="00C76E1F">
      <w:pPr>
        <w:pStyle w:val="20"/>
        <w:adjustRightInd w:val="0"/>
        <w:snapToGrid w:val="0"/>
        <w:spacing w:line="440" w:lineRule="exact"/>
        <w:ind w:leftChars="0"/>
        <w:jc w:val="left"/>
        <w:rPr>
          <w:rFonts w:ascii="仿宋" w:eastAsia="仿宋" w:hAnsi="仿宋"/>
          <w:sz w:val="24"/>
        </w:rPr>
      </w:pPr>
      <w:r>
        <w:rPr>
          <w:rFonts w:ascii="仿宋" w:eastAsia="仿宋" w:hAnsi="仿宋" w:hint="eastAsia"/>
          <w:sz w:val="24"/>
        </w:rPr>
        <w:t>九、</w:t>
      </w:r>
      <w:r>
        <w:rPr>
          <w:sz w:val="24"/>
        </w:rPr>
        <w:t xml:space="preserve"> </w:t>
      </w:r>
      <w:r>
        <w:rPr>
          <w:rFonts w:hint="eastAsia"/>
          <w:sz w:val="24"/>
        </w:rPr>
        <w:t>国有资本经营预算支出决算情况说明</w:t>
      </w:r>
      <w:r w:rsidR="0041455B">
        <w:rPr>
          <w:sz w:val="24"/>
        </w:rPr>
        <w:t>………………………</w:t>
      </w:r>
      <w:r w:rsidR="0041455B">
        <w:rPr>
          <w:rFonts w:hint="eastAsia"/>
          <w:sz w:val="24"/>
        </w:rPr>
        <w:t>..17</w:t>
      </w:r>
    </w:p>
    <w:p w:rsidR="00191B95" w:rsidRDefault="00191B95" w:rsidP="00C76E1F">
      <w:pPr>
        <w:adjustRightInd w:val="0"/>
        <w:snapToGrid w:val="0"/>
        <w:spacing w:line="440" w:lineRule="exact"/>
        <w:ind w:firstLineChars="200" w:firstLine="480"/>
        <w:jc w:val="left"/>
        <w:rPr>
          <w:rFonts w:ascii="仿宋" w:eastAsia="仿宋" w:hAnsi="仿宋"/>
          <w:sz w:val="24"/>
        </w:rPr>
      </w:pPr>
      <w:r>
        <w:rPr>
          <w:rStyle w:val="aa"/>
          <w:rFonts w:ascii="仿宋" w:eastAsia="仿宋" w:hAnsi="仿宋" w:hint="eastAsia"/>
          <w:color w:val="000000"/>
          <w:sz w:val="24"/>
        </w:rPr>
        <w:t>十、</w:t>
      </w:r>
      <w:r>
        <w:rPr>
          <w:rFonts w:hint="eastAsia"/>
          <w:sz w:val="24"/>
        </w:rPr>
        <w:t>其他重要事项的情况说明</w:t>
      </w:r>
      <w:r>
        <w:rPr>
          <w:rFonts w:ascii="仿宋" w:eastAsia="仿宋" w:hAnsi="仿宋"/>
          <w:sz w:val="24"/>
        </w:rPr>
        <w:tab/>
      </w:r>
      <w:r w:rsidR="0041455B">
        <w:rPr>
          <w:rFonts w:ascii="仿宋" w:eastAsia="仿宋" w:hAnsi="仿宋"/>
          <w:sz w:val="24"/>
        </w:rPr>
        <w:t>……………………………………</w:t>
      </w:r>
      <w:r w:rsidR="0041455B">
        <w:rPr>
          <w:rFonts w:ascii="仿宋" w:eastAsia="仿宋" w:hAnsi="仿宋" w:hint="eastAsia"/>
          <w:sz w:val="24"/>
        </w:rPr>
        <w:t>17</w:t>
      </w:r>
    </w:p>
    <w:p w:rsidR="00191B95" w:rsidRDefault="00191B95" w:rsidP="00C76E1F">
      <w:pPr>
        <w:pStyle w:val="10"/>
        <w:adjustRightInd w:val="0"/>
        <w:snapToGrid w:val="0"/>
        <w:spacing w:before="0" w:line="440" w:lineRule="exact"/>
        <w:jc w:val="left"/>
        <w:rPr>
          <w:sz w:val="24"/>
          <w:szCs w:val="24"/>
        </w:rPr>
      </w:pPr>
      <w:r>
        <w:rPr>
          <w:rFonts w:hint="eastAsia"/>
          <w:sz w:val="24"/>
        </w:rPr>
        <w:t>第三部分</w:t>
      </w:r>
      <w:r>
        <w:rPr>
          <w:sz w:val="24"/>
        </w:rPr>
        <w:t xml:space="preserve"> </w:t>
      </w:r>
      <w:r>
        <w:rPr>
          <w:rFonts w:hint="eastAsia"/>
          <w:sz w:val="24"/>
        </w:rPr>
        <w:t>名词解释</w:t>
      </w:r>
      <w:r w:rsidR="0041455B">
        <w:rPr>
          <w:sz w:val="24"/>
        </w:rPr>
        <w:t>………………………………………………………</w:t>
      </w:r>
      <w:r w:rsidR="0041455B">
        <w:rPr>
          <w:rFonts w:hint="eastAsia"/>
          <w:sz w:val="24"/>
        </w:rPr>
        <w:t>.22</w:t>
      </w:r>
    </w:p>
    <w:p w:rsidR="00191B95" w:rsidRDefault="00191B95" w:rsidP="00C76E1F">
      <w:pPr>
        <w:pStyle w:val="10"/>
        <w:adjustRightInd w:val="0"/>
        <w:snapToGrid w:val="0"/>
        <w:spacing w:before="0" w:line="440" w:lineRule="exact"/>
        <w:jc w:val="left"/>
        <w:rPr>
          <w:sz w:val="24"/>
          <w:szCs w:val="24"/>
        </w:rPr>
      </w:pPr>
      <w:r>
        <w:rPr>
          <w:rFonts w:hint="eastAsia"/>
          <w:sz w:val="24"/>
        </w:rPr>
        <w:t>第四部分</w:t>
      </w:r>
      <w:r>
        <w:rPr>
          <w:sz w:val="24"/>
        </w:rPr>
        <w:t xml:space="preserve"> </w:t>
      </w:r>
      <w:r>
        <w:rPr>
          <w:rFonts w:hint="eastAsia"/>
          <w:sz w:val="24"/>
        </w:rPr>
        <w:t>附件</w:t>
      </w:r>
      <w:r w:rsidR="0041455B">
        <w:rPr>
          <w:sz w:val="24"/>
        </w:rPr>
        <w:t>……………………………………………………………</w:t>
      </w:r>
      <w:r w:rsidR="0041455B">
        <w:rPr>
          <w:rFonts w:hint="eastAsia"/>
          <w:sz w:val="24"/>
        </w:rPr>
        <w:t>.25</w:t>
      </w:r>
    </w:p>
    <w:p w:rsidR="00191B95" w:rsidRDefault="00191B95" w:rsidP="00C76E1F">
      <w:pPr>
        <w:pStyle w:val="20"/>
        <w:adjustRightInd w:val="0"/>
        <w:snapToGrid w:val="0"/>
        <w:spacing w:line="440" w:lineRule="exact"/>
        <w:jc w:val="left"/>
        <w:rPr>
          <w:rFonts w:ascii="仿宋" w:eastAsia="仿宋" w:hAnsi="仿宋"/>
          <w:sz w:val="24"/>
        </w:rPr>
      </w:pPr>
      <w:r>
        <w:rPr>
          <w:rFonts w:hint="eastAsia"/>
          <w:sz w:val="24"/>
        </w:rPr>
        <w:t>附件</w:t>
      </w:r>
      <w:r>
        <w:rPr>
          <w:sz w:val="24"/>
        </w:rPr>
        <w:t>1</w:t>
      </w:r>
      <w:r w:rsidR="0041455B">
        <w:rPr>
          <w:sz w:val="24"/>
        </w:rPr>
        <w:t>………………………………………………………………….25</w:t>
      </w:r>
    </w:p>
    <w:p w:rsidR="00191B95" w:rsidRDefault="00191B95" w:rsidP="00C76E1F">
      <w:pPr>
        <w:pStyle w:val="20"/>
        <w:adjustRightInd w:val="0"/>
        <w:snapToGrid w:val="0"/>
        <w:spacing w:line="440" w:lineRule="exact"/>
        <w:jc w:val="left"/>
        <w:rPr>
          <w:rFonts w:ascii="仿宋" w:eastAsia="仿宋" w:hAnsi="仿宋"/>
          <w:sz w:val="24"/>
        </w:rPr>
      </w:pPr>
      <w:r>
        <w:rPr>
          <w:rFonts w:hint="eastAsia"/>
          <w:sz w:val="24"/>
        </w:rPr>
        <w:t>附件</w:t>
      </w:r>
      <w:r>
        <w:rPr>
          <w:sz w:val="24"/>
        </w:rPr>
        <w:t>2</w:t>
      </w:r>
      <w:r w:rsidR="0041455B">
        <w:rPr>
          <w:sz w:val="24"/>
        </w:rPr>
        <w:t>…………………………………………………………………</w:t>
      </w:r>
      <w:r w:rsidR="0041455B">
        <w:rPr>
          <w:rFonts w:hint="eastAsia"/>
          <w:sz w:val="24"/>
        </w:rPr>
        <w:t>.29</w:t>
      </w:r>
    </w:p>
    <w:p w:rsidR="00191B95" w:rsidRDefault="00191B95" w:rsidP="00C76E1F">
      <w:pPr>
        <w:pStyle w:val="10"/>
        <w:adjustRightInd w:val="0"/>
        <w:snapToGrid w:val="0"/>
        <w:spacing w:before="0" w:line="440" w:lineRule="exact"/>
        <w:jc w:val="left"/>
        <w:rPr>
          <w:sz w:val="24"/>
          <w:szCs w:val="24"/>
        </w:rPr>
      </w:pPr>
      <w:r>
        <w:rPr>
          <w:rFonts w:hint="eastAsia"/>
          <w:sz w:val="24"/>
        </w:rPr>
        <w:t>第五部分</w:t>
      </w:r>
      <w:r>
        <w:rPr>
          <w:sz w:val="24"/>
        </w:rPr>
        <w:t xml:space="preserve"> </w:t>
      </w:r>
      <w:r>
        <w:rPr>
          <w:rFonts w:hint="eastAsia"/>
          <w:sz w:val="24"/>
        </w:rPr>
        <w:t>附表</w:t>
      </w:r>
      <w:r w:rsidR="0041455B">
        <w:rPr>
          <w:sz w:val="24"/>
        </w:rPr>
        <w:t>……………………………………………………………</w:t>
      </w:r>
      <w:r w:rsidR="0041455B">
        <w:rPr>
          <w:rFonts w:hint="eastAsia"/>
          <w:sz w:val="24"/>
        </w:rPr>
        <w:t>.33</w:t>
      </w:r>
    </w:p>
    <w:p w:rsidR="00191B95" w:rsidRDefault="00191B95" w:rsidP="00C76E1F">
      <w:pPr>
        <w:pStyle w:val="20"/>
        <w:adjustRightInd w:val="0"/>
        <w:snapToGrid w:val="0"/>
        <w:spacing w:line="440" w:lineRule="exact"/>
        <w:jc w:val="left"/>
        <w:rPr>
          <w:rFonts w:ascii="仿宋" w:eastAsia="仿宋" w:hAnsi="仿宋"/>
          <w:sz w:val="24"/>
        </w:rPr>
      </w:pPr>
      <w:r>
        <w:rPr>
          <w:rFonts w:ascii="仿宋" w:eastAsia="仿宋" w:hAnsi="仿宋" w:hint="eastAsia"/>
          <w:sz w:val="24"/>
        </w:rPr>
        <w:t>一、</w:t>
      </w:r>
      <w:r>
        <w:rPr>
          <w:rFonts w:hint="eastAsia"/>
          <w:sz w:val="24"/>
        </w:rPr>
        <w:t>收入支出决算总表</w:t>
      </w:r>
      <w:r w:rsidR="0041455B">
        <w:rPr>
          <w:sz w:val="24"/>
        </w:rPr>
        <w:t>………………………………………………</w:t>
      </w:r>
      <w:r w:rsidR="0041455B">
        <w:rPr>
          <w:rFonts w:hint="eastAsia"/>
          <w:sz w:val="24"/>
        </w:rPr>
        <w:t>33</w:t>
      </w:r>
    </w:p>
    <w:p w:rsidR="00191B95" w:rsidRDefault="00191B95" w:rsidP="00C76E1F">
      <w:pPr>
        <w:pStyle w:val="20"/>
        <w:adjustRightInd w:val="0"/>
        <w:snapToGrid w:val="0"/>
        <w:spacing w:line="440" w:lineRule="exact"/>
        <w:jc w:val="left"/>
        <w:rPr>
          <w:rFonts w:ascii="仿宋" w:eastAsia="仿宋" w:hAnsi="仿宋"/>
          <w:sz w:val="24"/>
        </w:rPr>
      </w:pPr>
      <w:r>
        <w:rPr>
          <w:rFonts w:ascii="仿宋" w:eastAsia="仿宋" w:hAnsi="仿宋" w:hint="eastAsia"/>
          <w:sz w:val="24"/>
        </w:rPr>
        <w:t>二、</w:t>
      </w:r>
      <w:r>
        <w:rPr>
          <w:rFonts w:hint="eastAsia"/>
          <w:sz w:val="24"/>
        </w:rPr>
        <w:t>收入</w:t>
      </w:r>
      <w:r>
        <w:rPr>
          <w:rFonts w:ascii="仿宋" w:eastAsia="仿宋" w:hAnsi="仿宋" w:hint="eastAsia"/>
          <w:sz w:val="24"/>
        </w:rPr>
        <w:t>决算</w:t>
      </w:r>
      <w:r>
        <w:rPr>
          <w:rFonts w:hint="eastAsia"/>
          <w:sz w:val="24"/>
        </w:rPr>
        <w:t>表</w:t>
      </w:r>
      <w:r w:rsidR="0041455B">
        <w:rPr>
          <w:sz w:val="24"/>
        </w:rPr>
        <w:t>………………………………………………………</w:t>
      </w:r>
      <w:r w:rsidR="0041455B">
        <w:rPr>
          <w:rFonts w:hint="eastAsia"/>
          <w:sz w:val="24"/>
        </w:rPr>
        <w:t>33</w:t>
      </w:r>
    </w:p>
    <w:p w:rsidR="00191B95" w:rsidRDefault="00191B95" w:rsidP="00C76E1F">
      <w:pPr>
        <w:pStyle w:val="20"/>
        <w:adjustRightInd w:val="0"/>
        <w:snapToGrid w:val="0"/>
        <w:spacing w:line="440" w:lineRule="exact"/>
        <w:jc w:val="left"/>
        <w:rPr>
          <w:rFonts w:ascii="仿宋" w:eastAsia="仿宋" w:hAnsi="仿宋"/>
          <w:sz w:val="24"/>
        </w:rPr>
      </w:pPr>
      <w:r>
        <w:rPr>
          <w:rFonts w:ascii="仿宋" w:eastAsia="仿宋" w:hAnsi="仿宋" w:hint="eastAsia"/>
          <w:sz w:val="24"/>
        </w:rPr>
        <w:t>三、</w:t>
      </w:r>
      <w:r>
        <w:rPr>
          <w:rFonts w:hint="eastAsia"/>
          <w:sz w:val="24"/>
        </w:rPr>
        <w:t>支出</w:t>
      </w:r>
      <w:r>
        <w:rPr>
          <w:rFonts w:ascii="仿宋" w:eastAsia="仿宋" w:hAnsi="仿宋" w:hint="eastAsia"/>
          <w:sz w:val="24"/>
        </w:rPr>
        <w:t>决算</w:t>
      </w:r>
      <w:r>
        <w:rPr>
          <w:rFonts w:hint="eastAsia"/>
          <w:sz w:val="24"/>
        </w:rPr>
        <w:t>表</w:t>
      </w:r>
      <w:r w:rsidR="0041455B">
        <w:rPr>
          <w:sz w:val="24"/>
        </w:rPr>
        <w:t>………………………………………………………33</w:t>
      </w:r>
    </w:p>
    <w:p w:rsidR="00191B95" w:rsidRDefault="00191B95" w:rsidP="00C76E1F">
      <w:pPr>
        <w:pStyle w:val="20"/>
        <w:adjustRightInd w:val="0"/>
        <w:snapToGrid w:val="0"/>
        <w:spacing w:line="440" w:lineRule="exact"/>
        <w:jc w:val="left"/>
        <w:rPr>
          <w:rFonts w:ascii="仿宋" w:eastAsia="仿宋" w:hAnsi="仿宋"/>
          <w:sz w:val="24"/>
        </w:rPr>
      </w:pPr>
      <w:r>
        <w:rPr>
          <w:rFonts w:ascii="仿宋" w:eastAsia="仿宋" w:hAnsi="仿宋" w:hint="eastAsia"/>
          <w:sz w:val="24"/>
        </w:rPr>
        <w:t>四、</w:t>
      </w:r>
      <w:r>
        <w:rPr>
          <w:rFonts w:hint="eastAsia"/>
          <w:sz w:val="24"/>
        </w:rPr>
        <w:t>财政拨款收入支出决算总表</w:t>
      </w:r>
      <w:r w:rsidR="0041455B">
        <w:rPr>
          <w:sz w:val="24"/>
        </w:rPr>
        <w:t>……………………………………</w:t>
      </w:r>
      <w:r w:rsidR="0041455B">
        <w:rPr>
          <w:rFonts w:hint="eastAsia"/>
          <w:sz w:val="24"/>
        </w:rPr>
        <w:t>33</w:t>
      </w:r>
    </w:p>
    <w:p w:rsidR="00191B95" w:rsidRDefault="00191B95" w:rsidP="00C76E1F">
      <w:pPr>
        <w:pStyle w:val="20"/>
        <w:adjustRightInd w:val="0"/>
        <w:snapToGrid w:val="0"/>
        <w:spacing w:line="440" w:lineRule="exact"/>
        <w:jc w:val="left"/>
        <w:rPr>
          <w:rFonts w:ascii="仿宋" w:eastAsia="仿宋" w:hAnsi="仿宋"/>
          <w:sz w:val="24"/>
        </w:rPr>
      </w:pPr>
      <w:r>
        <w:rPr>
          <w:rFonts w:ascii="仿宋" w:eastAsia="仿宋" w:hAnsi="仿宋" w:hint="eastAsia"/>
          <w:sz w:val="24"/>
        </w:rPr>
        <w:t>五、财政拨款支出决算明细表</w:t>
      </w:r>
      <w:r w:rsidR="0041455B">
        <w:rPr>
          <w:rFonts w:ascii="仿宋" w:eastAsia="仿宋" w:hAnsi="仿宋"/>
          <w:sz w:val="24"/>
        </w:rPr>
        <w:t>………………………………………</w:t>
      </w:r>
      <w:r w:rsidR="0041455B">
        <w:rPr>
          <w:rFonts w:ascii="仿宋" w:eastAsia="仿宋" w:hAnsi="仿宋" w:hint="eastAsia"/>
          <w:sz w:val="24"/>
        </w:rPr>
        <w:t>33</w:t>
      </w:r>
    </w:p>
    <w:p w:rsidR="00191B95" w:rsidRDefault="00191B95" w:rsidP="00C76E1F">
      <w:pPr>
        <w:pStyle w:val="20"/>
        <w:adjustRightInd w:val="0"/>
        <w:snapToGrid w:val="0"/>
        <w:spacing w:line="440" w:lineRule="exact"/>
        <w:jc w:val="left"/>
        <w:rPr>
          <w:rFonts w:ascii="仿宋" w:eastAsia="仿宋" w:hAnsi="仿宋"/>
          <w:sz w:val="24"/>
        </w:rPr>
      </w:pPr>
      <w:r>
        <w:rPr>
          <w:rFonts w:ascii="仿宋" w:eastAsia="仿宋" w:hAnsi="仿宋" w:hint="eastAsia"/>
          <w:sz w:val="24"/>
        </w:rPr>
        <w:t>六、</w:t>
      </w:r>
      <w:r>
        <w:rPr>
          <w:rFonts w:hint="eastAsia"/>
          <w:sz w:val="24"/>
        </w:rPr>
        <w:t>一般公共预算财政拨款支出决算表</w:t>
      </w:r>
      <w:r w:rsidR="0041455B">
        <w:rPr>
          <w:sz w:val="24"/>
        </w:rPr>
        <w:t>……………………………</w:t>
      </w:r>
      <w:r w:rsidR="0041455B">
        <w:rPr>
          <w:rFonts w:hint="eastAsia"/>
          <w:sz w:val="24"/>
        </w:rPr>
        <w:t>33</w:t>
      </w:r>
    </w:p>
    <w:p w:rsidR="00191B95" w:rsidRDefault="00191B95" w:rsidP="00C76E1F">
      <w:pPr>
        <w:pStyle w:val="20"/>
        <w:adjustRightInd w:val="0"/>
        <w:snapToGrid w:val="0"/>
        <w:spacing w:line="440" w:lineRule="exact"/>
        <w:jc w:val="left"/>
        <w:rPr>
          <w:rFonts w:ascii="仿宋" w:eastAsia="仿宋" w:hAnsi="仿宋"/>
          <w:sz w:val="24"/>
        </w:rPr>
      </w:pPr>
      <w:r>
        <w:rPr>
          <w:rFonts w:ascii="仿宋" w:eastAsia="仿宋" w:hAnsi="仿宋" w:hint="eastAsia"/>
          <w:sz w:val="24"/>
        </w:rPr>
        <w:lastRenderedPageBreak/>
        <w:t>七、</w:t>
      </w:r>
      <w:r>
        <w:rPr>
          <w:rFonts w:hint="eastAsia"/>
          <w:sz w:val="24"/>
        </w:rPr>
        <w:t>一般公共预算财政拨款支出决算明细表</w:t>
      </w:r>
      <w:r w:rsidR="0041455B">
        <w:rPr>
          <w:sz w:val="24"/>
        </w:rPr>
        <w:t>……………………</w:t>
      </w:r>
      <w:r w:rsidR="0041455B">
        <w:rPr>
          <w:rFonts w:hint="eastAsia"/>
          <w:sz w:val="24"/>
        </w:rPr>
        <w:t>..33</w:t>
      </w:r>
    </w:p>
    <w:p w:rsidR="00191B95" w:rsidRDefault="00191B95" w:rsidP="00C76E1F">
      <w:pPr>
        <w:pStyle w:val="20"/>
        <w:adjustRightInd w:val="0"/>
        <w:snapToGrid w:val="0"/>
        <w:spacing w:line="440" w:lineRule="exact"/>
        <w:jc w:val="left"/>
        <w:rPr>
          <w:rFonts w:ascii="仿宋" w:eastAsia="仿宋" w:hAnsi="仿宋"/>
          <w:sz w:val="24"/>
        </w:rPr>
      </w:pPr>
      <w:r>
        <w:rPr>
          <w:rFonts w:ascii="仿宋" w:eastAsia="仿宋" w:hAnsi="仿宋" w:hint="eastAsia"/>
          <w:sz w:val="24"/>
        </w:rPr>
        <w:t>八、</w:t>
      </w:r>
      <w:r>
        <w:rPr>
          <w:rFonts w:hint="eastAsia"/>
          <w:sz w:val="24"/>
        </w:rPr>
        <w:t>一般公共预算财政拨款基本支出决算表</w:t>
      </w:r>
      <w:r w:rsidR="0041455B">
        <w:rPr>
          <w:sz w:val="24"/>
        </w:rPr>
        <w:t>……………………</w:t>
      </w:r>
      <w:r w:rsidR="0041455B">
        <w:rPr>
          <w:rFonts w:hint="eastAsia"/>
          <w:sz w:val="24"/>
        </w:rPr>
        <w:t>..33</w:t>
      </w:r>
    </w:p>
    <w:p w:rsidR="00191B95" w:rsidRDefault="00191B95" w:rsidP="00C76E1F">
      <w:pPr>
        <w:pStyle w:val="20"/>
        <w:adjustRightInd w:val="0"/>
        <w:snapToGrid w:val="0"/>
        <w:spacing w:line="440" w:lineRule="exact"/>
        <w:jc w:val="left"/>
        <w:rPr>
          <w:rFonts w:ascii="仿宋" w:eastAsia="仿宋" w:hAnsi="仿宋"/>
          <w:sz w:val="24"/>
        </w:rPr>
      </w:pPr>
      <w:r>
        <w:rPr>
          <w:rFonts w:ascii="仿宋" w:eastAsia="仿宋" w:hAnsi="仿宋" w:hint="eastAsia"/>
          <w:sz w:val="24"/>
        </w:rPr>
        <w:t>九、</w:t>
      </w:r>
      <w:r>
        <w:rPr>
          <w:rFonts w:hint="eastAsia"/>
          <w:sz w:val="24"/>
        </w:rPr>
        <w:t>一般公共预算财政拨款项目支出决算表</w:t>
      </w:r>
      <w:r w:rsidR="0041455B">
        <w:rPr>
          <w:sz w:val="24"/>
        </w:rPr>
        <w:t>……………………</w:t>
      </w:r>
      <w:r w:rsidR="0041455B">
        <w:rPr>
          <w:rFonts w:hint="eastAsia"/>
          <w:sz w:val="24"/>
        </w:rPr>
        <w:t>..33</w:t>
      </w:r>
    </w:p>
    <w:p w:rsidR="00191B95" w:rsidRDefault="00191B95" w:rsidP="00C76E1F">
      <w:pPr>
        <w:pStyle w:val="20"/>
        <w:adjustRightInd w:val="0"/>
        <w:snapToGrid w:val="0"/>
        <w:spacing w:line="440" w:lineRule="exact"/>
        <w:jc w:val="left"/>
        <w:rPr>
          <w:rFonts w:ascii="仿宋" w:eastAsia="仿宋" w:hAnsi="仿宋"/>
          <w:sz w:val="24"/>
        </w:rPr>
      </w:pPr>
      <w:r>
        <w:rPr>
          <w:rFonts w:ascii="仿宋" w:eastAsia="仿宋" w:hAnsi="仿宋" w:hint="eastAsia"/>
          <w:sz w:val="24"/>
        </w:rPr>
        <w:t>十、</w:t>
      </w:r>
      <w:r>
        <w:rPr>
          <w:rFonts w:hint="eastAsia"/>
          <w:sz w:val="24"/>
        </w:rPr>
        <w:t>一般公共预算财政拨款“三公”经费支出决算表</w:t>
      </w:r>
      <w:r w:rsidR="0041455B">
        <w:rPr>
          <w:sz w:val="24"/>
        </w:rPr>
        <w:t>……………</w:t>
      </w:r>
      <w:r w:rsidR="0041455B">
        <w:rPr>
          <w:rFonts w:hint="eastAsia"/>
          <w:sz w:val="24"/>
        </w:rPr>
        <w:t>33</w:t>
      </w:r>
    </w:p>
    <w:p w:rsidR="00191B95" w:rsidRDefault="00191B95" w:rsidP="00C76E1F">
      <w:pPr>
        <w:pStyle w:val="20"/>
        <w:adjustRightInd w:val="0"/>
        <w:snapToGrid w:val="0"/>
        <w:spacing w:line="440" w:lineRule="exact"/>
        <w:jc w:val="left"/>
        <w:rPr>
          <w:rFonts w:ascii="仿宋" w:eastAsia="仿宋" w:hAnsi="仿宋"/>
          <w:sz w:val="24"/>
        </w:rPr>
      </w:pPr>
      <w:r>
        <w:rPr>
          <w:rFonts w:ascii="仿宋" w:eastAsia="仿宋" w:hAnsi="仿宋" w:hint="eastAsia"/>
          <w:sz w:val="24"/>
        </w:rPr>
        <w:t>十一、</w:t>
      </w:r>
      <w:r>
        <w:rPr>
          <w:rFonts w:hint="eastAsia"/>
          <w:sz w:val="24"/>
        </w:rPr>
        <w:t>政府性基金预算财政拨款收入支出决算表</w:t>
      </w:r>
      <w:r w:rsidR="0041455B">
        <w:rPr>
          <w:sz w:val="24"/>
        </w:rPr>
        <w:t>…………………</w:t>
      </w:r>
      <w:r w:rsidR="0041455B">
        <w:rPr>
          <w:rFonts w:hint="eastAsia"/>
          <w:sz w:val="24"/>
        </w:rPr>
        <w:t>.33</w:t>
      </w:r>
    </w:p>
    <w:p w:rsidR="00191B95" w:rsidRDefault="00191B95" w:rsidP="00C76E1F">
      <w:pPr>
        <w:pStyle w:val="20"/>
        <w:adjustRightInd w:val="0"/>
        <w:snapToGrid w:val="0"/>
        <w:spacing w:line="440" w:lineRule="exact"/>
        <w:jc w:val="left"/>
        <w:rPr>
          <w:rFonts w:ascii="仿宋" w:eastAsia="仿宋" w:hAnsi="仿宋"/>
          <w:sz w:val="24"/>
        </w:rPr>
      </w:pPr>
      <w:r>
        <w:rPr>
          <w:rFonts w:ascii="仿宋" w:eastAsia="仿宋" w:hAnsi="仿宋" w:hint="eastAsia"/>
          <w:sz w:val="24"/>
        </w:rPr>
        <w:t>十二、</w:t>
      </w:r>
      <w:r>
        <w:rPr>
          <w:rFonts w:hint="eastAsia"/>
          <w:sz w:val="24"/>
        </w:rPr>
        <w:t>政府性基金预算财政拨款“三公”经费支出决算表</w:t>
      </w:r>
      <w:r w:rsidR="0041455B">
        <w:rPr>
          <w:sz w:val="24"/>
        </w:rPr>
        <w:t>………</w:t>
      </w:r>
      <w:r w:rsidR="0041455B">
        <w:rPr>
          <w:rFonts w:hint="eastAsia"/>
          <w:sz w:val="24"/>
        </w:rPr>
        <w:t>.33</w:t>
      </w:r>
    </w:p>
    <w:p w:rsidR="00191B95" w:rsidRDefault="00191B95" w:rsidP="00C76E1F">
      <w:pPr>
        <w:pStyle w:val="20"/>
        <w:adjustRightInd w:val="0"/>
        <w:snapToGrid w:val="0"/>
        <w:spacing w:line="440" w:lineRule="exact"/>
        <w:jc w:val="left"/>
        <w:rPr>
          <w:rFonts w:ascii="仿宋" w:eastAsia="仿宋" w:hAnsi="仿宋"/>
          <w:sz w:val="24"/>
        </w:rPr>
      </w:pPr>
      <w:r>
        <w:rPr>
          <w:rFonts w:ascii="仿宋" w:eastAsia="仿宋" w:hAnsi="仿宋" w:hint="eastAsia"/>
          <w:sz w:val="24"/>
        </w:rPr>
        <w:t>十三、</w:t>
      </w:r>
      <w:r>
        <w:rPr>
          <w:rFonts w:hint="eastAsia"/>
          <w:sz w:val="24"/>
        </w:rPr>
        <w:t>国有资本经营预算支出决算表</w:t>
      </w:r>
      <w:r w:rsidR="0041455B">
        <w:rPr>
          <w:sz w:val="24"/>
        </w:rPr>
        <w:t>………………………………</w:t>
      </w:r>
      <w:r w:rsidR="0041455B">
        <w:rPr>
          <w:rFonts w:hint="eastAsia"/>
          <w:sz w:val="24"/>
        </w:rPr>
        <w:t>..33</w:t>
      </w:r>
    </w:p>
    <w:p w:rsidR="00191B95" w:rsidRPr="006C1731" w:rsidRDefault="00191B95" w:rsidP="00C76E1F">
      <w:pPr>
        <w:widowControl/>
        <w:spacing w:line="440" w:lineRule="exact"/>
        <w:jc w:val="left"/>
        <w:rPr>
          <w:rFonts w:ascii="仿宋" w:eastAsia="仿宋" w:hAnsi="仿宋"/>
          <w:bCs/>
          <w:color w:val="000000" w:themeColor="text1"/>
          <w:kern w:val="44"/>
          <w:sz w:val="24"/>
        </w:rPr>
      </w:pPr>
      <w:r>
        <w:rPr>
          <w:rFonts w:ascii="仿宋" w:eastAsia="仿宋" w:hAnsi="仿宋"/>
          <w:b/>
          <w:sz w:val="24"/>
        </w:rPr>
        <w:br w:type="page"/>
      </w:r>
    </w:p>
    <w:p w:rsidR="00191B95" w:rsidRPr="006C1731" w:rsidRDefault="00191B95" w:rsidP="00C76E1F">
      <w:pPr>
        <w:pStyle w:val="1"/>
        <w:jc w:val="center"/>
        <w:rPr>
          <w:rStyle w:val="1Char"/>
          <w:rFonts w:ascii="黑体" w:eastAsia="黑体" w:hAnsi="黑体"/>
          <w:b/>
          <w:color w:val="000000" w:themeColor="text1"/>
        </w:rPr>
      </w:pPr>
      <w:r w:rsidRPr="006C1731">
        <w:rPr>
          <w:rFonts w:ascii="黑体" w:eastAsia="黑体" w:hAnsi="黑体" w:hint="eastAsia"/>
          <w:b/>
          <w:color w:val="000000" w:themeColor="text1"/>
        </w:rPr>
        <w:t>第一部分</w:t>
      </w:r>
      <w:r w:rsidRPr="006C1731">
        <w:rPr>
          <w:rFonts w:ascii="黑体" w:eastAsia="黑体" w:hAnsi="黑体"/>
          <w:b/>
          <w:color w:val="000000" w:themeColor="text1"/>
        </w:rPr>
        <w:t xml:space="preserve"> </w:t>
      </w:r>
      <w:r w:rsidRPr="006C1731">
        <w:rPr>
          <w:rStyle w:val="1Char"/>
          <w:rFonts w:ascii="黑体" w:eastAsia="黑体" w:hAnsi="黑体" w:hint="eastAsia"/>
          <w:color w:val="000000" w:themeColor="text1"/>
        </w:rPr>
        <w:t>部门概况</w:t>
      </w:r>
    </w:p>
    <w:p w:rsidR="00191B95" w:rsidRDefault="00191B95" w:rsidP="00C76E1F">
      <w:pPr>
        <w:widowControl/>
        <w:jc w:val="left"/>
        <w:rPr>
          <w:rFonts w:ascii="黑体" w:eastAsia="黑体"/>
          <w:color w:val="000000"/>
          <w:sz w:val="32"/>
          <w:szCs w:val="32"/>
        </w:rPr>
      </w:pPr>
    </w:p>
    <w:p w:rsidR="00191B95" w:rsidRDefault="00191B95" w:rsidP="00C76E1F">
      <w:pPr>
        <w:keepNext/>
        <w:keepLines/>
        <w:spacing w:before="260" w:after="260" w:line="416" w:lineRule="auto"/>
        <w:ind w:firstLineChars="200" w:firstLine="640"/>
        <w:outlineLvl w:val="1"/>
        <w:rPr>
          <w:rFonts w:ascii="仿宋" w:eastAsia="仿宋" w:hAnsi="仿宋"/>
          <w:sz w:val="32"/>
          <w:szCs w:val="32"/>
        </w:rPr>
      </w:pPr>
      <w:r>
        <w:rPr>
          <w:rFonts w:ascii="黑体" w:eastAsia="黑体" w:hAnsi="黑体" w:hint="eastAsia"/>
          <w:bCs/>
          <w:color w:val="000000"/>
          <w:sz w:val="32"/>
          <w:szCs w:val="32"/>
        </w:rPr>
        <w:t>一、基</w:t>
      </w:r>
      <w:r>
        <w:rPr>
          <w:rFonts w:ascii="黑体" w:eastAsia="黑体" w:hAnsi="黑体" w:hint="eastAsia"/>
          <w:sz w:val="32"/>
          <w:szCs w:val="32"/>
        </w:rPr>
        <w:t>本职能及主要工作</w:t>
      </w:r>
    </w:p>
    <w:p w:rsidR="00191B95" w:rsidRPr="00531D9C" w:rsidRDefault="00191B95" w:rsidP="00531D9C">
      <w:pPr>
        <w:snapToGrid w:val="0"/>
        <w:spacing w:line="520" w:lineRule="exact"/>
        <w:ind w:firstLineChars="200" w:firstLine="560"/>
        <w:rPr>
          <w:rFonts w:ascii="仿宋" w:eastAsia="仿宋" w:hAnsi="仿宋"/>
          <w:sz w:val="28"/>
          <w:szCs w:val="28"/>
        </w:rPr>
      </w:pPr>
      <w:r w:rsidRPr="00531D9C">
        <w:rPr>
          <w:rFonts w:ascii="仿宋" w:eastAsia="仿宋" w:hAnsi="仿宋" w:hint="eastAsia"/>
          <w:sz w:val="28"/>
          <w:szCs w:val="28"/>
        </w:rPr>
        <w:t>（一）基本职能。宣汉县教师进修学校主要职能是负责全县中小学教师继续教育培训和管理培训，提高全县教师素质。</w:t>
      </w:r>
    </w:p>
    <w:p w:rsidR="00191B95" w:rsidRPr="00531D9C" w:rsidRDefault="00191B95" w:rsidP="00531D9C">
      <w:pPr>
        <w:adjustRightInd w:val="0"/>
        <w:snapToGrid w:val="0"/>
        <w:spacing w:beforeLines="30" w:line="600" w:lineRule="exact"/>
        <w:ind w:firstLineChars="210" w:firstLine="588"/>
        <w:outlineLvl w:val="2"/>
        <w:rPr>
          <w:rFonts w:ascii="仿宋" w:eastAsia="仿宋" w:hAnsi="仿宋"/>
          <w:sz w:val="28"/>
          <w:szCs w:val="28"/>
        </w:rPr>
      </w:pPr>
      <w:r w:rsidRPr="00531D9C">
        <w:rPr>
          <w:rFonts w:ascii="仿宋" w:eastAsia="仿宋" w:hAnsi="仿宋" w:hint="eastAsia"/>
          <w:sz w:val="28"/>
          <w:szCs w:val="28"/>
        </w:rPr>
        <w:t>（二）</w:t>
      </w:r>
      <w:r w:rsidRPr="00531D9C">
        <w:rPr>
          <w:rFonts w:ascii="仿宋" w:eastAsia="仿宋" w:hAnsi="仿宋"/>
          <w:sz w:val="28"/>
          <w:szCs w:val="28"/>
        </w:rPr>
        <w:t>2019</w:t>
      </w:r>
      <w:r w:rsidRPr="00531D9C">
        <w:rPr>
          <w:rFonts w:ascii="仿宋" w:eastAsia="仿宋" w:hAnsi="仿宋" w:hint="eastAsia"/>
          <w:sz w:val="28"/>
          <w:szCs w:val="28"/>
        </w:rPr>
        <w:t>年重点工作完成情况。</w:t>
      </w:r>
    </w:p>
    <w:p w:rsidR="00191B95" w:rsidRPr="00531D9C" w:rsidRDefault="00191B95" w:rsidP="00C76E1F">
      <w:pPr>
        <w:pStyle w:val="a8"/>
        <w:snapToGrid w:val="0"/>
        <w:spacing w:before="0" w:beforeAutospacing="0" w:after="0" w:afterAutospacing="0" w:line="300" w:lineRule="auto"/>
        <w:ind w:firstLineChars="300" w:firstLine="840"/>
        <w:jc w:val="both"/>
        <w:rPr>
          <w:rFonts w:ascii="仿宋" w:eastAsia="仿宋" w:hAnsi="仿宋" w:cs="Times New Roman"/>
          <w:kern w:val="2"/>
          <w:sz w:val="28"/>
          <w:szCs w:val="28"/>
        </w:rPr>
      </w:pPr>
      <w:r w:rsidRPr="00531D9C">
        <w:rPr>
          <w:rFonts w:ascii="仿宋" w:eastAsia="仿宋" w:hAnsi="仿宋" w:cs="Times New Roman"/>
          <w:kern w:val="2"/>
          <w:sz w:val="28"/>
          <w:szCs w:val="28"/>
        </w:rPr>
        <w:t>2019</w:t>
      </w:r>
      <w:r w:rsidRPr="00531D9C">
        <w:rPr>
          <w:rFonts w:ascii="仿宋" w:eastAsia="仿宋" w:hAnsi="仿宋" w:cs="Times New Roman" w:hint="eastAsia"/>
          <w:kern w:val="2"/>
          <w:sz w:val="28"/>
          <w:szCs w:val="28"/>
        </w:rPr>
        <w:t>年，我校认真按照教育部、省市县教师培训相关文件及“宣教科人发</w:t>
      </w:r>
      <w:r w:rsidRPr="00531D9C">
        <w:rPr>
          <w:rFonts w:ascii="仿宋" w:eastAsia="仿宋" w:hAnsi="仿宋" w:cs="Times New Roman"/>
          <w:kern w:val="2"/>
          <w:sz w:val="28"/>
          <w:szCs w:val="28"/>
        </w:rPr>
        <w:t>[2019]115</w:t>
      </w:r>
      <w:r w:rsidRPr="00531D9C">
        <w:rPr>
          <w:rFonts w:ascii="仿宋" w:eastAsia="仿宋" w:hAnsi="仿宋" w:cs="Times New Roman" w:hint="eastAsia"/>
          <w:kern w:val="2"/>
          <w:sz w:val="28"/>
          <w:szCs w:val="28"/>
        </w:rPr>
        <w:t>号”文件精神，紧紧围绕“提高教师培训质量”这一主题要求，以“校本培训”为推手，认真组织开展干部培训、片区联合研修、“国培计划”</w:t>
      </w:r>
      <w:r w:rsidRPr="00531D9C">
        <w:rPr>
          <w:rFonts w:ascii="仿宋" w:eastAsia="仿宋" w:hAnsi="仿宋" w:cs="Times New Roman"/>
          <w:kern w:val="2"/>
          <w:sz w:val="28"/>
          <w:szCs w:val="28"/>
        </w:rPr>
        <w:t>—</w:t>
      </w:r>
      <w:r w:rsidRPr="00531D9C">
        <w:rPr>
          <w:rFonts w:ascii="仿宋" w:eastAsia="仿宋" w:hAnsi="仿宋" w:cs="Times New Roman" w:hint="eastAsia"/>
          <w:kern w:val="2"/>
          <w:sz w:val="28"/>
          <w:szCs w:val="28"/>
        </w:rPr>
        <w:t>中西部项目和幼师项目及其他专项培训活动，完成各项师资培训任务。</w:t>
      </w:r>
    </w:p>
    <w:p w:rsidR="00191B95" w:rsidRPr="00531D9C" w:rsidRDefault="00191B95" w:rsidP="00C76E1F">
      <w:pPr>
        <w:pStyle w:val="a8"/>
        <w:snapToGrid w:val="0"/>
        <w:spacing w:before="0" w:beforeAutospacing="0" w:after="0" w:afterAutospacing="0" w:line="300" w:lineRule="auto"/>
        <w:ind w:firstLineChars="200" w:firstLine="560"/>
        <w:jc w:val="both"/>
        <w:rPr>
          <w:rFonts w:ascii="仿宋" w:eastAsia="仿宋" w:hAnsi="仿宋" w:cs="Times New Roman"/>
          <w:kern w:val="2"/>
          <w:sz w:val="28"/>
          <w:szCs w:val="28"/>
        </w:rPr>
      </w:pPr>
      <w:r w:rsidRPr="00531D9C">
        <w:rPr>
          <w:rFonts w:ascii="仿宋" w:eastAsia="仿宋" w:hAnsi="仿宋" w:cs="Times New Roman" w:hint="eastAsia"/>
          <w:kern w:val="2"/>
          <w:sz w:val="28"/>
          <w:szCs w:val="28"/>
        </w:rPr>
        <w:t>（一）</w:t>
      </w:r>
      <w:r w:rsidRPr="00531D9C">
        <w:rPr>
          <w:rFonts w:ascii="仿宋" w:eastAsia="仿宋" w:hAnsi="仿宋" w:cs="Times New Roman"/>
          <w:kern w:val="2"/>
          <w:sz w:val="28"/>
          <w:szCs w:val="28"/>
        </w:rPr>
        <w:t>2018</w:t>
      </w:r>
      <w:r w:rsidRPr="00531D9C">
        <w:rPr>
          <w:rFonts w:ascii="仿宋" w:eastAsia="仿宋" w:hAnsi="仿宋" w:cs="Times New Roman" w:hint="eastAsia"/>
          <w:kern w:val="2"/>
          <w:sz w:val="28"/>
          <w:szCs w:val="28"/>
        </w:rPr>
        <w:t>年新招聘教师考核工作</w:t>
      </w:r>
    </w:p>
    <w:p w:rsidR="00191B95" w:rsidRPr="00531D9C" w:rsidRDefault="00191B95" w:rsidP="00C76E1F">
      <w:pPr>
        <w:pStyle w:val="a8"/>
        <w:snapToGrid w:val="0"/>
        <w:spacing w:before="0" w:beforeAutospacing="0" w:after="0" w:afterAutospacing="0" w:line="300" w:lineRule="auto"/>
        <w:ind w:firstLineChars="200" w:firstLine="560"/>
        <w:jc w:val="both"/>
        <w:rPr>
          <w:rFonts w:ascii="仿宋" w:eastAsia="仿宋" w:hAnsi="仿宋" w:cs="Times New Roman"/>
          <w:kern w:val="2"/>
          <w:sz w:val="28"/>
          <w:szCs w:val="28"/>
        </w:rPr>
      </w:pPr>
      <w:r w:rsidRPr="00531D9C">
        <w:rPr>
          <w:rFonts w:ascii="仿宋" w:eastAsia="仿宋" w:hAnsi="仿宋" w:cs="Times New Roman" w:hint="eastAsia"/>
          <w:kern w:val="2"/>
          <w:sz w:val="28"/>
          <w:szCs w:val="28"/>
        </w:rPr>
        <w:t>考核对象为去年新招聘的所有教师，其中包括公招、特岗、省属公费师范毕业生，共</w:t>
      </w:r>
      <w:r w:rsidRPr="00531D9C">
        <w:rPr>
          <w:rFonts w:ascii="仿宋" w:eastAsia="仿宋" w:hAnsi="仿宋" w:cs="Times New Roman"/>
          <w:kern w:val="2"/>
          <w:sz w:val="28"/>
          <w:szCs w:val="28"/>
        </w:rPr>
        <w:t>490</w:t>
      </w:r>
      <w:r w:rsidRPr="00531D9C">
        <w:rPr>
          <w:rFonts w:ascii="仿宋" w:eastAsia="仿宋" w:hAnsi="仿宋" w:cs="Times New Roman" w:hint="eastAsia"/>
          <w:kern w:val="2"/>
          <w:sz w:val="28"/>
          <w:szCs w:val="28"/>
        </w:rPr>
        <w:t>名。考核方式采用集中笔试</w:t>
      </w:r>
      <w:r w:rsidRPr="00531D9C">
        <w:rPr>
          <w:rFonts w:ascii="仿宋" w:eastAsia="仿宋" w:hAnsi="仿宋" w:cs="Times New Roman"/>
          <w:kern w:val="2"/>
          <w:sz w:val="28"/>
          <w:szCs w:val="28"/>
        </w:rPr>
        <w:t>+</w:t>
      </w:r>
      <w:r w:rsidRPr="00531D9C">
        <w:rPr>
          <w:rFonts w:ascii="仿宋" w:eastAsia="仿宋" w:hAnsi="仿宋" w:cs="Times New Roman" w:hint="eastAsia"/>
          <w:kern w:val="2"/>
          <w:sz w:val="28"/>
          <w:szCs w:val="28"/>
        </w:rPr>
        <w:t>课堂教学检测两种方式，考核内容包括三字一画、普通话，班主任工作，组织教学理论及对教材内容、课标要求把握等方面。从笔试及现场教学检测的情况来看，所有新招聘教师基本具备课堂教学组织与管理能力，能适应实际课堂教学并完成相应教学任务，初步达到新招聘教师岗前适应性培养培训的目标。</w:t>
      </w:r>
    </w:p>
    <w:p w:rsidR="00191B95" w:rsidRPr="00531D9C" w:rsidRDefault="00191B95" w:rsidP="00C76E1F">
      <w:pPr>
        <w:pStyle w:val="a8"/>
        <w:snapToGrid w:val="0"/>
        <w:spacing w:before="0" w:beforeAutospacing="0" w:after="0" w:afterAutospacing="0" w:line="300" w:lineRule="auto"/>
        <w:ind w:firstLineChars="200" w:firstLine="560"/>
        <w:jc w:val="both"/>
        <w:rPr>
          <w:rFonts w:ascii="仿宋" w:eastAsia="仿宋" w:hAnsi="仿宋" w:cs="Times New Roman"/>
          <w:kern w:val="2"/>
          <w:sz w:val="28"/>
          <w:szCs w:val="28"/>
        </w:rPr>
      </w:pPr>
      <w:r w:rsidRPr="00531D9C">
        <w:rPr>
          <w:rFonts w:ascii="仿宋" w:eastAsia="仿宋" w:hAnsi="仿宋" w:cs="Times New Roman" w:hint="eastAsia"/>
          <w:kern w:val="2"/>
          <w:sz w:val="28"/>
          <w:szCs w:val="28"/>
        </w:rPr>
        <w:t>（二）校本培训督导及片区联合研修工作</w:t>
      </w:r>
    </w:p>
    <w:p w:rsidR="00191B95" w:rsidRPr="00531D9C" w:rsidRDefault="00191B95" w:rsidP="00C76E1F">
      <w:pPr>
        <w:pStyle w:val="a8"/>
        <w:snapToGrid w:val="0"/>
        <w:spacing w:before="0" w:beforeAutospacing="0" w:after="0" w:afterAutospacing="0" w:line="300" w:lineRule="auto"/>
        <w:ind w:firstLineChars="200" w:firstLine="560"/>
        <w:jc w:val="both"/>
        <w:rPr>
          <w:rFonts w:ascii="仿宋" w:eastAsia="仿宋" w:hAnsi="仿宋" w:cs="Times New Roman"/>
          <w:kern w:val="2"/>
          <w:sz w:val="28"/>
          <w:szCs w:val="28"/>
        </w:rPr>
      </w:pPr>
      <w:r w:rsidRPr="00531D9C">
        <w:rPr>
          <w:rFonts w:ascii="仿宋" w:eastAsia="仿宋" w:hAnsi="仿宋" w:cs="Times New Roman"/>
          <w:kern w:val="2"/>
          <w:sz w:val="28"/>
          <w:szCs w:val="28"/>
        </w:rPr>
        <w:t>1.</w:t>
      </w:r>
      <w:r w:rsidRPr="00531D9C">
        <w:rPr>
          <w:rFonts w:ascii="仿宋" w:eastAsia="仿宋" w:hAnsi="仿宋" w:cs="Times New Roman" w:hint="eastAsia"/>
          <w:kern w:val="2"/>
          <w:sz w:val="28"/>
          <w:szCs w:val="28"/>
        </w:rPr>
        <w:t>校本培训督导</w:t>
      </w:r>
    </w:p>
    <w:p w:rsidR="00191B95" w:rsidRPr="00531D9C" w:rsidRDefault="00191B95" w:rsidP="00C76E1F">
      <w:pPr>
        <w:pStyle w:val="a8"/>
        <w:snapToGrid w:val="0"/>
        <w:spacing w:before="0" w:beforeAutospacing="0" w:after="0" w:afterAutospacing="0" w:line="300" w:lineRule="auto"/>
        <w:ind w:firstLineChars="200" w:firstLine="560"/>
        <w:jc w:val="both"/>
        <w:rPr>
          <w:rFonts w:ascii="仿宋" w:eastAsia="仿宋" w:hAnsi="仿宋" w:cs="Times New Roman"/>
          <w:kern w:val="2"/>
          <w:sz w:val="28"/>
          <w:szCs w:val="28"/>
        </w:rPr>
      </w:pPr>
      <w:r w:rsidRPr="00531D9C">
        <w:rPr>
          <w:rFonts w:ascii="仿宋" w:eastAsia="仿宋" w:hAnsi="仿宋" w:cs="Times New Roman"/>
          <w:kern w:val="2"/>
          <w:sz w:val="28"/>
          <w:szCs w:val="28"/>
        </w:rPr>
        <w:t>2019</w:t>
      </w:r>
      <w:r w:rsidRPr="00531D9C">
        <w:rPr>
          <w:rFonts w:ascii="仿宋" w:eastAsia="仿宋" w:hAnsi="仿宋" w:cs="Times New Roman" w:hint="eastAsia"/>
          <w:kern w:val="2"/>
          <w:sz w:val="28"/>
          <w:szCs w:val="28"/>
        </w:rPr>
        <w:t>年，我县新成立八个校本培训督导小组，定期深入到每一个片区及学校，开展校本培训督导工作。</w:t>
      </w:r>
    </w:p>
    <w:p w:rsidR="00191B95" w:rsidRPr="00531D9C" w:rsidRDefault="00191B95" w:rsidP="00C76E1F">
      <w:pPr>
        <w:pStyle w:val="a8"/>
        <w:snapToGrid w:val="0"/>
        <w:spacing w:before="0" w:beforeAutospacing="0" w:after="0" w:afterAutospacing="0" w:line="300" w:lineRule="auto"/>
        <w:ind w:firstLineChars="200" w:firstLine="560"/>
        <w:jc w:val="both"/>
        <w:rPr>
          <w:rFonts w:ascii="仿宋" w:eastAsia="仿宋" w:hAnsi="仿宋" w:cs="Times New Roman"/>
          <w:kern w:val="2"/>
          <w:sz w:val="28"/>
          <w:szCs w:val="28"/>
        </w:rPr>
      </w:pPr>
      <w:r w:rsidRPr="00531D9C">
        <w:rPr>
          <w:rFonts w:ascii="仿宋" w:eastAsia="仿宋" w:hAnsi="仿宋" w:cs="Times New Roman" w:hint="eastAsia"/>
          <w:kern w:val="2"/>
          <w:sz w:val="28"/>
          <w:szCs w:val="28"/>
        </w:rPr>
        <w:t>（</w:t>
      </w:r>
      <w:r w:rsidRPr="00531D9C">
        <w:rPr>
          <w:rFonts w:ascii="仿宋" w:eastAsia="仿宋" w:hAnsi="仿宋" w:cs="Times New Roman"/>
          <w:kern w:val="2"/>
          <w:sz w:val="28"/>
          <w:szCs w:val="28"/>
        </w:rPr>
        <w:t>1</w:t>
      </w:r>
      <w:r w:rsidRPr="00531D9C">
        <w:rPr>
          <w:rFonts w:ascii="仿宋" w:eastAsia="仿宋" w:hAnsi="仿宋" w:cs="Times New Roman" w:hint="eastAsia"/>
          <w:kern w:val="2"/>
          <w:sz w:val="28"/>
          <w:szCs w:val="28"/>
        </w:rPr>
        <w:t>）指导各校拟写或修改校本培训的方案计划，为每一所学校的校本培训工作提出建设性的意见。同时，结合各校已开展的校本培</w:t>
      </w:r>
      <w:r w:rsidRPr="00531D9C">
        <w:rPr>
          <w:rFonts w:ascii="仿宋" w:eastAsia="仿宋" w:hAnsi="仿宋" w:cs="Times New Roman" w:hint="eastAsia"/>
          <w:kern w:val="2"/>
          <w:sz w:val="28"/>
          <w:szCs w:val="28"/>
        </w:rPr>
        <w:lastRenderedPageBreak/>
        <w:t>训情况，总结经验，具体指导学校将要开展的培训活动，鼓励学校根据教育教学情况适时调整培训计划，确保校本培训能扎实有效开展。</w:t>
      </w:r>
    </w:p>
    <w:p w:rsidR="00191B95" w:rsidRPr="00531D9C" w:rsidRDefault="00191B95" w:rsidP="00C76E1F">
      <w:pPr>
        <w:pStyle w:val="a8"/>
        <w:snapToGrid w:val="0"/>
        <w:spacing w:before="0" w:beforeAutospacing="0" w:after="0" w:afterAutospacing="0" w:line="300" w:lineRule="auto"/>
        <w:ind w:firstLineChars="200" w:firstLine="560"/>
        <w:jc w:val="both"/>
        <w:rPr>
          <w:rFonts w:ascii="仿宋" w:eastAsia="仿宋" w:hAnsi="仿宋" w:cs="Times New Roman"/>
          <w:kern w:val="2"/>
          <w:sz w:val="28"/>
          <w:szCs w:val="28"/>
        </w:rPr>
      </w:pPr>
      <w:r w:rsidRPr="00531D9C">
        <w:rPr>
          <w:rFonts w:ascii="仿宋" w:eastAsia="仿宋" w:hAnsi="仿宋" w:cs="Times New Roman" w:hint="eastAsia"/>
          <w:kern w:val="2"/>
          <w:sz w:val="28"/>
          <w:szCs w:val="28"/>
        </w:rPr>
        <w:t>（</w:t>
      </w:r>
      <w:r w:rsidRPr="00531D9C">
        <w:rPr>
          <w:rFonts w:ascii="仿宋" w:eastAsia="仿宋" w:hAnsi="仿宋" w:cs="Times New Roman"/>
          <w:kern w:val="2"/>
          <w:sz w:val="28"/>
          <w:szCs w:val="28"/>
        </w:rPr>
        <w:t>2</w:t>
      </w:r>
      <w:r w:rsidRPr="00531D9C">
        <w:rPr>
          <w:rFonts w:ascii="仿宋" w:eastAsia="仿宋" w:hAnsi="仿宋" w:cs="Times New Roman" w:hint="eastAsia"/>
          <w:kern w:val="2"/>
          <w:sz w:val="28"/>
          <w:szCs w:val="28"/>
        </w:rPr>
        <w:t>）深入课堂，开展听、评课活动。听课对象主要是</w:t>
      </w:r>
      <w:r w:rsidRPr="00531D9C">
        <w:rPr>
          <w:rFonts w:ascii="仿宋" w:eastAsia="仿宋" w:hAnsi="仿宋" w:cs="Times New Roman"/>
          <w:kern w:val="2"/>
          <w:sz w:val="28"/>
          <w:szCs w:val="28"/>
        </w:rPr>
        <w:t>30</w:t>
      </w:r>
      <w:r w:rsidRPr="00531D9C">
        <w:rPr>
          <w:rFonts w:ascii="仿宋" w:eastAsia="仿宋" w:hAnsi="仿宋" w:cs="Times New Roman" w:hint="eastAsia"/>
          <w:kern w:val="2"/>
          <w:sz w:val="28"/>
          <w:szCs w:val="28"/>
        </w:rPr>
        <w:t>岁以下青年教师，涉及每一个学科，共听课</w:t>
      </w:r>
      <w:r w:rsidRPr="00531D9C">
        <w:rPr>
          <w:rFonts w:ascii="仿宋" w:eastAsia="仿宋" w:hAnsi="仿宋" w:cs="Times New Roman"/>
          <w:kern w:val="2"/>
          <w:sz w:val="28"/>
          <w:szCs w:val="28"/>
        </w:rPr>
        <w:t>240</w:t>
      </w:r>
      <w:r w:rsidRPr="00531D9C">
        <w:rPr>
          <w:rFonts w:ascii="仿宋" w:eastAsia="仿宋" w:hAnsi="仿宋" w:cs="Times New Roman" w:hint="eastAsia"/>
          <w:kern w:val="2"/>
          <w:sz w:val="28"/>
          <w:szCs w:val="28"/>
        </w:rPr>
        <w:t>余节。课后开展评课、磨课活动：结合上课、听课情况，与授课教师一起磨课、研课，帮助青年教师进一步理解教材及课标要求，提高其对教材的把握能力和教育教学组织水平。</w:t>
      </w:r>
    </w:p>
    <w:p w:rsidR="00191B95" w:rsidRPr="00531D9C" w:rsidRDefault="00191B95" w:rsidP="00C76E1F">
      <w:pPr>
        <w:pStyle w:val="a8"/>
        <w:snapToGrid w:val="0"/>
        <w:spacing w:before="0" w:beforeAutospacing="0" w:after="0" w:afterAutospacing="0" w:line="300" w:lineRule="auto"/>
        <w:ind w:firstLineChars="200" w:firstLine="560"/>
        <w:jc w:val="both"/>
        <w:rPr>
          <w:rFonts w:ascii="仿宋" w:eastAsia="仿宋" w:hAnsi="仿宋" w:cs="Times New Roman"/>
          <w:kern w:val="2"/>
          <w:sz w:val="28"/>
          <w:szCs w:val="28"/>
        </w:rPr>
      </w:pPr>
      <w:r w:rsidRPr="00531D9C">
        <w:rPr>
          <w:rFonts w:ascii="仿宋" w:eastAsia="仿宋" w:hAnsi="仿宋" w:cs="Times New Roman"/>
          <w:kern w:val="2"/>
          <w:sz w:val="28"/>
          <w:szCs w:val="28"/>
        </w:rPr>
        <w:t>2.</w:t>
      </w:r>
      <w:r w:rsidRPr="00531D9C">
        <w:rPr>
          <w:rFonts w:ascii="仿宋" w:eastAsia="仿宋" w:hAnsi="仿宋" w:cs="Times New Roman" w:hint="eastAsia"/>
          <w:kern w:val="2"/>
          <w:sz w:val="28"/>
          <w:szCs w:val="28"/>
        </w:rPr>
        <w:t>片区联合研修</w:t>
      </w:r>
    </w:p>
    <w:p w:rsidR="00191B95" w:rsidRPr="00531D9C" w:rsidRDefault="00191B95" w:rsidP="00C76E1F">
      <w:pPr>
        <w:pStyle w:val="a8"/>
        <w:snapToGrid w:val="0"/>
        <w:spacing w:before="0" w:beforeAutospacing="0" w:after="0" w:afterAutospacing="0" w:line="300" w:lineRule="auto"/>
        <w:ind w:firstLineChars="200" w:firstLine="560"/>
        <w:jc w:val="both"/>
        <w:rPr>
          <w:rFonts w:ascii="仿宋" w:eastAsia="仿宋" w:hAnsi="仿宋" w:cs="Times New Roman"/>
          <w:kern w:val="2"/>
          <w:sz w:val="28"/>
          <w:szCs w:val="28"/>
        </w:rPr>
      </w:pPr>
      <w:r w:rsidRPr="00531D9C">
        <w:rPr>
          <w:rFonts w:ascii="仿宋" w:eastAsia="仿宋" w:hAnsi="仿宋" w:cs="Times New Roman" w:hint="eastAsia"/>
          <w:kern w:val="2"/>
          <w:sz w:val="28"/>
          <w:szCs w:val="28"/>
        </w:rPr>
        <w:t>为突破校本培训瓶颈，对薄弱学校的校本培训工作起到示范、引领作用，实施校本培训片区联合研修活动。</w:t>
      </w:r>
      <w:r w:rsidRPr="00531D9C">
        <w:rPr>
          <w:rFonts w:ascii="仿宋" w:eastAsia="仿宋" w:hAnsi="仿宋" w:cs="Times New Roman"/>
          <w:kern w:val="2"/>
          <w:sz w:val="28"/>
          <w:szCs w:val="28"/>
        </w:rPr>
        <w:t>2019</w:t>
      </w:r>
      <w:r w:rsidRPr="00531D9C">
        <w:rPr>
          <w:rFonts w:ascii="仿宋" w:eastAsia="仿宋" w:hAnsi="仿宋" w:cs="Times New Roman" w:hint="eastAsia"/>
          <w:kern w:val="2"/>
          <w:sz w:val="28"/>
          <w:szCs w:val="28"/>
        </w:rPr>
        <w:t>年，全县共开展联合研修活动</w:t>
      </w:r>
      <w:r w:rsidRPr="00531D9C">
        <w:rPr>
          <w:rFonts w:ascii="仿宋" w:eastAsia="仿宋" w:hAnsi="仿宋" w:cs="Times New Roman"/>
          <w:kern w:val="2"/>
          <w:sz w:val="28"/>
          <w:szCs w:val="28"/>
        </w:rPr>
        <w:t>60</w:t>
      </w:r>
      <w:r w:rsidRPr="00531D9C">
        <w:rPr>
          <w:rFonts w:ascii="仿宋" w:eastAsia="仿宋" w:hAnsi="仿宋" w:cs="Times New Roman" w:hint="eastAsia"/>
          <w:kern w:val="2"/>
          <w:sz w:val="28"/>
          <w:szCs w:val="28"/>
        </w:rPr>
        <w:t>余次，涉及小学语文，数学，科学，初中语文、数学、英语等多门学科。</w:t>
      </w:r>
    </w:p>
    <w:p w:rsidR="00191B95" w:rsidRPr="00531D9C" w:rsidRDefault="00191B95" w:rsidP="00C76E1F">
      <w:pPr>
        <w:pStyle w:val="a8"/>
        <w:snapToGrid w:val="0"/>
        <w:spacing w:before="0" w:beforeAutospacing="0" w:after="0" w:afterAutospacing="0" w:line="300" w:lineRule="auto"/>
        <w:ind w:firstLineChars="200" w:firstLine="560"/>
        <w:jc w:val="both"/>
        <w:rPr>
          <w:rFonts w:ascii="仿宋" w:eastAsia="仿宋" w:hAnsi="仿宋" w:cs="Times New Roman"/>
          <w:kern w:val="2"/>
          <w:sz w:val="28"/>
          <w:szCs w:val="28"/>
        </w:rPr>
      </w:pPr>
      <w:r w:rsidRPr="00531D9C">
        <w:rPr>
          <w:rFonts w:ascii="仿宋" w:eastAsia="仿宋" w:hAnsi="仿宋" w:cs="Times New Roman" w:hint="eastAsia"/>
          <w:kern w:val="2"/>
          <w:sz w:val="28"/>
          <w:szCs w:val="28"/>
        </w:rPr>
        <w:t>片区联合研修围绕某一具体研修主题，以课堂实践为主线，采用磨课、示范课、小组研课以及专题讲座、微讲座等方式开展，增强参训老师参与度，促使教师能在参与研修活动中有所思、有所感、有所获，进而促进参训教师不断成长。</w:t>
      </w:r>
    </w:p>
    <w:p w:rsidR="00191B95" w:rsidRPr="00531D9C" w:rsidRDefault="00191B95" w:rsidP="00C76E1F">
      <w:pPr>
        <w:pStyle w:val="a8"/>
        <w:snapToGrid w:val="0"/>
        <w:spacing w:before="0" w:beforeAutospacing="0" w:after="0" w:afterAutospacing="0" w:line="300" w:lineRule="auto"/>
        <w:ind w:firstLineChars="200" w:firstLine="560"/>
        <w:jc w:val="both"/>
        <w:rPr>
          <w:rFonts w:ascii="仿宋" w:eastAsia="仿宋" w:hAnsi="仿宋" w:cs="Times New Roman"/>
          <w:kern w:val="2"/>
          <w:sz w:val="28"/>
          <w:szCs w:val="28"/>
        </w:rPr>
      </w:pPr>
      <w:r w:rsidRPr="00531D9C">
        <w:rPr>
          <w:rFonts w:ascii="仿宋" w:eastAsia="仿宋" w:hAnsi="仿宋" w:cs="Times New Roman" w:hint="eastAsia"/>
          <w:kern w:val="2"/>
          <w:sz w:val="28"/>
          <w:szCs w:val="28"/>
        </w:rPr>
        <w:t>（三）校级领导培训工作</w:t>
      </w:r>
    </w:p>
    <w:p w:rsidR="00191B95" w:rsidRPr="00531D9C" w:rsidRDefault="00191B95" w:rsidP="00C76E1F">
      <w:pPr>
        <w:pStyle w:val="a8"/>
        <w:snapToGrid w:val="0"/>
        <w:spacing w:before="0" w:beforeAutospacing="0" w:after="0" w:afterAutospacing="0" w:line="300" w:lineRule="auto"/>
        <w:ind w:firstLineChars="200" w:firstLine="560"/>
        <w:jc w:val="both"/>
        <w:rPr>
          <w:rFonts w:ascii="仿宋" w:eastAsia="仿宋" w:hAnsi="仿宋" w:cs="Times New Roman"/>
          <w:kern w:val="2"/>
          <w:sz w:val="28"/>
          <w:szCs w:val="28"/>
        </w:rPr>
      </w:pPr>
      <w:r w:rsidRPr="00531D9C">
        <w:rPr>
          <w:rFonts w:ascii="仿宋" w:eastAsia="仿宋" w:hAnsi="仿宋" w:cs="Times New Roman" w:hint="eastAsia"/>
          <w:kern w:val="2"/>
          <w:sz w:val="28"/>
          <w:szCs w:val="28"/>
        </w:rPr>
        <w:t>本年度中小学（幼儿园）校（园）长任职资格及提高培训坚持以实践为主，理论为辅，采用多种方式方法，严格要求，切实提升我县中小学校级领导的理论水平与学校管理经验。外出集中培训，以党建和意识形态、课堂教学改革与管理为主要内容，通过专家讲座，专题研讨，建议分享，参观学校等形式增强学员党性意识，丰富学员管理经验。在小组合作研修与自主研修中，学员必须到其他学校开展听、评课活动，在组内上公开课，交流管理经验，研读学校管理和课堂教学改革方面的专著，做好读书笔记，撰写论文并发表。</w:t>
      </w:r>
    </w:p>
    <w:p w:rsidR="00191B95" w:rsidRPr="00531D9C" w:rsidRDefault="00191B95" w:rsidP="00C76E1F">
      <w:pPr>
        <w:pStyle w:val="a8"/>
        <w:snapToGrid w:val="0"/>
        <w:spacing w:before="0" w:beforeAutospacing="0" w:after="0" w:afterAutospacing="0" w:line="300" w:lineRule="auto"/>
        <w:ind w:firstLineChars="200" w:firstLine="560"/>
        <w:jc w:val="both"/>
        <w:rPr>
          <w:rFonts w:ascii="仿宋" w:eastAsia="仿宋" w:hAnsi="仿宋" w:cs="Times New Roman"/>
          <w:kern w:val="2"/>
          <w:sz w:val="28"/>
          <w:szCs w:val="28"/>
        </w:rPr>
      </w:pPr>
      <w:r w:rsidRPr="00531D9C">
        <w:rPr>
          <w:rFonts w:ascii="仿宋" w:eastAsia="仿宋" w:hAnsi="仿宋" w:cs="Times New Roman" w:hint="eastAsia"/>
          <w:kern w:val="2"/>
          <w:sz w:val="28"/>
          <w:szCs w:val="28"/>
        </w:rPr>
        <w:t>（四）</w:t>
      </w:r>
      <w:r w:rsidRPr="00531D9C">
        <w:rPr>
          <w:rFonts w:ascii="仿宋" w:eastAsia="仿宋" w:hAnsi="仿宋" w:cs="Times New Roman"/>
          <w:kern w:val="2"/>
          <w:sz w:val="28"/>
          <w:szCs w:val="28"/>
        </w:rPr>
        <w:t>2019</w:t>
      </w:r>
      <w:r w:rsidRPr="00531D9C">
        <w:rPr>
          <w:rFonts w:ascii="仿宋" w:eastAsia="仿宋" w:hAnsi="仿宋" w:cs="Times New Roman" w:hint="eastAsia"/>
          <w:kern w:val="2"/>
          <w:sz w:val="28"/>
          <w:szCs w:val="28"/>
        </w:rPr>
        <w:t>年新招聘教师培训</w:t>
      </w:r>
    </w:p>
    <w:p w:rsidR="00191B95" w:rsidRPr="00531D9C" w:rsidRDefault="00191B95" w:rsidP="00C76E1F">
      <w:pPr>
        <w:pStyle w:val="a8"/>
        <w:snapToGrid w:val="0"/>
        <w:spacing w:before="0" w:beforeAutospacing="0" w:after="0" w:afterAutospacing="0" w:line="300" w:lineRule="auto"/>
        <w:ind w:firstLineChars="200" w:firstLine="560"/>
        <w:jc w:val="both"/>
        <w:rPr>
          <w:rFonts w:ascii="仿宋" w:eastAsia="仿宋" w:hAnsi="仿宋" w:cs="Times New Roman"/>
          <w:kern w:val="2"/>
          <w:sz w:val="28"/>
          <w:szCs w:val="28"/>
        </w:rPr>
      </w:pPr>
      <w:r w:rsidRPr="00531D9C">
        <w:rPr>
          <w:rFonts w:ascii="仿宋" w:eastAsia="仿宋" w:hAnsi="仿宋" w:cs="Times New Roman" w:hint="eastAsia"/>
          <w:kern w:val="2"/>
          <w:sz w:val="28"/>
          <w:szCs w:val="28"/>
        </w:rPr>
        <w:t>为帮助新招聘教师尽快适应学校教育教学工作，引导其树立教师专业成长和终身学习理念，进一步增强新招聘教师的责任感和使命感，</w:t>
      </w:r>
      <w:r w:rsidRPr="00531D9C">
        <w:rPr>
          <w:rFonts w:ascii="仿宋" w:eastAsia="仿宋" w:hAnsi="仿宋" w:cs="Times New Roman"/>
          <w:kern w:val="2"/>
          <w:sz w:val="28"/>
          <w:szCs w:val="28"/>
        </w:rPr>
        <w:t>8</w:t>
      </w:r>
      <w:r w:rsidRPr="00531D9C">
        <w:rPr>
          <w:rFonts w:ascii="仿宋" w:eastAsia="仿宋" w:hAnsi="仿宋" w:cs="Times New Roman" w:hint="eastAsia"/>
          <w:kern w:val="2"/>
          <w:sz w:val="28"/>
          <w:szCs w:val="28"/>
        </w:rPr>
        <w:t>月</w:t>
      </w:r>
      <w:r w:rsidRPr="00531D9C">
        <w:rPr>
          <w:rFonts w:ascii="仿宋" w:eastAsia="仿宋" w:hAnsi="仿宋" w:cs="Times New Roman"/>
          <w:kern w:val="2"/>
          <w:sz w:val="28"/>
          <w:szCs w:val="28"/>
        </w:rPr>
        <w:t>20</w:t>
      </w:r>
      <w:r w:rsidRPr="00531D9C">
        <w:rPr>
          <w:rFonts w:ascii="仿宋" w:eastAsia="仿宋" w:hAnsi="仿宋" w:cs="Times New Roman" w:hint="eastAsia"/>
          <w:kern w:val="2"/>
          <w:sz w:val="28"/>
          <w:szCs w:val="28"/>
        </w:rPr>
        <w:t>日至</w:t>
      </w:r>
      <w:r w:rsidRPr="00531D9C">
        <w:rPr>
          <w:rFonts w:ascii="仿宋" w:eastAsia="仿宋" w:hAnsi="仿宋" w:cs="Times New Roman"/>
          <w:kern w:val="2"/>
          <w:sz w:val="28"/>
          <w:szCs w:val="28"/>
        </w:rPr>
        <w:t>30</w:t>
      </w:r>
      <w:r w:rsidRPr="00531D9C">
        <w:rPr>
          <w:rFonts w:ascii="仿宋" w:eastAsia="仿宋" w:hAnsi="仿宋" w:cs="Times New Roman" w:hint="eastAsia"/>
          <w:kern w:val="2"/>
          <w:sz w:val="28"/>
          <w:szCs w:val="28"/>
        </w:rPr>
        <w:t>日，县教科局组织开展新聘教师岗前培训，</w:t>
      </w:r>
      <w:r w:rsidRPr="00531D9C">
        <w:rPr>
          <w:rFonts w:ascii="仿宋" w:eastAsia="仿宋" w:hAnsi="仿宋" w:cs="Times New Roman"/>
          <w:kern w:val="2"/>
          <w:sz w:val="28"/>
          <w:szCs w:val="28"/>
        </w:rPr>
        <w:t>700</w:t>
      </w:r>
      <w:r w:rsidRPr="00531D9C">
        <w:rPr>
          <w:rFonts w:ascii="仿宋" w:eastAsia="仿宋" w:hAnsi="仿宋" w:cs="Times New Roman" w:hint="eastAsia"/>
          <w:kern w:val="2"/>
          <w:sz w:val="28"/>
          <w:szCs w:val="28"/>
        </w:rPr>
        <w:t>余名公招、特岗、免费师范毕业生参加岗前集中适应性培训。</w:t>
      </w:r>
    </w:p>
    <w:p w:rsidR="00191B95" w:rsidRPr="00531D9C" w:rsidRDefault="00191B95" w:rsidP="00C76E1F">
      <w:pPr>
        <w:pStyle w:val="a8"/>
        <w:snapToGrid w:val="0"/>
        <w:spacing w:before="0" w:beforeAutospacing="0" w:after="0" w:afterAutospacing="0" w:line="300" w:lineRule="auto"/>
        <w:ind w:firstLineChars="200" w:firstLine="560"/>
        <w:jc w:val="both"/>
        <w:rPr>
          <w:rFonts w:ascii="仿宋" w:eastAsia="仿宋" w:hAnsi="仿宋" w:cs="Times New Roman"/>
          <w:kern w:val="2"/>
          <w:sz w:val="28"/>
          <w:szCs w:val="28"/>
        </w:rPr>
      </w:pPr>
      <w:r w:rsidRPr="00531D9C">
        <w:rPr>
          <w:rFonts w:ascii="仿宋" w:eastAsia="仿宋" w:hAnsi="仿宋" w:cs="Times New Roman" w:hint="eastAsia"/>
          <w:kern w:val="2"/>
          <w:sz w:val="28"/>
          <w:szCs w:val="28"/>
        </w:rPr>
        <w:lastRenderedPageBreak/>
        <w:t>此次新聘教师岗前培训分为岗前集中适应性培训、校本研修、结业考试三个阶段。岗前适应性集中培训</w:t>
      </w:r>
      <w:r w:rsidRPr="00531D9C">
        <w:rPr>
          <w:rFonts w:ascii="仿宋" w:eastAsia="仿宋" w:hAnsi="仿宋" w:cs="Times New Roman"/>
          <w:kern w:val="2"/>
          <w:sz w:val="28"/>
          <w:szCs w:val="28"/>
        </w:rPr>
        <w:t>10</w:t>
      </w:r>
      <w:r w:rsidRPr="00531D9C">
        <w:rPr>
          <w:rFonts w:ascii="仿宋" w:eastAsia="仿宋" w:hAnsi="仿宋" w:cs="Times New Roman" w:hint="eastAsia"/>
          <w:kern w:val="2"/>
          <w:sz w:val="28"/>
          <w:szCs w:val="28"/>
        </w:rPr>
        <w:t>天，分为理论培训、优秀教师事迹演讲和实践研修。理论培训内容涵盖师德修养、教材教法、教师基本功、班主任工作、教师礼仪、巴人舞蹈、教育教学方法等课程；实践研修阶段，依学科分成小组备课、试讲和研讨。</w:t>
      </w:r>
    </w:p>
    <w:p w:rsidR="00191B95" w:rsidRPr="00531D9C" w:rsidRDefault="00191B95" w:rsidP="00C76E1F">
      <w:pPr>
        <w:pStyle w:val="a8"/>
        <w:snapToGrid w:val="0"/>
        <w:spacing w:before="0" w:beforeAutospacing="0" w:after="0" w:afterAutospacing="0" w:line="300" w:lineRule="auto"/>
        <w:ind w:firstLineChars="200" w:firstLine="560"/>
        <w:jc w:val="both"/>
        <w:rPr>
          <w:rFonts w:ascii="仿宋" w:eastAsia="仿宋" w:hAnsi="仿宋" w:cs="Times New Roman"/>
          <w:kern w:val="2"/>
          <w:sz w:val="28"/>
          <w:szCs w:val="28"/>
        </w:rPr>
      </w:pPr>
      <w:r w:rsidRPr="00531D9C">
        <w:rPr>
          <w:rFonts w:ascii="仿宋" w:eastAsia="仿宋" w:hAnsi="仿宋" w:cs="Times New Roman" w:hint="eastAsia"/>
          <w:kern w:val="2"/>
          <w:sz w:val="28"/>
          <w:szCs w:val="28"/>
        </w:rPr>
        <w:t>本次培训立足课堂，理论与实践并重，课内容丰富，形式多样，管理严格，帮助了新招聘教师理解并初步掌握课改精神，教育教学基本理论和基本技能，尽快适应了教育教学工作，受到学员一致好评。</w:t>
      </w:r>
    </w:p>
    <w:p w:rsidR="00191B95" w:rsidRPr="00531D9C" w:rsidRDefault="00191B95" w:rsidP="00C76E1F">
      <w:pPr>
        <w:pStyle w:val="a8"/>
        <w:snapToGrid w:val="0"/>
        <w:spacing w:before="0" w:beforeAutospacing="0" w:after="0" w:afterAutospacing="0" w:line="300" w:lineRule="auto"/>
        <w:ind w:firstLineChars="200" w:firstLine="560"/>
        <w:jc w:val="both"/>
        <w:rPr>
          <w:rFonts w:ascii="仿宋" w:eastAsia="仿宋" w:hAnsi="仿宋" w:cs="Times New Roman"/>
          <w:kern w:val="2"/>
          <w:sz w:val="28"/>
          <w:szCs w:val="28"/>
        </w:rPr>
      </w:pPr>
      <w:r w:rsidRPr="00531D9C">
        <w:rPr>
          <w:rFonts w:ascii="仿宋" w:eastAsia="仿宋" w:hAnsi="仿宋" w:cs="Times New Roman" w:hint="eastAsia"/>
          <w:kern w:val="2"/>
          <w:sz w:val="28"/>
          <w:szCs w:val="28"/>
        </w:rPr>
        <w:t>（五）国培计划</w:t>
      </w:r>
      <w:r w:rsidRPr="00531D9C">
        <w:rPr>
          <w:rFonts w:ascii="仿宋" w:eastAsia="仿宋" w:hAnsi="仿宋" w:cs="Times New Roman"/>
          <w:kern w:val="2"/>
          <w:sz w:val="28"/>
          <w:szCs w:val="28"/>
        </w:rPr>
        <w:t>—</w:t>
      </w:r>
      <w:r w:rsidRPr="00531D9C">
        <w:rPr>
          <w:rFonts w:ascii="仿宋" w:eastAsia="仿宋" w:hAnsi="仿宋" w:cs="Times New Roman" w:hint="eastAsia"/>
          <w:kern w:val="2"/>
          <w:sz w:val="28"/>
          <w:szCs w:val="28"/>
        </w:rPr>
        <w:t>中西部与幼师项目</w:t>
      </w:r>
    </w:p>
    <w:p w:rsidR="00191B95" w:rsidRPr="00531D9C" w:rsidRDefault="00191B95" w:rsidP="00C76E1F">
      <w:pPr>
        <w:pStyle w:val="a8"/>
        <w:snapToGrid w:val="0"/>
        <w:spacing w:before="0" w:beforeAutospacing="0" w:after="0" w:afterAutospacing="0" w:line="300" w:lineRule="auto"/>
        <w:ind w:firstLineChars="200" w:firstLine="560"/>
        <w:jc w:val="both"/>
        <w:rPr>
          <w:rFonts w:ascii="仿宋" w:eastAsia="仿宋" w:hAnsi="仿宋" w:cs="Times New Roman"/>
          <w:kern w:val="2"/>
          <w:sz w:val="28"/>
          <w:szCs w:val="28"/>
        </w:rPr>
      </w:pPr>
      <w:r w:rsidRPr="00531D9C">
        <w:rPr>
          <w:rFonts w:ascii="仿宋" w:eastAsia="仿宋" w:hAnsi="仿宋" w:cs="Times New Roman" w:hint="eastAsia"/>
          <w:kern w:val="2"/>
          <w:sz w:val="28"/>
          <w:szCs w:val="28"/>
        </w:rPr>
        <w:t>根据《教育部办公厅、财政部办公厅关于做好</w:t>
      </w:r>
      <w:r w:rsidRPr="00531D9C">
        <w:rPr>
          <w:rFonts w:ascii="仿宋" w:eastAsia="仿宋" w:hAnsi="仿宋" w:cs="Times New Roman"/>
          <w:kern w:val="2"/>
          <w:sz w:val="28"/>
          <w:szCs w:val="28"/>
        </w:rPr>
        <w:t>2019</w:t>
      </w:r>
      <w:r w:rsidRPr="00531D9C">
        <w:rPr>
          <w:rFonts w:ascii="仿宋" w:eastAsia="仿宋" w:hAnsi="仿宋" w:cs="Times New Roman" w:hint="eastAsia"/>
          <w:kern w:val="2"/>
          <w:sz w:val="28"/>
          <w:szCs w:val="28"/>
        </w:rPr>
        <w:t>年中小学幼儿园教师国家级培训计划组织实施工作的通知》和四川省教育厅关于</w:t>
      </w:r>
      <w:r w:rsidRPr="00531D9C">
        <w:rPr>
          <w:rFonts w:ascii="仿宋" w:eastAsia="仿宋" w:hAnsi="仿宋" w:cs="Times New Roman"/>
          <w:kern w:val="2"/>
          <w:sz w:val="28"/>
          <w:szCs w:val="28"/>
        </w:rPr>
        <w:t>2019</w:t>
      </w:r>
      <w:r w:rsidRPr="00531D9C">
        <w:rPr>
          <w:rFonts w:ascii="仿宋" w:eastAsia="仿宋" w:hAnsi="仿宋" w:cs="Times New Roman" w:hint="eastAsia"/>
          <w:kern w:val="2"/>
          <w:sz w:val="28"/>
          <w:szCs w:val="28"/>
        </w:rPr>
        <w:t>年“国培计划”中西部和幼师项目实施工作相关要求，我县在本年度下期全面实施“国培计划”相关项目。</w:t>
      </w:r>
    </w:p>
    <w:p w:rsidR="00191B95" w:rsidRPr="00531D9C" w:rsidRDefault="00191B95" w:rsidP="00C76E1F">
      <w:pPr>
        <w:pStyle w:val="a8"/>
        <w:snapToGrid w:val="0"/>
        <w:spacing w:before="0" w:beforeAutospacing="0" w:after="0" w:afterAutospacing="0" w:line="300" w:lineRule="auto"/>
        <w:ind w:firstLineChars="200" w:firstLine="560"/>
        <w:jc w:val="both"/>
        <w:rPr>
          <w:rFonts w:ascii="仿宋" w:eastAsia="仿宋" w:hAnsi="仿宋" w:cs="Times New Roman"/>
          <w:kern w:val="2"/>
          <w:sz w:val="28"/>
          <w:szCs w:val="28"/>
        </w:rPr>
      </w:pPr>
      <w:r w:rsidRPr="00531D9C">
        <w:rPr>
          <w:rFonts w:ascii="仿宋" w:eastAsia="仿宋" w:hAnsi="仿宋" w:cs="Times New Roman"/>
          <w:kern w:val="2"/>
          <w:sz w:val="28"/>
          <w:szCs w:val="28"/>
        </w:rPr>
        <w:t>1.</w:t>
      </w:r>
      <w:r w:rsidRPr="00531D9C">
        <w:rPr>
          <w:rFonts w:ascii="仿宋" w:eastAsia="仿宋" w:hAnsi="仿宋" w:cs="Times New Roman" w:hint="eastAsia"/>
          <w:kern w:val="2"/>
          <w:sz w:val="28"/>
          <w:szCs w:val="28"/>
        </w:rPr>
        <w:t>“国培计划”</w:t>
      </w:r>
      <w:r w:rsidRPr="00531D9C">
        <w:rPr>
          <w:rFonts w:ascii="仿宋" w:eastAsia="仿宋" w:hAnsi="仿宋" w:cs="Times New Roman"/>
          <w:kern w:val="2"/>
          <w:sz w:val="28"/>
          <w:szCs w:val="28"/>
        </w:rPr>
        <w:t>—</w:t>
      </w:r>
      <w:r w:rsidRPr="00531D9C">
        <w:rPr>
          <w:rFonts w:ascii="仿宋" w:eastAsia="仿宋" w:hAnsi="仿宋" w:cs="Times New Roman" w:hint="eastAsia"/>
          <w:kern w:val="2"/>
          <w:sz w:val="28"/>
          <w:szCs w:val="28"/>
        </w:rPr>
        <w:t>中西部项目</w:t>
      </w:r>
    </w:p>
    <w:p w:rsidR="00191B95" w:rsidRPr="00531D9C" w:rsidRDefault="00191B95" w:rsidP="00C76E1F">
      <w:pPr>
        <w:pStyle w:val="a8"/>
        <w:snapToGrid w:val="0"/>
        <w:spacing w:before="0" w:beforeAutospacing="0" w:after="0" w:afterAutospacing="0" w:line="300" w:lineRule="auto"/>
        <w:ind w:firstLineChars="200" w:firstLine="560"/>
        <w:jc w:val="both"/>
        <w:rPr>
          <w:rFonts w:ascii="仿宋" w:eastAsia="仿宋" w:hAnsi="仿宋" w:cs="Times New Roman"/>
          <w:kern w:val="2"/>
          <w:sz w:val="28"/>
          <w:szCs w:val="28"/>
        </w:rPr>
      </w:pPr>
      <w:r w:rsidRPr="00531D9C">
        <w:rPr>
          <w:rFonts w:ascii="仿宋" w:eastAsia="仿宋" w:hAnsi="仿宋" w:cs="Times New Roman" w:hint="eastAsia"/>
          <w:kern w:val="2"/>
          <w:sz w:val="28"/>
          <w:szCs w:val="28"/>
        </w:rPr>
        <w:t>（</w:t>
      </w:r>
      <w:r w:rsidRPr="00531D9C">
        <w:rPr>
          <w:rFonts w:ascii="仿宋" w:eastAsia="仿宋" w:hAnsi="仿宋" w:cs="Times New Roman"/>
          <w:kern w:val="2"/>
          <w:sz w:val="28"/>
          <w:szCs w:val="28"/>
        </w:rPr>
        <w:t>1</w:t>
      </w:r>
      <w:r w:rsidRPr="00531D9C">
        <w:rPr>
          <w:rFonts w:ascii="仿宋" w:eastAsia="仿宋" w:hAnsi="仿宋" w:cs="Times New Roman" w:hint="eastAsia"/>
          <w:kern w:val="2"/>
          <w:sz w:val="28"/>
          <w:szCs w:val="28"/>
        </w:rPr>
        <w:t>）新入职教师培训</w:t>
      </w:r>
    </w:p>
    <w:p w:rsidR="00191B95" w:rsidRPr="00531D9C" w:rsidRDefault="00191B95" w:rsidP="00C76E1F">
      <w:pPr>
        <w:pStyle w:val="a8"/>
        <w:snapToGrid w:val="0"/>
        <w:spacing w:before="0" w:beforeAutospacing="0" w:after="0" w:afterAutospacing="0" w:line="300" w:lineRule="auto"/>
        <w:ind w:firstLineChars="200" w:firstLine="560"/>
        <w:jc w:val="both"/>
        <w:rPr>
          <w:rFonts w:ascii="仿宋" w:eastAsia="仿宋" w:hAnsi="仿宋" w:cs="Times New Roman"/>
          <w:kern w:val="2"/>
          <w:sz w:val="28"/>
          <w:szCs w:val="28"/>
        </w:rPr>
      </w:pPr>
      <w:r w:rsidRPr="00531D9C">
        <w:rPr>
          <w:rFonts w:ascii="仿宋" w:eastAsia="仿宋" w:hAnsi="仿宋" w:cs="Times New Roman" w:hint="eastAsia"/>
          <w:kern w:val="2"/>
          <w:sz w:val="28"/>
          <w:szCs w:val="28"/>
        </w:rPr>
        <w:t>遴选</w:t>
      </w:r>
      <w:r w:rsidRPr="00531D9C">
        <w:rPr>
          <w:rFonts w:ascii="仿宋" w:eastAsia="仿宋" w:hAnsi="仿宋" w:cs="Times New Roman"/>
          <w:kern w:val="2"/>
          <w:sz w:val="28"/>
          <w:szCs w:val="28"/>
        </w:rPr>
        <w:t>100</w:t>
      </w:r>
      <w:r w:rsidRPr="00531D9C">
        <w:rPr>
          <w:rFonts w:ascii="仿宋" w:eastAsia="仿宋" w:hAnsi="仿宋" w:cs="Times New Roman" w:hint="eastAsia"/>
          <w:kern w:val="2"/>
          <w:sz w:val="28"/>
          <w:szCs w:val="28"/>
        </w:rPr>
        <w:t>名农村特岗教师、公费师范生，分班组织开展师范类、非师范类新教师规范化培训，采取集中培训、跟岗培训等方式，帮助新入职教师尽快胜任教育教学岗位，提升教育教学技能，成为懂规范、能教学的合格教师。</w:t>
      </w:r>
    </w:p>
    <w:p w:rsidR="00191B95" w:rsidRPr="00531D9C" w:rsidRDefault="00191B95" w:rsidP="00C76E1F">
      <w:pPr>
        <w:pStyle w:val="a8"/>
        <w:snapToGrid w:val="0"/>
        <w:spacing w:before="0" w:beforeAutospacing="0" w:after="0" w:afterAutospacing="0" w:line="300" w:lineRule="auto"/>
        <w:ind w:firstLineChars="200" w:firstLine="560"/>
        <w:jc w:val="both"/>
        <w:rPr>
          <w:rFonts w:ascii="仿宋" w:eastAsia="仿宋" w:hAnsi="仿宋" w:cs="Times New Roman"/>
          <w:kern w:val="2"/>
          <w:sz w:val="28"/>
          <w:szCs w:val="28"/>
        </w:rPr>
      </w:pPr>
      <w:r w:rsidRPr="00531D9C">
        <w:rPr>
          <w:rFonts w:ascii="仿宋" w:eastAsia="仿宋" w:hAnsi="仿宋" w:cs="Times New Roman" w:hint="eastAsia"/>
          <w:kern w:val="2"/>
          <w:sz w:val="28"/>
          <w:szCs w:val="28"/>
        </w:rPr>
        <w:t>（</w:t>
      </w:r>
      <w:r w:rsidRPr="00531D9C">
        <w:rPr>
          <w:rFonts w:ascii="仿宋" w:eastAsia="仿宋" w:hAnsi="仿宋" w:cs="Times New Roman"/>
          <w:kern w:val="2"/>
          <w:sz w:val="28"/>
          <w:szCs w:val="28"/>
        </w:rPr>
        <w:t>2</w:t>
      </w:r>
      <w:r w:rsidRPr="00531D9C">
        <w:rPr>
          <w:rFonts w:ascii="仿宋" w:eastAsia="仿宋" w:hAnsi="仿宋" w:cs="Times New Roman" w:hint="eastAsia"/>
          <w:kern w:val="2"/>
          <w:sz w:val="28"/>
          <w:szCs w:val="28"/>
        </w:rPr>
        <w:t>）青年教师助力培训</w:t>
      </w:r>
    </w:p>
    <w:p w:rsidR="00191B95" w:rsidRPr="00531D9C" w:rsidRDefault="00191B95" w:rsidP="00C76E1F">
      <w:pPr>
        <w:pStyle w:val="a8"/>
        <w:snapToGrid w:val="0"/>
        <w:spacing w:before="0" w:beforeAutospacing="0" w:after="0" w:afterAutospacing="0" w:line="300" w:lineRule="auto"/>
        <w:ind w:firstLineChars="200" w:firstLine="560"/>
        <w:jc w:val="both"/>
        <w:rPr>
          <w:rFonts w:ascii="仿宋" w:eastAsia="仿宋" w:hAnsi="仿宋" w:cs="Times New Roman"/>
          <w:kern w:val="2"/>
          <w:sz w:val="28"/>
          <w:szCs w:val="28"/>
        </w:rPr>
      </w:pPr>
      <w:r w:rsidRPr="00531D9C">
        <w:rPr>
          <w:rFonts w:ascii="仿宋" w:eastAsia="仿宋" w:hAnsi="仿宋" w:cs="Times New Roman" w:hint="eastAsia"/>
          <w:kern w:val="2"/>
          <w:sz w:val="28"/>
          <w:szCs w:val="28"/>
        </w:rPr>
        <w:t>遴选</w:t>
      </w:r>
      <w:r w:rsidRPr="00531D9C">
        <w:rPr>
          <w:rFonts w:ascii="仿宋" w:eastAsia="仿宋" w:hAnsi="仿宋" w:cs="Times New Roman"/>
          <w:kern w:val="2"/>
          <w:sz w:val="28"/>
          <w:szCs w:val="28"/>
        </w:rPr>
        <w:t>400</w:t>
      </w:r>
      <w:r w:rsidRPr="00531D9C">
        <w:rPr>
          <w:rFonts w:ascii="仿宋" w:eastAsia="仿宋" w:hAnsi="仿宋" w:cs="Times New Roman" w:hint="eastAsia"/>
          <w:kern w:val="2"/>
          <w:sz w:val="28"/>
          <w:szCs w:val="28"/>
        </w:rPr>
        <w:t>名，</w:t>
      </w:r>
      <w:r w:rsidRPr="00531D9C">
        <w:rPr>
          <w:rFonts w:ascii="仿宋" w:eastAsia="仿宋" w:hAnsi="仿宋" w:cs="Times New Roman"/>
          <w:kern w:val="2"/>
          <w:sz w:val="28"/>
          <w:szCs w:val="28"/>
        </w:rPr>
        <w:t>3-5</w:t>
      </w:r>
      <w:r w:rsidRPr="00531D9C">
        <w:rPr>
          <w:rFonts w:ascii="仿宋" w:eastAsia="仿宋" w:hAnsi="仿宋" w:cs="Times New Roman" w:hint="eastAsia"/>
          <w:kern w:val="2"/>
          <w:sz w:val="28"/>
          <w:szCs w:val="28"/>
        </w:rPr>
        <w:t>年的有发展潜力的青年教师，分学段及学科采取集中培训、课例研讨、名校跟岗研修、校本研修、自主研修等多种方式，开展师德养成与学科教学能力提升培训，助力青年教师实现从合格到胜任的跨越。</w:t>
      </w:r>
    </w:p>
    <w:p w:rsidR="00191B95" w:rsidRPr="00531D9C" w:rsidRDefault="00191B95" w:rsidP="00C76E1F">
      <w:pPr>
        <w:pStyle w:val="a8"/>
        <w:snapToGrid w:val="0"/>
        <w:spacing w:before="0" w:beforeAutospacing="0" w:after="0" w:afterAutospacing="0" w:line="300" w:lineRule="auto"/>
        <w:ind w:firstLineChars="200" w:firstLine="560"/>
        <w:jc w:val="both"/>
        <w:rPr>
          <w:rFonts w:ascii="仿宋" w:eastAsia="仿宋" w:hAnsi="仿宋" w:cs="Times New Roman"/>
          <w:kern w:val="2"/>
          <w:sz w:val="28"/>
          <w:szCs w:val="28"/>
        </w:rPr>
      </w:pPr>
      <w:r w:rsidRPr="00531D9C">
        <w:rPr>
          <w:rFonts w:ascii="仿宋" w:eastAsia="仿宋" w:hAnsi="仿宋" w:cs="Times New Roman"/>
          <w:kern w:val="2"/>
          <w:sz w:val="28"/>
          <w:szCs w:val="28"/>
        </w:rPr>
        <w:t>2.</w:t>
      </w:r>
      <w:r w:rsidRPr="00531D9C">
        <w:rPr>
          <w:rFonts w:ascii="仿宋" w:eastAsia="仿宋" w:hAnsi="仿宋" w:cs="Times New Roman" w:hint="eastAsia"/>
          <w:kern w:val="2"/>
          <w:sz w:val="28"/>
          <w:szCs w:val="28"/>
        </w:rPr>
        <w:t>“国培计划”</w:t>
      </w:r>
      <w:r w:rsidRPr="00531D9C">
        <w:rPr>
          <w:rFonts w:ascii="仿宋" w:eastAsia="仿宋" w:hAnsi="仿宋" w:cs="Times New Roman"/>
          <w:kern w:val="2"/>
          <w:sz w:val="28"/>
          <w:szCs w:val="28"/>
        </w:rPr>
        <w:t>—</w:t>
      </w:r>
      <w:r w:rsidRPr="00531D9C">
        <w:rPr>
          <w:rFonts w:ascii="仿宋" w:eastAsia="仿宋" w:hAnsi="仿宋" w:cs="Times New Roman" w:hint="eastAsia"/>
          <w:kern w:val="2"/>
          <w:sz w:val="28"/>
          <w:szCs w:val="28"/>
        </w:rPr>
        <w:t>幼师项目</w:t>
      </w:r>
    </w:p>
    <w:p w:rsidR="00191B95" w:rsidRPr="00531D9C" w:rsidRDefault="00191B95" w:rsidP="00C76E1F">
      <w:pPr>
        <w:pStyle w:val="a8"/>
        <w:snapToGrid w:val="0"/>
        <w:spacing w:before="0" w:beforeAutospacing="0" w:after="0" w:afterAutospacing="0" w:line="300" w:lineRule="auto"/>
        <w:ind w:firstLineChars="200" w:firstLine="560"/>
        <w:jc w:val="both"/>
        <w:rPr>
          <w:rFonts w:ascii="仿宋" w:eastAsia="仿宋" w:hAnsi="仿宋" w:cs="Times New Roman"/>
          <w:kern w:val="2"/>
          <w:sz w:val="28"/>
          <w:szCs w:val="28"/>
        </w:rPr>
      </w:pPr>
      <w:r w:rsidRPr="00531D9C">
        <w:rPr>
          <w:rFonts w:ascii="仿宋" w:eastAsia="仿宋" w:hAnsi="仿宋" w:cs="Times New Roman" w:hint="eastAsia"/>
          <w:kern w:val="2"/>
          <w:sz w:val="28"/>
          <w:szCs w:val="28"/>
        </w:rPr>
        <w:t>本次我县所实施的国培幼师项目主要是幼儿教师送教下乡与工作坊混合研修，通过遴选</w:t>
      </w:r>
      <w:r w:rsidRPr="00531D9C">
        <w:rPr>
          <w:rFonts w:ascii="仿宋" w:eastAsia="仿宋" w:hAnsi="仿宋" w:cs="Times New Roman"/>
          <w:kern w:val="2"/>
          <w:sz w:val="28"/>
          <w:szCs w:val="28"/>
        </w:rPr>
        <w:t>160</w:t>
      </w:r>
      <w:r w:rsidRPr="00531D9C">
        <w:rPr>
          <w:rFonts w:ascii="仿宋" w:eastAsia="仿宋" w:hAnsi="仿宋" w:cs="Times New Roman" w:hint="eastAsia"/>
          <w:kern w:val="2"/>
          <w:sz w:val="28"/>
          <w:szCs w:val="28"/>
        </w:rPr>
        <w:t>名农村幼儿教师，整合教师工作坊研修与送教下乡，采取现场诊断、课例示范、实践指导、展示提升，结合教师工作坊进行网络理论与实践指导，不断提升乡村幼儿教师保教保育能力。</w:t>
      </w:r>
    </w:p>
    <w:p w:rsidR="00191B95" w:rsidRPr="00531D9C" w:rsidRDefault="00191B95" w:rsidP="00C76E1F">
      <w:pPr>
        <w:pStyle w:val="a8"/>
        <w:snapToGrid w:val="0"/>
        <w:spacing w:before="0" w:beforeAutospacing="0" w:after="0" w:afterAutospacing="0" w:line="300" w:lineRule="auto"/>
        <w:ind w:firstLineChars="200" w:firstLine="560"/>
        <w:jc w:val="both"/>
        <w:rPr>
          <w:rFonts w:ascii="仿宋" w:eastAsia="仿宋" w:hAnsi="仿宋" w:cs="Times New Roman"/>
          <w:kern w:val="2"/>
          <w:sz w:val="28"/>
          <w:szCs w:val="28"/>
        </w:rPr>
      </w:pPr>
      <w:r w:rsidRPr="00531D9C">
        <w:rPr>
          <w:rFonts w:ascii="仿宋" w:eastAsia="仿宋" w:hAnsi="仿宋" w:cs="Times New Roman" w:hint="eastAsia"/>
          <w:kern w:val="2"/>
          <w:sz w:val="28"/>
          <w:szCs w:val="28"/>
        </w:rPr>
        <w:lastRenderedPageBreak/>
        <w:t>我县还积极遴选优秀学员参加川师大和西华师大组织的学科名师培养对象培训、骨干教师提升培训、幼儿教师培训团队研修等省级国培相关项目。</w:t>
      </w:r>
    </w:p>
    <w:p w:rsidR="00191B95" w:rsidRPr="00531D9C" w:rsidRDefault="00191B95" w:rsidP="00C76E1F">
      <w:pPr>
        <w:pStyle w:val="a8"/>
        <w:snapToGrid w:val="0"/>
        <w:spacing w:before="0" w:beforeAutospacing="0" w:after="0" w:afterAutospacing="0" w:line="300" w:lineRule="auto"/>
        <w:ind w:firstLineChars="200" w:firstLine="560"/>
        <w:jc w:val="both"/>
        <w:rPr>
          <w:rFonts w:ascii="仿宋" w:eastAsia="仿宋" w:hAnsi="仿宋" w:cs="Times New Roman"/>
          <w:kern w:val="2"/>
          <w:sz w:val="28"/>
          <w:szCs w:val="28"/>
        </w:rPr>
      </w:pPr>
      <w:r w:rsidRPr="00531D9C">
        <w:rPr>
          <w:rFonts w:ascii="仿宋" w:eastAsia="仿宋" w:hAnsi="仿宋" w:cs="Times New Roman" w:hint="eastAsia"/>
          <w:kern w:val="2"/>
          <w:sz w:val="28"/>
          <w:szCs w:val="28"/>
        </w:rPr>
        <w:t>（六）其他专项培训工作</w:t>
      </w:r>
    </w:p>
    <w:p w:rsidR="00191B95" w:rsidRPr="00531D9C" w:rsidRDefault="00191B95" w:rsidP="00C76E1F">
      <w:pPr>
        <w:pStyle w:val="a8"/>
        <w:snapToGrid w:val="0"/>
        <w:spacing w:before="0" w:beforeAutospacing="0" w:after="0" w:afterAutospacing="0" w:line="300" w:lineRule="auto"/>
        <w:ind w:firstLineChars="200" w:firstLine="560"/>
        <w:jc w:val="both"/>
        <w:rPr>
          <w:rFonts w:ascii="仿宋" w:eastAsia="仿宋" w:hAnsi="仿宋" w:cs="Times New Roman"/>
          <w:kern w:val="2"/>
          <w:sz w:val="28"/>
          <w:szCs w:val="28"/>
        </w:rPr>
      </w:pPr>
      <w:r w:rsidRPr="00531D9C">
        <w:rPr>
          <w:rFonts w:ascii="仿宋" w:eastAsia="仿宋" w:hAnsi="仿宋" w:cs="Times New Roman"/>
          <w:kern w:val="2"/>
          <w:sz w:val="28"/>
          <w:szCs w:val="28"/>
        </w:rPr>
        <w:t>1.</w:t>
      </w:r>
      <w:r w:rsidRPr="00531D9C">
        <w:rPr>
          <w:rFonts w:ascii="仿宋" w:eastAsia="仿宋" w:hAnsi="仿宋" w:cs="Times New Roman" w:hint="eastAsia"/>
          <w:kern w:val="2"/>
          <w:sz w:val="28"/>
          <w:szCs w:val="28"/>
        </w:rPr>
        <w:t>体育教师足球专项培训。根据县教科局体艺卫股相关要求，围绕足球教学理论与实践，每所学校派遣一名体育教师参加，开展足球专项培训，以提高我县体育教师足球教育教学水平。</w:t>
      </w:r>
    </w:p>
    <w:p w:rsidR="00191B95" w:rsidRPr="00531D9C" w:rsidRDefault="00191B95" w:rsidP="00C76E1F">
      <w:pPr>
        <w:pStyle w:val="a8"/>
        <w:snapToGrid w:val="0"/>
        <w:spacing w:before="0" w:beforeAutospacing="0" w:after="0" w:afterAutospacing="0" w:line="300" w:lineRule="auto"/>
        <w:ind w:firstLineChars="200" w:firstLine="560"/>
        <w:jc w:val="both"/>
        <w:rPr>
          <w:rFonts w:ascii="仿宋" w:eastAsia="仿宋" w:hAnsi="仿宋" w:cs="Times New Roman"/>
          <w:kern w:val="2"/>
          <w:sz w:val="28"/>
          <w:szCs w:val="28"/>
        </w:rPr>
      </w:pPr>
      <w:r w:rsidRPr="00531D9C">
        <w:rPr>
          <w:rFonts w:ascii="仿宋" w:eastAsia="仿宋" w:hAnsi="仿宋" w:cs="Times New Roman"/>
          <w:kern w:val="2"/>
          <w:sz w:val="28"/>
          <w:szCs w:val="28"/>
        </w:rPr>
        <w:t>2.</w:t>
      </w:r>
      <w:r w:rsidRPr="00531D9C">
        <w:rPr>
          <w:rFonts w:ascii="仿宋" w:eastAsia="仿宋" w:hAnsi="仿宋" w:cs="Times New Roman" w:hint="eastAsia"/>
          <w:kern w:val="2"/>
          <w:sz w:val="28"/>
          <w:szCs w:val="28"/>
        </w:rPr>
        <w:t>开展党务工作者及入党积极分子培训。</w:t>
      </w:r>
      <w:r w:rsidRPr="00531D9C">
        <w:rPr>
          <w:rFonts w:ascii="仿宋" w:eastAsia="仿宋" w:hAnsi="仿宋" w:cs="Times New Roman"/>
          <w:kern w:val="2"/>
          <w:sz w:val="28"/>
          <w:szCs w:val="28"/>
        </w:rPr>
        <w:t>2019</w:t>
      </w:r>
      <w:r w:rsidRPr="00531D9C">
        <w:rPr>
          <w:rFonts w:ascii="仿宋" w:eastAsia="仿宋" w:hAnsi="仿宋" w:cs="Times New Roman" w:hint="eastAsia"/>
          <w:kern w:val="2"/>
          <w:sz w:val="28"/>
          <w:szCs w:val="28"/>
        </w:rPr>
        <w:t>年上期，共培训</w:t>
      </w:r>
      <w:r w:rsidRPr="00531D9C">
        <w:rPr>
          <w:rFonts w:ascii="仿宋" w:eastAsia="仿宋" w:hAnsi="仿宋" w:cs="Times New Roman"/>
          <w:kern w:val="2"/>
          <w:sz w:val="28"/>
          <w:szCs w:val="28"/>
        </w:rPr>
        <w:t>300</w:t>
      </w:r>
      <w:r w:rsidRPr="00531D9C">
        <w:rPr>
          <w:rFonts w:ascii="仿宋" w:eastAsia="仿宋" w:hAnsi="仿宋" w:cs="Times New Roman" w:hint="eastAsia"/>
          <w:kern w:val="2"/>
          <w:sz w:val="28"/>
          <w:szCs w:val="28"/>
        </w:rPr>
        <w:t>余人次。</w:t>
      </w:r>
    </w:p>
    <w:p w:rsidR="00191B95" w:rsidRPr="00531D9C" w:rsidRDefault="00191B95" w:rsidP="00C76E1F">
      <w:pPr>
        <w:pStyle w:val="a8"/>
        <w:snapToGrid w:val="0"/>
        <w:spacing w:before="0" w:beforeAutospacing="0" w:after="0" w:afterAutospacing="0" w:line="300" w:lineRule="auto"/>
        <w:ind w:firstLineChars="200" w:firstLine="560"/>
        <w:jc w:val="both"/>
        <w:rPr>
          <w:rFonts w:ascii="仿宋" w:eastAsia="仿宋" w:hAnsi="仿宋" w:cs="Times New Roman"/>
          <w:kern w:val="2"/>
          <w:sz w:val="28"/>
          <w:szCs w:val="28"/>
        </w:rPr>
      </w:pPr>
      <w:r w:rsidRPr="00531D9C">
        <w:rPr>
          <w:rFonts w:ascii="仿宋" w:eastAsia="仿宋" w:hAnsi="仿宋" w:cs="Times New Roman"/>
          <w:kern w:val="2"/>
          <w:sz w:val="28"/>
          <w:szCs w:val="28"/>
        </w:rPr>
        <w:t>3.</w:t>
      </w:r>
      <w:r w:rsidRPr="00531D9C">
        <w:rPr>
          <w:rFonts w:ascii="仿宋" w:eastAsia="仿宋" w:hAnsi="仿宋" w:cs="Times New Roman" w:hint="eastAsia"/>
          <w:kern w:val="2"/>
          <w:sz w:val="28"/>
          <w:szCs w:val="28"/>
        </w:rPr>
        <w:t>安全管理培训。组织全县学校分管安全副校长、政教主任等，开展以食品安全、学校楼道管理、应急疏散等方面的专题业务培训，以提高学校安全管理水平。</w:t>
      </w:r>
    </w:p>
    <w:p w:rsidR="00191B95" w:rsidRPr="00531D9C" w:rsidRDefault="00191B95" w:rsidP="00C76E1F">
      <w:pPr>
        <w:pStyle w:val="a8"/>
        <w:snapToGrid w:val="0"/>
        <w:spacing w:before="0" w:beforeAutospacing="0" w:after="0" w:afterAutospacing="0" w:line="300" w:lineRule="auto"/>
        <w:ind w:firstLineChars="200" w:firstLine="560"/>
        <w:jc w:val="both"/>
        <w:rPr>
          <w:rFonts w:ascii="仿宋" w:eastAsia="仿宋" w:hAnsi="仿宋" w:cs="Times New Roman"/>
          <w:kern w:val="2"/>
          <w:sz w:val="28"/>
          <w:szCs w:val="28"/>
        </w:rPr>
      </w:pPr>
      <w:r w:rsidRPr="00531D9C">
        <w:rPr>
          <w:rFonts w:ascii="仿宋" w:eastAsia="仿宋" w:hAnsi="仿宋" w:cs="Times New Roman" w:hint="eastAsia"/>
          <w:kern w:val="2"/>
          <w:sz w:val="28"/>
          <w:szCs w:val="28"/>
        </w:rPr>
        <w:t>三、教学科研教研工作</w:t>
      </w:r>
    </w:p>
    <w:p w:rsidR="00191B95" w:rsidRPr="00531D9C" w:rsidRDefault="00191B95" w:rsidP="00C76E1F">
      <w:pPr>
        <w:pStyle w:val="a8"/>
        <w:snapToGrid w:val="0"/>
        <w:spacing w:before="0" w:beforeAutospacing="0" w:after="0" w:afterAutospacing="0" w:line="300" w:lineRule="auto"/>
        <w:ind w:firstLineChars="200" w:firstLine="560"/>
        <w:jc w:val="both"/>
        <w:rPr>
          <w:rFonts w:ascii="仿宋" w:eastAsia="仿宋" w:hAnsi="仿宋" w:cs="Times New Roman"/>
          <w:kern w:val="2"/>
          <w:sz w:val="28"/>
          <w:szCs w:val="28"/>
        </w:rPr>
      </w:pPr>
      <w:r w:rsidRPr="00531D9C">
        <w:rPr>
          <w:rFonts w:ascii="仿宋" w:eastAsia="仿宋" w:hAnsi="仿宋" w:cs="Times New Roman"/>
          <w:kern w:val="2"/>
          <w:sz w:val="28"/>
          <w:szCs w:val="28"/>
        </w:rPr>
        <w:t>2019</w:t>
      </w:r>
      <w:r w:rsidRPr="00531D9C">
        <w:rPr>
          <w:rFonts w:ascii="仿宋" w:eastAsia="仿宋" w:hAnsi="仿宋" w:cs="Times New Roman" w:hint="eastAsia"/>
          <w:kern w:val="2"/>
          <w:sz w:val="28"/>
          <w:szCs w:val="28"/>
        </w:rPr>
        <w:t>年，我校的教学科研教研取得了丰硕成果：市级课题结题成功，新的课题申报即将展开，全体成员都全身心投入，基本完成了工作任务。</w:t>
      </w:r>
    </w:p>
    <w:p w:rsidR="00191B95" w:rsidRPr="00531D9C" w:rsidRDefault="00191B95" w:rsidP="00C76E1F">
      <w:pPr>
        <w:pStyle w:val="a8"/>
        <w:snapToGrid w:val="0"/>
        <w:spacing w:before="0" w:beforeAutospacing="0" w:after="0" w:afterAutospacing="0" w:line="300" w:lineRule="auto"/>
        <w:ind w:firstLineChars="200" w:firstLine="560"/>
        <w:jc w:val="both"/>
        <w:rPr>
          <w:rFonts w:ascii="仿宋" w:eastAsia="仿宋" w:hAnsi="仿宋" w:cs="Times New Roman"/>
          <w:kern w:val="2"/>
          <w:sz w:val="28"/>
          <w:szCs w:val="28"/>
        </w:rPr>
      </w:pPr>
      <w:r w:rsidRPr="00531D9C">
        <w:rPr>
          <w:rFonts w:ascii="仿宋" w:eastAsia="仿宋" w:hAnsi="仿宋" w:cs="Times New Roman"/>
          <w:kern w:val="2"/>
          <w:sz w:val="28"/>
          <w:szCs w:val="28"/>
        </w:rPr>
        <w:t>1</w:t>
      </w:r>
      <w:r w:rsidRPr="00531D9C">
        <w:rPr>
          <w:rFonts w:ascii="仿宋" w:eastAsia="仿宋" w:hAnsi="仿宋" w:cs="Times New Roman" w:hint="eastAsia"/>
          <w:kern w:val="2"/>
          <w:sz w:val="28"/>
          <w:szCs w:val="28"/>
        </w:rPr>
        <w:t>、通过学校领导、相关职能部门的调查研究，在与上级教育科研机构的联系指导下；确定新的课题研究项目《农村地区中小学教师校本研修现状、问题及对策研究》已经于</w:t>
      </w:r>
      <w:smartTag w:uri="urn:schemas-microsoft-com:office:smarttags" w:element="chsdate">
        <w:smartTagPr>
          <w:attr w:name="IsROCDate" w:val="False"/>
          <w:attr w:name="IsLunarDate" w:val="False"/>
          <w:attr w:name="Day" w:val="13"/>
          <w:attr w:name="Month" w:val="11"/>
          <w:attr w:name="Year" w:val="2019"/>
        </w:smartTagPr>
        <w:r w:rsidRPr="00531D9C">
          <w:rPr>
            <w:rFonts w:ascii="仿宋" w:eastAsia="仿宋" w:hAnsi="仿宋" w:cs="Times New Roman"/>
            <w:kern w:val="2"/>
            <w:sz w:val="28"/>
            <w:szCs w:val="28"/>
          </w:rPr>
          <w:t>2019</w:t>
        </w:r>
        <w:r w:rsidRPr="00531D9C">
          <w:rPr>
            <w:rFonts w:ascii="仿宋" w:eastAsia="仿宋" w:hAnsi="仿宋" w:cs="Times New Roman" w:hint="eastAsia"/>
            <w:kern w:val="2"/>
            <w:sz w:val="28"/>
            <w:szCs w:val="28"/>
          </w:rPr>
          <w:t>年</w:t>
        </w:r>
        <w:r w:rsidRPr="00531D9C">
          <w:rPr>
            <w:rFonts w:ascii="仿宋" w:eastAsia="仿宋" w:hAnsi="仿宋" w:cs="Times New Roman"/>
            <w:kern w:val="2"/>
            <w:sz w:val="28"/>
            <w:szCs w:val="28"/>
          </w:rPr>
          <w:t>11</w:t>
        </w:r>
        <w:r w:rsidRPr="00531D9C">
          <w:rPr>
            <w:rFonts w:ascii="仿宋" w:eastAsia="仿宋" w:hAnsi="仿宋" w:cs="Times New Roman" w:hint="eastAsia"/>
            <w:kern w:val="2"/>
            <w:sz w:val="28"/>
            <w:szCs w:val="28"/>
          </w:rPr>
          <w:t>月</w:t>
        </w:r>
        <w:r w:rsidRPr="00531D9C">
          <w:rPr>
            <w:rFonts w:ascii="仿宋" w:eastAsia="仿宋" w:hAnsi="仿宋" w:cs="Times New Roman"/>
            <w:kern w:val="2"/>
            <w:sz w:val="28"/>
            <w:szCs w:val="28"/>
          </w:rPr>
          <w:t>13</w:t>
        </w:r>
        <w:r w:rsidRPr="00531D9C">
          <w:rPr>
            <w:rFonts w:ascii="仿宋" w:eastAsia="仿宋" w:hAnsi="仿宋" w:cs="Times New Roman" w:hint="eastAsia"/>
            <w:kern w:val="2"/>
            <w:sz w:val="28"/>
            <w:szCs w:val="28"/>
          </w:rPr>
          <w:t>日</w:t>
        </w:r>
      </w:smartTag>
      <w:r w:rsidRPr="00531D9C">
        <w:rPr>
          <w:rFonts w:ascii="仿宋" w:eastAsia="仿宋" w:hAnsi="仿宋" w:cs="Times New Roman" w:hint="eastAsia"/>
          <w:kern w:val="2"/>
          <w:sz w:val="28"/>
          <w:szCs w:val="28"/>
        </w:rPr>
        <w:t>在达州市教育科学研究所顺利开题。</w:t>
      </w:r>
    </w:p>
    <w:p w:rsidR="00191B95" w:rsidRPr="00531D9C" w:rsidRDefault="00191B95" w:rsidP="00C76E1F">
      <w:pPr>
        <w:pStyle w:val="a8"/>
        <w:snapToGrid w:val="0"/>
        <w:spacing w:before="0" w:beforeAutospacing="0" w:after="0" w:afterAutospacing="0" w:line="300" w:lineRule="auto"/>
        <w:ind w:firstLineChars="200" w:firstLine="560"/>
        <w:jc w:val="both"/>
        <w:rPr>
          <w:rFonts w:ascii="仿宋" w:eastAsia="仿宋" w:hAnsi="仿宋" w:cs="Times New Roman"/>
          <w:kern w:val="2"/>
          <w:sz w:val="28"/>
          <w:szCs w:val="28"/>
        </w:rPr>
      </w:pPr>
      <w:r w:rsidRPr="00531D9C">
        <w:rPr>
          <w:rFonts w:ascii="仿宋" w:eastAsia="仿宋" w:hAnsi="仿宋" w:cs="Times New Roman"/>
          <w:kern w:val="2"/>
          <w:sz w:val="28"/>
          <w:szCs w:val="28"/>
        </w:rPr>
        <w:t>2</w:t>
      </w:r>
      <w:r w:rsidRPr="00531D9C">
        <w:rPr>
          <w:rFonts w:ascii="仿宋" w:eastAsia="仿宋" w:hAnsi="仿宋" w:cs="Times New Roman" w:hint="eastAsia"/>
          <w:kern w:val="2"/>
          <w:sz w:val="28"/>
          <w:szCs w:val="28"/>
        </w:rPr>
        <w:t>、已经于</w:t>
      </w:r>
      <w:smartTag w:uri="urn:schemas-microsoft-com:office:smarttags" w:element="chsdate">
        <w:smartTagPr>
          <w:attr w:name="IsROCDate" w:val="False"/>
          <w:attr w:name="IsLunarDate" w:val="False"/>
          <w:attr w:name="Day" w:val="13"/>
          <w:attr w:name="Month" w:val="11"/>
          <w:attr w:name="Year" w:val="2019"/>
        </w:smartTagPr>
        <w:r w:rsidRPr="00531D9C">
          <w:rPr>
            <w:rFonts w:ascii="仿宋" w:eastAsia="仿宋" w:hAnsi="仿宋" w:cs="Times New Roman"/>
            <w:kern w:val="2"/>
            <w:sz w:val="28"/>
            <w:szCs w:val="28"/>
          </w:rPr>
          <w:t>2019</w:t>
        </w:r>
        <w:r w:rsidRPr="00531D9C">
          <w:rPr>
            <w:rFonts w:ascii="仿宋" w:eastAsia="仿宋" w:hAnsi="仿宋" w:cs="Times New Roman" w:hint="eastAsia"/>
            <w:kern w:val="2"/>
            <w:sz w:val="28"/>
            <w:szCs w:val="28"/>
          </w:rPr>
          <w:t>年</w:t>
        </w:r>
        <w:r w:rsidRPr="00531D9C">
          <w:rPr>
            <w:rFonts w:ascii="仿宋" w:eastAsia="仿宋" w:hAnsi="仿宋" w:cs="Times New Roman"/>
            <w:kern w:val="2"/>
            <w:sz w:val="28"/>
            <w:szCs w:val="28"/>
          </w:rPr>
          <w:t>11</w:t>
        </w:r>
        <w:r w:rsidRPr="00531D9C">
          <w:rPr>
            <w:rFonts w:ascii="仿宋" w:eastAsia="仿宋" w:hAnsi="仿宋" w:cs="Times New Roman" w:hint="eastAsia"/>
            <w:kern w:val="2"/>
            <w:sz w:val="28"/>
            <w:szCs w:val="28"/>
          </w:rPr>
          <w:t>月</w:t>
        </w:r>
        <w:r w:rsidRPr="00531D9C">
          <w:rPr>
            <w:rFonts w:ascii="仿宋" w:eastAsia="仿宋" w:hAnsi="仿宋" w:cs="Times New Roman"/>
            <w:kern w:val="2"/>
            <w:sz w:val="28"/>
            <w:szCs w:val="28"/>
          </w:rPr>
          <w:t>13</w:t>
        </w:r>
        <w:r w:rsidRPr="00531D9C">
          <w:rPr>
            <w:rFonts w:ascii="仿宋" w:eastAsia="仿宋" w:hAnsi="仿宋" w:cs="Times New Roman" w:hint="eastAsia"/>
            <w:kern w:val="2"/>
            <w:sz w:val="28"/>
            <w:szCs w:val="28"/>
          </w:rPr>
          <w:t>日</w:t>
        </w:r>
      </w:smartTag>
      <w:r w:rsidRPr="00531D9C">
        <w:rPr>
          <w:rFonts w:ascii="仿宋" w:eastAsia="仿宋" w:hAnsi="仿宋" w:cs="Times New Roman" w:hint="eastAsia"/>
          <w:kern w:val="2"/>
          <w:sz w:val="28"/>
          <w:szCs w:val="28"/>
        </w:rPr>
        <w:t>完成市级课题《提升偏远农村小学教师心理素养的策略研究》的结题工作。并获得达州市教育局表彰为“达州市教育科研成果二等奖”。虽然该课题取得了一些成果，但还需要在农村小学教师集体中进行进一步验证和推广。全体同仁还要心往一处使，特别是直接参与研究的成员还要下大力气。</w:t>
      </w:r>
    </w:p>
    <w:p w:rsidR="00191B95" w:rsidRPr="00531D9C" w:rsidRDefault="00191B95" w:rsidP="00C76E1F">
      <w:pPr>
        <w:pStyle w:val="a8"/>
        <w:snapToGrid w:val="0"/>
        <w:spacing w:before="0" w:beforeAutospacing="0" w:after="0" w:afterAutospacing="0" w:line="300" w:lineRule="auto"/>
        <w:ind w:firstLineChars="200" w:firstLine="560"/>
        <w:jc w:val="both"/>
        <w:rPr>
          <w:rFonts w:ascii="仿宋" w:eastAsia="仿宋" w:hAnsi="仿宋" w:cs="Times New Roman"/>
          <w:kern w:val="2"/>
          <w:sz w:val="28"/>
          <w:szCs w:val="28"/>
        </w:rPr>
      </w:pPr>
      <w:r w:rsidRPr="00531D9C">
        <w:rPr>
          <w:rFonts w:ascii="仿宋" w:eastAsia="仿宋" w:hAnsi="仿宋" w:cs="Times New Roman"/>
          <w:kern w:val="2"/>
          <w:sz w:val="28"/>
          <w:szCs w:val="28"/>
        </w:rPr>
        <w:t>3</w:t>
      </w:r>
      <w:r w:rsidRPr="00531D9C">
        <w:rPr>
          <w:rFonts w:ascii="仿宋" w:eastAsia="仿宋" w:hAnsi="仿宋" w:cs="Times New Roman" w:hint="eastAsia"/>
          <w:kern w:val="2"/>
          <w:sz w:val="28"/>
          <w:szCs w:val="28"/>
        </w:rPr>
        <w:t>、将心理健康教育纳入新教师培训中，取得良好效果。负责本校的校本培训，普及教科研知识和方法，组织教师进行有关教育理论和业务学习，不断提高教师的科研水平、业务能力和理论修养。</w:t>
      </w:r>
    </w:p>
    <w:p w:rsidR="00191B95" w:rsidRPr="00531D9C" w:rsidRDefault="00191B95" w:rsidP="00C76E1F">
      <w:pPr>
        <w:pStyle w:val="a8"/>
        <w:snapToGrid w:val="0"/>
        <w:spacing w:before="0" w:beforeAutospacing="0" w:after="0" w:afterAutospacing="0" w:line="300" w:lineRule="auto"/>
        <w:ind w:firstLineChars="200" w:firstLine="560"/>
        <w:jc w:val="both"/>
        <w:rPr>
          <w:rFonts w:ascii="仿宋" w:eastAsia="仿宋" w:hAnsi="仿宋" w:cs="Times New Roman"/>
          <w:kern w:val="2"/>
          <w:sz w:val="28"/>
          <w:szCs w:val="28"/>
        </w:rPr>
      </w:pPr>
      <w:r w:rsidRPr="00531D9C">
        <w:rPr>
          <w:rFonts w:ascii="仿宋" w:eastAsia="仿宋" w:hAnsi="仿宋" w:cs="Times New Roman"/>
          <w:kern w:val="2"/>
          <w:sz w:val="28"/>
          <w:szCs w:val="28"/>
        </w:rPr>
        <w:t>4</w:t>
      </w:r>
      <w:r w:rsidRPr="00531D9C">
        <w:rPr>
          <w:rFonts w:ascii="仿宋" w:eastAsia="仿宋" w:hAnsi="仿宋" w:cs="Times New Roman" w:hint="eastAsia"/>
          <w:kern w:val="2"/>
          <w:sz w:val="28"/>
          <w:szCs w:val="28"/>
        </w:rPr>
        <w:t>、做好全校教职工的继续教育学时登记工作及</w:t>
      </w:r>
      <w:r w:rsidRPr="00531D9C">
        <w:rPr>
          <w:rFonts w:ascii="仿宋" w:eastAsia="仿宋" w:hAnsi="仿宋" w:cs="Times New Roman"/>
          <w:kern w:val="2"/>
          <w:sz w:val="28"/>
          <w:szCs w:val="28"/>
        </w:rPr>
        <w:t>2019</w:t>
      </w:r>
      <w:r w:rsidRPr="00531D9C">
        <w:rPr>
          <w:rFonts w:ascii="仿宋" w:eastAsia="仿宋" w:hAnsi="仿宋" w:cs="Times New Roman" w:hint="eastAsia"/>
          <w:kern w:val="2"/>
          <w:sz w:val="28"/>
          <w:szCs w:val="28"/>
        </w:rPr>
        <w:t>年度继续教育年度验审工作。</w:t>
      </w:r>
    </w:p>
    <w:p w:rsidR="00191B95" w:rsidRPr="00531D9C" w:rsidRDefault="00191B95" w:rsidP="00531D9C">
      <w:pPr>
        <w:adjustRightInd w:val="0"/>
        <w:snapToGrid w:val="0"/>
        <w:spacing w:beforeLines="30" w:line="600" w:lineRule="exact"/>
        <w:ind w:firstLineChars="210" w:firstLine="588"/>
        <w:outlineLvl w:val="2"/>
        <w:rPr>
          <w:rFonts w:ascii="仿宋" w:eastAsia="仿宋" w:hAnsi="仿宋"/>
          <w:sz w:val="28"/>
          <w:szCs w:val="28"/>
        </w:rPr>
      </w:pPr>
    </w:p>
    <w:p w:rsidR="00191B95" w:rsidRDefault="00191B95" w:rsidP="00C76E1F">
      <w:pPr>
        <w:keepNext/>
        <w:keepLines/>
        <w:spacing w:before="260" w:after="260" w:line="416" w:lineRule="auto"/>
        <w:outlineLvl w:val="1"/>
        <w:rPr>
          <w:rFonts w:ascii="Cambria" w:hAnsi="Cambria"/>
          <w:sz w:val="32"/>
          <w:szCs w:val="32"/>
        </w:rPr>
      </w:pPr>
      <w:r>
        <w:rPr>
          <w:rFonts w:ascii="黑体" w:eastAsia="黑体" w:hAnsi="Cambria" w:hint="eastAsia"/>
          <w:bCs/>
          <w:color w:val="000000"/>
          <w:sz w:val="32"/>
          <w:szCs w:val="32"/>
        </w:rPr>
        <w:t>二、</w:t>
      </w:r>
      <w:r>
        <w:rPr>
          <w:rFonts w:ascii="黑体" w:eastAsia="黑体" w:hAnsi="黑体" w:hint="eastAsia"/>
          <w:bCs/>
          <w:color w:val="000000"/>
          <w:sz w:val="32"/>
          <w:szCs w:val="32"/>
        </w:rPr>
        <w:t>机</w:t>
      </w:r>
      <w:r>
        <w:rPr>
          <w:rFonts w:ascii="黑体" w:eastAsia="黑体" w:hAnsi="黑体" w:hint="eastAsia"/>
          <w:sz w:val="32"/>
          <w:szCs w:val="32"/>
        </w:rPr>
        <w:t>构设置</w:t>
      </w:r>
    </w:p>
    <w:p w:rsidR="00191B95" w:rsidRPr="00531D9C" w:rsidRDefault="00191B95" w:rsidP="00531D9C">
      <w:pPr>
        <w:snapToGrid w:val="0"/>
        <w:spacing w:line="520" w:lineRule="exact"/>
        <w:ind w:firstLineChars="200" w:firstLine="560"/>
        <w:rPr>
          <w:rFonts w:ascii="仿宋_GB2312" w:eastAsia="仿宋_GB2312" w:hAnsi="仿宋"/>
          <w:sz w:val="28"/>
          <w:szCs w:val="28"/>
        </w:rPr>
      </w:pPr>
      <w:r w:rsidRPr="00531D9C">
        <w:rPr>
          <w:rFonts w:ascii="仿宋_GB2312" w:eastAsia="仿宋_GB2312" w:hAnsi="仿宋" w:hint="eastAsia"/>
          <w:sz w:val="28"/>
          <w:szCs w:val="28"/>
        </w:rPr>
        <w:t>机构情况。</w:t>
      </w:r>
      <w:r w:rsidRPr="00531D9C">
        <w:rPr>
          <w:rFonts w:ascii="仿宋" w:eastAsia="仿宋" w:hAnsi="仿宋" w:hint="eastAsia"/>
          <w:sz w:val="28"/>
          <w:szCs w:val="28"/>
        </w:rPr>
        <w:t>独立核算机构，教师进修学校编制人员数</w:t>
      </w:r>
      <w:r w:rsidRPr="00531D9C">
        <w:rPr>
          <w:rFonts w:ascii="仿宋" w:eastAsia="仿宋" w:hAnsi="仿宋"/>
          <w:sz w:val="28"/>
          <w:szCs w:val="28"/>
        </w:rPr>
        <w:t>49</w:t>
      </w:r>
      <w:r w:rsidRPr="00531D9C">
        <w:rPr>
          <w:rFonts w:ascii="仿宋" w:eastAsia="仿宋" w:hAnsi="仿宋" w:hint="eastAsia"/>
          <w:sz w:val="28"/>
          <w:szCs w:val="28"/>
        </w:rPr>
        <w:t>人。在职人数</w:t>
      </w:r>
      <w:r w:rsidRPr="00531D9C">
        <w:rPr>
          <w:rFonts w:ascii="仿宋" w:eastAsia="仿宋" w:hAnsi="仿宋"/>
          <w:sz w:val="28"/>
          <w:szCs w:val="28"/>
        </w:rPr>
        <w:t>43</w:t>
      </w:r>
      <w:r w:rsidRPr="00531D9C">
        <w:rPr>
          <w:rFonts w:ascii="仿宋" w:eastAsia="仿宋" w:hAnsi="仿宋" w:hint="eastAsia"/>
          <w:sz w:val="28"/>
          <w:szCs w:val="28"/>
        </w:rPr>
        <w:t>人。退休</w:t>
      </w:r>
      <w:r w:rsidRPr="00531D9C">
        <w:rPr>
          <w:rFonts w:ascii="仿宋" w:eastAsia="仿宋" w:hAnsi="仿宋"/>
          <w:sz w:val="28"/>
          <w:szCs w:val="28"/>
        </w:rPr>
        <w:t>31</w:t>
      </w:r>
      <w:r w:rsidRPr="00531D9C">
        <w:rPr>
          <w:rFonts w:ascii="仿宋" w:eastAsia="仿宋" w:hAnsi="仿宋" w:hint="eastAsia"/>
          <w:sz w:val="28"/>
          <w:szCs w:val="28"/>
        </w:rPr>
        <w:t>人。</w:t>
      </w:r>
    </w:p>
    <w:p w:rsidR="00191B95" w:rsidRPr="00531D9C" w:rsidRDefault="00191B95" w:rsidP="00531D9C">
      <w:pPr>
        <w:snapToGrid w:val="0"/>
        <w:spacing w:line="520" w:lineRule="exact"/>
        <w:ind w:firstLineChars="200" w:firstLine="560"/>
        <w:rPr>
          <w:rFonts w:ascii="宋体"/>
          <w:sz w:val="28"/>
          <w:szCs w:val="28"/>
        </w:rPr>
      </w:pPr>
      <w:r w:rsidRPr="00531D9C">
        <w:rPr>
          <w:rFonts w:ascii="仿宋_GB2312" w:eastAsia="仿宋_GB2312" w:hAnsi="仿宋" w:hint="eastAsia"/>
          <w:sz w:val="28"/>
          <w:szCs w:val="28"/>
        </w:rPr>
        <w:t>人员情况。</w:t>
      </w:r>
      <w:r w:rsidRPr="00531D9C">
        <w:rPr>
          <w:rFonts w:ascii="仿宋" w:eastAsia="仿宋" w:hAnsi="仿宋" w:hint="eastAsia"/>
          <w:sz w:val="28"/>
          <w:szCs w:val="28"/>
        </w:rPr>
        <w:t>人员当年变动情况及原因：本年度初在职人数</w:t>
      </w:r>
      <w:r w:rsidRPr="00531D9C">
        <w:rPr>
          <w:rFonts w:ascii="仿宋" w:eastAsia="仿宋" w:hAnsi="仿宋"/>
          <w:sz w:val="28"/>
          <w:szCs w:val="28"/>
        </w:rPr>
        <w:t>41</w:t>
      </w:r>
      <w:r w:rsidRPr="00531D9C">
        <w:rPr>
          <w:rFonts w:ascii="仿宋" w:eastAsia="仿宋" w:hAnsi="仿宋" w:hint="eastAsia"/>
          <w:sz w:val="28"/>
          <w:szCs w:val="28"/>
        </w:rPr>
        <w:t>人，退休人数</w:t>
      </w:r>
      <w:r w:rsidRPr="00531D9C">
        <w:rPr>
          <w:rFonts w:ascii="仿宋" w:eastAsia="仿宋" w:hAnsi="仿宋"/>
          <w:sz w:val="28"/>
          <w:szCs w:val="28"/>
        </w:rPr>
        <w:t>32</w:t>
      </w:r>
      <w:r w:rsidRPr="00531D9C">
        <w:rPr>
          <w:rFonts w:ascii="仿宋" w:eastAsia="仿宋" w:hAnsi="仿宋" w:hint="eastAsia"/>
          <w:sz w:val="28"/>
          <w:szCs w:val="28"/>
        </w:rPr>
        <w:t>人，合计</w:t>
      </w:r>
      <w:r w:rsidRPr="00531D9C">
        <w:rPr>
          <w:rFonts w:ascii="仿宋" w:eastAsia="仿宋" w:hAnsi="仿宋"/>
          <w:sz w:val="28"/>
          <w:szCs w:val="28"/>
        </w:rPr>
        <w:t>73</w:t>
      </w:r>
      <w:r w:rsidRPr="00531D9C">
        <w:rPr>
          <w:rFonts w:ascii="仿宋" w:eastAsia="仿宋" w:hAnsi="仿宋" w:hint="eastAsia"/>
          <w:sz w:val="28"/>
          <w:szCs w:val="28"/>
        </w:rPr>
        <w:t>人。</w:t>
      </w:r>
      <w:r w:rsidRPr="00531D9C">
        <w:rPr>
          <w:rFonts w:ascii="仿宋" w:eastAsia="仿宋" w:hAnsi="仿宋"/>
          <w:sz w:val="28"/>
          <w:szCs w:val="28"/>
        </w:rPr>
        <w:t>2019</w:t>
      </w:r>
      <w:r w:rsidRPr="00531D9C">
        <w:rPr>
          <w:rFonts w:ascii="仿宋" w:eastAsia="仿宋" w:hAnsi="仿宋" w:hint="eastAsia"/>
          <w:sz w:val="28"/>
          <w:szCs w:val="28"/>
        </w:rPr>
        <w:t>年</w:t>
      </w:r>
      <w:r w:rsidRPr="00531D9C">
        <w:rPr>
          <w:rFonts w:ascii="仿宋" w:eastAsia="仿宋" w:hAnsi="仿宋"/>
          <w:sz w:val="28"/>
          <w:szCs w:val="28"/>
        </w:rPr>
        <w:t>3</w:t>
      </w:r>
      <w:r w:rsidRPr="00531D9C">
        <w:rPr>
          <w:rFonts w:ascii="仿宋" w:eastAsia="仿宋" w:hAnsi="仿宋" w:hint="eastAsia"/>
          <w:sz w:val="28"/>
          <w:szCs w:val="28"/>
        </w:rPr>
        <w:t>月调进</w:t>
      </w:r>
      <w:r w:rsidRPr="00531D9C">
        <w:rPr>
          <w:rFonts w:ascii="仿宋" w:eastAsia="仿宋" w:hAnsi="仿宋"/>
          <w:sz w:val="28"/>
          <w:szCs w:val="28"/>
        </w:rPr>
        <w:t>1</w:t>
      </w:r>
      <w:r w:rsidRPr="00531D9C">
        <w:rPr>
          <w:rFonts w:ascii="仿宋" w:eastAsia="仿宋" w:hAnsi="仿宋" w:hint="eastAsia"/>
          <w:sz w:val="28"/>
          <w:szCs w:val="28"/>
        </w:rPr>
        <w:t>人，</w:t>
      </w:r>
      <w:r w:rsidRPr="00531D9C">
        <w:rPr>
          <w:rFonts w:ascii="仿宋" w:eastAsia="仿宋" w:hAnsi="仿宋"/>
          <w:sz w:val="28"/>
          <w:szCs w:val="28"/>
        </w:rPr>
        <w:t>2019</w:t>
      </w:r>
      <w:r w:rsidRPr="00531D9C">
        <w:rPr>
          <w:rFonts w:ascii="仿宋" w:eastAsia="仿宋" w:hAnsi="仿宋" w:hint="eastAsia"/>
          <w:sz w:val="28"/>
          <w:szCs w:val="28"/>
        </w:rPr>
        <w:t>年</w:t>
      </w:r>
      <w:r w:rsidRPr="00531D9C">
        <w:rPr>
          <w:rFonts w:ascii="仿宋" w:eastAsia="仿宋" w:hAnsi="仿宋"/>
          <w:sz w:val="28"/>
          <w:szCs w:val="28"/>
        </w:rPr>
        <w:t>9</w:t>
      </w:r>
      <w:r w:rsidRPr="00531D9C">
        <w:rPr>
          <w:rFonts w:ascii="仿宋" w:eastAsia="仿宋" w:hAnsi="仿宋" w:hint="eastAsia"/>
          <w:sz w:val="28"/>
          <w:szCs w:val="28"/>
        </w:rPr>
        <w:t>月调进</w:t>
      </w:r>
      <w:r w:rsidRPr="00531D9C">
        <w:rPr>
          <w:rFonts w:ascii="仿宋" w:eastAsia="仿宋" w:hAnsi="仿宋"/>
          <w:sz w:val="28"/>
          <w:szCs w:val="28"/>
        </w:rPr>
        <w:t>1</w:t>
      </w:r>
      <w:r w:rsidRPr="00531D9C">
        <w:rPr>
          <w:rFonts w:ascii="仿宋" w:eastAsia="仿宋" w:hAnsi="仿宋" w:hint="eastAsia"/>
          <w:sz w:val="28"/>
          <w:szCs w:val="28"/>
        </w:rPr>
        <w:t>人，年末实有在职人数</w:t>
      </w:r>
      <w:r w:rsidRPr="00531D9C">
        <w:rPr>
          <w:rFonts w:ascii="仿宋" w:eastAsia="仿宋" w:hAnsi="仿宋"/>
          <w:sz w:val="28"/>
          <w:szCs w:val="28"/>
        </w:rPr>
        <w:t>43</w:t>
      </w:r>
      <w:r w:rsidRPr="00531D9C">
        <w:rPr>
          <w:rFonts w:ascii="仿宋" w:eastAsia="仿宋" w:hAnsi="仿宋" w:hint="eastAsia"/>
          <w:sz w:val="28"/>
          <w:szCs w:val="28"/>
        </w:rPr>
        <w:t>人。</w:t>
      </w:r>
      <w:r w:rsidRPr="00531D9C">
        <w:rPr>
          <w:rFonts w:ascii="仿宋" w:eastAsia="仿宋" w:hAnsi="仿宋"/>
          <w:sz w:val="28"/>
          <w:szCs w:val="28"/>
        </w:rPr>
        <w:t>2019</w:t>
      </w:r>
      <w:r w:rsidRPr="00531D9C">
        <w:rPr>
          <w:rFonts w:ascii="仿宋" w:eastAsia="仿宋" w:hAnsi="仿宋" w:hint="eastAsia"/>
          <w:sz w:val="28"/>
          <w:szCs w:val="28"/>
        </w:rPr>
        <w:t>年</w:t>
      </w:r>
      <w:r w:rsidRPr="00531D9C">
        <w:rPr>
          <w:rFonts w:ascii="仿宋" w:eastAsia="仿宋" w:hAnsi="仿宋"/>
          <w:sz w:val="28"/>
          <w:szCs w:val="28"/>
        </w:rPr>
        <w:t>10</w:t>
      </w:r>
      <w:r w:rsidRPr="00531D9C">
        <w:rPr>
          <w:rFonts w:ascii="仿宋" w:eastAsia="仿宋" w:hAnsi="仿宋" w:hint="eastAsia"/>
          <w:sz w:val="28"/>
          <w:szCs w:val="28"/>
        </w:rPr>
        <w:t>月退休教师去世</w:t>
      </w:r>
      <w:r w:rsidRPr="00531D9C">
        <w:rPr>
          <w:rFonts w:ascii="仿宋" w:eastAsia="仿宋" w:hAnsi="仿宋"/>
          <w:sz w:val="28"/>
          <w:szCs w:val="28"/>
        </w:rPr>
        <w:t>1</w:t>
      </w:r>
      <w:r w:rsidRPr="00531D9C">
        <w:rPr>
          <w:rFonts w:ascii="仿宋" w:eastAsia="仿宋" w:hAnsi="仿宋" w:hint="eastAsia"/>
          <w:sz w:val="28"/>
          <w:szCs w:val="28"/>
        </w:rPr>
        <w:t>人，</w:t>
      </w:r>
      <w:r w:rsidRPr="00531D9C">
        <w:rPr>
          <w:rFonts w:ascii="仿宋" w:eastAsia="仿宋" w:hAnsi="仿宋"/>
          <w:sz w:val="28"/>
          <w:szCs w:val="28"/>
        </w:rPr>
        <w:t xml:space="preserve"> 2019</w:t>
      </w:r>
      <w:r w:rsidRPr="00531D9C">
        <w:rPr>
          <w:rFonts w:ascii="仿宋" w:eastAsia="仿宋" w:hAnsi="仿宋" w:hint="eastAsia"/>
          <w:sz w:val="28"/>
          <w:szCs w:val="28"/>
        </w:rPr>
        <w:t>年末实有退休人员</w:t>
      </w:r>
      <w:r w:rsidRPr="00531D9C">
        <w:rPr>
          <w:rFonts w:ascii="仿宋" w:eastAsia="仿宋" w:hAnsi="仿宋"/>
          <w:sz w:val="28"/>
          <w:szCs w:val="28"/>
        </w:rPr>
        <w:t>31</w:t>
      </w:r>
      <w:r w:rsidRPr="00531D9C">
        <w:rPr>
          <w:rFonts w:ascii="仿宋" w:eastAsia="仿宋" w:hAnsi="仿宋" w:hint="eastAsia"/>
          <w:sz w:val="28"/>
          <w:szCs w:val="28"/>
        </w:rPr>
        <w:t>人。</w:t>
      </w:r>
    </w:p>
    <w:bookmarkEnd w:id="3"/>
    <w:bookmarkEnd w:id="4"/>
    <w:bookmarkEnd w:id="5"/>
    <w:bookmarkEnd w:id="6"/>
    <w:bookmarkEnd w:id="7"/>
    <w:bookmarkEnd w:id="0"/>
    <w:p w:rsidR="00191B95" w:rsidRDefault="00191B95" w:rsidP="00C76E1F">
      <w:pPr>
        <w:adjustRightInd w:val="0"/>
        <w:snapToGrid w:val="0"/>
        <w:spacing w:line="360" w:lineRule="auto"/>
        <w:outlineLvl w:val="0"/>
        <w:rPr>
          <w:rFonts w:ascii="方正小标宋简体" w:eastAsia="方正小标宋简体" w:hAnsi="宋体"/>
          <w:color w:val="000000"/>
          <w:sz w:val="72"/>
          <w:szCs w:val="72"/>
        </w:rPr>
      </w:pPr>
    </w:p>
    <w:p w:rsidR="00191B95" w:rsidRDefault="00191B95">
      <w:pPr>
        <w:widowControl/>
        <w:jc w:val="left"/>
        <w:rPr>
          <w:rFonts w:ascii="黑体" w:eastAsia="黑体" w:hAnsi="黑体"/>
          <w:bCs/>
          <w:kern w:val="44"/>
          <w:sz w:val="44"/>
          <w:szCs w:val="44"/>
        </w:rPr>
      </w:pPr>
      <w:r>
        <w:rPr>
          <w:rFonts w:ascii="方正小标宋简体" w:eastAsia="方正小标宋简体" w:hAnsi="宋体"/>
          <w:color w:val="000000"/>
          <w:sz w:val="36"/>
          <w:szCs w:val="36"/>
        </w:rPr>
        <w:br w:type="page"/>
      </w:r>
      <w:bookmarkStart w:id="8" w:name="_Toc15396599"/>
      <w:bookmarkStart w:id="9" w:name="_Toc15377196"/>
    </w:p>
    <w:bookmarkEnd w:id="8"/>
    <w:bookmarkEnd w:id="9"/>
    <w:p w:rsidR="00191B95" w:rsidRDefault="00191B95">
      <w:pPr>
        <w:snapToGrid w:val="0"/>
        <w:spacing w:line="520" w:lineRule="exact"/>
        <w:ind w:firstLineChars="200" w:firstLine="560"/>
        <w:rPr>
          <w:rFonts w:ascii="仿宋" w:eastAsia="仿宋" w:hAnsi="仿宋"/>
          <w:sz w:val="28"/>
          <w:szCs w:val="28"/>
        </w:rPr>
      </w:pPr>
    </w:p>
    <w:p w:rsidR="00191B95" w:rsidRDefault="00191B95">
      <w:pPr>
        <w:keepNext/>
        <w:keepLines/>
        <w:spacing w:before="340" w:after="330" w:line="578" w:lineRule="auto"/>
        <w:ind w:right="440"/>
        <w:jc w:val="right"/>
        <w:outlineLvl w:val="0"/>
        <w:rPr>
          <w:rFonts w:ascii="黑体" w:eastAsia="黑体" w:hAnsi="黑体"/>
          <w:kern w:val="44"/>
          <w:sz w:val="44"/>
          <w:szCs w:val="44"/>
        </w:rPr>
      </w:pPr>
      <w:bookmarkStart w:id="10" w:name="_Toc15396602"/>
      <w:bookmarkStart w:id="11" w:name="_Toc15377204"/>
      <w:r>
        <w:rPr>
          <w:rFonts w:ascii="黑体" w:eastAsia="黑体" w:hAnsi="黑体" w:hint="eastAsia"/>
          <w:bCs/>
          <w:color w:val="000000"/>
          <w:kern w:val="44"/>
          <w:sz w:val="44"/>
          <w:szCs w:val="44"/>
        </w:rPr>
        <w:t>第二部分</w:t>
      </w:r>
      <w:r>
        <w:rPr>
          <w:rFonts w:ascii="黑体" w:eastAsia="黑体" w:hAnsi="黑体"/>
          <w:b/>
          <w:bCs/>
          <w:color w:val="000000"/>
          <w:kern w:val="44"/>
          <w:sz w:val="44"/>
          <w:szCs w:val="44"/>
        </w:rPr>
        <w:t xml:space="preserve"> </w:t>
      </w:r>
      <w:r>
        <w:rPr>
          <w:rFonts w:ascii="黑体" w:eastAsia="黑体" w:hAnsi="黑体"/>
          <w:kern w:val="44"/>
          <w:sz w:val="44"/>
          <w:szCs w:val="44"/>
        </w:rPr>
        <w:t>2019</w:t>
      </w:r>
      <w:r>
        <w:rPr>
          <w:rFonts w:ascii="黑体" w:eastAsia="黑体" w:hAnsi="黑体" w:hint="eastAsia"/>
          <w:kern w:val="44"/>
          <w:sz w:val="44"/>
          <w:szCs w:val="44"/>
        </w:rPr>
        <w:t>年度部门决算情况说明</w:t>
      </w:r>
      <w:bookmarkEnd w:id="10"/>
      <w:bookmarkEnd w:id="11"/>
    </w:p>
    <w:p w:rsidR="00191B95" w:rsidRDefault="00191B95">
      <w:pPr>
        <w:rPr>
          <w:rFonts w:ascii="Times New Roman" w:hAnsi="Times New Roman"/>
          <w:szCs w:val="24"/>
        </w:rPr>
      </w:pPr>
    </w:p>
    <w:p w:rsidR="00191B95" w:rsidRDefault="00191B95">
      <w:pPr>
        <w:numPr>
          <w:ilvl w:val="0"/>
          <w:numId w:val="1"/>
        </w:numPr>
        <w:spacing w:line="600" w:lineRule="exact"/>
        <w:outlineLvl w:val="1"/>
        <w:rPr>
          <w:rFonts w:ascii="黑体" w:eastAsia="黑体" w:hAnsi="黑体"/>
          <w:bCs/>
          <w:sz w:val="32"/>
          <w:szCs w:val="32"/>
        </w:rPr>
      </w:pPr>
      <w:bookmarkStart w:id="12" w:name="_Toc15396603"/>
      <w:bookmarkStart w:id="13" w:name="_Toc15377205"/>
      <w:r>
        <w:rPr>
          <w:rFonts w:ascii="黑体" w:eastAsia="黑体" w:hAnsi="黑体" w:hint="eastAsia"/>
          <w:color w:val="000000"/>
          <w:sz w:val="32"/>
          <w:szCs w:val="32"/>
        </w:rPr>
        <w:t>收</w:t>
      </w:r>
      <w:r>
        <w:rPr>
          <w:rFonts w:ascii="黑体" w:eastAsia="黑体" w:hAnsi="黑体" w:hint="eastAsia"/>
          <w:bCs/>
          <w:sz w:val="32"/>
          <w:szCs w:val="32"/>
        </w:rPr>
        <w:t>入支出决算总体情况说明</w:t>
      </w:r>
      <w:bookmarkEnd w:id="12"/>
      <w:bookmarkEnd w:id="13"/>
    </w:p>
    <w:p w:rsidR="00191B95" w:rsidRDefault="00191B95">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2019</w:t>
      </w:r>
      <w:r>
        <w:rPr>
          <w:rFonts w:ascii="仿宋" w:eastAsia="仿宋" w:hAnsi="仿宋" w:hint="eastAsia"/>
          <w:color w:val="000000"/>
          <w:sz w:val="32"/>
          <w:szCs w:val="32"/>
        </w:rPr>
        <w:t>年度收、支总计</w:t>
      </w:r>
      <w:r>
        <w:rPr>
          <w:rFonts w:ascii="仿宋" w:eastAsia="仿宋" w:hAnsi="仿宋"/>
          <w:color w:val="000000"/>
          <w:sz w:val="32"/>
          <w:szCs w:val="32"/>
        </w:rPr>
        <w:t>661.79</w:t>
      </w:r>
      <w:r>
        <w:rPr>
          <w:rFonts w:ascii="仿宋" w:eastAsia="仿宋" w:hAnsi="仿宋" w:hint="eastAsia"/>
          <w:color w:val="000000"/>
          <w:sz w:val="32"/>
          <w:szCs w:val="32"/>
        </w:rPr>
        <w:t>万元。</w:t>
      </w:r>
      <w:r>
        <w:rPr>
          <w:rFonts w:ascii="仿宋" w:eastAsia="仿宋" w:hAnsi="仿宋"/>
          <w:color w:val="000000"/>
          <w:sz w:val="32"/>
          <w:szCs w:val="32"/>
        </w:rPr>
        <w:t>2018</w:t>
      </w:r>
      <w:r>
        <w:rPr>
          <w:rFonts w:ascii="仿宋" w:eastAsia="仿宋" w:hAnsi="仿宋" w:hint="eastAsia"/>
          <w:color w:val="000000"/>
          <w:sz w:val="32"/>
          <w:szCs w:val="32"/>
        </w:rPr>
        <w:t>年度收、支总计</w:t>
      </w:r>
      <w:r>
        <w:rPr>
          <w:rFonts w:ascii="仿宋" w:eastAsia="仿宋" w:hAnsi="仿宋"/>
          <w:color w:val="000000"/>
          <w:sz w:val="32"/>
          <w:szCs w:val="32"/>
        </w:rPr>
        <w:t>629.06</w:t>
      </w:r>
      <w:r>
        <w:rPr>
          <w:rFonts w:ascii="仿宋" w:eastAsia="仿宋" w:hAnsi="仿宋" w:hint="eastAsia"/>
          <w:color w:val="000000"/>
          <w:sz w:val="32"/>
          <w:szCs w:val="32"/>
        </w:rPr>
        <w:t>万元。与</w:t>
      </w:r>
      <w:r>
        <w:rPr>
          <w:rFonts w:ascii="仿宋" w:eastAsia="仿宋" w:hAnsi="仿宋"/>
          <w:color w:val="000000"/>
          <w:sz w:val="32"/>
          <w:szCs w:val="32"/>
        </w:rPr>
        <w:t>2018</w:t>
      </w:r>
      <w:r>
        <w:rPr>
          <w:rFonts w:ascii="仿宋" w:eastAsia="仿宋" w:hAnsi="仿宋" w:hint="eastAsia"/>
          <w:color w:val="000000"/>
          <w:sz w:val="32"/>
          <w:szCs w:val="32"/>
        </w:rPr>
        <w:t>年相比，收、支总计各增加</w:t>
      </w:r>
      <w:r>
        <w:rPr>
          <w:rFonts w:ascii="仿宋" w:eastAsia="仿宋" w:hAnsi="仿宋"/>
          <w:color w:val="000000"/>
          <w:sz w:val="32"/>
          <w:szCs w:val="32"/>
        </w:rPr>
        <w:t>32.73</w:t>
      </w:r>
      <w:r>
        <w:rPr>
          <w:rFonts w:ascii="仿宋" w:eastAsia="仿宋" w:hAnsi="仿宋" w:hint="eastAsia"/>
          <w:color w:val="000000"/>
          <w:sz w:val="32"/>
          <w:szCs w:val="32"/>
        </w:rPr>
        <w:t>万元，增加</w:t>
      </w:r>
      <w:r>
        <w:rPr>
          <w:rFonts w:ascii="仿宋" w:eastAsia="仿宋" w:hAnsi="仿宋"/>
          <w:color w:val="000000"/>
          <w:sz w:val="32"/>
          <w:szCs w:val="32"/>
        </w:rPr>
        <w:t>4.95%</w:t>
      </w:r>
      <w:r>
        <w:rPr>
          <w:rFonts w:ascii="仿宋" w:eastAsia="仿宋" w:hAnsi="仿宋" w:hint="eastAsia"/>
          <w:color w:val="000000"/>
          <w:sz w:val="32"/>
          <w:szCs w:val="32"/>
        </w:rPr>
        <w:t>。主要变动原因是人员流动和正常晋升工资所致</w:t>
      </w:r>
    </w:p>
    <w:p w:rsidR="00191B95" w:rsidRDefault="00191B95">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1</w:t>
      </w:r>
      <w:r>
        <w:rPr>
          <w:rFonts w:ascii="仿宋" w:eastAsia="仿宋" w:hAnsi="仿宋" w:hint="eastAsia"/>
          <w:color w:val="000000"/>
          <w:sz w:val="32"/>
          <w:szCs w:val="32"/>
        </w:rPr>
        <w:t>：收、支决算总计变动情况图）（柱状图）</w:t>
      </w:r>
    </w:p>
    <w:p w:rsidR="00191B95" w:rsidRDefault="00B772FD" w:rsidP="00821A55">
      <w:pPr>
        <w:spacing w:line="600" w:lineRule="exact"/>
        <w:ind w:firstLineChars="200" w:firstLine="420"/>
        <w:jc w:val="left"/>
        <w:rPr>
          <w:rFonts w:ascii="仿宋_GB2312" w:eastAsia="仿宋_GB2312" w:hAnsi="Times New Roman"/>
          <w:color w:val="000000"/>
          <w:sz w:val="32"/>
          <w:szCs w:val="32"/>
        </w:rPr>
      </w:pPr>
      <w:r w:rsidRPr="00B772F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2.8pt;margin-top:13.4pt;width:266.8pt;height:178.55pt;z-index:251658240;visibility:visible">
            <v:imagedata r:id="rId7" o:title=""/>
            <w10:wrap type="square"/>
          </v:shape>
          <o:OLEObject Type="Embed" ProgID="Excel.Chart.8" ShapeID="_x0000_s1026" DrawAspect="Content" ObjectID="_1666680217" r:id="rId8"/>
        </w:pict>
      </w:r>
    </w:p>
    <w:p w:rsidR="00191B95" w:rsidRDefault="00191B95">
      <w:pPr>
        <w:spacing w:line="600" w:lineRule="exact"/>
        <w:ind w:firstLineChars="200" w:firstLine="640"/>
        <w:jc w:val="left"/>
        <w:rPr>
          <w:rFonts w:ascii="仿宋_GB2312" w:eastAsia="仿宋_GB2312" w:hAnsi="Times New Roman"/>
          <w:color w:val="000000"/>
          <w:sz w:val="32"/>
          <w:szCs w:val="32"/>
        </w:rPr>
      </w:pPr>
    </w:p>
    <w:p w:rsidR="00191B95" w:rsidRDefault="00191B95">
      <w:pPr>
        <w:spacing w:line="600" w:lineRule="exact"/>
        <w:ind w:firstLineChars="200" w:firstLine="640"/>
        <w:jc w:val="left"/>
        <w:rPr>
          <w:rFonts w:ascii="仿宋_GB2312" w:eastAsia="仿宋_GB2312" w:hAnsi="Times New Roman"/>
          <w:color w:val="000000"/>
          <w:sz w:val="32"/>
          <w:szCs w:val="32"/>
        </w:rPr>
      </w:pPr>
    </w:p>
    <w:p w:rsidR="00191B95" w:rsidRDefault="00191B95">
      <w:pPr>
        <w:spacing w:line="600" w:lineRule="exact"/>
        <w:ind w:firstLineChars="200" w:firstLine="640"/>
        <w:jc w:val="left"/>
        <w:rPr>
          <w:rFonts w:ascii="仿宋_GB2312" w:eastAsia="仿宋_GB2312" w:hAnsi="Times New Roman"/>
          <w:color w:val="000000"/>
          <w:sz w:val="32"/>
          <w:szCs w:val="32"/>
        </w:rPr>
      </w:pPr>
    </w:p>
    <w:p w:rsidR="00191B95" w:rsidRDefault="00191B95">
      <w:pPr>
        <w:spacing w:line="600" w:lineRule="exact"/>
        <w:ind w:firstLineChars="200" w:firstLine="640"/>
        <w:jc w:val="left"/>
        <w:rPr>
          <w:rFonts w:ascii="仿宋_GB2312" w:eastAsia="仿宋_GB2312" w:hAnsi="Times New Roman"/>
          <w:color w:val="000000"/>
          <w:sz w:val="32"/>
          <w:szCs w:val="32"/>
        </w:rPr>
      </w:pPr>
    </w:p>
    <w:p w:rsidR="00191B95" w:rsidRDefault="00191B95">
      <w:pPr>
        <w:spacing w:line="600" w:lineRule="exact"/>
        <w:ind w:firstLineChars="200" w:firstLine="640"/>
        <w:jc w:val="left"/>
        <w:rPr>
          <w:rFonts w:ascii="仿宋_GB2312" w:eastAsia="仿宋_GB2312" w:hAnsi="Times New Roman"/>
          <w:color w:val="000000"/>
          <w:sz w:val="32"/>
          <w:szCs w:val="32"/>
        </w:rPr>
      </w:pPr>
    </w:p>
    <w:p w:rsidR="00191B95" w:rsidRDefault="00191B95">
      <w:pPr>
        <w:spacing w:line="600" w:lineRule="exact"/>
        <w:ind w:firstLineChars="200" w:firstLine="640"/>
        <w:jc w:val="left"/>
        <w:rPr>
          <w:rFonts w:ascii="仿宋_GB2312" w:eastAsia="仿宋_GB2312" w:hAnsi="Times New Roman"/>
          <w:color w:val="000000"/>
          <w:sz w:val="32"/>
          <w:szCs w:val="32"/>
        </w:rPr>
      </w:pPr>
    </w:p>
    <w:p w:rsidR="00191B95" w:rsidRDefault="00191B95">
      <w:pPr>
        <w:numPr>
          <w:ilvl w:val="0"/>
          <w:numId w:val="1"/>
        </w:numPr>
        <w:spacing w:line="600" w:lineRule="exact"/>
        <w:outlineLvl w:val="1"/>
        <w:rPr>
          <w:rFonts w:ascii="黑体" w:eastAsia="黑体" w:hAnsi="黑体"/>
          <w:bCs/>
          <w:sz w:val="32"/>
          <w:szCs w:val="32"/>
        </w:rPr>
      </w:pPr>
      <w:bookmarkStart w:id="14" w:name="_Toc15377206"/>
      <w:bookmarkStart w:id="15" w:name="_Toc15396604"/>
      <w:r>
        <w:rPr>
          <w:rFonts w:ascii="黑体" w:eastAsia="黑体" w:hAnsi="黑体" w:hint="eastAsia"/>
          <w:color w:val="000000"/>
          <w:sz w:val="32"/>
          <w:szCs w:val="32"/>
        </w:rPr>
        <w:t>收</w:t>
      </w:r>
      <w:r>
        <w:rPr>
          <w:rFonts w:ascii="黑体" w:eastAsia="黑体" w:hAnsi="黑体" w:hint="eastAsia"/>
          <w:bCs/>
          <w:sz w:val="32"/>
          <w:szCs w:val="32"/>
        </w:rPr>
        <w:t>入决算情况说明</w:t>
      </w:r>
      <w:bookmarkEnd w:id="14"/>
      <w:bookmarkEnd w:id="15"/>
    </w:p>
    <w:p w:rsidR="00191B95" w:rsidRDefault="00191B95">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2019</w:t>
      </w:r>
      <w:r>
        <w:rPr>
          <w:rFonts w:ascii="仿宋" w:eastAsia="仿宋" w:hAnsi="仿宋" w:hint="eastAsia"/>
          <w:color w:val="000000"/>
          <w:sz w:val="32"/>
          <w:szCs w:val="32"/>
        </w:rPr>
        <w:t>年本年收入合计</w:t>
      </w:r>
      <w:r>
        <w:rPr>
          <w:rFonts w:ascii="仿宋" w:eastAsia="仿宋" w:hAnsi="仿宋"/>
          <w:color w:val="000000"/>
          <w:sz w:val="32"/>
          <w:szCs w:val="32"/>
        </w:rPr>
        <w:t>661.79</w:t>
      </w:r>
      <w:r>
        <w:rPr>
          <w:rFonts w:ascii="仿宋" w:eastAsia="仿宋" w:hAnsi="仿宋" w:hint="eastAsia"/>
          <w:color w:val="000000"/>
          <w:sz w:val="32"/>
          <w:szCs w:val="32"/>
        </w:rPr>
        <w:t>万元，其中：一般公共预算财政拨款收入</w:t>
      </w:r>
      <w:r>
        <w:rPr>
          <w:rFonts w:ascii="仿宋" w:eastAsia="仿宋" w:hAnsi="仿宋"/>
          <w:color w:val="000000"/>
          <w:sz w:val="32"/>
          <w:szCs w:val="32"/>
        </w:rPr>
        <w:t>661.79</w:t>
      </w:r>
      <w:r>
        <w:rPr>
          <w:rFonts w:ascii="仿宋" w:eastAsia="仿宋" w:hAnsi="仿宋" w:hint="eastAsia"/>
          <w:color w:val="000000"/>
          <w:sz w:val="32"/>
          <w:szCs w:val="32"/>
        </w:rPr>
        <w:t>万元，占</w:t>
      </w:r>
      <w:r>
        <w:rPr>
          <w:rFonts w:ascii="仿宋" w:eastAsia="仿宋" w:hAnsi="仿宋"/>
          <w:color w:val="000000"/>
          <w:sz w:val="32"/>
          <w:szCs w:val="32"/>
        </w:rPr>
        <w:t>100%</w:t>
      </w:r>
      <w:r>
        <w:rPr>
          <w:rFonts w:ascii="仿宋" w:eastAsia="仿宋" w:hAnsi="仿宋" w:hint="eastAsia"/>
          <w:color w:val="000000"/>
          <w:sz w:val="32"/>
          <w:szCs w:val="32"/>
        </w:rPr>
        <w:t>；政府性基金预算财政拨款收入</w:t>
      </w:r>
      <w:r>
        <w:rPr>
          <w:rFonts w:ascii="仿宋" w:eastAsia="仿宋" w:hAnsi="仿宋"/>
          <w:color w:val="000000"/>
          <w:sz w:val="32"/>
          <w:szCs w:val="32"/>
        </w:rPr>
        <w:t>0</w:t>
      </w:r>
      <w:r>
        <w:rPr>
          <w:rFonts w:ascii="仿宋" w:eastAsia="仿宋" w:hAnsi="仿宋" w:hint="eastAsia"/>
          <w:color w:val="000000"/>
          <w:sz w:val="32"/>
          <w:szCs w:val="32"/>
        </w:rPr>
        <w:t>万元，占</w:t>
      </w:r>
      <w:r>
        <w:rPr>
          <w:rFonts w:ascii="仿宋" w:eastAsia="仿宋" w:hAnsi="仿宋"/>
          <w:color w:val="000000"/>
          <w:sz w:val="32"/>
          <w:szCs w:val="32"/>
        </w:rPr>
        <w:t>0%</w:t>
      </w:r>
      <w:r>
        <w:rPr>
          <w:rFonts w:ascii="仿宋" w:eastAsia="仿宋" w:hAnsi="仿宋" w:hint="eastAsia"/>
          <w:color w:val="000000"/>
          <w:sz w:val="32"/>
          <w:szCs w:val="32"/>
        </w:rPr>
        <w:t>；国有资本经营预算财政拨款收入</w:t>
      </w:r>
      <w:r>
        <w:rPr>
          <w:rFonts w:ascii="仿宋" w:eastAsia="仿宋" w:hAnsi="仿宋"/>
          <w:color w:val="000000"/>
          <w:sz w:val="32"/>
          <w:szCs w:val="32"/>
        </w:rPr>
        <w:t>0</w:t>
      </w:r>
      <w:r>
        <w:rPr>
          <w:rFonts w:ascii="仿宋" w:eastAsia="仿宋" w:hAnsi="仿宋" w:hint="eastAsia"/>
          <w:color w:val="000000"/>
          <w:sz w:val="32"/>
          <w:szCs w:val="32"/>
        </w:rPr>
        <w:t>万元，占</w:t>
      </w:r>
      <w:r>
        <w:rPr>
          <w:rFonts w:ascii="仿宋" w:eastAsia="仿宋" w:hAnsi="仿宋"/>
          <w:color w:val="000000"/>
          <w:sz w:val="32"/>
          <w:szCs w:val="32"/>
        </w:rPr>
        <w:t>0%</w:t>
      </w:r>
      <w:r>
        <w:rPr>
          <w:rFonts w:ascii="仿宋" w:eastAsia="仿宋" w:hAnsi="仿宋" w:hint="eastAsia"/>
          <w:color w:val="000000"/>
          <w:sz w:val="32"/>
          <w:szCs w:val="32"/>
        </w:rPr>
        <w:t>；事业收入</w:t>
      </w:r>
      <w:r>
        <w:rPr>
          <w:rFonts w:ascii="仿宋" w:eastAsia="仿宋" w:hAnsi="仿宋"/>
          <w:color w:val="000000"/>
          <w:sz w:val="32"/>
          <w:szCs w:val="32"/>
        </w:rPr>
        <w:t>0</w:t>
      </w:r>
      <w:r>
        <w:rPr>
          <w:rFonts w:ascii="仿宋" w:eastAsia="仿宋" w:hAnsi="仿宋" w:hint="eastAsia"/>
          <w:color w:val="000000"/>
          <w:sz w:val="32"/>
          <w:szCs w:val="32"/>
        </w:rPr>
        <w:t>万元，占</w:t>
      </w:r>
      <w:r>
        <w:rPr>
          <w:rFonts w:ascii="仿宋" w:eastAsia="仿宋" w:hAnsi="仿宋"/>
          <w:color w:val="000000"/>
          <w:sz w:val="32"/>
          <w:szCs w:val="32"/>
        </w:rPr>
        <w:t>0%</w:t>
      </w:r>
      <w:r>
        <w:rPr>
          <w:rFonts w:ascii="仿宋" w:eastAsia="仿宋" w:hAnsi="仿宋" w:hint="eastAsia"/>
          <w:color w:val="000000"/>
          <w:sz w:val="32"/>
          <w:szCs w:val="32"/>
        </w:rPr>
        <w:t>；经营收入</w:t>
      </w:r>
      <w:r>
        <w:rPr>
          <w:rFonts w:ascii="仿宋" w:eastAsia="仿宋" w:hAnsi="仿宋"/>
          <w:color w:val="000000"/>
          <w:sz w:val="32"/>
          <w:szCs w:val="32"/>
        </w:rPr>
        <w:t>0</w:t>
      </w:r>
      <w:r>
        <w:rPr>
          <w:rFonts w:ascii="仿宋" w:eastAsia="仿宋" w:hAnsi="仿宋" w:hint="eastAsia"/>
          <w:color w:val="000000"/>
          <w:sz w:val="32"/>
          <w:szCs w:val="32"/>
        </w:rPr>
        <w:t>万元，</w:t>
      </w:r>
      <w:r>
        <w:rPr>
          <w:rFonts w:ascii="仿宋" w:eastAsia="仿宋" w:hAnsi="仿宋" w:hint="eastAsia"/>
          <w:color w:val="000000"/>
          <w:sz w:val="32"/>
          <w:szCs w:val="32"/>
        </w:rPr>
        <w:lastRenderedPageBreak/>
        <w:t>占</w:t>
      </w:r>
      <w:r>
        <w:rPr>
          <w:rFonts w:ascii="仿宋" w:eastAsia="仿宋" w:hAnsi="仿宋"/>
          <w:color w:val="000000"/>
          <w:sz w:val="32"/>
          <w:szCs w:val="32"/>
        </w:rPr>
        <w:t>0%</w:t>
      </w:r>
      <w:r>
        <w:rPr>
          <w:rFonts w:ascii="仿宋" w:eastAsia="仿宋" w:hAnsi="仿宋" w:hint="eastAsia"/>
          <w:color w:val="000000"/>
          <w:sz w:val="32"/>
          <w:szCs w:val="32"/>
        </w:rPr>
        <w:t>；附属单位上缴收入</w:t>
      </w:r>
      <w:r>
        <w:rPr>
          <w:rFonts w:ascii="仿宋" w:eastAsia="仿宋" w:hAnsi="仿宋"/>
          <w:color w:val="000000"/>
          <w:sz w:val="32"/>
          <w:szCs w:val="32"/>
        </w:rPr>
        <w:t>0</w:t>
      </w:r>
      <w:r>
        <w:rPr>
          <w:rFonts w:ascii="仿宋" w:eastAsia="仿宋" w:hAnsi="仿宋" w:hint="eastAsia"/>
          <w:color w:val="000000"/>
          <w:sz w:val="32"/>
          <w:szCs w:val="32"/>
        </w:rPr>
        <w:t>万元，占</w:t>
      </w:r>
      <w:r>
        <w:rPr>
          <w:rFonts w:ascii="仿宋" w:eastAsia="仿宋" w:hAnsi="仿宋"/>
          <w:color w:val="000000"/>
          <w:sz w:val="32"/>
          <w:szCs w:val="32"/>
        </w:rPr>
        <w:t>0%</w:t>
      </w:r>
      <w:r>
        <w:rPr>
          <w:rFonts w:ascii="仿宋" w:eastAsia="仿宋" w:hAnsi="仿宋" w:hint="eastAsia"/>
          <w:color w:val="000000"/>
          <w:sz w:val="32"/>
          <w:szCs w:val="32"/>
        </w:rPr>
        <w:t>；其他收入</w:t>
      </w:r>
      <w:r>
        <w:rPr>
          <w:rFonts w:ascii="仿宋" w:eastAsia="仿宋" w:hAnsi="仿宋"/>
          <w:color w:val="000000"/>
          <w:sz w:val="32"/>
          <w:szCs w:val="32"/>
        </w:rPr>
        <w:t>0</w:t>
      </w:r>
      <w:r>
        <w:rPr>
          <w:rFonts w:ascii="仿宋" w:eastAsia="仿宋" w:hAnsi="仿宋" w:hint="eastAsia"/>
          <w:color w:val="000000"/>
          <w:sz w:val="32"/>
          <w:szCs w:val="32"/>
        </w:rPr>
        <w:t>万元，占</w:t>
      </w:r>
      <w:r>
        <w:rPr>
          <w:rFonts w:ascii="仿宋" w:eastAsia="仿宋" w:hAnsi="仿宋"/>
          <w:color w:val="000000"/>
          <w:sz w:val="32"/>
          <w:szCs w:val="32"/>
        </w:rPr>
        <w:t>0%</w:t>
      </w:r>
      <w:r>
        <w:rPr>
          <w:rFonts w:ascii="仿宋" w:eastAsia="仿宋" w:hAnsi="仿宋" w:hint="eastAsia"/>
          <w:color w:val="000000"/>
          <w:sz w:val="32"/>
          <w:szCs w:val="32"/>
        </w:rPr>
        <w:t>。</w:t>
      </w:r>
    </w:p>
    <w:p w:rsidR="00191B95" w:rsidRDefault="00191B95">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2</w:t>
      </w:r>
      <w:r>
        <w:rPr>
          <w:rFonts w:ascii="仿宋" w:eastAsia="仿宋" w:hAnsi="仿宋" w:hint="eastAsia"/>
          <w:color w:val="000000"/>
          <w:sz w:val="32"/>
          <w:szCs w:val="32"/>
        </w:rPr>
        <w:t>：收入决算结构图）（饼状图）</w:t>
      </w:r>
    </w:p>
    <w:p w:rsidR="00191B95" w:rsidRDefault="00B772FD">
      <w:pPr>
        <w:numPr>
          <w:ilvl w:val="0"/>
          <w:numId w:val="1"/>
        </w:numPr>
        <w:spacing w:line="600" w:lineRule="exact"/>
        <w:outlineLvl w:val="1"/>
        <w:rPr>
          <w:rFonts w:ascii="黑体" w:eastAsia="黑体" w:hAnsi="黑体"/>
          <w:bCs/>
          <w:sz w:val="32"/>
          <w:szCs w:val="32"/>
        </w:rPr>
      </w:pPr>
      <w:r w:rsidRPr="00B772FD">
        <w:rPr>
          <w:noProof/>
        </w:rPr>
        <w:pict>
          <v:shape id="_x0000_s1027" type="#_x0000_t75" style="position:absolute;left:0;text-align:left;margin-left:18pt;margin-top:93.6pt;width:389.75pt;height:184.3pt;z-index:251659264;visibility:visible;mso-position-horizontal-relative:margin;mso-position-vertical-relative:margin">
            <v:imagedata r:id="rId9" o:title=""/>
            <w10:wrap type="square" anchorx="margin" anchory="margin"/>
          </v:shape>
          <o:OLEObject Type="Embed" ProgID="Excel.Chart.8" ShapeID="_x0000_s1027" DrawAspect="Content" ObjectID="_1666680218" r:id="rId10"/>
        </w:pict>
      </w:r>
      <w:r w:rsidR="00191B95">
        <w:rPr>
          <w:rFonts w:ascii="黑体" w:eastAsia="黑体" w:hAnsi="黑体" w:hint="eastAsia"/>
          <w:color w:val="000000"/>
          <w:sz w:val="32"/>
          <w:szCs w:val="32"/>
        </w:rPr>
        <w:t>支</w:t>
      </w:r>
      <w:r w:rsidR="00191B95">
        <w:rPr>
          <w:rFonts w:ascii="黑体" w:eastAsia="黑体" w:hAnsi="黑体" w:hint="eastAsia"/>
          <w:bCs/>
          <w:sz w:val="32"/>
          <w:szCs w:val="32"/>
        </w:rPr>
        <w:t>出决算情况说明</w:t>
      </w:r>
      <w:bookmarkEnd w:id="1"/>
      <w:bookmarkEnd w:id="2"/>
    </w:p>
    <w:p w:rsidR="00191B95" w:rsidRDefault="00191B95">
      <w:pPr>
        <w:spacing w:line="600" w:lineRule="exact"/>
        <w:ind w:firstLine="640"/>
        <w:rPr>
          <w:rFonts w:ascii="仿宋" w:eastAsia="仿宋" w:hAnsi="仿宋"/>
          <w:color w:val="000000"/>
          <w:sz w:val="32"/>
          <w:szCs w:val="32"/>
          <w:shd w:val="pct10" w:color="auto" w:fill="FFFFFF"/>
        </w:rPr>
      </w:pPr>
      <w:r>
        <w:rPr>
          <w:rFonts w:ascii="仿宋" w:eastAsia="仿宋" w:hAnsi="仿宋"/>
          <w:color w:val="000000"/>
          <w:sz w:val="32"/>
          <w:szCs w:val="32"/>
        </w:rPr>
        <w:t>2019</w:t>
      </w:r>
      <w:r>
        <w:rPr>
          <w:rFonts w:ascii="仿宋" w:eastAsia="仿宋" w:hAnsi="仿宋" w:hint="eastAsia"/>
          <w:color w:val="000000"/>
          <w:sz w:val="32"/>
          <w:szCs w:val="32"/>
        </w:rPr>
        <w:t>年本年支出合计</w:t>
      </w:r>
      <w:r>
        <w:rPr>
          <w:rFonts w:ascii="仿宋" w:eastAsia="仿宋" w:hAnsi="仿宋"/>
          <w:color w:val="000000"/>
          <w:sz w:val="32"/>
          <w:szCs w:val="32"/>
        </w:rPr>
        <w:t>661.79</w:t>
      </w:r>
      <w:r>
        <w:rPr>
          <w:rFonts w:ascii="仿宋" w:eastAsia="仿宋" w:hAnsi="仿宋" w:hint="eastAsia"/>
          <w:color w:val="000000"/>
          <w:sz w:val="32"/>
          <w:szCs w:val="32"/>
        </w:rPr>
        <w:t>万元，其中：基本支出</w:t>
      </w:r>
      <w:r>
        <w:rPr>
          <w:rFonts w:ascii="仿宋" w:eastAsia="仿宋" w:hAnsi="仿宋"/>
          <w:color w:val="000000"/>
          <w:sz w:val="32"/>
          <w:szCs w:val="32"/>
        </w:rPr>
        <w:t>619.47</w:t>
      </w:r>
      <w:r>
        <w:rPr>
          <w:rFonts w:ascii="仿宋" w:eastAsia="仿宋" w:hAnsi="仿宋" w:hint="eastAsia"/>
          <w:color w:val="000000"/>
          <w:sz w:val="32"/>
          <w:szCs w:val="32"/>
        </w:rPr>
        <w:t>万元，占</w:t>
      </w:r>
      <w:r>
        <w:rPr>
          <w:rFonts w:ascii="仿宋" w:eastAsia="仿宋" w:hAnsi="仿宋"/>
          <w:color w:val="000000"/>
          <w:sz w:val="32"/>
          <w:szCs w:val="32"/>
        </w:rPr>
        <w:t>93.61%</w:t>
      </w:r>
      <w:r>
        <w:rPr>
          <w:rFonts w:ascii="仿宋" w:eastAsia="仿宋" w:hAnsi="仿宋" w:hint="eastAsia"/>
          <w:color w:val="000000"/>
          <w:sz w:val="32"/>
          <w:szCs w:val="32"/>
        </w:rPr>
        <w:t>；项目支出</w:t>
      </w:r>
      <w:r>
        <w:rPr>
          <w:rFonts w:ascii="仿宋" w:eastAsia="仿宋" w:hAnsi="仿宋"/>
          <w:color w:val="000000"/>
          <w:sz w:val="32"/>
          <w:szCs w:val="32"/>
        </w:rPr>
        <w:t>42.31</w:t>
      </w:r>
      <w:r>
        <w:rPr>
          <w:rFonts w:ascii="仿宋" w:eastAsia="仿宋" w:hAnsi="仿宋" w:hint="eastAsia"/>
          <w:color w:val="000000"/>
          <w:sz w:val="32"/>
          <w:szCs w:val="32"/>
        </w:rPr>
        <w:t>万元，占</w:t>
      </w:r>
      <w:r>
        <w:rPr>
          <w:rFonts w:ascii="仿宋" w:eastAsia="仿宋" w:hAnsi="仿宋"/>
          <w:color w:val="000000"/>
          <w:sz w:val="32"/>
          <w:szCs w:val="32"/>
        </w:rPr>
        <w:t>6.39%</w:t>
      </w:r>
      <w:r>
        <w:rPr>
          <w:rFonts w:ascii="仿宋" w:eastAsia="仿宋" w:hAnsi="仿宋" w:hint="eastAsia"/>
          <w:color w:val="000000"/>
          <w:sz w:val="32"/>
          <w:szCs w:val="32"/>
        </w:rPr>
        <w:t>；上缴上级支出</w:t>
      </w:r>
      <w:r>
        <w:rPr>
          <w:rFonts w:ascii="仿宋" w:eastAsia="仿宋" w:hAnsi="仿宋"/>
          <w:color w:val="000000"/>
          <w:sz w:val="32"/>
          <w:szCs w:val="32"/>
        </w:rPr>
        <w:t>0</w:t>
      </w:r>
      <w:r>
        <w:rPr>
          <w:rFonts w:ascii="仿宋" w:eastAsia="仿宋" w:hAnsi="仿宋" w:hint="eastAsia"/>
          <w:color w:val="000000"/>
          <w:sz w:val="32"/>
          <w:szCs w:val="32"/>
        </w:rPr>
        <w:t>万元，占</w:t>
      </w:r>
      <w:r>
        <w:rPr>
          <w:rFonts w:ascii="仿宋" w:eastAsia="仿宋" w:hAnsi="仿宋"/>
          <w:color w:val="000000"/>
          <w:sz w:val="32"/>
          <w:szCs w:val="32"/>
        </w:rPr>
        <w:t>0%</w:t>
      </w:r>
      <w:r>
        <w:rPr>
          <w:rFonts w:ascii="仿宋" w:eastAsia="仿宋" w:hAnsi="仿宋" w:hint="eastAsia"/>
          <w:color w:val="000000"/>
          <w:sz w:val="32"/>
          <w:szCs w:val="32"/>
        </w:rPr>
        <w:t>；经营支出</w:t>
      </w:r>
      <w:r>
        <w:rPr>
          <w:rFonts w:ascii="仿宋" w:eastAsia="仿宋" w:hAnsi="仿宋"/>
          <w:color w:val="000000"/>
          <w:sz w:val="32"/>
          <w:szCs w:val="32"/>
        </w:rPr>
        <w:t>0</w:t>
      </w:r>
      <w:r>
        <w:rPr>
          <w:rFonts w:ascii="仿宋" w:eastAsia="仿宋" w:hAnsi="仿宋" w:hint="eastAsia"/>
          <w:color w:val="000000"/>
          <w:sz w:val="32"/>
          <w:szCs w:val="32"/>
        </w:rPr>
        <w:t>万元，占</w:t>
      </w:r>
      <w:r>
        <w:rPr>
          <w:rFonts w:ascii="仿宋" w:eastAsia="仿宋" w:hAnsi="仿宋"/>
          <w:color w:val="000000"/>
          <w:sz w:val="32"/>
          <w:szCs w:val="32"/>
        </w:rPr>
        <w:t>0%</w:t>
      </w:r>
      <w:r>
        <w:rPr>
          <w:rFonts w:ascii="仿宋" w:eastAsia="仿宋" w:hAnsi="仿宋" w:hint="eastAsia"/>
          <w:color w:val="000000"/>
          <w:sz w:val="32"/>
          <w:szCs w:val="32"/>
        </w:rPr>
        <w:t>；对附属单位补助支出</w:t>
      </w:r>
      <w:r>
        <w:rPr>
          <w:rFonts w:ascii="仿宋" w:eastAsia="仿宋" w:hAnsi="仿宋"/>
          <w:color w:val="000000"/>
          <w:sz w:val="32"/>
          <w:szCs w:val="32"/>
        </w:rPr>
        <w:t>0</w:t>
      </w:r>
      <w:r>
        <w:rPr>
          <w:rFonts w:ascii="仿宋" w:eastAsia="仿宋" w:hAnsi="仿宋" w:hint="eastAsia"/>
          <w:color w:val="000000"/>
          <w:sz w:val="32"/>
          <w:szCs w:val="32"/>
        </w:rPr>
        <w:t>万元，占</w:t>
      </w:r>
      <w:r>
        <w:rPr>
          <w:rFonts w:ascii="仿宋" w:eastAsia="仿宋" w:hAnsi="仿宋"/>
          <w:color w:val="000000"/>
          <w:sz w:val="32"/>
          <w:szCs w:val="32"/>
        </w:rPr>
        <w:t>0%</w:t>
      </w:r>
      <w:r>
        <w:rPr>
          <w:rFonts w:ascii="仿宋" w:eastAsia="仿宋" w:hAnsi="仿宋" w:hint="eastAsia"/>
          <w:color w:val="000000"/>
          <w:sz w:val="32"/>
          <w:szCs w:val="32"/>
        </w:rPr>
        <w:t>。</w:t>
      </w:r>
    </w:p>
    <w:p w:rsidR="00191B95" w:rsidRDefault="00B772FD" w:rsidP="00F418A7">
      <w:pPr>
        <w:spacing w:line="600" w:lineRule="exact"/>
        <w:ind w:firstLineChars="200" w:firstLine="420"/>
        <w:rPr>
          <w:rFonts w:ascii="仿宋" w:eastAsia="仿宋" w:hAnsi="仿宋"/>
          <w:color w:val="000000"/>
          <w:sz w:val="32"/>
          <w:szCs w:val="32"/>
        </w:rPr>
      </w:pPr>
      <w:r w:rsidRPr="00B772FD">
        <w:rPr>
          <w:noProof/>
        </w:rPr>
        <w:pict>
          <v:shape id="_x0000_s1028" type="#_x0000_t75" style="position:absolute;left:0;text-align:left;margin-left:9pt;margin-top:468pt;width:386.3pt;height:141.25pt;z-index:251660288;visibility:visible;mso-wrap-distance-bottom:.09pt;mso-position-horizontal-relative:margin;mso-position-vertical-relative:margin">
            <v:imagedata r:id="rId11" o:title=""/>
            <w10:wrap type="square" anchorx="margin" anchory="margin"/>
          </v:shape>
          <o:OLEObject Type="Embed" ProgID="Excel.Chart.8" ShapeID="_x0000_s1028" DrawAspect="Content" ObjectID="_1666680219" r:id="rId12"/>
        </w:pict>
      </w:r>
      <w:r w:rsidR="00191B95">
        <w:rPr>
          <w:rFonts w:ascii="仿宋" w:eastAsia="仿宋" w:hAnsi="仿宋" w:hint="eastAsia"/>
          <w:color w:val="000000"/>
          <w:sz w:val="32"/>
          <w:szCs w:val="32"/>
        </w:rPr>
        <w:t>（图</w:t>
      </w:r>
      <w:r w:rsidR="00191B95">
        <w:rPr>
          <w:rFonts w:ascii="仿宋" w:eastAsia="仿宋" w:hAnsi="仿宋"/>
          <w:color w:val="000000"/>
          <w:sz w:val="32"/>
          <w:szCs w:val="32"/>
        </w:rPr>
        <w:t>3</w:t>
      </w:r>
      <w:r w:rsidR="00191B95">
        <w:rPr>
          <w:rFonts w:ascii="仿宋" w:eastAsia="仿宋" w:hAnsi="仿宋" w:hint="eastAsia"/>
          <w:color w:val="000000"/>
          <w:sz w:val="32"/>
          <w:szCs w:val="32"/>
        </w:rPr>
        <w:t>：支出决算结构图）（饼状图）</w:t>
      </w:r>
    </w:p>
    <w:p w:rsidR="00191B95" w:rsidRDefault="00191B95" w:rsidP="00F418A7">
      <w:pPr>
        <w:spacing w:line="600" w:lineRule="exact"/>
        <w:ind w:firstLineChars="200" w:firstLine="640"/>
        <w:outlineLvl w:val="1"/>
        <w:rPr>
          <w:rFonts w:ascii="黑体" w:eastAsia="黑体" w:hAnsi="黑体"/>
          <w:bCs/>
          <w:sz w:val="32"/>
          <w:szCs w:val="32"/>
        </w:rPr>
      </w:pPr>
      <w:bookmarkStart w:id="16" w:name="_Toc15396606"/>
      <w:bookmarkStart w:id="17" w:name="_Toc15377208"/>
      <w:r>
        <w:rPr>
          <w:rFonts w:ascii="黑体" w:eastAsia="黑体" w:hAnsi="黑体" w:hint="eastAsia"/>
          <w:color w:val="000000"/>
          <w:sz w:val="32"/>
          <w:szCs w:val="32"/>
        </w:rPr>
        <w:t>四、财</w:t>
      </w:r>
      <w:r>
        <w:rPr>
          <w:rFonts w:ascii="黑体" w:eastAsia="黑体" w:hAnsi="黑体" w:hint="eastAsia"/>
          <w:bCs/>
          <w:sz w:val="32"/>
          <w:szCs w:val="32"/>
        </w:rPr>
        <w:t>政拨款收入支出决算总体情况说明</w:t>
      </w:r>
      <w:bookmarkEnd w:id="16"/>
      <w:bookmarkEnd w:id="17"/>
    </w:p>
    <w:p w:rsidR="00191B95" w:rsidRDefault="00191B95" w:rsidP="00476582">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2019</w:t>
      </w:r>
      <w:r>
        <w:rPr>
          <w:rFonts w:ascii="仿宋" w:eastAsia="仿宋" w:hAnsi="仿宋" w:hint="eastAsia"/>
          <w:color w:val="000000"/>
          <w:sz w:val="32"/>
          <w:szCs w:val="32"/>
        </w:rPr>
        <w:t>年财政拨款收、支总计</w:t>
      </w:r>
      <w:r>
        <w:rPr>
          <w:rFonts w:ascii="仿宋" w:eastAsia="仿宋" w:hAnsi="仿宋"/>
          <w:color w:val="000000"/>
          <w:sz w:val="32"/>
          <w:szCs w:val="32"/>
        </w:rPr>
        <w:t>661.79</w:t>
      </w:r>
      <w:r>
        <w:rPr>
          <w:rFonts w:ascii="仿宋" w:eastAsia="仿宋" w:hAnsi="仿宋" w:hint="eastAsia"/>
          <w:color w:val="000000"/>
          <w:sz w:val="32"/>
          <w:szCs w:val="32"/>
        </w:rPr>
        <w:t>万元。</w:t>
      </w:r>
      <w:r>
        <w:rPr>
          <w:rFonts w:ascii="仿宋" w:eastAsia="仿宋" w:hAnsi="仿宋"/>
          <w:color w:val="000000"/>
          <w:sz w:val="32"/>
          <w:szCs w:val="32"/>
        </w:rPr>
        <w:t>2018</w:t>
      </w:r>
      <w:r>
        <w:rPr>
          <w:rFonts w:ascii="仿宋" w:eastAsia="仿宋" w:hAnsi="仿宋" w:hint="eastAsia"/>
          <w:color w:val="000000"/>
          <w:sz w:val="32"/>
          <w:szCs w:val="32"/>
        </w:rPr>
        <w:t>年度收、</w:t>
      </w:r>
      <w:r>
        <w:rPr>
          <w:rFonts w:ascii="仿宋" w:eastAsia="仿宋" w:hAnsi="仿宋" w:hint="eastAsia"/>
          <w:color w:val="000000"/>
          <w:sz w:val="32"/>
          <w:szCs w:val="32"/>
        </w:rPr>
        <w:lastRenderedPageBreak/>
        <w:t>支总计</w:t>
      </w:r>
      <w:r>
        <w:rPr>
          <w:rFonts w:ascii="仿宋" w:eastAsia="仿宋" w:hAnsi="仿宋"/>
          <w:color w:val="000000"/>
          <w:sz w:val="32"/>
          <w:szCs w:val="32"/>
        </w:rPr>
        <w:t>629.06</w:t>
      </w:r>
      <w:r>
        <w:rPr>
          <w:rFonts w:ascii="仿宋" w:eastAsia="仿宋" w:hAnsi="仿宋" w:hint="eastAsia"/>
          <w:color w:val="000000"/>
          <w:sz w:val="32"/>
          <w:szCs w:val="32"/>
        </w:rPr>
        <w:t>万元。与</w:t>
      </w:r>
      <w:r>
        <w:rPr>
          <w:rFonts w:ascii="仿宋" w:eastAsia="仿宋" w:hAnsi="仿宋"/>
          <w:color w:val="000000"/>
          <w:sz w:val="32"/>
          <w:szCs w:val="32"/>
        </w:rPr>
        <w:t>2018</w:t>
      </w:r>
      <w:r>
        <w:rPr>
          <w:rFonts w:ascii="仿宋" w:eastAsia="仿宋" w:hAnsi="仿宋" w:hint="eastAsia"/>
          <w:color w:val="000000"/>
          <w:sz w:val="32"/>
          <w:szCs w:val="32"/>
        </w:rPr>
        <w:t>年相比，财政拨款收、支总计各增加</w:t>
      </w:r>
      <w:r>
        <w:rPr>
          <w:rFonts w:ascii="仿宋" w:eastAsia="仿宋" w:hAnsi="仿宋"/>
          <w:color w:val="000000"/>
          <w:sz w:val="32"/>
          <w:szCs w:val="32"/>
        </w:rPr>
        <w:t>32.73</w:t>
      </w:r>
      <w:r>
        <w:rPr>
          <w:rFonts w:ascii="仿宋" w:eastAsia="仿宋" w:hAnsi="仿宋" w:hint="eastAsia"/>
          <w:color w:val="000000"/>
          <w:sz w:val="32"/>
          <w:szCs w:val="32"/>
        </w:rPr>
        <w:t>万元，增加</w:t>
      </w:r>
      <w:r>
        <w:rPr>
          <w:rFonts w:ascii="仿宋" w:eastAsia="仿宋" w:hAnsi="仿宋"/>
          <w:color w:val="000000"/>
          <w:sz w:val="32"/>
          <w:szCs w:val="32"/>
        </w:rPr>
        <w:t>4.95%</w:t>
      </w:r>
      <w:r>
        <w:rPr>
          <w:rFonts w:ascii="仿宋" w:eastAsia="仿宋" w:hAnsi="仿宋" w:hint="eastAsia"/>
          <w:color w:val="000000"/>
          <w:sz w:val="32"/>
          <w:szCs w:val="32"/>
        </w:rPr>
        <w:t>。主要变动原因是人员流动和正常晋升工资所致</w:t>
      </w:r>
    </w:p>
    <w:p w:rsidR="00191B95" w:rsidRDefault="00191B95" w:rsidP="00476582">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4</w:t>
      </w:r>
      <w:r>
        <w:rPr>
          <w:rFonts w:ascii="仿宋" w:eastAsia="仿宋" w:hAnsi="仿宋" w:hint="eastAsia"/>
          <w:color w:val="000000"/>
          <w:sz w:val="32"/>
          <w:szCs w:val="32"/>
        </w:rPr>
        <w:t>：财政拨款收、支决算总计变动情况）（柱状图）</w:t>
      </w:r>
    </w:p>
    <w:p w:rsidR="00191B95" w:rsidRDefault="00B772FD">
      <w:pPr>
        <w:spacing w:line="600" w:lineRule="exact"/>
        <w:ind w:firstLine="640"/>
        <w:rPr>
          <w:rFonts w:ascii="仿宋" w:eastAsia="仿宋" w:hAnsi="仿宋"/>
          <w:b/>
          <w:color w:val="000000"/>
          <w:sz w:val="32"/>
          <w:szCs w:val="32"/>
        </w:rPr>
      </w:pPr>
      <w:r w:rsidRPr="00B772FD">
        <w:rPr>
          <w:noProof/>
        </w:rPr>
        <w:pict>
          <v:shape id="_x0000_s1029" type="#_x0000_t75" style="position:absolute;left:0;text-align:left;margin-left:45pt;margin-top:124.8pt;width:343.1pt;height:231.9pt;z-index:251661312;visibility:visible;mso-position-horizontal-relative:margin;mso-position-vertical-relative:margin">
            <v:imagedata r:id="rId13" o:title=""/>
            <w10:wrap type="square" anchorx="margin" anchory="margin"/>
          </v:shape>
          <o:OLEObject Type="Embed" ProgID="Excel.Chart.8" ShapeID="_x0000_s1029" DrawAspect="Content" ObjectID="_1666680220" r:id="rId14"/>
        </w:pict>
      </w:r>
      <w:r w:rsidR="00191B95">
        <w:rPr>
          <w:rFonts w:ascii="仿宋" w:eastAsia="仿宋" w:hAnsi="仿宋" w:hint="eastAsia"/>
          <w:b/>
          <w:color w:val="000000"/>
          <w:sz w:val="32"/>
          <w:szCs w:val="32"/>
        </w:rPr>
        <w:t>（除国有资本经营预算外，数据来源于财决</w:t>
      </w:r>
      <w:r w:rsidR="00191B95">
        <w:rPr>
          <w:rFonts w:ascii="仿宋" w:eastAsia="仿宋" w:hAnsi="仿宋"/>
          <w:b/>
          <w:color w:val="000000"/>
          <w:sz w:val="32"/>
          <w:szCs w:val="32"/>
        </w:rPr>
        <w:t>Z01-1</w:t>
      </w:r>
      <w:r w:rsidR="00191B95">
        <w:rPr>
          <w:rFonts w:ascii="仿宋" w:eastAsia="仿宋" w:hAnsi="仿宋" w:hint="eastAsia"/>
          <w:b/>
          <w:color w:val="000000"/>
          <w:sz w:val="32"/>
          <w:szCs w:val="32"/>
        </w:rPr>
        <w:t>表，口径为“总计”数</w:t>
      </w:r>
      <w:r w:rsidR="00191B95">
        <w:rPr>
          <w:rFonts w:ascii="仿宋" w:eastAsia="仿宋" w:hAnsi="仿宋"/>
          <w:b/>
          <w:color w:val="000000"/>
          <w:sz w:val="32"/>
          <w:szCs w:val="32"/>
        </w:rPr>
        <w:t>+</w:t>
      </w:r>
      <w:r w:rsidR="00191B95">
        <w:rPr>
          <w:rFonts w:ascii="仿宋" w:eastAsia="仿宋" w:hAnsi="仿宋" w:hint="eastAsia"/>
          <w:b/>
          <w:color w:val="000000"/>
          <w:sz w:val="32"/>
          <w:szCs w:val="32"/>
        </w:rPr>
        <w:t>国有资本经营预算。）</w:t>
      </w:r>
    </w:p>
    <w:p w:rsidR="00191B95" w:rsidRDefault="00191B95">
      <w:pPr>
        <w:spacing w:line="600" w:lineRule="exact"/>
        <w:ind w:firstLineChars="200" w:firstLine="640"/>
        <w:outlineLvl w:val="1"/>
        <w:rPr>
          <w:rFonts w:ascii="黑体" w:eastAsia="黑体" w:hAnsi="黑体"/>
          <w:bCs/>
          <w:sz w:val="32"/>
          <w:szCs w:val="32"/>
        </w:rPr>
      </w:pPr>
      <w:bookmarkStart w:id="18" w:name="_Toc15396607"/>
      <w:bookmarkStart w:id="19" w:name="_Toc15377209"/>
      <w:r>
        <w:rPr>
          <w:rFonts w:ascii="黑体" w:eastAsia="黑体" w:hAnsi="黑体" w:hint="eastAsia"/>
          <w:color w:val="000000"/>
          <w:sz w:val="32"/>
          <w:szCs w:val="32"/>
        </w:rPr>
        <w:t>五、</w:t>
      </w:r>
      <w:r>
        <w:rPr>
          <w:rFonts w:ascii="黑体" w:eastAsia="黑体" w:hAnsi="黑体" w:hint="eastAsia"/>
          <w:b/>
          <w:color w:val="000000"/>
          <w:sz w:val="32"/>
          <w:szCs w:val="32"/>
        </w:rPr>
        <w:t>一</w:t>
      </w:r>
      <w:r>
        <w:rPr>
          <w:rFonts w:ascii="黑体" w:eastAsia="黑体" w:hAnsi="黑体" w:hint="eastAsia"/>
          <w:bCs/>
          <w:sz w:val="32"/>
          <w:szCs w:val="32"/>
        </w:rPr>
        <w:t>般公共预算财政拨款支出决算情况说明</w:t>
      </w:r>
      <w:bookmarkEnd w:id="18"/>
      <w:bookmarkEnd w:id="19"/>
    </w:p>
    <w:p w:rsidR="00191B95" w:rsidRDefault="00191B95">
      <w:pPr>
        <w:spacing w:line="600" w:lineRule="exact"/>
        <w:ind w:firstLineChars="200" w:firstLine="643"/>
        <w:outlineLvl w:val="2"/>
        <w:rPr>
          <w:rFonts w:ascii="仿宋" w:eastAsia="仿宋" w:hAnsi="仿宋"/>
          <w:b/>
          <w:color w:val="000000"/>
          <w:sz w:val="32"/>
          <w:szCs w:val="32"/>
        </w:rPr>
      </w:pPr>
      <w:bookmarkStart w:id="20" w:name="_Toc15377210"/>
      <w:r>
        <w:rPr>
          <w:rFonts w:ascii="仿宋" w:eastAsia="仿宋" w:hAnsi="仿宋" w:hint="eastAsia"/>
          <w:b/>
          <w:color w:val="000000"/>
          <w:sz w:val="32"/>
          <w:szCs w:val="32"/>
        </w:rPr>
        <w:t>（一）一般公共预算财政拨款支出决算总体情况</w:t>
      </w:r>
      <w:bookmarkEnd w:id="20"/>
    </w:p>
    <w:p w:rsidR="00191B95" w:rsidRDefault="00191B95" w:rsidP="002A7992">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2019</w:t>
      </w:r>
      <w:r>
        <w:rPr>
          <w:rFonts w:ascii="仿宋" w:eastAsia="仿宋" w:hAnsi="仿宋" w:hint="eastAsia"/>
          <w:color w:val="000000"/>
          <w:sz w:val="32"/>
          <w:szCs w:val="32"/>
        </w:rPr>
        <w:t>年一般公共预算财政拨款支出</w:t>
      </w:r>
      <w:r>
        <w:rPr>
          <w:rFonts w:ascii="仿宋" w:eastAsia="仿宋" w:hAnsi="仿宋"/>
          <w:color w:val="000000"/>
          <w:sz w:val="32"/>
          <w:szCs w:val="32"/>
        </w:rPr>
        <w:t>661.79</w:t>
      </w:r>
      <w:r>
        <w:rPr>
          <w:rFonts w:ascii="仿宋" w:eastAsia="仿宋" w:hAnsi="仿宋" w:hint="eastAsia"/>
          <w:color w:val="000000"/>
          <w:sz w:val="32"/>
          <w:szCs w:val="32"/>
        </w:rPr>
        <w:t>万元，占本年支出合计的</w:t>
      </w:r>
      <w:r>
        <w:rPr>
          <w:rFonts w:ascii="仿宋" w:eastAsia="仿宋" w:hAnsi="仿宋"/>
          <w:color w:val="000000"/>
          <w:sz w:val="32"/>
          <w:szCs w:val="32"/>
        </w:rPr>
        <w:t>100%</w:t>
      </w:r>
      <w:r>
        <w:rPr>
          <w:rFonts w:ascii="仿宋" w:eastAsia="仿宋" w:hAnsi="仿宋" w:hint="eastAsia"/>
          <w:color w:val="000000"/>
          <w:sz w:val="32"/>
          <w:szCs w:val="32"/>
        </w:rPr>
        <w:t>。</w:t>
      </w:r>
      <w:r>
        <w:rPr>
          <w:rFonts w:ascii="仿宋" w:eastAsia="仿宋" w:hAnsi="仿宋"/>
          <w:color w:val="000000"/>
          <w:sz w:val="32"/>
          <w:szCs w:val="32"/>
        </w:rPr>
        <w:t>2018</w:t>
      </w:r>
      <w:r>
        <w:rPr>
          <w:rFonts w:ascii="仿宋" w:eastAsia="仿宋" w:hAnsi="仿宋" w:hint="eastAsia"/>
          <w:color w:val="000000"/>
          <w:sz w:val="32"/>
          <w:szCs w:val="32"/>
        </w:rPr>
        <w:t>年度收、支总计</w:t>
      </w:r>
      <w:r>
        <w:rPr>
          <w:rFonts w:ascii="仿宋" w:eastAsia="仿宋" w:hAnsi="仿宋"/>
          <w:color w:val="000000"/>
          <w:sz w:val="32"/>
          <w:szCs w:val="32"/>
        </w:rPr>
        <w:t>629.06</w:t>
      </w:r>
      <w:r>
        <w:rPr>
          <w:rFonts w:ascii="仿宋" w:eastAsia="仿宋" w:hAnsi="仿宋" w:hint="eastAsia"/>
          <w:color w:val="000000"/>
          <w:sz w:val="32"/>
          <w:szCs w:val="32"/>
        </w:rPr>
        <w:t>万元。与</w:t>
      </w:r>
      <w:r>
        <w:rPr>
          <w:rFonts w:ascii="仿宋" w:eastAsia="仿宋" w:hAnsi="仿宋"/>
          <w:color w:val="000000"/>
          <w:sz w:val="32"/>
          <w:szCs w:val="32"/>
        </w:rPr>
        <w:t>2018</w:t>
      </w:r>
      <w:r>
        <w:rPr>
          <w:rFonts w:ascii="仿宋" w:eastAsia="仿宋" w:hAnsi="仿宋" w:hint="eastAsia"/>
          <w:color w:val="000000"/>
          <w:sz w:val="32"/>
          <w:szCs w:val="32"/>
        </w:rPr>
        <w:t>年相比，一般公共预算财政拨增加</w:t>
      </w:r>
      <w:r>
        <w:rPr>
          <w:rFonts w:ascii="仿宋" w:eastAsia="仿宋" w:hAnsi="仿宋"/>
          <w:color w:val="000000"/>
          <w:sz w:val="32"/>
          <w:szCs w:val="32"/>
        </w:rPr>
        <w:t>32.73</w:t>
      </w:r>
      <w:r>
        <w:rPr>
          <w:rFonts w:ascii="仿宋" w:eastAsia="仿宋" w:hAnsi="仿宋" w:hint="eastAsia"/>
          <w:color w:val="000000"/>
          <w:sz w:val="32"/>
          <w:szCs w:val="32"/>
        </w:rPr>
        <w:t>万元，增加</w:t>
      </w:r>
      <w:r>
        <w:rPr>
          <w:rFonts w:ascii="仿宋" w:eastAsia="仿宋" w:hAnsi="仿宋"/>
          <w:color w:val="000000"/>
          <w:sz w:val="32"/>
          <w:szCs w:val="32"/>
        </w:rPr>
        <w:t>4.95%</w:t>
      </w:r>
      <w:r>
        <w:rPr>
          <w:rFonts w:ascii="仿宋" w:eastAsia="仿宋" w:hAnsi="仿宋" w:hint="eastAsia"/>
          <w:color w:val="000000"/>
          <w:sz w:val="32"/>
          <w:szCs w:val="32"/>
        </w:rPr>
        <w:t>。主要变动原因是人员流动和正常晋升工资所致</w:t>
      </w:r>
    </w:p>
    <w:p w:rsidR="00191B95" w:rsidRDefault="00191B95">
      <w:pPr>
        <w:spacing w:line="600" w:lineRule="exact"/>
        <w:ind w:firstLineChars="200" w:firstLine="640"/>
        <w:rPr>
          <w:rFonts w:ascii="仿宋" w:eastAsia="仿宋" w:hAnsi="仿宋"/>
          <w:color w:val="000000"/>
          <w:sz w:val="32"/>
          <w:szCs w:val="32"/>
        </w:rPr>
      </w:pPr>
    </w:p>
    <w:p w:rsidR="00191B95" w:rsidRDefault="00B772FD" w:rsidP="00A60DC7">
      <w:pPr>
        <w:spacing w:line="600" w:lineRule="exact"/>
        <w:ind w:firstLineChars="200" w:firstLine="420"/>
        <w:rPr>
          <w:rFonts w:ascii="仿宋" w:eastAsia="仿宋" w:hAnsi="仿宋"/>
          <w:color w:val="000000"/>
          <w:sz w:val="32"/>
          <w:szCs w:val="32"/>
        </w:rPr>
      </w:pPr>
      <w:r w:rsidRPr="00B772FD">
        <w:rPr>
          <w:noProof/>
        </w:rPr>
        <w:lastRenderedPageBreak/>
        <w:pict>
          <v:shape id="_x0000_s1030" type="#_x0000_t75" style="position:absolute;left:0;text-align:left;margin-left:0;margin-top:62.4pt;width:422.7pt;height:197.25pt;z-index:251662336;visibility:visible;mso-position-horizontal-relative:margin;mso-position-vertical-relative:margin">
            <v:imagedata r:id="rId15" o:title=""/>
            <w10:wrap type="square" anchorx="margin" anchory="margin"/>
          </v:shape>
          <o:OLEObject Type="Embed" ProgID="Excel.Chart.8" ShapeID="_x0000_s1030" DrawAspect="Content" ObjectID="_1666680221" r:id="rId16"/>
        </w:pict>
      </w:r>
      <w:r w:rsidR="00191B95">
        <w:rPr>
          <w:rFonts w:ascii="仿宋" w:eastAsia="仿宋" w:hAnsi="仿宋" w:hint="eastAsia"/>
          <w:color w:val="000000"/>
          <w:sz w:val="32"/>
          <w:szCs w:val="32"/>
        </w:rPr>
        <w:t>（图</w:t>
      </w:r>
      <w:r w:rsidR="00191B95">
        <w:rPr>
          <w:rFonts w:ascii="仿宋" w:eastAsia="仿宋" w:hAnsi="仿宋"/>
          <w:color w:val="000000"/>
          <w:sz w:val="32"/>
          <w:szCs w:val="32"/>
        </w:rPr>
        <w:t>5</w:t>
      </w:r>
      <w:r w:rsidR="00191B95">
        <w:rPr>
          <w:rFonts w:ascii="仿宋" w:eastAsia="仿宋" w:hAnsi="仿宋" w:hint="eastAsia"/>
          <w:color w:val="000000"/>
          <w:sz w:val="32"/>
          <w:szCs w:val="32"/>
        </w:rPr>
        <w:t>：一般公共预算财政拨款支出决算变动情况）（柱状图）</w:t>
      </w:r>
    </w:p>
    <w:p w:rsidR="00191B95" w:rsidRDefault="00191B95">
      <w:pPr>
        <w:spacing w:line="600" w:lineRule="exact"/>
        <w:ind w:firstLineChars="200" w:firstLine="643"/>
        <w:outlineLvl w:val="2"/>
        <w:rPr>
          <w:rFonts w:ascii="仿宋" w:eastAsia="仿宋" w:hAnsi="仿宋"/>
          <w:b/>
          <w:color w:val="000000"/>
          <w:sz w:val="32"/>
          <w:szCs w:val="32"/>
        </w:rPr>
      </w:pPr>
      <w:bookmarkStart w:id="21" w:name="_Toc15377211"/>
      <w:r>
        <w:rPr>
          <w:rFonts w:ascii="仿宋" w:eastAsia="仿宋" w:hAnsi="仿宋" w:hint="eastAsia"/>
          <w:b/>
          <w:color w:val="000000"/>
          <w:sz w:val="32"/>
          <w:szCs w:val="32"/>
        </w:rPr>
        <w:t>（二）一般公共预算财政拨款支出决算结构情况</w:t>
      </w:r>
      <w:bookmarkEnd w:id="21"/>
    </w:p>
    <w:p w:rsidR="00191B95" w:rsidRDefault="00191B95">
      <w:pPr>
        <w:spacing w:line="600" w:lineRule="exact"/>
        <w:ind w:firstLine="640"/>
        <w:rPr>
          <w:rFonts w:ascii="仿宋" w:eastAsia="仿宋" w:hAnsi="仿宋"/>
          <w:color w:val="000000"/>
          <w:sz w:val="32"/>
          <w:szCs w:val="32"/>
        </w:rPr>
      </w:pPr>
      <w:r>
        <w:rPr>
          <w:rFonts w:ascii="仿宋" w:eastAsia="仿宋" w:hAnsi="仿宋"/>
          <w:color w:val="000000"/>
          <w:sz w:val="32"/>
          <w:szCs w:val="32"/>
        </w:rPr>
        <w:t>2019</w:t>
      </w:r>
      <w:r>
        <w:rPr>
          <w:rFonts w:ascii="仿宋" w:eastAsia="仿宋" w:hAnsi="仿宋" w:hint="eastAsia"/>
          <w:color w:val="000000"/>
          <w:sz w:val="32"/>
          <w:szCs w:val="32"/>
        </w:rPr>
        <w:t>年一般公共预算财政拨款支出</w:t>
      </w:r>
      <w:r>
        <w:rPr>
          <w:rFonts w:ascii="仿宋" w:eastAsia="仿宋" w:hAnsi="仿宋"/>
          <w:color w:val="000000"/>
          <w:sz w:val="32"/>
          <w:szCs w:val="32"/>
        </w:rPr>
        <w:t>661.79</w:t>
      </w:r>
      <w:r>
        <w:rPr>
          <w:rFonts w:ascii="仿宋" w:eastAsia="仿宋" w:hAnsi="仿宋" w:hint="eastAsia"/>
          <w:color w:val="000000"/>
          <w:sz w:val="32"/>
          <w:szCs w:val="32"/>
        </w:rPr>
        <w:t>万元，主要用于以下方面</w:t>
      </w:r>
      <w:r>
        <w:rPr>
          <w:rFonts w:ascii="仿宋" w:eastAsia="仿宋" w:hAnsi="仿宋"/>
          <w:color w:val="000000"/>
          <w:sz w:val="32"/>
          <w:szCs w:val="32"/>
        </w:rPr>
        <w:t>:</w:t>
      </w:r>
      <w:r>
        <w:rPr>
          <w:rFonts w:ascii="仿宋" w:eastAsia="仿宋" w:hAnsi="仿宋" w:hint="eastAsia"/>
          <w:b/>
          <w:color w:val="000000"/>
          <w:sz w:val="32"/>
          <w:szCs w:val="32"/>
        </w:rPr>
        <w:t>一般公共服务（类）</w:t>
      </w:r>
      <w:r>
        <w:rPr>
          <w:rFonts w:ascii="仿宋" w:eastAsia="仿宋" w:hAnsi="仿宋" w:hint="eastAsia"/>
          <w:color w:val="000000"/>
          <w:sz w:val="32"/>
          <w:szCs w:val="32"/>
        </w:rPr>
        <w:t>支出</w:t>
      </w:r>
      <w:r>
        <w:rPr>
          <w:rFonts w:ascii="仿宋" w:eastAsia="仿宋" w:hAnsi="仿宋"/>
          <w:color w:val="000000"/>
          <w:sz w:val="32"/>
          <w:szCs w:val="32"/>
        </w:rPr>
        <w:t>0</w:t>
      </w:r>
      <w:r>
        <w:rPr>
          <w:rFonts w:ascii="仿宋" w:eastAsia="仿宋" w:hAnsi="仿宋" w:hint="eastAsia"/>
          <w:color w:val="000000"/>
          <w:sz w:val="32"/>
          <w:szCs w:val="32"/>
        </w:rPr>
        <w:t>万元，占</w:t>
      </w:r>
      <w:r>
        <w:rPr>
          <w:rFonts w:ascii="仿宋" w:eastAsia="仿宋" w:hAnsi="仿宋"/>
          <w:color w:val="000000"/>
          <w:sz w:val="32"/>
          <w:szCs w:val="32"/>
        </w:rPr>
        <w:t>0%</w:t>
      </w:r>
      <w:r>
        <w:rPr>
          <w:rFonts w:ascii="仿宋" w:eastAsia="仿宋" w:hAnsi="仿宋" w:hint="eastAsia"/>
          <w:color w:val="000000"/>
          <w:sz w:val="32"/>
          <w:szCs w:val="32"/>
        </w:rPr>
        <w:t>；</w:t>
      </w:r>
      <w:r>
        <w:rPr>
          <w:rFonts w:ascii="仿宋" w:eastAsia="仿宋" w:hAnsi="仿宋" w:hint="eastAsia"/>
          <w:b/>
          <w:color w:val="000000"/>
          <w:sz w:val="32"/>
          <w:szCs w:val="32"/>
        </w:rPr>
        <w:t>教育支出（类）</w:t>
      </w:r>
      <w:r>
        <w:rPr>
          <w:rFonts w:ascii="仿宋" w:eastAsia="仿宋" w:hAnsi="仿宋"/>
          <w:color w:val="000000"/>
          <w:sz w:val="32"/>
          <w:szCs w:val="32"/>
        </w:rPr>
        <w:t>528.48</w:t>
      </w:r>
      <w:r>
        <w:rPr>
          <w:rFonts w:ascii="仿宋" w:eastAsia="仿宋" w:hAnsi="仿宋" w:hint="eastAsia"/>
          <w:color w:val="000000"/>
          <w:sz w:val="32"/>
          <w:szCs w:val="32"/>
        </w:rPr>
        <w:t>万元，占</w:t>
      </w:r>
      <w:r>
        <w:rPr>
          <w:rFonts w:ascii="仿宋" w:eastAsia="仿宋" w:hAnsi="仿宋"/>
          <w:color w:val="000000"/>
          <w:sz w:val="32"/>
          <w:szCs w:val="32"/>
        </w:rPr>
        <w:t>79.86%</w:t>
      </w:r>
      <w:r>
        <w:rPr>
          <w:rFonts w:ascii="仿宋" w:eastAsia="仿宋" w:hAnsi="仿宋" w:hint="eastAsia"/>
          <w:color w:val="000000"/>
          <w:sz w:val="32"/>
          <w:szCs w:val="32"/>
        </w:rPr>
        <w:t>；</w:t>
      </w:r>
      <w:r>
        <w:rPr>
          <w:rFonts w:ascii="仿宋" w:eastAsia="仿宋" w:hAnsi="仿宋" w:hint="eastAsia"/>
          <w:b/>
          <w:color w:val="000000"/>
          <w:sz w:val="32"/>
          <w:szCs w:val="32"/>
        </w:rPr>
        <w:t>科学技术（类）</w:t>
      </w:r>
      <w:r>
        <w:rPr>
          <w:rFonts w:ascii="仿宋" w:eastAsia="仿宋" w:hAnsi="仿宋" w:hint="eastAsia"/>
          <w:color w:val="000000"/>
          <w:sz w:val="32"/>
          <w:szCs w:val="32"/>
        </w:rPr>
        <w:t>支出</w:t>
      </w:r>
      <w:r>
        <w:rPr>
          <w:rFonts w:ascii="仿宋" w:eastAsia="仿宋" w:hAnsi="仿宋"/>
          <w:color w:val="000000"/>
          <w:sz w:val="32"/>
          <w:szCs w:val="32"/>
        </w:rPr>
        <w:t>0</w:t>
      </w:r>
      <w:r>
        <w:rPr>
          <w:rFonts w:ascii="仿宋" w:eastAsia="仿宋" w:hAnsi="仿宋" w:hint="eastAsia"/>
          <w:color w:val="000000"/>
          <w:sz w:val="32"/>
          <w:szCs w:val="32"/>
        </w:rPr>
        <w:t>万元，占</w:t>
      </w:r>
      <w:r>
        <w:rPr>
          <w:rFonts w:ascii="仿宋" w:eastAsia="仿宋" w:hAnsi="仿宋"/>
          <w:color w:val="000000"/>
          <w:sz w:val="32"/>
          <w:szCs w:val="32"/>
        </w:rPr>
        <w:t>0%</w:t>
      </w:r>
      <w:r>
        <w:rPr>
          <w:rFonts w:ascii="仿宋" w:eastAsia="仿宋" w:hAnsi="仿宋" w:hint="eastAsia"/>
          <w:color w:val="000000"/>
          <w:sz w:val="32"/>
          <w:szCs w:val="32"/>
        </w:rPr>
        <w:t>；</w:t>
      </w:r>
      <w:r>
        <w:rPr>
          <w:rFonts w:ascii="仿宋" w:eastAsia="仿宋" w:hAnsi="仿宋" w:hint="eastAsia"/>
          <w:b/>
          <w:color w:val="000000"/>
          <w:sz w:val="32"/>
          <w:szCs w:val="32"/>
        </w:rPr>
        <w:t>社会保障和就业（类）</w:t>
      </w:r>
      <w:r>
        <w:rPr>
          <w:rFonts w:ascii="仿宋" w:eastAsia="仿宋" w:hAnsi="仿宋" w:hint="eastAsia"/>
          <w:color w:val="000000"/>
          <w:sz w:val="32"/>
          <w:szCs w:val="32"/>
        </w:rPr>
        <w:t>支出</w:t>
      </w:r>
      <w:r>
        <w:rPr>
          <w:rFonts w:ascii="仿宋" w:eastAsia="仿宋" w:hAnsi="仿宋"/>
          <w:color w:val="000000"/>
          <w:sz w:val="32"/>
          <w:szCs w:val="32"/>
        </w:rPr>
        <w:t>69.25</w:t>
      </w:r>
      <w:r>
        <w:rPr>
          <w:rFonts w:ascii="仿宋" w:eastAsia="仿宋" w:hAnsi="仿宋" w:hint="eastAsia"/>
          <w:color w:val="000000"/>
          <w:sz w:val="32"/>
          <w:szCs w:val="32"/>
        </w:rPr>
        <w:t>万元，占</w:t>
      </w:r>
      <w:r>
        <w:rPr>
          <w:rFonts w:ascii="仿宋" w:eastAsia="仿宋" w:hAnsi="仿宋"/>
          <w:color w:val="000000"/>
          <w:sz w:val="32"/>
          <w:szCs w:val="32"/>
        </w:rPr>
        <w:t>10.46%</w:t>
      </w:r>
      <w:r>
        <w:rPr>
          <w:rFonts w:ascii="仿宋" w:eastAsia="仿宋" w:hAnsi="仿宋" w:hint="eastAsia"/>
          <w:color w:val="000000"/>
          <w:sz w:val="32"/>
          <w:szCs w:val="32"/>
        </w:rPr>
        <w:t>；医疗卫生支出</w:t>
      </w:r>
      <w:r>
        <w:rPr>
          <w:rFonts w:ascii="仿宋" w:eastAsia="仿宋" w:hAnsi="仿宋"/>
          <w:color w:val="000000"/>
          <w:sz w:val="32"/>
          <w:szCs w:val="32"/>
        </w:rPr>
        <w:t>22.51</w:t>
      </w:r>
      <w:r>
        <w:rPr>
          <w:rFonts w:ascii="仿宋" w:eastAsia="仿宋" w:hAnsi="仿宋" w:hint="eastAsia"/>
          <w:color w:val="000000"/>
          <w:sz w:val="32"/>
          <w:szCs w:val="32"/>
        </w:rPr>
        <w:t>万元，占</w:t>
      </w:r>
      <w:r>
        <w:rPr>
          <w:rFonts w:ascii="仿宋" w:eastAsia="仿宋" w:hAnsi="仿宋"/>
          <w:color w:val="000000"/>
          <w:sz w:val="32"/>
          <w:szCs w:val="32"/>
        </w:rPr>
        <w:t>3.40%</w:t>
      </w:r>
      <w:r>
        <w:rPr>
          <w:rFonts w:ascii="仿宋" w:eastAsia="仿宋" w:hAnsi="仿宋" w:hint="eastAsia"/>
          <w:color w:val="000000"/>
          <w:sz w:val="32"/>
          <w:szCs w:val="32"/>
        </w:rPr>
        <w:t>；住房保障支出</w:t>
      </w:r>
      <w:r>
        <w:rPr>
          <w:rFonts w:ascii="仿宋" w:eastAsia="仿宋" w:hAnsi="仿宋"/>
          <w:color w:val="000000"/>
          <w:sz w:val="32"/>
          <w:szCs w:val="32"/>
        </w:rPr>
        <w:t>41.55</w:t>
      </w:r>
      <w:r>
        <w:rPr>
          <w:rFonts w:ascii="仿宋" w:eastAsia="仿宋" w:hAnsi="仿宋" w:hint="eastAsia"/>
          <w:color w:val="000000"/>
          <w:sz w:val="32"/>
          <w:szCs w:val="32"/>
        </w:rPr>
        <w:t>万元，占</w:t>
      </w:r>
      <w:r>
        <w:rPr>
          <w:rFonts w:ascii="仿宋" w:eastAsia="仿宋" w:hAnsi="仿宋"/>
          <w:color w:val="000000"/>
          <w:sz w:val="32"/>
          <w:szCs w:val="32"/>
        </w:rPr>
        <w:t>6.28%</w:t>
      </w:r>
      <w:r>
        <w:rPr>
          <w:rFonts w:ascii="仿宋" w:eastAsia="仿宋" w:hAnsi="仿宋" w:hint="eastAsia"/>
          <w:color w:val="000000"/>
          <w:sz w:val="32"/>
          <w:szCs w:val="32"/>
        </w:rPr>
        <w:t>。</w:t>
      </w:r>
      <w:r>
        <w:rPr>
          <w:rFonts w:ascii="仿宋" w:eastAsia="仿宋" w:hAnsi="仿宋" w:hint="eastAsia"/>
          <w:b/>
          <w:color w:val="000000"/>
          <w:sz w:val="32"/>
          <w:szCs w:val="32"/>
        </w:rPr>
        <w:t>（罗列全部功能分类科目，至类级。）</w:t>
      </w:r>
    </w:p>
    <w:p w:rsidR="00191B95" w:rsidRDefault="00B772FD" w:rsidP="00476582">
      <w:pPr>
        <w:spacing w:line="600" w:lineRule="exact"/>
        <w:ind w:firstLineChars="200" w:firstLine="420"/>
        <w:rPr>
          <w:rFonts w:ascii="仿宋" w:eastAsia="仿宋" w:hAnsi="仿宋"/>
          <w:color w:val="000000"/>
          <w:sz w:val="32"/>
          <w:szCs w:val="32"/>
        </w:rPr>
      </w:pPr>
      <w:r w:rsidRPr="00B772FD">
        <w:rPr>
          <w:noProof/>
        </w:rPr>
        <w:pict>
          <v:shape id="_x0000_s1031" type="#_x0000_t75" style="position:absolute;left:0;text-align:left;margin-left:45pt;margin-top:530.4pt;width:324pt;height:118.35pt;z-index:251663360;visibility:visible;mso-position-horizontal-relative:margin;mso-position-vertical-relative:margin">
            <v:imagedata r:id="rId17" o:title=""/>
            <w10:wrap type="square" anchorx="margin" anchory="margin"/>
          </v:shape>
          <o:OLEObject Type="Embed" ProgID="Excel.Chart.8" ShapeID="_x0000_s1031" DrawAspect="Content" ObjectID="_1666680222" r:id="rId18"/>
        </w:pict>
      </w:r>
      <w:r w:rsidR="00191B95">
        <w:rPr>
          <w:rFonts w:ascii="仿宋" w:eastAsia="仿宋" w:hAnsi="仿宋" w:hint="eastAsia"/>
          <w:color w:val="000000"/>
          <w:sz w:val="32"/>
          <w:szCs w:val="32"/>
        </w:rPr>
        <w:t>（图</w:t>
      </w:r>
      <w:r w:rsidR="00191B95">
        <w:rPr>
          <w:rFonts w:ascii="仿宋" w:eastAsia="仿宋" w:hAnsi="仿宋"/>
          <w:color w:val="000000"/>
          <w:sz w:val="32"/>
          <w:szCs w:val="32"/>
        </w:rPr>
        <w:t>6</w:t>
      </w:r>
      <w:r w:rsidR="00191B95">
        <w:rPr>
          <w:rFonts w:ascii="仿宋" w:eastAsia="仿宋" w:hAnsi="仿宋" w:hint="eastAsia"/>
          <w:color w:val="000000"/>
          <w:sz w:val="32"/>
          <w:szCs w:val="32"/>
        </w:rPr>
        <w:t>：一般公共预算财政拨款支出决算结构）（饼状图）</w:t>
      </w:r>
      <w:bookmarkStart w:id="22" w:name="_Toc15377212"/>
    </w:p>
    <w:p w:rsidR="00191B95" w:rsidRDefault="00191B95" w:rsidP="00476582">
      <w:pPr>
        <w:spacing w:line="600" w:lineRule="exact"/>
        <w:ind w:firstLineChars="200" w:firstLine="643"/>
        <w:outlineLvl w:val="2"/>
        <w:rPr>
          <w:rFonts w:ascii="仿宋" w:eastAsia="仿宋" w:hAnsi="仿宋"/>
          <w:b/>
          <w:color w:val="000000"/>
          <w:sz w:val="32"/>
          <w:szCs w:val="32"/>
        </w:rPr>
      </w:pPr>
      <w:r>
        <w:rPr>
          <w:rFonts w:ascii="仿宋" w:eastAsia="仿宋" w:hAnsi="仿宋" w:hint="eastAsia"/>
          <w:b/>
          <w:color w:val="000000"/>
          <w:sz w:val="32"/>
          <w:szCs w:val="32"/>
        </w:rPr>
        <w:t>（三）一般公共预算财政拨款支出决算具体情况</w:t>
      </w:r>
      <w:bookmarkEnd w:id="22"/>
    </w:p>
    <w:p w:rsidR="00191B95" w:rsidRDefault="00191B95" w:rsidP="00476582">
      <w:pPr>
        <w:spacing w:line="600" w:lineRule="exact"/>
        <w:ind w:firstLineChars="200" w:firstLine="643"/>
        <w:outlineLvl w:val="2"/>
        <w:rPr>
          <w:rFonts w:ascii="仿宋" w:eastAsia="仿宋" w:hAnsi="仿宋"/>
          <w:color w:val="FF0000"/>
          <w:sz w:val="32"/>
          <w:szCs w:val="32"/>
        </w:rPr>
      </w:pPr>
      <w:bookmarkStart w:id="23" w:name="_Toc15377213"/>
      <w:bookmarkStart w:id="24" w:name="_Toc15377444"/>
      <w:bookmarkStart w:id="25" w:name="_Toc15378460"/>
      <w:r>
        <w:rPr>
          <w:rFonts w:ascii="仿宋" w:eastAsia="仿宋" w:hAnsi="仿宋"/>
          <w:b/>
          <w:color w:val="000000"/>
          <w:sz w:val="32"/>
          <w:szCs w:val="32"/>
        </w:rPr>
        <w:lastRenderedPageBreak/>
        <w:t>2019</w:t>
      </w:r>
      <w:r>
        <w:rPr>
          <w:rFonts w:ascii="仿宋" w:eastAsia="仿宋" w:hAnsi="仿宋" w:hint="eastAsia"/>
          <w:b/>
          <w:color w:val="000000"/>
          <w:sz w:val="32"/>
          <w:szCs w:val="32"/>
        </w:rPr>
        <w:t>年般公共预算支出决算数为</w:t>
      </w:r>
      <w:r>
        <w:rPr>
          <w:rFonts w:ascii="仿宋" w:eastAsia="仿宋" w:hAnsi="仿宋"/>
          <w:b/>
          <w:color w:val="000000"/>
          <w:sz w:val="32"/>
          <w:szCs w:val="32"/>
        </w:rPr>
        <w:t>661.79</w:t>
      </w:r>
      <w:r>
        <w:rPr>
          <w:rFonts w:ascii="仿宋" w:eastAsia="仿宋" w:hAnsi="仿宋" w:hint="eastAsia"/>
          <w:b/>
          <w:color w:val="000000"/>
          <w:sz w:val="32"/>
          <w:szCs w:val="32"/>
        </w:rPr>
        <w:t>万元</w:t>
      </w:r>
      <w:r>
        <w:rPr>
          <w:rFonts w:ascii="仿宋" w:eastAsia="仿宋" w:hAnsi="仿宋" w:hint="eastAsia"/>
          <w:color w:val="000000"/>
          <w:sz w:val="32"/>
          <w:szCs w:val="32"/>
        </w:rPr>
        <w:t>，</w:t>
      </w:r>
      <w:r>
        <w:rPr>
          <w:rFonts w:ascii="仿宋" w:eastAsia="仿宋" w:hAnsi="仿宋" w:hint="eastAsia"/>
          <w:b/>
          <w:bCs/>
          <w:color w:val="000000"/>
          <w:sz w:val="32"/>
          <w:szCs w:val="32"/>
        </w:rPr>
        <w:t>完成预算</w:t>
      </w:r>
      <w:r>
        <w:rPr>
          <w:rFonts w:ascii="仿宋" w:eastAsia="仿宋" w:hAnsi="仿宋"/>
          <w:b/>
          <w:bCs/>
          <w:color w:val="000000"/>
          <w:sz w:val="32"/>
          <w:szCs w:val="32"/>
        </w:rPr>
        <w:t>100%</w:t>
      </w:r>
      <w:r>
        <w:rPr>
          <w:rFonts w:ascii="仿宋" w:eastAsia="仿宋" w:hAnsi="仿宋" w:hint="eastAsia"/>
          <w:b/>
          <w:bCs/>
          <w:color w:val="000000"/>
          <w:sz w:val="32"/>
          <w:szCs w:val="32"/>
        </w:rPr>
        <w:t>。其中：</w:t>
      </w:r>
      <w:bookmarkEnd w:id="23"/>
      <w:bookmarkEnd w:id="24"/>
      <w:bookmarkEnd w:id="25"/>
    </w:p>
    <w:p w:rsidR="00191B95" w:rsidRDefault="00191B95" w:rsidP="00476582">
      <w:pPr>
        <w:spacing w:line="600" w:lineRule="exact"/>
        <w:ind w:firstLineChars="200" w:firstLine="643"/>
        <w:rPr>
          <w:rFonts w:ascii="仿宋" w:eastAsia="仿宋" w:hAnsi="仿宋"/>
          <w:bCs/>
          <w:color w:val="000000"/>
          <w:sz w:val="32"/>
          <w:szCs w:val="32"/>
        </w:rPr>
      </w:pPr>
      <w:r>
        <w:rPr>
          <w:rFonts w:ascii="仿宋" w:eastAsia="仿宋" w:hAnsi="仿宋"/>
          <w:b/>
          <w:bCs/>
          <w:color w:val="000000"/>
          <w:sz w:val="32"/>
          <w:szCs w:val="32"/>
        </w:rPr>
        <w:t>1.</w:t>
      </w:r>
      <w:r>
        <w:rPr>
          <w:rFonts w:ascii="仿宋" w:eastAsia="仿宋" w:hAnsi="仿宋" w:hint="eastAsia"/>
          <w:b/>
          <w:bCs/>
          <w:color w:val="000000"/>
          <w:sz w:val="32"/>
          <w:szCs w:val="32"/>
        </w:rPr>
        <w:t>一般公共服务（类）</w:t>
      </w:r>
      <w:r>
        <w:rPr>
          <w:rFonts w:ascii="仿宋" w:eastAsia="仿宋" w:hAnsi="仿宋"/>
          <w:b/>
          <w:bCs/>
          <w:color w:val="000000"/>
          <w:sz w:val="32"/>
          <w:szCs w:val="32"/>
        </w:rPr>
        <w:t>***</w:t>
      </w:r>
      <w:r>
        <w:rPr>
          <w:rFonts w:ascii="仿宋" w:eastAsia="仿宋" w:hAnsi="仿宋" w:hint="eastAsia"/>
          <w:b/>
          <w:bCs/>
          <w:color w:val="000000"/>
          <w:sz w:val="32"/>
          <w:szCs w:val="32"/>
        </w:rPr>
        <w:t>（款）</w:t>
      </w:r>
      <w:r>
        <w:rPr>
          <w:rFonts w:ascii="仿宋" w:eastAsia="仿宋" w:hAnsi="仿宋"/>
          <w:b/>
          <w:bCs/>
          <w:color w:val="000000"/>
          <w:sz w:val="32"/>
          <w:szCs w:val="32"/>
        </w:rPr>
        <w:t>***</w:t>
      </w:r>
      <w:r>
        <w:rPr>
          <w:rFonts w:ascii="仿宋" w:eastAsia="仿宋" w:hAnsi="仿宋" w:hint="eastAsia"/>
          <w:b/>
          <w:bCs/>
          <w:color w:val="000000"/>
          <w:sz w:val="32"/>
          <w:szCs w:val="32"/>
        </w:rPr>
        <w:t>（项）</w:t>
      </w:r>
      <w:r>
        <w:rPr>
          <w:rFonts w:ascii="仿宋" w:eastAsia="仿宋" w:hAnsi="仿宋"/>
          <w:b/>
          <w:bCs/>
          <w:color w:val="000000"/>
          <w:sz w:val="32"/>
          <w:szCs w:val="32"/>
        </w:rPr>
        <w:t>:</w:t>
      </w:r>
      <w:r>
        <w:rPr>
          <w:rFonts w:ascii="仿宋" w:eastAsia="仿宋" w:hAnsi="仿宋"/>
          <w:bCs/>
          <w:color w:val="000000"/>
          <w:sz w:val="32"/>
          <w:szCs w:val="32"/>
        </w:rPr>
        <w:t xml:space="preserve"> </w:t>
      </w:r>
      <w:r>
        <w:rPr>
          <w:rFonts w:ascii="仿宋" w:eastAsia="仿宋" w:hAnsi="仿宋" w:hint="eastAsia"/>
          <w:bCs/>
          <w:color w:val="000000"/>
          <w:sz w:val="32"/>
          <w:szCs w:val="32"/>
        </w:rPr>
        <w:t>支出决算为</w:t>
      </w:r>
      <w:r>
        <w:rPr>
          <w:rFonts w:ascii="仿宋" w:eastAsia="仿宋" w:hAnsi="仿宋"/>
          <w:bCs/>
          <w:color w:val="000000"/>
          <w:sz w:val="32"/>
          <w:szCs w:val="32"/>
        </w:rPr>
        <w:t>0</w:t>
      </w:r>
      <w:r>
        <w:rPr>
          <w:rFonts w:ascii="仿宋" w:eastAsia="仿宋" w:hAnsi="仿宋" w:hint="eastAsia"/>
          <w:bCs/>
          <w:color w:val="000000"/>
          <w:sz w:val="32"/>
          <w:szCs w:val="32"/>
        </w:rPr>
        <w:t>万元，完成预算</w:t>
      </w:r>
      <w:r>
        <w:rPr>
          <w:rFonts w:ascii="仿宋" w:eastAsia="仿宋" w:hAnsi="仿宋"/>
          <w:bCs/>
          <w:color w:val="000000"/>
          <w:sz w:val="32"/>
          <w:szCs w:val="32"/>
        </w:rPr>
        <w:t>0%</w:t>
      </w:r>
      <w:r>
        <w:rPr>
          <w:rFonts w:ascii="仿宋" w:eastAsia="仿宋" w:hAnsi="仿宋" w:hint="eastAsia"/>
          <w:bCs/>
          <w:color w:val="000000"/>
          <w:sz w:val="32"/>
          <w:szCs w:val="32"/>
        </w:rPr>
        <w:t>。</w:t>
      </w:r>
    </w:p>
    <w:p w:rsidR="00191B95" w:rsidRDefault="00191B95" w:rsidP="00476582">
      <w:pPr>
        <w:spacing w:line="600" w:lineRule="exact"/>
        <w:ind w:firstLineChars="200" w:firstLine="643"/>
        <w:rPr>
          <w:rFonts w:ascii="仿宋" w:eastAsia="仿宋" w:hAnsi="仿宋"/>
          <w:b/>
          <w:color w:val="000000"/>
          <w:sz w:val="32"/>
          <w:szCs w:val="32"/>
        </w:rPr>
      </w:pPr>
      <w:r>
        <w:rPr>
          <w:rFonts w:ascii="仿宋" w:eastAsia="仿宋" w:hAnsi="仿宋"/>
          <w:b/>
          <w:bCs/>
          <w:color w:val="000000"/>
          <w:sz w:val="32"/>
          <w:szCs w:val="32"/>
        </w:rPr>
        <w:t>2.</w:t>
      </w:r>
      <w:r>
        <w:rPr>
          <w:rFonts w:ascii="仿宋" w:eastAsia="仿宋" w:hAnsi="仿宋" w:hint="eastAsia"/>
          <w:b/>
          <w:bCs/>
          <w:color w:val="000000"/>
          <w:sz w:val="32"/>
          <w:szCs w:val="32"/>
        </w:rPr>
        <w:t>教育（</w:t>
      </w:r>
      <w:r>
        <w:rPr>
          <w:rFonts w:ascii="仿宋" w:eastAsia="仿宋" w:hAnsi="仿宋"/>
          <w:b/>
          <w:bCs/>
          <w:color w:val="000000"/>
          <w:sz w:val="32"/>
          <w:szCs w:val="32"/>
        </w:rPr>
        <w:t>205</w:t>
      </w:r>
      <w:r>
        <w:rPr>
          <w:rFonts w:ascii="仿宋" w:eastAsia="仿宋" w:hAnsi="仿宋" w:hint="eastAsia"/>
          <w:b/>
          <w:bCs/>
          <w:color w:val="000000"/>
          <w:sz w:val="32"/>
          <w:szCs w:val="32"/>
        </w:rPr>
        <w:t>）进修及培训（</w:t>
      </w:r>
      <w:r>
        <w:rPr>
          <w:rFonts w:ascii="仿宋" w:eastAsia="仿宋" w:hAnsi="仿宋"/>
          <w:b/>
          <w:bCs/>
          <w:color w:val="000000"/>
          <w:sz w:val="32"/>
          <w:szCs w:val="32"/>
        </w:rPr>
        <w:t>20508</w:t>
      </w:r>
      <w:r>
        <w:rPr>
          <w:rFonts w:ascii="仿宋" w:eastAsia="仿宋" w:hAnsi="仿宋" w:hint="eastAsia"/>
          <w:b/>
          <w:bCs/>
          <w:color w:val="000000"/>
          <w:sz w:val="32"/>
          <w:szCs w:val="32"/>
        </w:rPr>
        <w:t>）教师进修（</w:t>
      </w:r>
      <w:r>
        <w:rPr>
          <w:rFonts w:ascii="仿宋" w:eastAsia="仿宋" w:hAnsi="仿宋"/>
          <w:b/>
          <w:bCs/>
          <w:color w:val="000000"/>
          <w:sz w:val="32"/>
          <w:szCs w:val="32"/>
        </w:rPr>
        <w:t>2050801</w:t>
      </w:r>
      <w:r>
        <w:rPr>
          <w:rFonts w:ascii="仿宋" w:eastAsia="仿宋" w:hAnsi="仿宋" w:hint="eastAsia"/>
          <w:b/>
          <w:bCs/>
          <w:color w:val="000000"/>
          <w:sz w:val="32"/>
          <w:szCs w:val="32"/>
        </w:rPr>
        <w:t>）</w:t>
      </w:r>
      <w:r>
        <w:rPr>
          <w:rFonts w:ascii="仿宋" w:eastAsia="仿宋" w:hAnsi="仿宋"/>
          <w:b/>
          <w:bCs/>
          <w:color w:val="000000"/>
          <w:sz w:val="32"/>
          <w:szCs w:val="32"/>
        </w:rPr>
        <w:t>:</w:t>
      </w:r>
      <w:r>
        <w:rPr>
          <w:rFonts w:ascii="仿宋" w:eastAsia="仿宋" w:hAnsi="仿宋"/>
          <w:bCs/>
          <w:color w:val="000000"/>
          <w:sz w:val="32"/>
          <w:szCs w:val="32"/>
        </w:rPr>
        <w:t xml:space="preserve"> </w:t>
      </w:r>
      <w:r>
        <w:rPr>
          <w:rFonts w:ascii="仿宋" w:eastAsia="仿宋" w:hAnsi="仿宋" w:hint="eastAsia"/>
          <w:bCs/>
          <w:color w:val="000000"/>
          <w:sz w:val="32"/>
          <w:szCs w:val="32"/>
        </w:rPr>
        <w:t>支出决算为</w:t>
      </w:r>
      <w:r>
        <w:rPr>
          <w:rFonts w:ascii="仿宋" w:eastAsia="仿宋" w:hAnsi="仿宋"/>
          <w:bCs/>
          <w:color w:val="000000"/>
          <w:sz w:val="32"/>
          <w:szCs w:val="32"/>
        </w:rPr>
        <w:t>528.48</w:t>
      </w:r>
      <w:r>
        <w:rPr>
          <w:rFonts w:ascii="仿宋" w:eastAsia="仿宋" w:hAnsi="仿宋" w:hint="eastAsia"/>
          <w:bCs/>
          <w:color w:val="000000"/>
          <w:sz w:val="32"/>
          <w:szCs w:val="32"/>
        </w:rPr>
        <w:t>万元，完成预算</w:t>
      </w:r>
      <w:r>
        <w:rPr>
          <w:rFonts w:ascii="仿宋" w:eastAsia="仿宋" w:hAnsi="仿宋"/>
          <w:bCs/>
          <w:color w:val="000000"/>
          <w:sz w:val="32"/>
          <w:szCs w:val="32"/>
        </w:rPr>
        <w:t>100%</w:t>
      </w:r>
      <w:r>
        <w:rPr>
          <w:rFonts w:ascii="仿宋" w:eastAsia="仿宋" w:hAnsi="仿宋" w:hint="eastAsia"/>
          <w:bCs/>
          <w:color w:val="000000"/>
          <w:sz w:val="32"/>
          <w:szCs w:val="32"/>
        </w:rPr>
        <w:t>。</w:t>
      </w:r>
    </w:p>
    <w:p w:rsidR="00191B95" w:rsidRDefault="00191B95" w:rsidP="00476582">
      <w:pPr>
        <w:spacing w:line="600" w:lineRule="exact"/>
        <w:ind w:firstLineChars="200" w:firstLine="643"/>
        <w:rPr>
          <w:rFonts w:ascii="仿宋" w:eastAsia="仿宋" w:hAnsi="仿宋"/>
          <w:bCs/>
          <w:color w:val="000000"/>
          <w:sz w:val="32"/>
          <w:szCs w:val="32"/>
        </w:rPr>
      </w:pPr>
      <w:r>
        <w:rPr>
          <w:rFonts w:ascii="仿宋" w:eastAsia="仿宋" w:hAnsi="仿宋"/>
          <w:b/>
          <w:bCs/>
          <w:color w:val="000000"/>
          <w:sz w:val="32"/>
          <w:szCs w:val="32"/>
        </w:rPr>
        <w:t>3.</w:t>
      </w:r>
      <w:r>
        <w:rPr>
          <w:rFonts w:ascii="仿宋" w:eastAsia="仿宋" w:hAnsi="仿宋" w:hint="eastAsia"/>
          <w:b/>
          <w:bCs/>
          <w:color w:val="000000"/>
          <w:sz w:val="32"/>
          <w:szCs w:val="32"/>
        </w:rPr>
        <w:t>科学技术（类）</w:t>
      </w:r>
      <w:r>
        <w:rPr>
          <w:rFonts w:ascii="仿宋" w:eastAsia="仿宋" w:hAnsi="仿宋"/>
          <w:b/>
          <w:bCs/>
          <w:color w:val="000000"/>
          <w:sz w:val="32"/>
          <w:szCs w:val="32"/>
        </w:rPr>
        <w:t>***</w:t>
      </w:r>
      <w:r>
        <w:rPr>
          <w:rFonts w:ascii="仿宋" w:eastAsia="仿宋" w:hAnsi="仿宋" w:hint="eastAsia"/>
          <w:b/>
          <w:bCs/>
          <w:color w:val="000000"/>
          <w:sz w:val="32"/>
          <w:szCs w:val="32"/>
        </w:rPr>
        <w:t>（款）</w:t>
      </w:r>
      <w:r>
        <w:rPr>
          <w:rFonts w:ascii="仿宋" w:eastAsia="仿宋" w:hAnsi="仿宋"/>
          <w:b/>
          <w:bCs/>
          <w:color w:val="000000"/>
          <w:sz w:val="32"/>
          <w:szCs w:val="32"/>
        </w:rPr>
        <w:t>***</w:t>
      </w:r>
      <w:r>
        <w:rPr>
          <w:rFonts w:ascii="仿宋" w:eastAsia="仿宋" w:hAnsi="仿宋" w:hint="eastAsia"/>
          <w:b/>
          <w:bCs/>
          <w:color w:val="000000"/>
          <w:sz w:val="32"/>
          <w:szCs w:val="32"/>
        </w:rPr>
        <w:t>（项）</w:t>
      </w:r>
      <w:r>
        <w:rPr>
          <w:rFonts w:ascii="仿宋" w:eastAsia="仿宋" w:hAnsi="仿宋"/>
          <w:b/>
          <w:bCs/>
          <w:color w:val="000000"/>
          <w:sz w:val="32"/>
          <w:szCs w:val="32"/>
        </w:rPr>
        <w:t>:</w:t>
      </w:r>
      <w:r>
        <w:rPr>
          <w:rFonts w:ascii="仿宋" w:eastAsia="仿宋" w:hAnsi="仿宋"/>
          <w:bCs/>
          <w:color w:val="000000"/>
          <w:sz w:val="32"/>
          <w:szCs w:val="32"/>
        </w:rPr>
        <w:t xml:space="preserve"> </w:t>
      </w:r>
      <w:r>
        <w:rPr>
          <w:rFonts w:ascii="仿宋" w:eastAsia="仿宋" w:hAnsi="仿宋" w:hint="eastAsia"/>
          <w:bCs/>
          <w:color w:val="000000"/>
          <w:sz w:val="32"/>
          <w:szCs w:val="32"/>
        </w:rPr>
        <w:t>支出决算为</w:t>
      </w:r>
      <w:r>
        <w:rPr>
          <w:rFonts w:ascii="仿宋" w:eastAsia="仿宋" w:hAnsi="仿宋"/>
          <w:bCs/>
          <w:color w:val="000000"/>
          <w:sz w:val="32"/>
          <w:szCs w:val="32"/>
        </w:rPr>
        <w:t>0</w:t>
      </w:r>
      <w:r>
        <w:rPr>
          <w:rFonts w:ascii="仿宋" w:eastAsia="仿宋" w:hAnsi="仿宋" w:hint="eastAsia"/>
          <w:bCs/>
          <w:color w:val="000000"/>
          <w:sz w:val="32"/>
          <w:szCs w:val="32"/>
        </w:rPr>
        <w:t>万元，完成预算</w:t>
      </w:r>
      <w:r>
        <w:rPr>
          <w:rFonts w:ascii="仿宋" w:eastAsia="仿宋" w:hAnsi="仿宋"/>
          <w:bCs/>
          <w:color w:val="000000"/>
          <w:sz w:val="32"/>
          <w:szCs w:val="32"/>
        </w:rPr>
        <w:t>0%</w:t>
      </w:r>
      <w:r>
        <w:rPr>
          <w:rFonts w:ascii="仿宋" w:eastAsia="仿宋" w:hAnsi="仿宋" w:hint="eastAsia"/>
          <w:bCs/>
          <w:color w:val="000000"/>
          <w:sz w:val="32"/>
          <w:szCs w:val="32"/>
        </w:rPr>
        <w:t>。</w:t>
      </w:r>
    </w:p>
    <w:p w:rsidR="00191B95" w:rsidRDefault="00191B95" w:rsidP="00476582">
      <w:pPr>
        <w:spacing w:line="600" w:lineRule="exact"/>
        <w:ind w:firstLineChars="200" w:firstLine="643"/>
        <w:rPr>
          <w:rFonts w:ascii="仿宋" w:eastAsia="仿宋" w:hAnsi="仿宋"/>
          <w:b/>
          <w:color w:val="000000"/>
          <w:sz w:val="32"/>
          <w:szCs w:val="32"/>
        </w:rPr>
      </w:pPr>
      <w:r>
        <w:rPr>
          <w:rFonts w:ascii="仿宋" w:eastAsia="仿宋" w:hAnsi="仿宋"/>
          <w:b/>
          <w:bCs/>
          <w:color w:val="000000"/>
          <w:sz w:val="32"/>
          <w:szCs w:val="32"/>
        </w:rPr>
        <w:t>4.</w:t>
      </w:r>
      <w:r>
        <w:rPr>
          <w:rFonts w:ascii="仿宋" w:eastAsia="仿宋" w:hAnsi="仿宋" w:hint="eastAsia"/>
          <w:b/>
          <w:bCs/>
          <w:color w:val="000000"/>
          <w:sz w:val="32"/>
          <w:szCs w:val="32"/>
        </w:rPr>
        <w:t>文化体育与传媒（类）</w:t>
      </w:r>
      <w:r>
        <w:rPr>
          <w:rFonts w:ascii="仿宋" w:eastAsia="仿宋" w:hAnsi="仿宋"/>
          <w:b/>
          <w:bCs/>
          <w:color w:val="000000"/>
          <w:sz w:val="32"/>
          <w:szCs w:val="32"/>
        </w:rPr>
        <w:t>***</w:t>
      </w:r>
      <w:r>
        <w:rPr>
          <w:rFonts w:ascii="仿宋" w:eastAsia="仿宋" w:hAnsi="仿宋" w:hint="eastAsia"/>
          <w:b/>
          <w:bCs/>
          <w:color w:val="000000"/>
          <w:sz w:val="32"/>
          <w:szCs w:val="32"/>
        </w:rPr>
        <w:t>（款）</w:t>
      </w:r>
      <w:r>
        <w:rPr>
          <w:rFonts w:ascii="仿宋" w:eastAsia="仿宋" w:hAnsi="仿宋"/>
          <w:b/>
          <w:bCs/>
          <w:color w:val="000000"/>
          <w:sz w:val="32"/>
          <w:szCs w:val="32"/>
        </w:rPr>
        <w:t>***</w:t>
      </w:r>
      <w:r>
        <w:rPr>
          <w:rFonts w:ascii="仿宋" w:eastAsia="仿宋" w:hAnsi="仿宋" w:hint="eastAsia"/>
          <w:b/>
          <w:bCs/>
          <w:color w:val="000000"/>
          <w:sz w:val="32"/>
          <w:szCs w:val="32"/>
        </w:rPr>
        <w:t>（项）</w:t>
      </w:r>
      <w:r>
        <w:rPr>
          <w:rFonts w:ascii="仿宋" w:eastAsia="仿宋" w:hAnsi="仿宋"/>
          <w:b/>
          <w:bCs/>
          <w:color w:val="000000"/>
          <w:sz w:val="32"/>
          <w:szCs w:val="32"/>
        </w:rPr>
        <w:t>:</w:t>
      </w:r>
      <w:r>
        <w:rPr>
          <w:rFonts w:ascii="仿宋" w:eastAsia="仿宋" w:hAnsi="仿宋"/>
          <w:bCs/>
          <w:color w:val="000000"/>
          <w:sz w:val="32"/>
          <w:szCs w:val="32"/>
        </w:rPr>
        <w:t xml:space="preserve"> </w:t>
      </w:r>
      <w:r>
        <w:rPr>
          <w:rFonts w:ascii="仿宋" w:eastAsia="仿宋" w:hAnsi="仿宋" w:hint="eastAsia"/>
          <w:bCs/>
          <w:color w:val="000000"/>
          <w:sz w:val="32"/>
          <w:szCs w:val="32"/>
        </w:rPr>
        <w:t>支出决算为</w:t>
      </w:r>
      <w:r>
        <w:rPr>
          <w:rFonts w:ascii="仿宋" w:eastAsia="仿宋" w:hAnsi="仿宋"/>
          <w:bCs/>
          <w:color w:val="000000"/>
          <w:sz w:val="32"/>
          <w:szCs w:val="32"/>
        </w:rPr>
        <w:t>0</w:t>
      </w:r>
      <w:r>
        <w:rPr>
          <w:rFonts w:ascii="仿宋" w:eastAsia="仿宋" w:hAnsi="仿宋" w:hint="eastAsia"/>
          <w:bCs/>
          <w:color w:val="000000"/>
          <w:sz w:val="32"/>
          <w:szCs w:val="32"/>
        </w:rPr>
        <w:t>万元，完成预算</w:t>
      </w:r>
      <w:r>
        <w:rPr>
          <w:rFonts w:ascii="仿宋" w:eastAsia="仿宋" w:hAnsi="仿宋"/>
          <w:bCs/>
          <w:color w:val="000000"/>
          <w:sz w:val="32"/>
          <w:szCs w:val="32"/>
        </w:rPr>
        <w:t>0%</w:t>
      </w:r>
      <w:r>
        <w:rPr>
          <w:rFonts w:ascii="仿宋" w:eastAsia="仿宋" w:hAnsi="仿宋" w:hint="eastAsia"/>
          <w:bCs/>
          <w:color w:val="000000"/>
          <w:sz w:val="32"/>
          <w:szCs w:val="32"/>
        </w:rPr>
        <w:t>。</w:t>
      </w:r>
    </w:p>
    <w:p w:rsidR="00191B95" w:rsidRDefault="00191B95" w:rsidP="00476582">
      <w:pPr>
        <w:spacing w:line="600" w:lineRule="exact"/>
        <w:ind w:firstLineChars="200" w:firstLine="643"/>
        <w:rPr>
          <w:rFonts w:ascii="仿宋" w:eastAsia="仿宋" w:hAnsi="仿宋"/>
          <w:b/>
          <w:color w:val="000000"/>
          <w:sz w:val="32"/>
          <w:szCs w:val="32"/>
        </w:rPr>
      </w:pPr>
      <w:r>
        <w:rPr>
          <w:rFonts w:ascii="仿宋" w:eastAsia="仿宋" w:hAnsi="仿宋"/>
          <w:b/>
          <w:bCs/>
          <w:color w:val="000000"/>
          <w:sz w:val="32"/>
          <w:szCs w:val="32"/>
        </w:rPr>
        <w:t>5.</w:t>
      </w:r>
      <w:r>
        <w:rPr>
          <w:rFonts w:ascii="仿宋" w:eastAsia="仿宋" w:hAnsi="仿宋" w:hint="eastAsia"/>
          <w:b/>
          <w:bCs/>
          <w:color w:val="000000"/>
          <w:sz w:val="32"/>
          <w:szCs w:val="32"/>
        </w:rPr>
        <w:t>社会保障和就业（</w:t>
      </w:r>
      <w:r>
        <w:rPr>
          <w:rFonts w:ascii="仿宋" w:eastAsia="仿宋" w:hAnsi="仿宋"/>
          <w:b/>
          <w:bCs/>
          <w:color w:val="000000"/>
          <w:sz w:val="32"/>
          <w:szCs w:val="32"/>
        </w:rPr>
        <w:t>208</w:t>
      </w:r>
      <w:r>
        <w:rPr>
          <w:rFonts w:ascii="仿宋" w:eastAsia="仿宋" w:hAnsi="仿宋" w:hint="eastAsia"/>
          <w:b/>
          <w:bCs/>
          <w:color w:val="000000"/>
          <w:sz w:val="32"/>
          <w:szCs w:val="32"/>
        </w:rPr>
        <w:t>）行政事业单位离退休（</w:t>
      </w:r>
      <w:r>
        <w:rPr>
          <w:rFonts w:ascii="仿宋" w:eastAsia="仿宋" w:hAnsi="仿宋"/>
          <w:b/>
          <w:bCs/>
          <w:color w:val="000000"/>
          <w:sz w:val="32"/>
          <w:szCs w:val="32"/>
        </w:rPr>
        <w:t>20805</w:t>
      </w:r>
      <w:r>
        <w:rPr>
          <w:rFonts w:ascii="仿宋" w:eastAsia="仿宋" w:hAnsi="仿宋" w:hint="eastAsia"/>
          <w:b/>
          <w:bCs/>
          <w:color w:val="000000"/>
          <w:sz w:val="32"/>
          <w:szCs w:val="32"/>
        </w:rPr>
        <w:t>）机关事业单位基本养老保险缴费支出（</w:t>
      </w:r>
      <w:r>
        <w:rPr>
          <w:rFonts w:ascii="仿宋" w:eastAsia="仿宋" w:hAnsi="仿宋"/>
          <w:b/>
          <w:bCs/>
          <w:color w:val="000000"/>
          <w:sz w:val="32"/>
          <w:szCs w:val="32"/>
        </w:rPr>
        <w:t>2080505</w:t>
      </w:r>
      <w:r>
        <w:rPr>
          <w:rFonts w:ascii="仿宋" w:eastAsia="仿宋" w:hAnsi="仿宋" w:hint="eastAsia"/>
          <w:b/>
          <w:bCs/>
          <w:color w:val="000000"/>
          <w:sz w:val="32"/>
          <w:szCs w:val="32"/>
        </w:rPr>
        <w:t>）</w:t>
      </w:r>
      <w:r>
        <w:rPr>
          <w:rFonts w:ascii="仿宋" w:eastAsia="仿宋" w:hAnsi="仿宋"/>
          <w:b/>
          <w:bCs/>
          <w:color w:val="000000"/>
          <w:sz w:val="32"/>
          <w:szCs w:val="32"/>
        </w:rPr>
        <w:t>:</w:t>
      </w:r>
      <w:r>
        <w:rPr>
          <w:rFonts w:ascii="仿宋" w:eastAsia="仿宋" w:hAnsi="仿宋"/>
          <w:bCs/>
          <w:color w:val="000000"/>
          <w:sz w:val="32"/>
          <w:szCs w:val="32"/>
        </w:rPr>
        <w:t xml:space="preserve"> </w:t>
      </w:r>
      <w:r>
        <w:rPr>
          <w:rFonts w:ascii="仿宋" w:eastAsia="仿宋" w:hAnsi="仿宋" w:hint="eastAsia"/>
          <w:bCs/>
          <w:color w:val="000000"/>
          <w:sz w:val="32"/>
          <w:szCs w:val="32"/>
        </w:rPr>
        <w:t>支出决算为</w:t>
      </w:r>
      <w:r>
        <w:rPr>
          <w:rFonts w:ascii="仿宋" w:eastAsia="仿宋" w:hAnsi="仿宋"/>
          <w:bCs/>
          <w:color w:val="000000"/>
          <w:sz w:val="32"/>
          <w:szCs w:val="32"/>
        </w:rPr>
        <w:t>69.25</w:t>
      </w:r>
      <w:r>
        <w:rPr>
          <w:rFonts w:ascii="仿宋" w:eastAsia="仿宋" w:hAnsi="仿宋" w:hint="eastAsia"/>
          <w:bCs/>
          <w:color w:val="000000"/>
          <w:sz w:val="32"/>
          <w:szCs w:val="32"/>
        </w:rPr>
        <w:t>万元，完成预算</w:t>
      </w:r>
      <w:r>
        <w:rPr>
          <w:rFonts w:ascii="仿宋" w:eastAsia="仿宋" w:hAnsi="仿宋"/>
          <w:bCs/>
          <w:color w:val="000000"/>
          <w:sz w:val="32"/>
          <w:szCs w:val="32"/>
        </w:rPr>
        <w:t>100%</w:t>
      </w:r>
      <w:r>
        <w:rPr>
          <w:rFonts w:ascii="仿宋" w:eastAsia="仿宋" w:hAnsi="仿宋" w:hint="eastAsia"/>
          <w:bCs/>
          <w:color w:val="000000"/>
          <w:sz w:val="32"/>
          <w:szCs w:val="32"/>
        </w:rPr>
        <w:t>，</w:t>
      </w:r>
      <w:r>
        <w:rPr>
          <w:rFonts w:ascii="仿宋" w:eastAsia="仿宋" w:hAnsi="仿宋" w:hint="eastAsia"/>
          <w:b/>
          <w:bCs/>
          <w:color w:val="000000"/>
          <w:sz w:val="32"/>
          <w:szCs w:val="32"/>
        </w:rPr>
        <w:t>社会保障和就业（</w:t>
      </w:r>
      <w:r>
        <w:rPr>
          <w:rFonts w:ascii="仿宋" w:eastAsia="仿宋" w:hAnsi="仿宋"/>
          <w:b/>
          <w:bCs/>
          <w:color w:val="000000"/>
          <w:sz w:val="32"/>
          <w:szCs w:val="32"/>
        </w:rPr>
        <w:t>208</w:t>
      </w:r>
      <w:r>
        <w:rPr>
          <w:rFonts w:ascii="仿宋" w:eastAsia="仿宋" w:hAnsi="仿宋" w:hint="eastAsia"/>
          <w:b/>
          <w:bCs/>
          <w:color w:val="000000"/>
          <w:sz w:val="32"/>
          <w:szCs w:val="32"/>
        </w:rPr>
        <w:t>）行政事业单位离退休（</w:t>
      </w:r>
      <w:r>
        <w:rPr>
          <w:rFonts w:ascii="仿宋" w:eastAsia="仿宋" w:hAnsi="仿宋"/>
          <w:b/>
          <w:bCs/>
          <w:color w:val="000000"/>
          <w:sz w:val="32"/>
          <w:szCs w:val="32"/>
        </w:rPr>
        <w:t>20805</w:t>
      </w:r>
      <w:r>
        <w:rPr>
          <w:rFonts w:ascii="仿宋" w:eastAsia="仿宋" w:hAnsi="仿宋" w:hint="eastAsia"/>
          <w:b/>
          <w:bCs/>
          <w:color w:val="000000"/>
          <w:sz w:val="32"/>
          <w:szCs w:val="32"/>
        </w:rPr>
        <w:t>）机关事业单位职业年金缴费支出（</w:t>
      </w:r>
      <w:r>
        <w:rPr>
          <w:rFonts w:ascii="仿宋" w:eastAsia="仿宋" w:hAnsi="仿宋"/>
          <w:b/>
          <w:bCs/>
          <w:color w:val="000000"/>
          <w:sz w:val="32"/>
          <w:szCs w:val="32"/>
        </w:rPr>
        <w:t>2080506</w:t>
      </w:r>
      <w:r>
        <w:rPr>
          <w:rFonts w:ascii="仿宋" w:eastAsia="仿宋" w:hAnsi="仿宋" w:hint="eastAsia"/>
          <w:b/>
          <w:bCs/>
          <w:color w:val="000000"/>
          <w:sz w:val="32"/>
          <w:szCs w:val="32"/>
        </w:rPr>
        <w:t>）</w:t>
      </w:r>
      <w:r>
        <w:rPr>
          <w:rFonts w:ascii="仿宋" w:eastAsia="仿宋" w:hAnsi="仿宋"/>
          <w:b/>
          <w:bCs/>
          <w:color w:val="000000"/>
          <w:sz w:val="32"/>
          <w:szCs w:val="32"/>
        </w:rPr>
        <w:t>:</w:t>
      </w:r>
      <w:r>
        <w:rPr>
          <w:rFonts w:ascii="仿宋" w:eastAsia="仿宋" w:hAnsi="仿宋"/>
          <w:bCs/>
          <w:color w:val="000000"/>
          <w:sz w:val="32"/>
          <w:szCs w:val="32"/>
        </w:rPr>
        <w:t xml:space="preserve"> </w:t>
      </w:r>
      <w:r>
        <w:rPr>
          <w:rFonts w:ascii="仿宋" w:eastAsia="仿宋" w:hAnsi="仿宋" w:hint="eastAsia"/>
          <w:bCs/>
          <w:color w:val="000000"/>
          <w:sz w:val="32"/>
          <w:szCs w:val="32"/>
        </w:rPr>
        <w:t>支出决算为</w:t>
      </w:r>
      <w:r>
        <w:rPr>
          <w:rFonts w:ascii="仿宋" w:eastAsia="仿宋" w:hAnsi="仿宋"/>
          <w:bCs/>
          <w:color w:val="000000"/>
          <w:sz w:val="32"/>
          <w:szCs w:val="32"/>
        </w:rPr>
        <w:t>0</w:t>
      </w:r>
      <w:r>
        <w:rPr>
          <w:rFonts w:ascii="仿宋" w:eastAsia="仿宋" w:hAnsi="仿宋" w:hint="eastAsia"/>
          <w:bCs/>
          <w:color w:val="000000"/>
          <w:sz w:val="32"/>
          <w:szCs w:val="32"/>
        </w:rPr>
        <w:t>万元，完成预算</w:t>
      </w:r>
      <w:r>
        <w:rPr>
          <w:rFonts w:ascii="仿宋" w:eastAsia="仿宋" w:hAnsi="仿宋"/>
          <w:bCs/>
          <w:color w:val="000000"/>
          <w:sz w:val="32"/>
          <w:szCs w:val="32"/>
        </w:rPr>
        <w:t>0%</w:t>
      </w:r>
    </w:p>
    <w:p w:rsidR="00191B95" w:rsidRDefault="00191B95" w:rsidP="00476582">
      <w:pPr>
        <w:spacing w:line="600" w:lineRule="exact"/>
        <w:ind w:firstLineChars="200" w:firstLine="643"/>
        <w:rPr>
          <w:rFonts w:ascii="仿宋" w:eastAsia="仿宋" w:hAnsi="仿宋"/>
          <w:b/>
          <w:color w:val="000000"/>
          <w:sz w:val="32"/>
          <w:szCs w:val="32"/>
        </w:rPr>
      </w:pPr>
      <w:r>
        <w:rPr>
          <w:rFonts w:ascii="仿宋" w:eastAsia="仿宋" w:hAnsi="仿宋"/>
          <w:b/>
          <w:bCs/>
          <w:color w:val="000000"/>
          <w:sz w:val="32"/>
          <w:szCs w:val="32"/>
        </w:rPr>
        <w:t>6.</w:t>
      </w:r>
      <w:r>
        <w:rPr>
          <w:rFonts w:ascii="仿宋" w:eastAsia="仿宋" w:hAnsi="仿宋" w:hint="eastAsia"/>
          <w:b/>
          <w:bCs/>
          <w:color w:val="000000"/>
          <w:sz w:val="32"/>
          <w:szCs w:val="32"/>
        </w:rPr>
        <w:t>医疗卫生与计划生育（</w:t>
      </w:r>
      <w:r>
        <w:rPr>
          <w:rFonts w:ascii="仿宋" w:eastAsia="仿宋" w:hAnsi="仿宋"/>
          <w:b/>
          <w:bCs/>
          <w:color w:val="000000"/>
          <w:sz w:val="32"/>
          <w:szCs w:val="32"/>
        </w:rPr>
        <w:t>210</w:t>
      </w:r>
      <w:r>
        <w:rPr>
          <w:rFonts w:ascii="仿宋" w:eastAsia="仿宋" w:hAnsi="仿宋" w:hint="eastAsia"/>
          <w:b/>
          <w:bCs/>
          <w:color w:val="000000"/>
          <w:sz w:val="32"/>
          <w:szCs w:val="32"/>
        </w:rPr>
        <w:t>）行政事业单位医疗（</w:t>
      </w:r>
      <w:r>
        <w:rPr>
          <w:rFonts w:ascii="仿宋" w:eastAsia="仿宋" w:hAnsi="仿宋"/>
          <w:b/>
          <w:bCs/>
          <w:color w:val="000000"/>
          <w:sz w:val="32"/>
          <w:szCs w:val="32"/>
        </w:rPr>
        <w:t>21011</w:t>
      </w:r>
      <w:r>
        <w:rPr>
          <w:rFonts w:ascii="仿宋" w:eastAsia="仿宋" w:hAnsi="仿宋" w:hint="eastAsia"/>
          <w:b/>
          <w:bCs/>
          <w:color w:val="000000"/>
          <w:sz w:val="32"/>
          <w:szCs w:val="32"/>
        </w:rPr>
        <w:t>）事业单位医疗（</w:t>
      </w:r>
      <w:r>
        <w:rPr>
          <w:rFonts w:ascii="仿宋" w:eastAsia="仿宋" w:hAnsi="仿宋"/>
          <w:b/>
          <w:bCs/>
          <w:color w:val="000000"/>
          <w:sz w:val="32"/>
          <w:szCs w:val="32"/>
        </w:rPr>
        <w:t>2101102</w:t>
      </w:r>
      <w:r>
        <w:rPr>
          <w:rFonts w:ascii="仿宋" w:eastAsia="仿宋" w:hAnsi="仿宋" w:hint="eastAsia"/>
          <w:b/>
          <w:bCs/>
          <w:color w:val="000000"/>
          <w:sz w:val="32"/>
          <w:szCs w:val="32"/>
        </w:rPr>
        <w:t>）</w:t>
      </w:r>
      <w:r>
        <w:rPr>
          <w:rFonts w:ascii="仿宋" w:eastAsia="仿宋" w:hAnsi="仿宋"/>
          <w:b/>
          <w:bCs/>
          <w:color w:val="000000"/>
          <w:sz w:val="32"/>
          <w:szCs w:val="32"/>
        </w:rPr>
        <w:t>:</w:t>
      </w:r>
      <w:r>
        <w:rPr>
          <w:rFonts w:ascii="仿宋" w:eastAsia="仿宋" w:hAnsi="仿宋" w:hint="eastAsia"/>
          <w:bCs/>
          <w:color w:val="000000"/>
          <w:sz w:val="32"/>
          <w:szCs w:val="32"/>
        </w:rPr>
        <w:t>支出决算为</w:t>
      </w:r>
      <w:r>
        <w:rPr>
          <w:rFonts w:ascii="仿宋" w:eastAsia="仿宋" w:hAnsi="仿宋"/>
          <w:bCs/>
          <w:color w:val="000000"/>
          <w:sz w:val="32"/>
          <w:szCs w:val="32"/>
        </w:rPr>
        <w:t>22.51</w:t>
      </w:r>
      <w:r>
        <w:rPr>
          <w:rFonts w:ascii="仿宋" w:eastAsia="仿宋" w:hAnsi="仿宋" w:hint="eastAsia"/>
          <w:bCs/>
          <w:color w:val="000000"/>
          <w:sz w:val="32"/>
          <w:szCs w:val="32"/>
        </w:rPr>
        <w:t>万元，完成预算</w:t>
      </w:r>
      <w:r>
        <w:rPr>
          <w:rFonts w:ascii="仿宋" w:eastAsia="仿宋" w:hAnsi="仿宋"/>
          <w:bCs/>
          <w:color w:val="000000"/>
          <w:sz w:val="32"/>
          <w:szCs w:val="32"/>
        </w:rPr>
        <w:t>100%</w:t>
      </w:r>
    </w:p>
    <w:p w:rsidR="00191B95" w:rsidRDefault="00191B95" w:rsidP="009204E2">
      <w:pPr>
        <w:spacing w:line="600" w:lineRule="exact"/>
        <w:ind w:firstLine="640"/>
        <w:rPr>
          <w:rFonts w:ascii="仿宋" w:eastAsia="仿宋" w:hAnsi="仿宋"/>
          <w:b/>
          <w:color w:val="000000"/>
          <w:sz w:val="32"/>
          <w:szCs w:val="32"/>
        </w:rPr>
      </w:pPr>
      <w:r>
        <w:rPr>
          <w:rFonts w:ascii="仿宋" w:eastAsia="仿宋" w:hAnsi="仿宋"/>
          <w:color w:val="000000"/>
          <w:sz w:val="32"/>
          <w:szCs w:val="32"/>
        </w:rPr>
        <w:t>7</w:t>
      </w:r>
      <w:r>
        <w:rPr>
          <w:rFonts w:ascii="仿宋" w:eastAsia="仿宋" w:hAnsi="仿宋" w:hint="eastAsia"/>
          <w:color w:val="000000"/>
          <w:sz w:val="32"/>
          <w:szCs w:val="32"/>
        </w:rPr>
        <w:t>住房保障支出（</w:t>
      </w:r>
      <w:r>
        <w:rPr>
          <w:rFonts w:ascii="仿宋" w:eastAsia="仿宋" w:hAnsi="仿宋"/>
          <w:color w:val="000000"/>
          <w:sz w:val="32"/>
          <w:szCs w:val="32"/>
        </w:rPr>
        <w:t>221</w:t>
      </w:r>
      <w:r>
        <w:rPr>
          <w:rFonts w:ascii="仿宋" w:eastAsia="仿宋" w:hAnsi="仿宋" w:hint="eastAsia"/>
          <w:color w:val="000000"/>
          <w:sz w:val="32"/>
          <w:szCs w:val="32"/>
        </w:rPr>
        <w:t>）住房改革支出（</w:t>
      </w:r>
      <w:r>
        <w:rPr>
          <w:rFonts w:ascii="仿宋" w:eastAsia="仿宋" w:hAnsi="仿宋"/>
          <w:color w:val="000000"/>
          <w:sz w:val="32"/>
          <w:szCs w:val="32"/>
        </w:rPr>
        <w:t>22102</w:t>
      </w:r>
      <w:r>
        <w:rPr>
          <w:rFonts w:ascii="仿宋" w:eastAsia="仿宋" w:hAnsi="仿宋" w:hint="eastAsia"/>
          <w:color w:val="000000"/>
          <w:sz w:val="32"/>
          <w:szCs w:val="32"/>
        </w:rPr>
        <w:t>）住房公积金（</w:t>
      </w:r>
      <w:r>
        <w:rPr>
          <w:rFonts w:ascii="仿宋" w:eastAsia="仿宋" w:hAnsi="仿宋"/>
          <w:color w:val="000000"/>
          <w:sz w:val="32"/>
          <w:szCs w:val="32"/>
        </w:rPr>
        <w:t>2210201</w:t>
      </w:r>
      <w:r>
        <w:rPr>
          <w:rFonts w:ascii="仿宋" w:eastAsia="仿宋" w:hAnsi="仿宋" w:hint="eastAsia"/>
          <w:color w:val="000000"/>
          <w:sz w:val="32"/>
          <w:szCs w:val="32"/>
        </w:rPr>
        <w:t>）：支出决算为</w:t>
      </w:r>
      <w:r>
        <w:rPr>
          <w:rFonts w:ascii="仿宋" w:eastAsia="仿宋" w:hAnsi="仿宋"/>
          <w:color w:val="000000"/>
          <w:sz w:val="32"/>
          <w:szCs w:val="32"/>
        </w:rPr>
        <w:t>41.55</w:t>
      </w:r>
      <w:r>
        <w:rPr>
          <w:rFonts w:ascii="仿宋" w:eastAsia="仿宋" w:hAnsi="仿宋" w:hint="eastAsia"/>
          <w:color w:val="000000"/>
          <w:sz w:val="32"/>
          <w:szCs w:val="32"/>
        </w:rPr>
        <w:t>万元，完成预算</w:t>
      </w:r>
      <w:r>
        <w:rPr>
          <w:rFonts w:ascii="仿宋" w:eastAsia="仿宋" w:hAnsi="仿宋"/>
          <w:color w:val="000000"/>
          <w:sz w:val="32"/>
          <w:szCs w:val="32"/>
        </w:rPr>
        <w:t>100%</w:t>
      </w:r>
    </w:p>
    <w:p w:rsidR="00191B95" w:rsidRDefault="00191B95">
      <w:pPr>
        <w:spacing w:line="600" w:lineRule="exact"/>
        <w:ind w:firstLine="640"/>
        <w:rPr>
          <w:rFonts w:ascii="仿宋" w:eastAsia="仿宋" w:hAnsi="仿宋"/>
          <w:b/>
          <w:color w:val="000000"/>
          <w:sz w:val="32"/>
          <w:szCs w:val="32"/>
        </w:rPr>
      </w:pPr>
      <w:r>
        <w:rPr>
          <w:rFonts w:ascii="仿宋" w:eastAsia="仿宋" w:hAnsi="仿宋" w:hint="eastAsia"/>
          <w:b/>
          <w:color w:val="000000"/>
          <w:sz w:val="32"/>
          <w:szCs w:val="32"/>
        </w:rPr>
        <w:t>（数据来源财决</w:t>
      </w:r>
      <w:r>
        <w:rPr>
          <w:rFonts w:ascii="仿宋" w:eastAsia="仿宋" w:hAnsi="仿宋"/>
          <w:b/>
          <w:color w:val="000000"/>
          <w:sz w:val="32"/>
          <w:szCs w:val="32"/>
        </w:rPr>
        <w:t>08</w:t>
      </w:r>
      <w:r>
        <w:rPr>
          <w:rFonts w:ascii="仿宋" w:eastAsia="仿宋" w:hAnsi="仿宋" w:hint="eastAsia"/>
          <w:b/>
          <w:color w:val="000000"/>
          <w:sz w:val="32"/>
          <w:szCs w:val="32"/>
        </w:rPr>
        <w:t>表，罗列全部功能分类科目至项级。上述“预算”口径为调整预算数。增减变动原因为决算数</w:t>
      </w:r>
      <w:r>
        <w:rPr>
          <w:rFonts w:ascii="仿宋" w:eastAsia="仿宋" w:hAnsi="仿宋"/>
          <w:b/>
          <w:color w:val="000000"/>
          <w:sz w:val="32"/>
          <w:szCs w:val="32"/>
        </w:rPr>
        <w:t>&lt;</w:t>
      </w:r>
      <w:r>
        <w:rPr>
          <w:rFonts w:ascii="仿宋" w:eastAsia="仿宋" w:hAnsi="仿宋" w:hint="eastAsia"/>
          <w:b/>
          <w:color w:val="000000"/>
          <w:sz w:val="32"/>
          <w:szCs w:val="32"/>
        </w:rPr>
        <w:t>项级</w:t>
      </w:r>
      <w:r>
        <w:rPr>
          <w:rFonts w:ascii="仿宋" w:eastAsia="仿宋" w:hAnsi="仿宋"/>
          <w:b/>
          <w:color w:val="000000"/>
          <w:sz w:val="32"/>
          <w:szCs w:val="32"/>
        </w:rPr>
        <w:t>&gt;</w:t>
      </w:r>
      <w:r>
        <w:rPr>
          <w:rFonts w:ascii="仿宋" w:eastAsia="仿宋" w:hAnsi="仿宋" w:hint="eastAsia"/>
          <w:b/>
          <w:color w:val="000000"/>
          <w:sz w:val="32"/>
          <w:szCs w:val="32"/>
        </w:rPr>
        <w:t>和调整预算数</w:t>
      </w:r>
      <w:r>
        <w:rPr>
          <w:rFonts w:ascii="仿宋" w:eastAsia="仿宋" w:hAnsi="仿宋"/>
          <w:b/>
          <w:color w:val="000000"/>
          <w:sz w:val="32"/>
          <w:szCs w:val="32"/>
        </w:rPr>
        <w:t>&lt;</w:t>
      </w:r>
      <w:r>
        <w:rPr>
          <w:rFonts w:ascii="仿宋" w:eastAsia="仿宋" w:hAnsi="仿宋" w:hint="eastAsia"/>
          <w:b/>
          <w:color w:val="000000"/>
          <w:sz w:val="32"/>
          <w:szCs w:val="32"/>
        </w:rPr>
        <w:t>项级</w:t>
      </w:r>
      <w:r>
        <w:rPr>
          <w:rFonts w:ascii="仿宋" w:eastAsia="仿宋" w:hAnsi="仿宋"/>
          <w:b/>
          <w:color w:val="000000"/>
          <w:sz w:val="32"/>
          <w:szCs w:val="32"/>
        </w:rPr>
        <w:t>&gt;</w:t>
      </w:r>
      <w:r>
        <w:rPr>
          <w:rFonts w:ascii="仿宋" w:eastAsia="仿宋" w:hAnsi="仿宋" w:hint="eastAsia"/>
          <w:b/>
          <w:color w:val="000000"/>
          <w:sz w:val="32"/>
          <w:szCs w:val="32"/>
        </w:rPr>
        <w:t>比较，与预算数持平可以不写原</w:t>
      </w:r>
      <w:r>
        <w:rPr>
          <w:rFonts w:ascii="仿宋" w:eastAsia="仿宋" w:hAnsi="仿宋" w:hint="eastAsia"/>
          <w:b/>
          <w:color w:val="000000"/>
          <w:sz w:val="32"/>
          <w:szCs w:val="32"/>
        </w:rPr>
        <w:lastRenderedPageBreak/>
        <w:t>因。）</w:t>
      </w:r>
    </w:p>
    <w:p w:rsidR="00191B95" w:rsidRDefault="00191B95">
      <w:pPr>
        <w:tabs>
          <w:tab w:val="right" w:pos="8306"/>
        </w:tabs>
        <w:spacing w:line="600" w:lineRule="exact"/>
        <w:ind w:firstLine="640"/>
        <w:outlineLvl w:val="1"/>
        <w:rPr>
          <w:rFonts w:ascii="Cambria" w:hAnsi="Cambria"/>
          <w:b/>
          <w:bCs/>
          <w:sz w:val="32"/>
          <w:szCs w:val="32"/>
        </w:rPr>
      </w:pPr>
      <w:bookmarkStart w:id="26" w:name="_Toc15377214"/>
      <w:bookmarkStart w:id="27" w:name="_Toc15396608"/>
      <w:r>
        <w:rPr>
          <w:rFonts w:ascii="黑体" w:eastAsia="黑体" w:hAnsi="Times New Roman" w:hint="eastAsia"/>
          <w:color w:val="000000"/>
          <w:sz w:val="32"/>
          <w:szCs w:val="32"/>
        </w:rPr>
        <w:t>六</w:t>
      </w:r>
      <w:r>
        <w:rPr>
          <w:rFonts w:ascii="黑体" w:eastAsia="黑体" w:hAnsi="Times New Roman" w:hint="eastAsia"/>
          <w:b/>
          <w:color w:val="000000"/>
          <w:sz w:val="32"/>
          <w:szCs w:val="32"/>
        </w:rPr>
        <w:t>、</w:t>
      </w:r>
      <w:r>
        <w:rPr>
          <w:rFonts w:ascii="黑体" w:eastAsia="黑体" w:hAnsi="黑体" w:hint="eastAsia"/>
          <w:b/>
          <w:color w:val="000000"/>
          <w:sz w:val="32"/>
          <w:szCs w:val="32"/>
        </w:rPr>
        <w:t>一</w:t>
      </w:r>
      <w:r>
        <w:rPr>
          <w:rFonts w:ascii="黑体" w:eastAsia="黑体" w:hAnsi="黑体" w:hint="eastAsia"/>
          <w:bCs/>
          <w:sz w:val="32"/>
          <w:szCs w:val="32"/>
        </w:rPr>
        <w:t>般公共预算财政拨款基本支出决算情况说明</w:t>
      </w:r>
      <w:bookmarkEnd w:id="26"/>
      <w:bookmarkEnd w:id="27"/>
      <w:r>
        <w:rPr>
          <w:rFonts w:ascii="黑体" w:eastAsia="黑体" w:hAnsi="黑体"/>
          <w:bCs/>
          <w:sz w:val="32"/>
          <w:szCs w:val="32"/>
        </w:rPr>
        <w:tab/>
      </w:r>
    </w:p>
    <w:p w:rsidR="00191B95" w:rsidRDefault="00191B95">
      <w:pPr>
        <w:spacing w:line="600" w:lineRule="exact"/>
        <w:ind w:firstLine="645"/>
        <w:rPr>
          <w:rFonts w:ascii="仿宋" w:eastAsia="仿宋" w:hAnsi="仿宋"/>
          <w:color w:val="000000"/>
          <w:sz w:val="32"/>
          <w:szCs w:val="32"/>
        </w:rPr>
      </w:pPr>
      <w:r>
        <w:rPr>
          <w:rFonts w:ascii="仿宋" w:eastAsia="仿宋" w:hAnsi="仿宋"/>
          <w:color w:val="000000"/>
          <w:sz w:val="32"/>
          <w:szCs w:val="32"/>
        </w:rPr>
        <w:t>2019</w:t>
      </w:r>
      <w:r>
        <w:rPr>
          <w:rFonts w:ascii="仿宋" w:eastAsia="仿宋" w:hAnsi="仿宋" w:hint="eastAsia"/>
          <w:color w:val="000000"/>
          <w:sz w:val="32"/>
          <w:szCs w:val="32"/>
        </w:rPr>
        <w:t>年一般公共预算财政拨款基本支出</w:t>
      </w:r>
      <w:r>
        <w:rPr>
          <w:rFonts w:ascii="仿宋" w:eastAsia="仿宋" w:hAnsi="仿宋"/>
          <w:color w:val="000000"/>
          <w:sz w:val="32"/>
          <w:szCs w:val="32"/>
        </w:rPr>
        <w:t>661.79</w:t>
      </w:r>
      <w:r>
        <w:rPr>
          <w:rFonts w:ascii="仿宋" w:eastAsia="仿宋" w:hAnsi="仿宋" w:hint="eastAsia"/>
          <w:color w:val="000000"/>
          <w:sz w:val="32"/>
          <w:szCs w:val="32"/>
        </w:rPr>
        <w:t>万元，其中：</w:t>
      </w:r>
    </w:p>
    <w:p w:rsidR="00191B95" w:rsidRDefault="00191B95">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w:t>
      </w:r>
      <w:r>
        <w:rPr>
          <w:rFonts w:ascii="仿宋" w:eastAsia="仿宋" w:hAnsi="仿宋"/>
          <w:color w:val="000000"/>
          <w:sz w:val="32"/>
          <w:szCs w:val="32"/>
        </w:rPr>
        <w:t>625.24</w:t>
      </w:r>
      <w:r>
        <w:rPr>
          <w:rFonts w:ascii="仿宋" w:eastAsia="仿宋" w:hAnsi="仿宋" w:hint="eastAsia"/>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eastAsia="仿宋" w:hAnsi="仿宋"/>
          <w:color w:val="000000"/>
          <w:sz w:val="32"/>
          <w:szCs w:val="32"/>
        </w:rPr>
        <w:br/>
      </w:r>
      <w:r>
        <w:rPr>
          <w:rFonts w:ascii="仿宋" w:eastAsia="仿宋" w:hAnsi="仿宋" w:hint="eastAsia"/>
          <w:color w:val="000000"/>
          <w:sz w:val="32"/>
          <w:szCs w:val="32"/>
        </w:rPr>
        <w:t xml:space="preserve">　　日常公用经费</w:t>
      </w:r>
      <w:r>
        <w:rPr>
          <w:rFonts w:ascii="仿宋" w:eastAsia="仿宋" w:hAnsi="仿宋"/>
          <w:color w:val="000000"/>
          <w:sz w:val="32"/>
          <w:szCs w:val="32"/>
        </w:rPr>
        <w:t>36.55</w:t>
      </w:r>
      <w:r>
        <w:rPr>
          <w:rFonts w:ascii="仿宋" w:eastAsia="仿宋" w:hAnsi="仿宋" w:hint="eastAsia"/>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191B95" w:rsidRDefault="00191B95">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7</w:t>
      </w:r>
      <w:r>
        <w:rPr>
          <w:rFonts w:ascii="仿宋" w:eastAsia="仿宋" w:hAnsi="仿宋" w:hint="eastAsia"/>
          <w:color w:val="000000"/>
          <w:sz w:val="32"/>
          <w:szCs w:val="32"/>
        </w:rPr>
        <w:t>：“</w:t>
      </w:r>
      <w:r>
        <w:rPr>
          <w:rFonts w:ascii="黑体" w:eastAsia="黑体" w:hAnsi="黑体" w:hint="eastAsia"/>
          <w:b/>
          <w:color w:val="000000"/>
          <w:sz w:val="32"/>
          <w:szCs w:val="32"/>
        </w:rPr>
        <w:t>一</w:t>
      </w:r>
      <w:r>
        <w:rPr>
          <w:rFonts w:ascii="黑体" w:eastAsia="黑体" w:hAnsi="黑体" w:hint="eastAsia"/>
          <w:bCs/>
          <w:sz w:val="32"/>
          <w:szCs w:val="32"/>
        </w:rPr>
        <w:t>般公共预算财政拨款基本支出决算情况说明图）</w:t>
      </w:r>
      <w:r>
        <w:rPr>
          <w:rFonts w:ascii="仿宋" w:eastAsia="仿宋" w:hAnsi="仿宋" w:hint="eastAsia"/>
          <w:color w:val="000000"/>
          <w:sz w:val="32"/>
          <w:szCs w:val="32"/>
        </w:rPr>
        <w:t>（饼状图）</w:t>
      </w:r>
    </w:p>
    <w:p w:rsidR="00191B95" w:rsidRDefault="00191B95">
      <w:pPr>
        <w:spacing w:line="600" w:lineRule="exact"/>
        <w:ind w:firstLine="640"/>
        <w:rPr>
          <w:rFonts w:ascii="仿宋" w:eastAsia="仿宋" w:hAnsi="仿宋"/>
          <w:color w:val="000000"/>
          <w:sz w:val="32"/>
          <w:szCs w:val="32"/>
        </w:rPr>
      </w:pPr>
    </w:p>
    <w:p w:rsidR="00191B95" w:rsidRDefault="00B772FD">
      <w:pPr>
        <w:spacing w:line="600" w:lineRule="exact"/>
        <w:ind w:firstLine="640"/>
        <w:rPr>
          <w:rFonts w:ascii="仿宋" w:eastAsia="仿宋" w:hAnsi="仿宋"/>
          <w:b/>
          <w:color w:val="000000"/>
          <w:sz w:val="32"/>
          <w:szCs w:val="32"/>
        </w:rPr>
      </w:pPr>
      <w:r w:rsidRPr="00B772FD">
        <w:rPr>
          <w:noProof/>
        </w:rPr>
        <w:lastRenderedPageBreak/>
        <w:pict>
          <v:shape id="_x0000_s1032" type="#_x0000_t75" style="position:absolute;left:0;text-align:left;margin-left:9pt;margin-top:-7.8pt;width:400.35pt;height:162.2pt;z-index:251664384;visibility:visible;mso-position-horizontal-relative:margin;mso-position-vertical-relative:margin">
            <v:imagedata r:id="rId19" o:title=""/>
            <w10:wrap type="square" anchorx="margin" anchory="margin"/>
          </v:shape>
          <o:OLEObject Type="Embed" ProgID="Excel.Chart.8" ShapeID="_x0000_s1032" DrawAspect="Content" ObjectID="_1666680223" r:id="rId20"/>
        </w:pict>
      </w:r>
      <w:r w:rsidR="00191B95">
        <w:rPr>
          <w:rFonts w:ascii="仿宋" w:eastAsia="仿宋" w:hAnsi="仿宋" w:hint="eastAsia"/>
          <w:b/>
          <w:color w:val="000000"/>
          <w:sz w:val="32"/>
          <w:szCs w:val="32"/>
        </w:rPr>
        <w:t>（数据来源财决</w:t>
      </w:r>
      <w:r w:rsidR="00191B95">
        <w:rPr>
          <w:rFonts w:ascii="仿宋" w:eastAsia="仿宋" w:hAnsi="仿宋"/>
          <w:b/>
          <w:color w:val="000000"/>
          <w:sz w:val="32"/>
          <w:szCs w:val="32"/>
        </w:rPr>
        <w:t>07</w:t>
      </w:r>
      <w:r w:rsidR="00191B95">
        <w:rPr>
          <w:rFonts w:ascii="仿宋" w:eastAsia="仿宋" w:hAnsi="仿宋" w:hint="eastAsia"/>
          <w:b/>
          <w:color w:val="000000"/>
          <w:sz w:val="32"/>
          <w:szCs w:val="32"/>
        </w:rPr>
        <w:t>表，根据本部门实际支出情况罗列全部经济分类科目。）</w:t>
      </w:r>
    </w:p>
    <w:p w:rsidR="00191B95" w:rsidRDefault="00191B95">
      <w:pPr>
        <w:spacing w:line="600" w:lineRule="exact"/>
        <w:ind w:firstLine="640"/>
        <w:outlineLvl w:val="1"/>
        <w:rPr>
          <w:rFonts w:ascii="黑体" w:eastAsia="黑体" w:hAnsi="黑体"/>
          <w:bCs/>
          <w:sz w:val="32"/>
          <w:szCs w:val="32"/>
        </w:rPr>
      </w:pPr>
      <w:bookmarkStart w:id="28" w:name="_Toc15377215"/>
      <w:bookmarkStart w:id="29" w:name="_Toc15396609"/>
      <w:r>
        <w:rPr>
          <w:rFonts w:ascii="黑体" w:eastAsia="黑体" w:hAnsi="Times New Roman" w:hint="eastAsia"/>
          <w:color w:val="000000"/>
          <w:sz w:val="32"/>
          <w:szCs w:val="32"/>
        </w:rPr>
        <w:t>七、</w:t>
      </w:r>
      <w:r>
        <w:rPr>
          <w:rFonts w:ascii="黑体" w:eastAsia="黑体" w:hAnsi="黑体" w:hint="eastAsia"/>
          <w:b/>
          <w:bCs/>
          <w:sz w:val="32"/>
          <w:szCs w:val="32"/>
        </w:rPr>
        <w:t>“</w:t>
      </w:r>
      <w:r>
        <w:rPr>
          <w:rFonts w:ascii="黑体" w:eastAsia="黑体" w:hAnsi="黑体" w:hint="eastAsia"/>
          <w:bCs/>
          <w:sz w:val="32"/>
          <w:szCs w:val="32"/>
        </w:rPr>
        <w:t>三公”经费财政拨款支出决算情况说明</w:t>
      </w:r>
      <w:bookmarkEnd w:id="28"/>
      <w:bookmarkEnd w:id="29"/>
    </w:p>
    <w:p w:rsidR="00191B95" w:rsidRDefault="00191B95">
      <w:pPr>
        <w:spacing w:line="600" w:lineRule="exact"/>
        <w:ind w:firstLine="640"/>
        <w:outlineLvl w:val="2"/>
        <w:rPr>
          <w:rFonts w:ascii="仿宋" w:eastAsia="仿宋" w:hAnsi="仿宋"/>
          <w:b/>
          <w:color w:val="000000"/>
          <w:sz w:val="32"/>
          <w:szCs w:val="32"/>
        </w:rPr>
      </w:pPr>
      <w:bookmarkStart w:id="30" w:name="_Toc15377216"/>
      <w:r>
        <w:rPr>
          <w:rFonts w:ascii="仿宋" w:eastAsia="仿宋" w:hAnsi="仿宋" w:hint="eastAsia"/>
          <w:b/>
          <w:color w:val="000000"/>
          <w:sz w:val="32"/>
          <w:szCs w:val="32"/>
        </w:rPr>
        <w:t>（一）“三公”经费财政拨款支出决算总体情况说明</w:t>
      </w:r>
      <w:bookmarkEnd w:id="30"/>
    </w:p>
    <w:p w:rsidR="00191B95" w:rsidRDefault="00191B95">
      <w:pPr>
        <w:spacing w:line="600" w:lineRule="exact"/>
        <w:ind w:firstLine="640"/>
        <w:rPr>
          <w:rFonts w:ascii="仿宋" w:eastAsia="仿宋" w:hAnsi="仿宋"/>
          <w:color w:val="000000"/>
          <w:sz w:val="32"/>
          <w:szCs w:val="32"/>
        </w:rPr>
      </w:pPr>
      <w:r>
        <w:rPr>
          <w:rFonts w:ascii="仿宋" w:eastAsia="仿宋" w:hAnsi="仿宋"/>
          <w:color w:val="000000"/>
          <w:sz w:val="32"/>
          <w:szCs w:val="32"/>
        </w:rPr>
        <w:t>2019</w:t>
      </w:r>
      <w:r>
        <w:rPr>
          <w:rFonts w:ascii="仿宋" w:eastAsia="仿宋" w:hAnsi="仿宋" w:hint="eastAsia"/>
          <w:color w:val="000000"/>
          <w:sz w:val="32"/>
          <w:szCs w:val="32"/>
        </w:rPr>
        <w:t>年“三公”经费财政拨款支出决算为</w:t>
      </w:r>
      <w:r>
        <w:rPr>
          <w:rFonts w:ascii="仿宋" w:eastAsia="仿宋" w:hAnsi="仿宋"/>
          <w:color w:val="000000"/>
          <w:sz w:val="32"/>
          <w:szCs w:val="32"/>
        </w:rPr>
        <w:t>0</w:t>
      </w:r>
      <w:r>
        <w:rPr>
          <w:rFonts w:ascii="仿宋" w:eastAsia="仿宋" w:hAnsi="仿宋" w:hint="eastAsia"/>
          <w:color w:val="000000"/>
          <w:sz w:val="32"/>
          <w:szCs w:val="32"/>
        </w:rPr>
        <w:t>万元，完成预算</w:t>
      </w:r>
      <w:r>
        <w:rPr>
          <w:rFonts w:ascii="仿宋" w:eastAsia="仿宋" w:hAnsi="仿宋"/>
          <w:color w:val="000000"/>
          <w:sz w:val="32"/>
          <w:szCs w:val="32"/>
        </w:rPr>
        <w:t>0%</w:t>
      </w:r>
      <w:r>
        <w:rPr>
          <w:rFonts w:ascii="仿宋" w:eastAsia="仿宋" w:hAnsi="仿宋" w:hint="eastAsia"/>
          <w:color w:val="000000"/>
          <w:sz w:val="32"/>
          <w:szCs w:val="32"/>
        </w:rPr>
        <w:t>，决算数小于预算数（或与预算数持平）的主要原因是严格按上级要求执行。</w:t>
      </w:r>
    </w:p>
    <w:p w:rsidR="00191B95" w:rsidRDefault="00191B95">
      <w:pPr>
        <w:spacing w:line="600" w:lineRule="exact"/>
        <w:ind w:firstLine="640"/>
        <w:rPr>
          <w:rFonts w:ascii="仿宋" w:eastAsia="仿宋" w:hAnsi="仿宋"/>
          <w:b/>
          <w:color w:val="000000"/>
          <w:sz w:val="32"/>
          <w:szCs w:val="32"/>
        </w:rPr>
      </w:pPr>
      <w:r>
        <w:rPr>
          <w:rFonts w:ascii="仿宋" w:eastAsia="仿宋" w:hAnsi="仿宋" w:hint="eastAsia"/>
          <w:b/>
          <w:color w:val="000000"/>
          <w:sz w:val="32"/>
          <w:szCs w:val="32"/>
        </w:rPr>
        <w:t>（上述“预算”口径为调整预算数，包括政府性基金支出决算情况。）</w:t>
      </w:r>
    </w:p>
    <w:p w:rsidR="00191B95" w:rsidRDefault="00191B95">
      <w:pPr>
        <w:spacing w:line="600" w:lineRule="exact"/>
        <w:ind w:firstLine="640"/>
        <w:outlineLvl w:val="2"/>
        <w:rPr>
          <w:rFonts w:ascii="仿宋" w:eastAsia="仿宋" w:hAnsi="仿宋"/>
          <w:b/>
          <w:color w:val="000000"/>
          <w:sz w:val="32"/>
          <w:szCs w:val="32"/>
        </w:rPr>
      </w:pPr>
      <w:bookmarkStart w:id="31" w:name="_Toc15377217"/>
      <w:r>
        <w:rPr>
          <w:rFonts w:ascii="仿宋" w:eastAsia="仿宋" w:hAnsi="仿宋" w:hint="eastAsia"/>
          <w:b/>
          <w:color w:val="000000"/>
          <w:sz w:val="32"/>
          <w:szCs w:val="32"/>
        </w:rPr>
        <w:t>（二）“三公”经费财政拨款支出决算具体情况说明</w:t>
      </w:r>
      <w:bookmarkEnd w:id="31"/>
    </w:p>
    <w:p w:rsidR="00191B95" w:rsidRDefault="00191B95">
      <w:pPr>
        <w:spacing w:line="600" w:lineRule="exact"/>
        <w:ind w:firstLine="640"/>
        <w:rPr>
          <w:rFonts w:ascii="仿宋" w:eastAsia="仿宋" w:hAnsi="仿宋"/>
          <w:color w:val="000000"/>
          <w:sz w:val="32"/>
          <w:szCs w:val="32"/>
        </w:rPr>
      </w:pPr>
      <w:r>
        <w:rPr>
          <w:rFonts w:ascii="仿宋" w:eastAsia="仿宋" w:hAnsi="仿宋"/>
          <w:color w:val="000000"/>
          <w:sz w:val="32"/>
          <w:szCs w:val="32"/>
        </w:rPr>
        <w:t>2019</w:t>
      </w:r>
      <w:r>
        <w:rPr>
          <w:rFonts w:ascii="仿宋" w:eastAsia="仿宋" w:hAnsi="仿宋" w:hint="eastAsia"/>
          <w:color w:val="000000"/>
          <w:sz w:val="32"/>
          <w:szCs w:val="32"/>
        </w:rPr>
        <w:t>年“三公”经费财政拨款支出决算中，因公出国（境）费支出决算</w:t>
      </w:r>
      <w:r>
        <w:rPr>
          <w:rFonts w:ascii="仿宋" w:eastAsia="仿宋" w:hAnsi="仿宋"/>
          <w:color w:val="000000"/>
          <w:sz w:val="32"/>
          <w:szCs w:val="32"/>
        </w:rPr>
        <w:t>0</w:t>
      </w:r>
      <w:r>
        <w:rPr>
          <w:rFonts w:ascii="仿宋" w:eastAsia="仿宋" w:hAnsi="仿宋" w:hint="eastAsia"/>
          <w:color w:val="000000"/>
          <w:sz w:val="32"/>
          <w:szCs w:val="32"/>
        </w:rPr>
        <w:t>万元，占</w:t>
      </w:r>
      <w:r>
        <w:rPr>
          <w:rFonts w:ascii="仿宋" w:eastAsia="仿宋" w:hAnsi="仿宋"/>
          <w:color w:val="000000"/>
          <w:sz w:val="32"/>
          <w:szCs w:val="32"/>
        </w:rPr>
        <w:t>0%</w:t>
      </w:r>
      <w:r>
        <w:rPr>
          <w:rFonts w:ascii="仿宋" w:eastAsia="仿宋" w:hAnsi="仿宋" w:hint="eastAsia"/>
          <w:color w:val="000000"/>
          <w:sz w:val="32"/>
          <w:szCs w:val="32"/>
        </w:rPr>
        <w:t>；公务用车购置及运行维护费支出决算</w:t>
      </w:r>
      <w:r>
        <w:rPr>
          <w:rFonts w:ascii="仿宋" w:eastAsia="仿宋" w:hAnsi="仿宋"/>
          <w:color w:val="000000"/>
          <w:sz w:val="32"/>
          <w:szCs w:val="32"/>
        </w:rPr>
        <w:t>0</w:t>
      </w:r>
      <w:r>
        <w:rPr>
          <w:rFonts w:ascii="仿宋" w:eastAsia="仿宋" w:hAnsi="仿宋" w:hint="eastAsia"/>
          <w:color w:val="000000"/>
          <w:sz w:val="32"/>
          <w:szCs w:val="32"/>
        </w:rPr>
        <w:t>万元，占</w:t>
      </w:r>
      <w:r>
        <w:rPr>
          <w:rFonts w:ascii="仿宋" w:eastAsia="仿宋" w:hAnsi="仿宋"/>
          <w:color w:val="000000"/>
          <w:sz w:val="32"/>
          <w:szCs w:val="32"/>
        </w:rPr>
        <w:t>0%</w:t>
      </w:r>
      <w:r>
        <w:rPr>
          <w:rFonts w:ascii="仿宋" w:eastAsia="仿宋" w:hAnsi="仿宋" w:hint="eastAsia"/>
          <w:color w:val="000000"/>
          <w:sz w:val="32"/>
          <w:szCs w:val="32"/>
        </w:rPr>
        <w:t>；公务接待费支出决算</w:t>
      </w:r>
      <w:r>
        <w:rPr>
          <w:rFonts w:ascii="仿宋" w:eastAsia="仿宋" w:hAnsi="仿宋"/>
          <w:color w:val="000000"/>
          <w:sz w:val="32"/>
          <w:szCs w:val="32"/>
        </w:rPr>
        <w:t>0</w:t>
      </w:r>
      <w:r>
        <w:rPr>
          <w:rFonts w:ascii="仿宋" w:eastAsia="仿宋" w:hAnsi="仿宋" w:hint="eastAsia"/>
          <w:color w:val="000000"/>
          <w:sz w:val="32"/>
          <w:szCs w:val="32"/>
        </w:rPr>
        <w:t>万元，占</w:t>
      </w:r>
      <w:r>
        <w:rPr>
          <w:rFonts w:ascii="仿宋" w:eastAsia="仿宋" w:hAnsi="仿宋"/>
          <w:color w:val="000000"/>
          <w:sz w:val="32"/>
          <w:szCs w:val="32"/>
        </w:rPr>
        <w:t>0%</w:t>
      </w:r>
      <w:r>
        <w:rPr>
          <w:rFonts w:ascii="仿宋" w:eastAsia="仿宋" w:hAnsi="仿宋" w:hint="eastAsia"/>
          <w:color w:val="000000"/>
          <w:sz w:val="32"/>
          <w:szCs w:val="32"/>
        </w:rPr>
        <w:t>。具体情况如下：</w:t>
      </w:r>
    </w:p>
    <w:p w:rsidR="00191B95" w:rsidRDefault="00191B95">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8</w:t>
      </w:r>
      <w:r>
        <w:rPr>
          <w:rFonts w:ascii="仿宋" w:eastAsia="仿宋" w:hAnsi="仿宋" w:hint="eastAsia"/>
          <w:color w:val="000000"/>
          <w:sz w:val="32"/>
          <w:szCs w:val="32"/>
        </w:rPr>
        <w:t>：“三公”经费财政拨款支出结构）（饼状图）</w:t>
      </w:r>
    </w:p>
    <w:p w:rsidR="00191B95" w:rsidRDefault="00191B95">
      <w:pPr>
        <w:spacing w:line="600" w:lineRule="exact"/>
        <w:ind w:firstLine="640"/>
        <w:rPr>
          <w:rFonts w:ascii="仿宋_GB2312" w:eastAsia="仿宋_GB2312" w:hAnsi="Times New Roman"/>
          <w:color w:val="000000"/>
          <w:sz w:val="32"/>
          <w:szCs w:val="32"/>
        </w:rPr>
      </w:pPr>
      <w:r>
        <w:rPr>
          <w:rFonts w:ascii="仿宋_GB2312" w:eastAsia="仿宋_GB2312" w:hAnsi="Times New Roman"/>
          <w:b/>
          <w:color w:val="000000"/>
          <w:sz w:val="32"/>
          <w:szCs w:val="32"/>
        </w:rPr>
        <w:t>1.</w:t>
      </w:r>
      <w:r>
        <w:rPr>
          <w:rFonts w:ascii="仿宋_GB2312" w:eastAsia="仿宋_GB2312" w:hAnsi="Times New Roman" w:hint="eastAsia"/>
          <w:b/>
          <w:color w:val="000000"/>
          <w:sz w:val="32"/>
          <w:szCs w:val="32"/>
        </w:rPr>
        <w:t>因公出国（境）经费支出</w:t>
      </w:r>
      <w:r>
        <w:rPr>
          <w:rFonts w:ascii="仿宋_GB2312" w:eastAsia="仿宋_GB2312" w:hAnsi="Times New Roman"/>
          <w:color w:val="000000"/>
          <w:sz w:val="32"/>
          <w:szCs w:val="32"/>
        </w:rPr>
        <w:t>0</w:t>
      </w:r>
      <w:r>
        <w:rPr>
          <w:rFonts w:ascii="仿宋_GB2312" w:eastAsia="仿宋_GB2312" w:hAnsi="Times New Roman" w:hint="eastAsia"/>
          <w:color w:val="000000"/>
          <w:sz w:val="32"/>
          <w:szCs w:val="32"/>
        </w:rPr>
        <w:t>万元，</w:t>
      </w:r>
      <w:r w:rsidRPr="00E27EFC">
        <w:rPr>
          <w:rFonts w:ascii="仿宋_GB2312" w:eastAsia="仿宋_GB2312" w:hAnsi="Times New Roman" w:hint="eastAsia"/>
          <w:color w:val="000000"/>
          <w:sz w:val="32"/>
          <w:szCs w:val="32"/>
        </w:rPr>
        <w:t>完成预算</w:t>
      </w:r>
      <w:r w:rsidRPr="00E27EFC">
        <w:rPr>
          <w:rFonts w:ascii="仿宋_GB2312" w:eastAsia="仿宋_GB2312" w:hAnsi="Times New Roman"/>
          <w:color w:val="000000"/>
          <w:sz w:val="32"/>
          <w:szCs w:val="32"/>
        </w:rPr>
        <w:t>0%</w:t>
      </w:r>
      <w:r>
        <w:rPr>
          <w:rFonts w:ascii="仿宋" w:eastAsia="仿宋" w:hAnsi="仿宋" w:hint="eastAsia"/>
          <w:bCs/>
          <w:color w:val="000000"/>
          <w:sz w:val="32"/>
          <w:szCs w:val="32"/>
        </w:rPr>
        <w:t>。</w:t>
      </w:r>
      <w:r>
        <w:rPr>
          <w:rFonts w:ascii="仿宋_GB2312" w:eastAsia="仿宋_GB2312" w:hAnsi="Times New Roman" w:hint="eastAsia"/>
          <w:color w:val="000000"/>
          <w:sz w:val="32"/>
          <w:szCs w:val="32"/>
        </w:rPr>
        <w:t>全年安排因公出国（境）团组</w:t>
      </w:r>
      <w:r>
        <w:rPr>
          <w:rFonts w:ascii="仿宋_GB2312" w:eastAsia="仿宋_GB2312" w:hAnsi="Times New Roman"/>
          <w:color w:val="000000"/>
          <w:sz w:val="32"/>
          <w:szCs w:val="32"/>
        </w:rPr>
        <w:t>0</w:t>
      </w:r>
      <w:r>
        <w:rPr>
          <w:rFonts w:ascii="仿宋_GB2312" w:eastAsia="仿宋_GB2312" w:hAnsi="Times New Roman" w:hint="eastAsia"/>
          <w:color w:val="000000"/>
          <w:sz w:val="32"/>
          <w:szCs w:val="32"/>
        </w:rPr>
        <w:t>次，出国（境）</w:t>
      </w:r>
      <w:r>
        <w:rPr>
          <w:rFonts w:ascii="仿宋_GB2312" w:eastAsia="仿宋_GB2312" w:hAnsi="Times New Roman"/>
          <w:color w:val="000000"/>
          <w:sz w:val="32"/>
          <w:szCs w:val="32"/>
        </w:rPr>
        <w:t>0</w:t>
      </w:r>
      <w:r>
        <w:rPr>
          <w:rFonts w:ascii="仿宋_GB2312" w:eastAsia="仿宋_GB2312" w:hAnsi="Times New Roman" w:hint="eastAsia"/>
          <w:color w:val="000000"/>
          <w:sz w:val="32"/>
          <w:szCs w:val="32"/>
        </w:rPr>
        <w:t>人。因公出国（境）支出决算比</w:t>
      </w:r>
      <w:r>
        <w:rPr>
          <w:rFonts w:ascii="仿宋_GB2312" w:eastAsia="仿宋_GB2312" w:hAnsi="Times New Roman"/>
          <w:color w:val="000000"/>
          <w:sz w:val="32"/>
          <w:szCs w:val="32"/>
        </w:rPr>
        <w:t>2018</w:t>
      </w:r>
      <w:r>
        <w:rPr>
          <w:rFonts w:ascii="仿宋_GB2312" w:eastAsia="仿宋_GB2312" w:hAnsi="Times New Roman" w:hint="eastAsia"/>
          <w:color w:val="000000"/>
          <w:sz w:val="32"/>
          <w:szCs w:val="32"/>
        </w:rPr>
        <w:t>年增加</w:t>
      </w:r>
      <w:r>
        <w:rPr>
          <w:rFonts w:ascii="仿宋_GB2312" w:eastAsia="仿宋_GB2312" w:hAnsi="Times New Roman"/>
          <w:color w:val="000000"/>
          <w:sz w:val="32"/>
          <w:szCs w:val="32"/>
        </w:rPr>
        <w:t>/</w:t>
      </w:r>
      <w:r>
        <w:rPr>
          <w:rFonts w:ascii="仿宋_GB2312" w:eastAsia="仿宋_GB2312" w:hAnsi="Times New Roman" w:hint="eastAsia"/>
          <w:color w:val="000000"/>
          <w:sz w:val="32"/>
          <w:szCs w:val="32"/>
        </w:rPr>
        <w:t>减少</w:t>
      </w:r>
      <w:r>
        <w:rPr>
          <w:rFonts w:ascii="仿宋_GB2312" w:eastAsia="仿宋_GB2312" w:hAnsi="Times New Roman"/>
          <w:color w:val="000000"/>
          <w:sz w:val="32"/>
          <w:szCs w:val="32"/>
        </w:rPr>
        <w:t>0</w:t>
      </w:r>
      <w:r>
        <w:rPr>
          <w:rFonts w:ascii="仿宋_GB2312" w:eastAsia="仿宋_GB2312" w:hAnsi="Times New Roman" w:hint="eastAsia"/>
          <w:color w:val="000000"/>
          <w:sz w:val="32"/>
          <w:szCs w:val="32"/>
        </w:rPr>
        <w:t>万元。</w:t>
      </w:r>
    </w:p>
    <w:p w:rsidR="00191B95" w:rsidRDefault="00191B95">
      <w:pPr>
        <w:spacing w:line="600" w:lineRule="exact"/>
        <w:ind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lastRenderedPageBreak/>
        <w:t>开支内容包括：…（团组名称、出访地点、取得成效）等。</w:t>
      </w:r>
    </w:p>
    <w:p w:rsidR="00191B95" w:rsidRDefault="00191B95">
      <w:pPr>
        <w:spacing w:line="600" w:lineRule="exact"/>
        <w:ind w:firstLine="640"/>
        <w:rPr>
          <w:rFonts w:ascii="仿宋_GB2312" w:eastAsia="仿宋_GB2312" w:hAnsi="Times New Roman"/>
          <w:b/>
          <w:color w:val="000000"/>
          <w:sz w:val="32"/>
          <w:szCs w:val="32"/>
        </w:rPr>
      </w:pPr>
      <w:r>
        <w:rPr>
          <w:rFonts w:ascii="仿宋_GB2312" w:eastAsia="仿宋_GB2312" w:hAnsi="Times New Roman"/>
          <w:b/>
          <w:color w:val="000000"/>
          <w:sz w:val="32"/>
          <w:szCs w:val="32"/>
        </w:rPr>
        <w:t>2.</w:t>
      </w:r>
      <w:r>
        <w:rPr>
          <w:rFonts w:ascii="仿宋_GB2312" w:eastAsia="仿宋_GB2312" w:hAnsi="Times New Roman" w:hint="eastAsia"/>
          <w:b/>
          <w:color w:val="000000"/>
          <w:sz w:val="32"/>
          <w:szCs w:val="32"/>
        </w:rPr>
        <w:t>公务用车购置及运行维护费支出</w:t>
      </w:r>
      <w:r>
        <w:rPr>
          <w:rFonts w:ascii="仿宋_GB2312" w:eastAsia="仿宋_GB2312" w:hAnsi="Times New Roman"/>
          <w:color w:val="000000"/>
          <w:sz w:val="32"/>
          <w:szCs w:val="32"/>
        </w:rPr>
        <w:t>0</w:t>
      </w:r>
      <w:r>
        <w:rPr>
          <w:rFonts w:ascii="仿宋_GB2312" w:eastAsia="仿宋_GB2312" w:hAnsi="Times New Roman" w:hint="eastAsia"/>
          <w:color w:val="000000"/>
          <w:sz w:val="32"/>
          <w:szCs w:val="32"/>
        </w:rPr>
        <w:t>万元</w:t>
      </w:r>
      <w:r>
        <w:rPr>
          <w:rFonts w:ascii="仿宋_GB2312" w:eastAsia="仿宋_GB2312" w:hAnsi="Times New Roman"/>
          <w:color w:val="000000"/>
          <w:sz w:val="32"/>
          <w:szCs w:val="32"/>
        </w:rPr>
        <w:t>,</w:t>
      </w:r>
      <w:r w:rsidRPr="00846B5B">
        <w:rPr>
          <w:rFonts w:ascii="仿宋_GB2312" w:eastAsia="仿宋_GB2312" w:hAnsi="Times New Roman" w:hint="eastAsia"/>
          <w:color w:val="000000"/>
          <w:sz w:val="32"/>
          <w:szCs w:val="32"/>
        </w:rPr>
        <w:t>完成预算</w:t>
      </w:r>
      <w:r w:rsidRPr="00846B5B">
        <w:rPr>
          <w:rFonts w:ascii="仿宋_GB2312" w:eastAsia="仿宋_GB2312" w:hAnsi="Times New Roman"/>
          <w:color w:val="000000"/>
          <w:sz w:val="32"/>
          <w:szCs w:val="32"/>
        </w:rPr>
        <w:t>0%</w:t>
      </w:r>
      <w:r w:rsidRPr="00846B5B">
        <w:rPr>
          <w:rFonts w:ascii="仿宋_GB2312" w:eastAsia="仿宋_GB2312" w:hAnsi="Times New Roman" w:hint="eastAsia"/>
          <w:color w:val="000000"/>
          <w:sz w:val="32"/>
          <w:szCs w:val="32"/>
        </w:rPr>
        <w:t>。</w:t>
      </w:r>
      <w:r>
        <w:rPr>
          <w:rFonts w:ascii="仿宋_GB2312" w:eastAsia="仿宋_GB2312" w:hAnsi="Times New Roman" w:hint="eastAsia"/>
          <w:color w:val="000000"/>
          <w:sz w:val="32"/>
          <w:szCs w:val="32"/>
        </w:rPr>
        <w:t>公务用车购置及运行维护费支出决算比</w:t>
      </w:r>
      <w:r>
        <w:rPr>
          <w:rFonts w:ascii="仿宋_GB2312" w:eastAsia="仿宋_GB2312" w:hAnsi="Times New Roman"/>
          <w:color w:val="000000"/>
          <w:sz w:val="32"/>
          <w:szCs w:val="32"/>
        </w:rPr>
        <w:t>2018</w:t>
      </w:r>
      <w:r>
        <w:rPr>
          <w:rFonts w:ascii="仿宋_GB2312" w:eastAsia="仿宋_GB2312" w:hAnsi="Times New Roman" w:hint="eastAsia"/>
          <w:color w:val="000000"/>
          <w:sz w:val="32"/>
          <w:szCs w:val="32"/>
        </w:rPr>
        <w:t>年增加</w:t>
      </w:r>
      <w:r>
        <w:rPr>
          <w:rFonts w:ascii="仿宋_GB2312" w:eastAsia="仿宋_GB2312" w:hAnsi="Times New Roman"/>
          <w:color w:val="000000"/>
          <w:sz w:val="32"/>
          <w:szCs w:val="32"/>
        </w:rPr>
        <w:t>/</w:t>
      </w:r>
      <w:r>
        <w:rPr>
          <w:rFonts w:ascii="仿宋_GB2312" w:eastAsia="仿宋_GB2312" w:hAnsi="Times New Roman" w:hint="eastAsia"/>
          <w:color w:val="000000"/>
          <w:sz w:val="32"/>
          <w:szCs w:val="32"/>
        </w:rPr>
        <w:t>减少</w:t>
      </w:r>
      <w:r>
        <w:rPr>
          <w:rFonts w:ascii="仿宋_GB2312" w:eastAsia="仿宋_GB2312" w:hAnsi="Times New Roman"/>
          <w:color w:val="000000"/>
          <w:sz w:val="32"/>
          <w:szCs w:val="32"/>
        </w:rPr>
        <w:t>0</w:t>
      </w:r>
      <w:r>
        <w:rPr>
          <w:rFonts w:ascii="仿宋_GB2312" w:eastAsia="仿宋_GB2312" w:hAnsi="Times New Roman" w:hint="eastAsia"/>
          <w:color w:val="000000"/>
          <w:sz w:val="32"/>
          <w:szCs w:val="32"/>
        </w:rPr>
        <w:t>万元，增长</w:t>
      </w:r>
      <w:r>
        <w:rPr>
          <w:rFonts w:ascii="仿宋_GB2312" w:eastAsia="仿宋_GB2312" w:hAnsi="Times New Roman"/>
          <w:color w:val="000000"/>
          <w:sz w:val="32"/>
          <w:szCs w:val="32"/>
        </w:rPr>
        <w:t>/</w:t>
      </w:r>
      <w:r>
        <w:rPr>
          <w:rFonts w:ascii="仿宋_GB2312" w:eastAsia="仿宋_GB2312" w:hAnsi="Times New Roman" w:hint="eastAsia"/>
          <w:color w:val="000000"/>
          <w:sz w:val="32"/>
          <w:szCs w:val="32"/>
        </w:rPr>
        <w:t>下降</w:t>
      </w:r>
      <w:r>
        <w:rPr>
          <w:rFonts w:ascii="仿宋_GB2312" w:eastAsia="仿宋_GB2312" w:hAnsi="Times New Roman"/>
          <w:color w:val="000000"/>
          <w:sz w:val="32"/>
          <w:szCs w:val="32"/>
        </w:rPr>
        <w:t>0%</w:t>
      </w:r>
      <w:r>
        <w:rPr>
          <w:rFonts w:ascii="仿宋_GB2312" w:eastAsia="仿宋_GB2312" w:hAnsi="Times New Roman" w:hint="eastAsia"/>
          <w:color w:val="000000"/>
          <w:sz w:val="32"/>
          <w:szCs w:val="32"/>
        </w:rPr>
        <w:t>。</w:t>
      </w:r>
    </w:p>
    <w:p w:rsidR="00191B95" w:rsidRDefault="00191B95">
      <w:pPr>
        <w:spacing w:line="600" w:lineRule="exact"/>
        <w:ind w:firstLineChars="200" w:firstLine="640"/>
        <w:rPr>
          <w:rFonts w:ascii="仿宋_GB2312" w:eastAsia="仿宋_GB2312" w:hAnsi="Times New Roman"/>
          <w:b/>
          <w:color w:val="000000"/>
          <w:sz w:val="32"/>
          <w:szCs w:val="32"/>
        </w:rPr>
      </w:pPr>
      <w:r>
        <w:rPr>
          <w:rFonts w:ascii="仿宋_GB2312" w:eastAsia="仿宋_GB2312" w:hAnsi="Times New Roman" w:hint="eastAsia"/>
          <w:color w:val="000000"/>
          <w:sz w:val="32"/>
          <w:szCs w:val="32"/>
        </w:rPr>
        <w:t>其中：</w:t>
      </w:r>
      <w:r>
        <w:rPr>
          <w:rFonts w:ascii="仿宋_GB2312" w:eastAsia="仿宋_GB2312" w:hAnsi="Times New Roman" w:hint="eastAsia"/>
          <w:b/>
          <w:color w:val="000000"/>
          <w:sz w:val="32"/>
          <w:szCs w:val="32"/>
        </w:rPr>
        <w:t>公务用车购置支出</w:t>
      </w:r>
      <w:r>
        <w:rPr>
          <w:rFonts w:ascii="仿宋_GB2312" w:eastAsia="仿宋_GB2312" w:hAnsi="Times New Roman"/>
          <w:color w:val="000000"/>
          <w:sz w:val="32"/>
          <w:szCs w:val="32"/>
        </w:rPr>
        <w:t>0</w:t>
      </w:r>
      <w:r>
        <w:rPr>
          <w:rFonts w:ascii="仿宋_GB2312" w:eastAsia="仿宋_GB2312" w:hAnsi="Times New Roman" w:hint="eastAsia"/>
          <w:color w:val="000000"/>
          <w:sz w:val="32"/>
          <w:szCs w:val="32"/>
        </w:rPr>
        <w:t>万元。全年按规定更新购置公务用车</w:t>
      </w:r>
      <w:r>
        <w:rPr>
          <w:rFonts w:ascii="仿宋_GB2312" w:eastAsia="仿宋_GB2312" w:hAnsi="Times New Roman"/>
          <w:color w:val="000000"/>
          <w:sz w:val="32"/>
          <w:szCs w:val="32"/>
        </w:rPr>
        <w:t>0</w:t>
      </w:r>
      <w:r>
        <w:rPr>
          <w:rFonts w:ascii="仿宋_GB2312" w:eastAsia="仿宋_GB2312" w:hAnsi="Times New Roman" w:hint="eastAsia"/>
          <w:color w:val="000000"/>
          <w:sz w:val="32"/>
          <w:szCs w:val="32"/>
        </w:rPr>
        <w:t>辆，其中：轿车</w:t>
      </w:r>
      <w:r>
        <w:rPr>
          <w:rFonts w:ascii="仿宋_GB2312" w:eastAsia="仿宋_GB2312" w:hAnsi="Times New Roman"/>
          <w:color w:val="000000"/>
          <w:sz w:val="32"/>
          <w:szCs w:val="32"/>
        </w:rPr>
        <w:t>0</w:t>
      </w:r>
      <w:r>
        <w:rPr>
          <w:rFonts w:ascii="仿宋_GB2312" w:eastAsia="仿宋_GB2312" w:hAnsi="Times New Roman" w:hint="eastAsia"/>
          <w:color w:val="000000"/>
          <w:sz w:val="32"/>
          <w:szCs w:val="32"/>
        </w:rPr>
        <w:t>辆、金额</w:t>
      </w:r>
      <w:r>
        <w:rPr>
          <w:rFonts w:ascii="仿宋_GB2312" w:eastAsia="仿宋_GB2312" w:hAnsi="Times New Roman"/>
          <w:color w:val="000000"/>
          <w:sz w:val="32"/>
          <w:szCs w:val="32"/>
        </w:rPr>
        <w:t>0</w:t>
      </w:r>
      <w:r>
        <w:rPr>
          <w:rFonts w:ascii="仿宋_GB2312" w:eastAsia="仿宋_GB2312" w:hAnsi="Times New Roman" w:hint="eastAsia"/>
          <w:color w:val="000000"/>
          <w:sz w:val="32"/>
          <w:szCs w:val="32"/>
        </w:rPr>
        <w:t>万元，越野车</w:t>
      </w:r>
      <w:r>
        <w:rPr>
          <w:rFonts w:ascii="仿宋_GB2312" w:eastAsia="仿宋_GB2312" w:hAnsi="Times New Roman"/>
          <w:color w:val="000000"/>
          <w:sz w:val="32"/>
          <w:szCs w:val="32"/>
        </w:rPr>
        <w:t>0</w:t>
      </w:r>
      <w:r>
        <w:rPr>
          <w:rFonts w:ascii="仿宋_GB2312" w:eastAsia="仿宋_GB2312" w:hAnsi="Times New Roman" w:hint="eastAsia"/>
          <w:color w:val="000000"/>
          <w:sz w:val="32"/>
          <w:szCs w:val="32"/>
        </w:rPr>
        <w:t>辆、金额</w:t>
      </w:r>
      <w:r>
        <w:rPr>
          <w:rFonts w:ascii="仿宋_GB2312" w:eastAsia="仿宋_GB2312" w:hAnsi="Times New Roman"/>
          <w:color w:val="000000"/>
          <w:sz w:val="32"/>
          <w:szCs w:val="32"/>
        </w:rPr>
        <w:t>0</w:t>
      </w:r>
      <w:r>
        <w:rPr>
          <w:rFonts w:ascii="仿宋_GB2312" w:eastAsia="仿宋_GB2312" w:hAnsi="Times New Roman" w:hint="eastAsia"/>
          <w:color w:val="000000"/>
          <w:sz w:val="32"/>
          <w:szCs w:val="32"/>
        </w:rPr>
        <w:t>万元，载客汽车</w:t>
      </w:r>
      <w:r>
        <w:rPr>
          <w:rFonts w:ascii="仿宋_GB2312" w:eastAsia="仿宋_GB2312" w:hAnsi="Times New Roman"/>
          <w:color w:val="000000"/>
          <w:sz w:val="32"/>
          <w:szCs w:val="32"/>
        </w:rPr>
        <w:t>0</w:t>
      </w:r>
      <w:r>
        <w:rPr>
          <w:rFonts w:ascii="仿宋_GB2312" w:eastAsia="仿宋_GB2312" w:hAnsi="Times New Roman" w:hint="eastAsia"/>
          <w:color w:val="000000"/>
          <w:sz w:val="32"/>
          <w:szCs w:val="32"/>
        </w:rPr>
        <w:t>辆、金额</w:t>
      </w:r>
      <w:r>
        <w:rPr>
          <w:rFonts w:ascii="仿宋_GB2312" w:eastAsia="仿宋_GB2312" w:hAnsi="Times New Roman"/>
          <w:color w:val="000000"/>
          <w:sz w:val="32"/>
          <w:szCs w:val="32"/>
        </w:rPr>
        <w:t>0</w:t>
      </w:r>
      <w:r>
        <w:rPr>
          <w:rFonts w:ascii="仿宋_GB2312" w:eastAsia="仿宋_GB2312" w:hAnsi="Times New Roman" w:hint="eastAsia"/>
          <w:color w:val="000000"/>
          <w:sz w:val="32"/>
          <w:szCs w:val="32"/>
        </w:rPr>
        <w:t>万元。截至</w:t>
      </w:r>
      <w:r w:rsidR="00064B49">
        <w:rPr>
          <w:rFonts w:ascii="仿宋_GB2312" w:eastAsia="仿宋_GB2312" w:hAnsi="Times New Roman"/>
          <w:color w:val="000000"/>
          <w:sz w:val="32"/>
          <w:szCs w:val="32"/>
        </w:rPr>
        <w:t>20</w:t>
      </w:r>
      <w:r w:rsidR="00064B49">
        <w:rPr>
          <w:rFonts w:ascii="仿宋_GB2312" w:eastAsia="仿宋_GB2312" w:hAnsi="Times New Roman" w:hint="eastAsia"/>
          <w:color w:val="000000"/>
          <w:sz w:val="32"/>
          <w:szCs w:val="32"/>
        </w:rPr>
        <w:t>9</w:t>
      </w:r>
      <w:r>
        <w:rPr>
          <w:rFonts w:ascii="仿宋_GB2312" w:eastAsia="仿宋_GB2312" w:hAnsi="Times New Roman" w:hint="eastAsia"/>
          <w:color w:val="000000"/>
          <w:sz w:val="32"/>
          <w:szCs w:val="32"/>
        </w:rPr>
        <w:t>年</w:t>
      </w:r>
      <w:r>
        <w:rPr>
          <w:rFonts w:ascii="仿宋_GB2312" w:eastAsia="仿宋_GB2312" w:hAnsi="Times New Roman"/>
          <w:color w:val="000000"/>
          <w:sz w:val="32"/>
          <w:szCs w:val="32"/>
        </w:rPr>
        <w:t>12</w:t>
      </w:r>
      <w:r>
        <w:rPr>
          <w:rFonts w:ascii="仿宋_GB2312" w:eastAsia="仿宋_GB2312" w:hAnsi="Times New Roman" w:hint="eastAsia"/>
          <w:color w:val="000000"/>
          <w:sz w:val="32"/>
          <w:szCs w:val="32"/>
        </w:rPr>
        <w:t>月底，单位共有公务用车</w:t>
      </w:r>
      <w:r>
        <w:rPr>
          <w:rFonts w:ascii="仿宋_GB2312" w:eastAsia="仿宋_GB2312" w:hAnsi="Times New Roman"/>
          <w:color w:val="000000"/>
          <w:sz w:val="32"/>
          <w:szCs w:val="32"/>
        </w:rPr>
        <w:t>0</w:t>
      </w:r>
      <w:r>
        <w:rPr>
          <w:rFonts w:ascii="仿宋_GB2312" w:eastAsia="仿宋_GB2312" w:hAnsi="Times New Roman" w:hint="eastAsia"/>
          <w:color w:val="000000"/>
          <w:sz w:val="32"/>
          <w:szCs w:val="32"/>
        </w:rPr>
        <w:t>辆，其中：轿车</w:t>
      </w:r>
      <w:r>
        <w:rPr>
          <w:rFonts w:ascii="仿宋_GB2312" w:eastAsia="仿宋_GB2312" w:hAnsi="Times New Roman"/>
          <w:color w:val="000000"/>
          <w:sz w:val="32"/>
          <w:szCs w:val="32"/>
        </w:rPr>
        <w:t>0</w:t>
      </w:r>
      <w:r>
        <w:rPr>
          <w:rFonts w:ascii="仿宋_GB2312" w:eastAsia="仿宋_GB2312" w:hAnsi="Times New Roman" w:hint="eastAsia"/>
          <w:color w:val="000000"/>
          <w:sz w:val="32"/>
          <w:szCs w:val="32"/>
        </w:rPr>
        <w:t>辆、越野车</w:t>
      </w:r>
      <w:r>
        <w:rPr>
          <w:rFonts w:ascii="仿宋_GB2312" w:eastAsia="仿宋_GB2312" w:hAnsi="Times New Roman"/>
          <w:color w:val="000000"/>
          <w:sz w:val="32"/>
          <w:szCs w:val="32"/>
        </w:rPr>
        <w:t>0</w:t>
      </w:r>
      <w:r>
        <w:rPr>
          <w:rFonts w:ascii="仿宋_GB2312" w:eastAsia="仿宋_GB2312" w:hAnsi="Times New Roman" w:hint="eastAsia"/>
          <w:color w:val="000000"/>
          <w:sz w:val="32"/>
          <w:szCs w:val="32"/>
        </w:rPr>
        <w:t>辆、载客汽车</w:t>
      </w:r>
      <w:r>
        <w:rPr>
          <w:rFonts w:ascii="仿宋_GB2312" w:eastAsia="仿宋_GB2312" w:hAnsi="Times New Roman"/>
          <w:color w:val="000000"/>
          <w:sz w:val="32"/>
          <w:szCs w:val="32"/>
        </w:rPr>
        <w:t>0</w:t>
      </w:r>
      <w:r>
        <w:rPr>
          <w:rFonts w:ascii="仿宋_GB2312" w:eastAsia="仿宋_GB2312" w:hAnsi="Times New Roman" w:hint="eastAsia"/>
          <w:color w:val="000000"/>
          <w:sz w:val="32"/>
          <w:szCs w:val="32"/>
        </w:rPr>
        <w:t>辆。</w:t>
      </w:r>
    </w:p>
    <w:p w:rsidR="00191B95" w:rsidRDefault="00191B95">
      <w:pPr>
        <w:spacing w:line="600" w:lineRule="exact"/>
        <w:ind w:firstLine="640"/>
        <w:rPr>
          <w:rFonts w:ascii="仿宋_GB2312" w:eastAsia="仿宋_GB2312" w:hAnsi="Times New Roman"/>
          <w:color w:val="000000"/>
          <w:sz w:val="32"/>
          <w:szCs w:val="32"/>
        </w:rPr>
      </w:pPr>
      <w:r>
        <w:rPr>
          <w:rFonts w:ascii="仿宋_GB2312" w:eastAsia="仿宋_GB2312" w:hAnsi="Times New Roman" w:hint="eastAsia"/>
          <w:b/>
          <w:color w:val="000000"/>
          <w:sz w:val="32"/>
          <w:szCs w:val="32"/>
        </w:rPr>
        <w:t>公务用车运行维护费支出</w:t>
      </w:r>
      <w:r>
        <w:rPr>
          <w:rFonts w:ascii="仿宋_GB2312" w:eastAsia="仿宋_GB2312" w:hAnsi="Times New Roman"/>
          <w:color w:val="000000"/>
          <w:sz w:val="32"/>
          <w:szCs w:val="32"/>
        </w:rPr>
        <w:t>0</w:t>
      </w:r>
      <w:r>
        <w:rPr>
          <w:rFonts w:ascii="仿宋_GB2312" w:eastAsia="仿宋_GB2312" w:hAnsi="Times New Roman" w:hint="eastAsia"/>
          <w:color w:val="000000"/>
          <w:sz w:val="32"/>
          <w:szCs w:val="32"/>
        </w:rPr>
        <w:t>万元。主要用于</w:t>
      </w:r>
      <w:r>
        <w:rPr>
          <w:rFonts w:ascii="仿宋_GB2312" w:eastAsia="仿宋_GB2312" w:hAnsi="Times New Roman"/>
          <w:color w:val="000000"/>
          <w:sz w:val="32"/>
          <w:szCs w:val="32"/>
        </w:rPr>
        <w:t>…</w:t>
      </w:r>
      <w:r>
        <w:rPr>
          <w:rFonts w:ascii="仿宋_GB2312" w:eastAsia="仿宋_GB2312" w:hAnsi="Times New Roman" w:hint="eastAsia"/>
          <w:color w:val="000000"/>
          <w:sz w:val="32"/>
          <w:szCs w:val="32"/>
        </w:rPr>
        <w:t>（具体工作）等所需的公务用车燃料费、维修费、过路过桥费、保险费等支出。</w:t>
      </w:r>
    </w:p>
    <w:p w:rsidR="00191B95" w:rsidRDefault="00191B95">
      <w:pPr>
        <w:spacing w:line="600" w:lineRule="exact"/>
        <w:ind w:firstLine="640"/>
        <w:rPr>
          <w:rFonts w:ascii="仿宋_GB2312" w:eastAsia="仿宋_GB2312" w:hAnsi="Times New Roman"/>
          <w:color w:val="000000"/>
          <w:sz w:val="32"/>
          <w:szCs w:val="32"/>
        </w:rPr>
      </w:pPr>
      <w:r>
        <w:rPr>
          <w:rFonts w:ascii="仿宋_GB2312" w:eastAsia="仿宋_GB2312" w:hAnsi="Times New Roman"/>
          <w:b/>
          <w:color w:val="000000"/>
          <w:sz w:val="32"/>
          <w:szCs w:val="32"/>
        </w:rPr>
        <w:t>3.</w:t>
      </w:r>
      <w:r>
        <w:rPr>
          <w:rFonts w:ascii="仿宋_GB2312" w:eastAsia="仿宋_GB2312" w:hAnsi="Times New Roman" w:hint="eastAsia"/>
          <w:b/>
          <w:color w:val="000000"/>
          <w:sz w:val="32"/>
          <w:szCs w:val="32"/>
        </w:rPr>
        <w:t>公务接待费支出</w:t>
      </w:r>
      <w:r>
        <w:rPr>
          <w:rFonts w:ascii="仿宋_GB2312" w:eastAsia="仿宋_GB2312" w:hAnsi="Times New Roman"/>
          <w:color w:val="000000"/>
          <w:sz w:val="32"/>
          <w:szCs w:val="32"/>
        </w:rPr>
        <w:t>0</w:t>
      </w:r>
      <w:r>
        <w:rPr>
          <w:rFonts w:ascii="仿宋_GB2312" w:eastAsia="仿宋_GB2312" w:hAnsi="Times New Roman" w:hint="eastAsia"/>
          <w:color w:val="000000"/>
          <w:sz w:val="32"/>
          <w:szCs w:val="32"/>
        </w:rPr>
        <w:t>万元，</w:t>
      </w:r>
      <w:r w:rsidRPr="00A36D74">
        <w:rPr>
          <w:rFonts w:ascii="仿宋_GB2312" w:eastAsia="仿宋_GB2312" w:hAnsi="Times New Roman" w:hint="eastAsia"/>
          <w:color w:val="000000"/>
          <w:sz w:val="32"/>
          <w:szCs w:val="32"/>
        </w:rPr>
        <w:t>完成预算</w:t>
      </w:r>
      <w:r w:rsidRPr="00A36D74">
        <w:rPr>
          <w:rFonts w:ascii="仿宋_GB2312" w:eastAsia="仿宋_GB2312" w:hAnsi="Times New Roman"/>
          <w:color w:val="000000"/>
          <w:sz w:val="32"/>
          <w:szCs w:val="32"/>
        </w:rPr>
        <w:t>0%</w:t>
      </w:r>
      <w:r>
        <w:rPr>
          <w:rFonts w:ascii="仿宋_GB2312" w:eastAsia="仿宋_GB2312" w:hAnsi="Times New Roman"/>
          <w:color w:val="000000"/>
          <w:sz w:val="32"/>
          <w:szCs w:val="32"/>
        </w:rPr>
        <w:t xml:space="preserve"> </w:t>
      </w:r>
      <w:r>
        <w:rPr>
          <w:rFonts w:ascii="仿宋_GB2312" w:eastAsia="仿宋_GB2312" w:hAnsi="Times New Roman" w:hint="eastAsia"/>
          <w:color w:val="000000"/>
          <w:sz w:val="32"/>
          <w:szCs w:val="32"/>
        </w:rPr>
        <w:t>，公务接待费支出决算比</w:t>
      </w:r>
      <w:r>
        <w:rPr>
          <w:rFonts w:ascii="仿宋_GB2312" w:eastAsia="仿宋_GB2312" w:hAnsi="Times New Roman"/>
          <w:color w:val="000000"/>
          <w:sz w:val="32"/>
          <w:szCs w:val="32"/>
        </w:rPr>
        <w:t>2018</w:t>
      </w:r>
      <w:r>
        <w:rPr>
          <w:rFonts w:ascii="仿宋_GB2312" w:eastAsia="仿宋_GB2312" w:hAnsi="Times New Roman" w:hint="eastAsia"/>
          <w:color w:val="000000"/>
          <w:sz w:val="32"/>
          <w:szCs w:val="32"/>
        </w:rPr>
        <w:t>年增加</w:t>
      </w:r>
      <w:r>
        <w:rPr>
          <w:rFonts w:ascii="仿宋_GB2312" w:eastAsia="仿宋_GB2312" w:hAnsi="Times New Roman"/>
          <w:color w:val="000000"/>
          <w:sz w:val="32"/>
          <w:szCs w:val="32"/>
        </w:rPr>
        <w:t>/</w:t>
      </w:r>
      <w:r>
        <w:rPr>
          <w:rFonts w:ascii="仿宋_GB2312" w:eastAsia="仿宋_GB2312" w:hAnsi="Times New Roman" w:hint="eastAsia"/>
          <w:color w:val="000000"/>
          <w:sz w:val="32"/>
          <w:szCs w:val="32"/>
        </w:rPr>
        <w:t>减少</w:t>
      </w:r>
      <w:r>
        <w:rPr>
          <w:rFonts w:ascii="仿宋_GB2312" w:eastAsia="仿宋_GB2312" w:hAnsi="Times New Roman"/>
          <w:color w:val="000000"/>
          <w:sz w:val="32"/>
          <w:szCs w:val="32"/>
        </w:rPr>
        <w:t>0</w:t>
      </w:r>
      <w:r>
        <w:rPr>
          <w:rFonts w:ascii="仿宋_GB2312" w:eastAsia="仿宋_GB2312" w:hAnsi="Times New Roman" w:hint="eastAsia"/>
          <w:color w:val="000000"/>
          <w:sz w:val="32"/>
          <w:szCs w:val="32"/>
        </w:rPr>
        <w:t>万元，增长</w:t>
      </w:r>
      <w:r>
        <w:rPr>
          <w:rFonts w:ascii="仿宋_GB2312" w:eastAsia="仿宋_GB2312" w:hAnsi="Times New Roman"/>
          <w:color w:val="000000"/>
          <w:sz w:val="32"/>
          <w:szCs w:val="32"/>
        </w:rPr>
        <w:t>/</w:t>
      </w:r>
      <w:r>
        <w:rPr>
          <w:rFonts w:ascii="仿宋_GB2312" w:eastAsia="仿宋_GB2312" w:hAnsi="Times New Roman" w:hint="eastAsia"/>
          <w:color w:val="000000"/>
          <w:sz w:val="32"/>
          <w:szCs w:val="32"/>
        </w:rPr>
        <w:t>下降</w:t>
      </w:r>
      <w:r>
        <w:rPr>
          <w:rFonts w:ascii="仿宋_GB2312" w:eastAsia="仿宋_GB2312" w:hAnsi="Times New Roman"/>
          <w:color w:val="000000"/>
          <w:sz w:val="32"/>
          <w:szCs w:val="32"/>
        </w:rPr>
        <w:t>0%</w:t>
      </w:r>
    </w:p>
    <w:p w:rsidR="00191B95" w:rsidRDefault="00191B95">
      <w:pPr>
        <w:spacing w:line="60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主要用于执行公务、开展业务活动开支的交通费、住宿费、用餐费等。国内公务接待</w:t>
      </w:r>
      <w:r>
        <w:rPr>
          <w:rFonts w:ascii="仿宋_GB2312" w:eastAsia="仿宋_GB2312" w:hAnsi="Times New Roman"/>
          <w:color w:val="000000"/>
          <w:sz w:val="32"/>
          <w:szCs w:val="32"/>
        </w:rPr>
        <w:t>0</w:t>
      </w:r>
      <w:r>
        <w:rPr>
          <w:rFonts w:ascii="仿宋_GB2312" w:eastAsia="仿宋_GB2312" w:hAnsi="Times New Roman" w:hint="eastAsia"/>
          <w:color w:val="000000"/>
          <w:sz w:val="32"/>
          <w:szCs w:val="32"/>
        </w:rPr>
        <w:t>批次，</w:t>
      </w:r>
      <w:r>
        <w:rPr>
          <w:rFonts w:ascii="仿宋_GB2312" w:eastAsia="仿宋_GB2312" w:hAnsi="Times New Roman"/>
          <w:color w:val="000000"/>
          <w:sz w:val="32"/>
          <w:szCs w:val="32"/>
        </w:rPr>
        <w:t>0</w:t>
      </w:r>
      <w:r>
        <w:rPr>
          <w:rFonts w:ascii="仿宋_GB2312" w:eastAsia="仿宋_GB2312" w:hAnsi="Times New Roman" w:hint="eastAsia"/>
          <w:color w:val="000000"/>
          <w:sz w:val="32"/>
          <w:szCs w:val="32"/>
        </w:rPr>
        <w:t>人次（不包括陪同人员），共计支出</w:t>
      </w:r>
      <w:r>
        <w:rPr>
          <w:rFonts w:ascii="仿宋_GB2312" w:eastAsia="仿宋_GB2312" w:hAnsi="Times New Roman"/>
          <w:color w:val="000000"/>
          <w:sz w:val="32"/>
          <w:szCs w:val="32"/>
        </w:rPr>
        <w:t>0</w:t>
      </w:r>
      <w:r>
        <w:rPr>
          <w:rFonts w:ascii="仿宋_GB2312" w:eastAsia="仿宋_GB2312" w:hAnsi="Times New Roman" w:hint="eastAsia"/>
          <w:color w:val="000000"/>
          <w:sz w:val="32"/>
          <w:szCs w:val="32"/>
        </w:rPr>
        <w:t>。具体内容包括：…（接待具体项目、金额）。其中：</w:t>
      </w:r>
    </w:p>
    <w:p w:rsidR="00191B95" w:rsidRDefault="00191B95">
      <w:pPr>
        <w:spacing w:line="600" w:lineRule="exact"/>
        <w:ind w:firstLineChars="200" w:firstLine="643"/>
        <w:rPr>
          <w:rFonts w:ascii="仿宋_GB2312" w:eastAsia="仿宋_GB2312" w:hAnsi="Times New Roman"/>
          <w:color w:val="000000"/>
          <w:sz w:val="32"/>
          <w:szCs w:val="32"/>
        </w:rPr>
      </w:pPr>
      <w:r>
        <w:rPr>
          <w:rFonts w:ascii="仿宋" w:eastAsia="仿宋" w:hAnsi="仿宋" w:hint="eastAsia"/>
          <w:b/>
          <w:color w:val="000000"/>
          <w:sz w:val="32"/>
          <w:szCs w:val="32"/>
        </w:rPr>
        <w:t>外事接待支出</w:t>
      </w:r>
      <w:r>
        <w:rPr>
          <w:rFonts w:ascii="仿宋" w:eastAsia="仿宋" w:hAnsi="仿宋"/>
          <w:color w:val="000000"/>
          <w:sz w:val="32"/>
          <w:szCs w:val="32"/>
        </w:rPr>
        <w:t>0</w:t>
      </w:r>
      <w:r>
        <w:rPr>
          <w:rFonts w:ascii="仿宋_GB2312" w:eastAsia="仿宋_GB2312" w:hAnsi="Times New Roman" w:hint="eastAsia"/>
          <w:color w:val="000000"/>
          <w:sz w:val="32"/>
          <w:szCs w:val="32"/>
        </w:rPr>
        <w:t>万元，外事接待</w:t>
      </w:r>
      <w:r>
        <w:rPr>
          <w:rFonts w:ascii="仿宋_GB2312" w:eastAsia="仿宋_GB2312" w:hAnsi="Times New Roman"/>
          <w:color w:val="000000"/>
          <w:sz w:val="32"/>
          <w:szCs w:val="32"/>
        </w:rPr>
        <w:t>0</w:t>
      </w:r>
      <w:r>
        <w:rPr>
          <w:rFonts w:ascii="仿宋_GB2312" w:eastAsia="仿宋_GB2312" w:hAnsi="Times New Roman" w:hint="eastAsia"/>
          <w:color w:val="000000"/>
          <w:sz w:val="32"/>
          <w:szCs w:val="32"/>
        </w:rPr>
        <w:t>批次，</w:t>
      </w:r>
      <w:r>
        <w:rPr>
          <w:rFonts w:ascii="仿宋_GB2312" w:eastAsia="仿宋_GB2312" w:hAnsi="Times New Roman"/>
          <w:color w:val="000000"/>
          <w:sz w:val="32"/>
          <w:szCs w:val="32"/>
        </w:rPr>
        <w:t>0</w:t>
      </w:r>
      <w:r>
        <w:rPr>
          <w:rFonts w:ascii="仿宋_GB2312" w:eastAsia="仿宋_GB2312" w:hAnsi="Times New Roman" w:hint="eastAsia"/>
          <w:color w:val="000000"/>
          <w:sz w:val="32"/>
          <w:szCs w:val="32"/>
        </w:rPr>
        <w:t>人，共计支出</w:t>
      </w:r>
      <w:r>
        <w:rPr>
          <w:rFonts w:ascii="仿宋_GB2312" w:eastAsia="仿宋_GB2312" w:hAnsi="Times New Roman"/>
          <w:color w:val="000000"/>
          <w:sz w:val="32"/>
          <w:szCs w:val="32"/>
        </w:rPr>
        <w:t>0</w:t>
      </w:r>
      <w:r>
        <w:rPr>
          <w:rFonts w:ascii="仿宋_GB2312" w:eastAsia="仿宋_GB2312" w:hAnsi="Times New Roman" w:hint="eastAsia"/>
          <w:color w:val="000000"/>
          <w:sz w:val="32"/>
          <w:szCs w:val="32"/>
        </w:rPr>
        <w:t>万元</w:t>
      </w:r>
      <w:r w:rsidR="00064B49">
        <w:rPr>
          <w:rFonts w:ascii="仿宋_GB2312" w:eastAsia="仿宋_GB2312" w:hAnsi="Times New Roman" w:hint="eastAsia"/>
          <w:color w:val="000000"/>
          <w:sz w:val="32"/>
          <w:szCs w:val="32"/>
        </w:rPr>
        <w:t>.</w:t>
      </w:r>
    </w:p>
    <w:p w:rsidR="00191B95" w:rsidRDefault="00191B95">
      <w:pPr>
        <w:spacing w:line="600" w:lineRule="exact"/>
        <w:ind w:firstLine="640"/>
        <w:rPr>
          <w:rFonts w:ascii="仿宋_GB2312" w:eastAsia="仿宋_GB2312" w:hAnsi="Times New Roman"/>
          <w:color w:val="000000"/>
          <w:sz w:val="32"/>
          <w:szCs w:val="32"/>
        </w:rPr>
      </w:pPr>
      <w:r>
        <w:rPr>
          <w:rFonts w:ascii="仿宋" w:eastAsia="仿宋" w:hAnsi="仿宋" w:hint="eastAsia"/>
          <w:b/>
          <w:color w:val="000000"/>
          <w:sz w:val="32"/>
          <w:szCs w:val="32"/>
        </w:rPr>
        <w:t>其他国内公务接待支出</w:t>
      </w:r>
      <w:r>
        <w:rPr>
          <w:rFonts w:ascii="仿宋" w:eastAsia="仿宋" w:hAnsi="仿宋"/>
          <w:color w:val="000000"/>
          <w:sz w:val="32"/>
          <w:szCs w:val="32"/>
        </w:rPr>
        <w:t>0</w:t>
      </w:r>
      <w:r w:rsidR="00064B49">
        <w:rPr>
          <w:rFonts w:ascii="仿宋_GB2312" w:eastAsia="仿宋_GB2312" w:hAnsi="Times New Roman" w:hint="eastAsia"/>
          <w:color w:val="000000"/>
          <w:sz w:val="32"/>
          <w:szCs w:val="32"/>
        </w:rPr>
        <w:t>万元</w:t>
      </w:r>
    </w:p>
    <w:p w:rsidR="00191B95" w:rsidRDefault="00191B95">
      <w:pPr>
        <w:spacing w:line="600" w:lineRule="exact"/>
        <w:ind w:firstLine="640"/>
        <w:outlineLvl w:val="1"/>
        <w:rPr>
          <w:rFonts w:ascii="黑体" w:eastAsia="黑体" w:hAnsi="Times New Roman"/>
          <w:color w:val="000000"/>
          <w:sz w:val="32"/>
          <w:szCs w:val="32"/>
        </w:rPr>
      </w:pPr>
      <w:bookmarkStart w:id="32" w:name="_Toc15377218"/>
      <w:bookmarkStart w:id="33" w:name="_Toc15396610"/>
    </w:p>
    <w:p w:rsidR="00191B95" w:rsidRDefault="00191B95">
      <w:pPr>
        <w:spacing w:line="600" w:lineRule="exact"/>
        <w:ind w:firstLine="640"/>
        <w:outlineLvl w:val="1"/>
        <w:rPr>
          <w:rFonts w:ascii="黑体" w:eastAsia="黑体" w:hAnsi="黑体"/>
          <w:b/>
          <w:bCs/>
          <w:sz w:val="32"/>
          <w:szCs w:val="32"/>
        </w:rPr>
      </w:pPr>
      <w:r>
        <w:rPr>
          <w:rFonts w:ascii="黑体" w:eastAsia="黑体" w:hAnsi="Times New Roman" w:hint="eastAsia"/>
          <w:color w:val="000000"/>
          <w:sz w:val="32"/>
          <w:szCs w:val="32"/>
        </w:rPr>
        <w:lastRenderedPageBreak/>
        <w:t>八、</w:t>
      </w:r>
      <w:r>
        <w:rPr>
          <w:rFonts w:ascii="黑体" w:eastAsia="黑体" w:hAnsi="黑体" w:hint="eastAsia"/>
          <w:bCs/>
          <w:sz w:val="32"/>
          <w:szCs w:val="32"/>
        </w:rPr>
        <w:t>政府性基金预算支出决算情况说明</w:t>
      </w:r>
      <w:bookmarkEnd w:id="32"/>
      <w:bookmarkEnd w:id="33"/>
    </w:p>
    <w:p w:rsidR="00191B95" w:rsidRDefault="00191B95">
      <w:pPr>
        <w:spacing w:line="600" w:lineRule="exact"/>
        <w:ind w:firstLine="640"/>
        <w:rPr>
          <w:rFonts w:ascii="仿宋_GB2312" w:eastAsia="仿宋_GB2312" w:hAnsi="Times New Roman"/>
          <w:color w:val="000000"/>
          <w:sz w:val="32"/>
          <w:szCs w:val="32"/>
        </w:rPr>
      </w:pPr>
      <w:r>
        <w:rPr>
          <w:rFonts w:ascii="仿宋_GB2312" w:eastAsia="仿宋_GB2312" w:hAnsi="Times New Roman"/>
          <w:color w:val="000000"/>
          <w:sz w:val="32"/>
          <w:szCs w:val="32"/>
        </w:rPr>
        <w:t>2019</w:t>
      </w:r>
      <w:r>
        <w:rPr>
          <w:rFonts w:ascii="仿宋_GB2312" w:eastAsia="仿宋_GB2312" w:hAnsi="Times New Roman" w:hint="eastAsia"/>
          <w:color w:val="000000"/>
          <w:sz w:val="32"/>
          <w:szCs w:val="32"/>
        </w:rPr>
        <w:t>年政府性基金预算拨款支出</w:t>
      </w:r>
      <w:r>
        <w:rPr>
          <w:rFonts w:ascii="仿宋_GB2312" w:eastAsia="仿宋_GB2312" w:hAnsi="Times New Roman"/>
          <w:color w:val="000000"/>
          <w:sz w:val="32"/>
          <w:szCs w:val="32"/>
        </w:rPr>
        <w:t>0</w:t>
      </w:r>
      <w:r>
        <w:rPr>
          <w:rFonts w:ascii="仿宋_GB2312" w:eastAsia="仿宋_GB2312" w:hAnsi="Times New Roman" w:hint="eastAsia"/>
          <w:color w:val="000000"/>
          <w:sz w:val="32"/>
          <w:szCs w:val="32"/>
        </w:rPr>
        <w:t>万元。</w:t>
      </w:r>
    </w:p>
    <w:p w:rsidR="00191B95" w:rsidRDefault="00191B95">
      <w:pPr>
        <w:numPr>
          <w:ilvl w:val="0"/>
          <w:numId w:val="2"/>
        </w:numPr>
        <w:spacing w:line="600" w:lineRule="exact"/>
        <w:ind w:firstLine="640"/>
        <w:outlineLvl w:val="1"/>
        <w:rPr>
          <w:rFonts w:ascii="黑体" w:eastAsia="黑体" w:hAnsi="黑体"/>
          <w:bCs/>
          <w:sz w:val="32"/>
          <w:szCs w:val="32"/>
        </w:rPr>
      </w:pPr>
      <w:bookmarkStart w:id="34" w:name="_Toc15377219"/>
      <w:bookmarkStart w:id="35" w:name="_Toc15396611"/>
      <w:r>
        <w:rPr>
          <w:rFonts w:ascii="黑体" w:eastAsia="黑体" w:hAnsi="黑体" w:hint="eastAsia"/>
          <w:bCs/>
          <w:sz w:val="32"/>
          <w:szCs w:val="32"/>
        </w:rPr>
        <w:t>国有资本经营预算支出决算情况说明</w:t>
      </w:r>
      <w:bookmarkEnd w:id="34"/>
      <w:bookmarkEnd w:id="35"/>
    </w:p>
    <w:p w:rsidR="00191B95" w:rsidRDefault="00191B95">
      <w:pPr>
        <w:spacing w:line="600" w:lineRule="exact"/>
        <w:ind w:firstLine="640"/>
        <w:rPr>
          <w:rFonts w:ascii="仿宋_GB2312" w:eastAsia="仿宋_GB2312" w:hAnsi="Times New Roman"/>
          <w:color w:val="000000"/>
          <w:sz w:val="32"/>
          <w:szCs w:val="32"/>
        </w:rPr>
      </w:pPr>
      <w:r>
        <w:rPr>
          <w:rFonts w:ascii="仿宋_GB2312" w:eastAsia="仿宋_GB2312" w:hAnsi="Times New Roman"/>
          <w:color w:val="000000"/>
          <w:sz w:val="32"/>
          <w:szCs w:val="32"/>
        </w:rPr>
        <w:t>2019</w:t>
      </w:r>
      <w:r>
        <w:rPr>
          <w:rFonts w:ascii="仿宋_GB2312" w:eastAsia="仿宋_GB2312" w:hAnsi="Times New Roman" w:hint="eastAsia"/>
          <w:color w:val="000000"/>
          <w:sz w:val="32"/>
          <w:szCs w:val="32"/>
        </w:rPr>
        <w:t>年国有资本经营预算拨款支出</w:t>
      </w:r>
      <w:r>
        <w:rPr>
          <w:rFonts w:ascii="仿宋_GB2312" w:eastAsia="仿宋_GB2312" w:hAnsi="Times New Roman"/>
          <w:color w:val="000000"/>
          <w:sz w:val="32"/>
          <w:szCs w:val="32"/>
        </w:rPr>
        <w:t>0</w:t>
      </w:r>
      <w:r>
        <w:rPr>
          <w:rFonts w:ascii="仿宋_GB2312" w:eastAsia="仿宋_GB2312" w:hAnsi="Times New Roman" w:hint="eastAsia"/>
          <w:color w:val="000000"/>
          <w:sz w:val="32"/>
          <w:szCs w:val="32"/>
        </w:rPr>
        <w:t>万元。</w:t>
      </w:r>
    </w:p>
    <w:p w:rsidR="00191B95" w:rsidRPr="00162CCC" w:rsidRDefault="00191B95" w:rsidP="00162CCC">
      <w:pPr>
        <w:numPr>
          <w:ilvl w:val="0"/>
          <w:numId w:val="2"/>
        </w:numPr>
        <w:spacing w:line="600" w:lineRule="exact"/>
        <w:ind w:firstLine="640"/>
        <w:outlineLvl w:val="1"/>
        <w:rPr>
          <w:rFonts w:ascii="黑体" w:eastAsia="黑体" w:hAnsi="黑体"/>
          <w:bCs/>
          <w:sz w:val="32"/>
          <w:szCs w:val="32"/>
        </w:rPr>
      </w:pPr>
      <w:r w:rsidRPr="00162CCC">
        <w:rPr>
          <w:rFonts w:ascii="黑体" w:eastAsia="黑体" w:hAnsi="黑体" w:hint="eastAsia"/>
          <w:bCs/>
          <w:sz w:val="32"/>
          <w:szCs w:val="32"/>
        </w:rPr>
        <w:t>其他重要事项的情况说明</w:t>
      </w:r>
    </w:p>
    <w:p w:rsidR="00191B95" w:rsidRDefault="00191B95" w:rsidP="00162CCC">
      <w:pPr>
        <w:spacing w:line="600" w:lineRule="exact"/>
        <w:ind w:firstLineChars="200" w:firstLine="643"/>
        <w:outlineLvl w:val="2"/>
        <w:rPr>
          <w:rFonts w:ascii="仿宋" w:eastAsia="仿宋" w:hAnsi="仿宋"/>
          <w:color w:val="000000"/>
          <w:sz w:val="32"/>
          <w:szCs w:val="32"/>
        </w:rPr>
      </w:pPr>
      <w:r>
        <w:rPr>
          <w:rFonts w:ascii="仿宋" w:eastAsia="仿宋" w:hAnsi="仿宋" w:hint="eastAsia"/>
          <w:b/>
          <w:color w:val="000000"/>
          <w:sz w:val="32"/>
          <w:szCs w:val="32"/>
        </w:rPr>
        <w:t>（一）机关运行经费支出情况</w:t>
      </w:r>
    </w:p>
    <w:p w:rsidR="00191B95" w:rsidRDefault="00191B95" w:rsidP="00162CCC">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2019</w:t>
      </w:r>
      <w:r>
        <w:rPr>
          <w:rFonts w:ascii="仿宋_GB2312" w:eastAsia="仿宋_GB2312" w:hint="eastAsia"/>
          <w:color w:val="000000"/>
          <w:sz w:val="32"/>
          <w:szCs w:val="32"/>
        </w:rPr>
        <w:t>年，</w:t>
      </w:r>
      <w:r>
        <w:rPr>
          <w:rFonts w:ascii="仿宋_GB2312" w:eastAsia="仿宋_GB2312"/>
          <w:color w:val="000000"/>
          <w:sz w:val="32"/>
          <w:szCs w:val="32"/>
        </w:rPr>
        <w:t>***</w:t>
      </w:r>
      <w:r>
        <w:rPr>
          <w:rFonts w:ascii="仿宋_GB2312" w:eastAsia="仿宋_GB2312" w:hint="eastAsia"/>
          <w:color w:val="000000"/>
          <w:sz w:val="32"/>
          <w:szCs w:val="32"/>
        </w:rPr>
        <w:t>机关运行经费支出</w:t>
      </w:r>
      <w:r w:rsidR="009B70B3">
        <w:rPr>
          <w:rFonts w:ascii="仿宋_GB2312" w:eastAsia="仿宋_GB2312" w:hint="eastAsia"/>
          <w:color w:val="000000"/>
          <w:sz w:val="32"/>
          <w:szCs w:val="32"/>
        </w:rPr>
        <w:t>0</w:t>
      </w:r>
      <w:r>
        <w:rPr>
          <w:rFonts w:ascii="仿宋_GB2312" w:eastAsia="仿宋_GB2312" w:hint="eastAsia"/>
          <w:color w:val="000000"/>
          <w:sz w:val="32"/>
          <w:szCs w:val="32"/>
        </w:rPr>
        <w:t>万元，比</w:t>
      </w:r>
      <w:r>
        <w:rPr>
          <w:rFonts w:ascii="仿宋_GB2312" w:eastAsia="仿宋_GB2312"/>
          <w:color w:val="000000"/>
          <w:sz w:val="32"/>
          <w:szCs w:val="32"/>
        </w:rPr>
        <w:t>2018</w:t>
      </w:r>
      <w:r>
        <w:rPr>
          <w:rFonts w:ascii="仿宋_GB2312" w:eastAsia="仿宋_GB2312" w:hint="eastAsia"/>
          <w:color w:val="000000"/>
          <w:sz w:val="32"/>
          <w:szCs w:val="32"/>
        </w:rPr>
        <w:t>年增加</w:t>
      </w:r>
      <w:r>
        <w:rPr>
          <w:rFonts w:ascii="仿宋_GB2312" w:eastAsia="仿宋_GB2312"/>
          <w:color w:val="000000"/>
          <w:sz w:val="32"/>
          <w:szCs w:val="32"/>
        </w:rPr>
        <w:t>/</w:t>
      </w:r>
      <w:r>
        <w:rPr>
          <w:rFonts w:ascii="仿宋_GB2312" w:eastAsia="仿宋_GB2312" w:hint="eastAsia"/>
          <w:color w:val="000000"/>
          <w:sz w:val="32"/>
          <w:szCs w:val="32"/>
        </w:rPr>
        <w:t>减少</w:t>
      </w:r>
      <w:r w:rsidR="009B70B3">
        <w:rPr>
          <w:rFonts w:ascii="仿宋_GB2312" w:eastAsia="仿宋_GB2312" w:hint="eastAsia"/>
          <w:color w:val="000000"/>
          <w:sz w:val="32"/>
          <w:szCs w:val="32"/>
        </w:rPr>
        <w:t>0</w:t>
      </w:r>
      <w:r>
        <w:rPr>
          <w:rFonts w:ascii="仿宋_GB2312" w:eastAsia="仿宋_GB2312" w:hint="eastAsia"/>
          <w:color w:val="000000"/>
          <w:sz w:val="32"/>
          <w:szCs w:val="32"/>
        </w:rPr>
        <w:t>万元，增长</w:t>
      </w:r>
      <w:r>
        <w:rPr>
          <w:rFonts w:ascii="仿宋_GB2312" w:eastAsia="仿宋_GB2312"/>
          <w:color w:val="000000"/>
          <w:sz w:val="32"/>
          <w:szCs w:val="32"/>
        </w:rPr>
        <w:t>/</w:t>
      </w:r>
      <w:r>
        <w:rPr>
          <w:rFonts w:ascii="仿宋_GB2312" w:eastAsia="仿宋_GB2312" w:hint="eastAsia"/>
          <w:color w:val="000000"/>
          <w:sz w:val="32"/>
          <w:szCs w:val="32"/>
        </w:rPr>
        <w:t>下降</w:t>
      </w:r>
      <w:r w:rsidR="009B70B3">
        <w:rPr>
          <w:rFonts w:ascii="仿宋_GB2312" w:eastAsia="仿宋_GB2312" w:hint="eastAsia"/>
          <w:color w:val="000000"/>
          <w:sz w:val="32"/>
          <w:szCs w:val="32"/>
        </w:rPr>
        <w:t>0</w:t>
      </w:r>
      <w:r>
        <w:rPr>
          <w:rFonts w:ascii="仿宋_GB2312" w:eastAsia="仿宋_GB2312"/>
          <w:color w:val="000000"/>
          <w:sz w:val="32"/>
          <w:szCs w:val="32"/>
        </w:rPr>
        <w:t>%</w:t>
      </w:r>
      <w:r>
        <w:rPr>
          <w:rFonts w:ascii="仿宋_GB2312" w:eastAsia="仿宋_GB2312" w:hint="eastAsia"/>
          <w:color w:val="000000"/>
          <w:sz w:val="32"/>
          <w:szCs w:val="32"/>
        </w:rPr>
        <w:t>（或与</w:t>
      </w:r>
      <w:r>
        <w:rPr>
          <w:rFonts w:ascii="仿宋_GB2312" w:eastAsia="仿宋_GB2312"/>
          <w:color w:val="000000"/>
          <w:sz w:val="32"/>
          <w:szCs w:val="32"/>
        </w:rPr>
        <w:t>2018</w:t>
      </w:r>
      <w:r>
        <w:rPr>
          <w:rFonts w:ascii="仿宋_GB2312" w:eastAsia="仿宋_GB2312" w:hint="eastAsia"/>
          <w:color w:val="000000"/>
          <w:sz w:val="32"/>
          <w:szCs w:val="32"/>
        </w:rPr>
        <w:t>年决算数持平）。</w:t>
      </w:r>
    </w:p>
    <w:p w:rsidR="00191B95" w:rsidRDefault="00191B95" w:rsidP="00162CCC">
      <w:pPr>
        <w:spacing w:line="600" w:lineRule="exact"/>
        <w:ind w:firstLineChars="200" w:firstLine="643"/>
        <w:rPr>
          <w:rFonts w:ascii="仿宋" w:eastAsia="仿宋" w:hAnsi="仿宋"/>
          <w:b/>
          <w:color w:val="FF0000"/>
          <w:sz w:val="32"/>
          <w:szCs w:val="32"/>
        </w:rPr>
      </w:pPr>
      <w:r>
        <w:rPr>
          <w:rFonts w:ascii="仿宋" w:eastAsia="仿宋" w:hAnsi="仿宋" w:hint="eastAsia"/>
          <w:b/>
          <w:color w:val="FF0000"/>
          <w:sz w:val="32"/>
          <w:szCs w:val="32"/>
        </w:rPr>
        <w:t>（注：数据来源于财决附</w:t>
      </w:r>
      <w:r>
        <w:rPr>
          <w:rFonts w:ascii="仿宋" w:eastAsia="仿宋" w:hAnsi="仿宋"/>
          <w:b/>
          <w:color w:val="FF0000"/>
          <w:sz w:val="32"/>
          <w:szCs w:val="32"/>
        </w:rPr>
        <w:t>03</w:t>
      </w:r>
      <w:r>
        <w:rPr>
          <w:rFonts w:ascii="仿宋" w:eastAsia="仿宋" w:hAnsi="仿宋" w:hint="eastAsia"/>
          <w:b/>
          <w:color w:val="FF0000"/>
          <w:sz w:val="32"/>
          <w:szCs w:val="32"/>
        </w:rPr>
        <w:t>表）</w:t>
      </w:r>
    </w:p>
    <w:p w:rsidR="00191B95" w:rsidRDefault="00191B95" w:rsidP="00162CCC">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Pr>
          <w:rFonts w:ascii="仿宋" w:eastAsia="仿宋" w:hAnsi="仿宋" w:hint="eastAsia"/>
          <w:b/>
          <w:color w:val="000000"/>
          <w:sz w:val="32"/>
          <w:szCs w:val="32"/>
        </w:rPr>
        <w:t>（二）政府采购支出情况</w:t>
      </w:r>
    </w:p>
    <w:p w:rsidR="00191B95" w:rsidRDefault="00191B95" w:rsidP="00162CCC">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2019</w:t>
      </w:r>
      <w:r>
        <w:rPr>
          <w:rFonts w:ascii="仿宋_GB2312" w:eastAsia="仿宋_GB2312" w:hint="eastAsia"/>
          <w:color w:val="000000"/>
          <w:sz w:val="32"/>
          <w:szCs w:val="32"/>
        </w:rPr>
        <w:t>年，</w:t>
      </w:r>
      <w:r>
        <w:rPr>
          <w:rFonts w:ascii="仿宋_GB2312" w:eastAsia="仿宋_GB2312"/>
          <w:color w:val="000000"/>
          <w:sz w:val="32"/>
          <w:szCs w:val="32"/>
        </w:rPr>
        <w:t>***</w:t>
      </w:r>
      <w:r>
        <w:rPr>
          <w:rFonts w:ascii="仿宋_GB2312" w:eastAsia="仿宋_GB2312" w:hint="eastAsia"/>
          <w:color w:val="000000"/>
          <w:sz w:val="32"/>
          <w:szCs w:val="32"/>
        </w:rPr>
        <w:t>政府采购支出总额</w:t>
      </w:r>
      <w:r>
        <w:rPr>
          <w:rFonts w:ascii="仿宋_GB2312" w:eastAsia="仿宋_GB2312"/>
          <w:color w:val="000000"/>
          <w:sz w:val="32"/>
          <w:szCs w:val="32"/>
        </w:rPr>
        <w:t>0</w:t>
      </w:r>
      <w:r>
        <w:rPr>
          <w:rFonts w:ascii="仿宋_GB2312" w:eastAsia="仿宋_GB2312" w:hint="eastAsia"/>
          <w:color w:val="000000"/>
          <w:sz w:val="32"/>
          <w:szCs w:val="32"/>
        </w:rPr>
        <w:t>万元，其中：政府采购货物支出</w:t>
      </w:r>
      <w:r>
        <w:rPr>
          <w:rFonts w:ascii="仿宋_GB2312" w:eastAsia="仿宋_GB2312"/>
          <w:color w:val="000000"/>
          <w:sz w:val="32"/>
          <w:szCs w:val="32"/>
        </w:rPr>
        <w:t>0</w:t>
      </w:r>
      <w:r>
        <w:rPr>
          <w:rFonts w:ascii="仿宋_GB2312" w:eastAsia="仿宋_GB2312" w:hint="eastAsia"/>
          <w:color w:val="000000"/>
          <w:sz w:val="32"/>
          <w:szCs w:val="32"/>
        </w:rPr>
        <w:t>万元、政府采购工程支出</w:t>
      </w:r>
      <w:r>
        <w:rPr>
          <w:rFonts w:ascii="仿宋_GB2312" w:eastAsia="仿宋_GB2312"/>
          <w:color w:val="000000"/>
          <w:sz w:val="32"/>
          <w:szCs w:val="32"/>
        </w:rPr>
        <w:t>0</w:t>
      </w:r>
      <w:r>
        <w:rPr>
          <w:rFonts w:ascii="仿宋_GB2312" w:eastAsia="仿宋_GB2312" w:hint="eastAsia"/>
          <w:color w:val="000000"/>
          <w:sz w:val="32"/>
          <w:szCs w:val="32"/>
        </w:rPr>
        <w:t>万元、政府采购服务支出</w:t>
      </w:r>
      <w:r>
        <w:rPr>
          <w:rFonts w:ascii="仿宋_GB2312" w:eastAsia="仿宋_GB2312"/>
          <w:color w:val="000000"/>
          <w:sz w:val="32"/>
          <w:szCs w:val="32"/>
        </w:rPr>
        <w:t>0</w:t>
      </w:r>
      <w:r>
        <w:rPr>
          <w:rFonts w:ascii="仿宋_GB2312" w:eastAsia="仿宋_GB2312" w:hint="eastAsia"/>
          <w:color w:val="000000"/>
          <w:sz w:val="32"/>
          <w:szCs w:val="32"/>
        </w:rPr>
        <w:t>万元。授予中小企业合同金额</w:t>
      </w:r>
      <w:r>
        <w:rPr>
          <w:rFonts w:ascii="仿宋_GB2312" w:eastAsia="仿宋_GB2312"/>
          <w:color w:val="000000"/>
          <w:sz w:val="32"/>
          <w:szCs w:val="32"/>
        </w:rPr>
        <w:t>0</w:t>
      </w:r>
      <w:r>
        <w:rPr>
          <w:rFonts w:ascii="仿宋_GB2312" w:eastAsia="仿宋_GB2312" w:hint="eastAsia"/>
          <w:color w:val="000000"/>
          <w:sz w:val="32"/>
          <w:szCs w:val="32"/>
        </w:rPr>
        <w:t>万元，占政府采购支出总额的</w:t>
      </w:r>
      <w:r>
        <w:rPr>
          <w:rFonts w:ascii="仿宋_GB2312" w:eastAsia="仿宋_GB2312"/>
          <w:color w:val="000000"/>
          <w:sz w:val="32"/>
          <w:szCs w:val="32"/>
        </w:rPr>
        <w:t>0%</w:t>
      </w:r>
      <w:r>
        <w:rPr>
          <w:rFonts w:ascii="仿宋_GB2312" w:eastAsia="仿宋_GB2312" w:hint="eastAsia"/>
          <w:color w:val="000000"/>
          <w:sz w:val="32"/>
          <w:szCs w:val="32"/>
        </w:rPr>
        <w:t>，其中：授予小微企业合同金额</w:t>
      </w:r>
      <w:r>
        <w:rPr>
          <w:rFonts w:ascii="仿宋_GB2312" w:eastAsia="仿宋_GB2312"/>
          <w:color w:val="000000"/>
          <w:sz w:val="32"/>
          <w:szCs w:val="32"/>
        </w:rPr>
        <w:t>0</w:t>
      </w:r>
      <w:r>
        <w:rPr>
          <w:rFonts w:ascii="仿宋_GB2312" w:eastAsia="仿宋_GB2312" w:hint="eastAsia"/>
          <w:color w:val="000000"/>
          <w:sz w:val="32"/>
          <w:szCs w:val="32"/>
        </w:rPr>
        <w:t>万元，占政府采购支出总额的</w:t>
      </w:r>
      <w:r>
        <w:rPr>
          <w:rFonts w:ascii="仿宋_GB2312" w:eastAsia="仿宋_GB2312"/>
          <w:color w:val="000000"/>
          <w:sz w:val="32"/>
          <w:szCs w:val="32"/>
        </w:rPr>
        <w:t>0%</w:t>
      </w:r>
      <w:r>
        <w:rPr>
          <w:rFonts w:ascii="仿宋_GB2312" w:eastAsia="仿宋_GB2312" w:hint="eastAsia"/>
          <w:color w:val="000000"/>
          <w:sz w:val="32"/>
          <w:szCs w:val="32"/>
        </w:rPr>
        <w:t>。</w:t>
      </w:r>
    </w:p>
    <w:p w:rsidR="00191B95" w:rsidRDefault="00191B95" w:rsidP="00162CCC">
      <w:pPr>
        <w:spacing w:line="600" w:lineRule="exact"/>
        <w:ind w:firstLineChars="200" w:firstLine="643"/>
        <w:rPr>
          <w:rFonts w:ascii="仿宋" w:eastAsia="仿宋" w:hAnsi="仿宋"/>
          <w:b/>
          <w:color w:val="FF0000"/>
          <w:sz w:val="32"/>
          <w:szCs w:val="32"/>
        </w:rPr>
      </w:pPr>
      <w:r>
        <w:rPr>
          <w:rFonts w:ascii="仿宋" w:eastAsia="仿宋" w:hAnsi="仿宋" w:hint="eastAsia"/>
          <w:b/>
          <w:color w:val="FF0000"/>
          <w:sz w:val="32"/>
          <w:szCs w:val="32"/>
        </w:rPr>
        <w:t>（注：数据来源于财决附</w:t>
      </w:r>
      <w:r>
        <w:rPr>
          <w:rFonts w:ascii="仿宋" w:eastAsia="仿宋" w:hAnsi="仿宋"/>
          <w:b/>
          <w:color w:val="FF0000"/>
          <w:sz w:val="32"/>
          <w:szCs w:val="32"/>
        </w:rPr>
        <w:t>03</w:t>
      </w:r>
      <w:r>
        <w:rPr>
          <w:rFonts w:ascii="仿宋" w:eastAsia="仿宋" w:hAnsi="仿宋" w:hint="eastAsia"/>
          <w:b/>
          <w:color w:val="FF0000"/>
          <w:sz w:val="32"/>
          <w:szCs w:val="32"/>
        </w:rPr>
        <w:t>表）</w:t>
      </w:r>
    </w:p>
    <w:p w:rsidR="00191B95" w:rsidRDefault="00191B95" w:rsidP="00162CCC">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Pr>
          <w:rFonts w:ascii="仿宋" w:eastAsia="仿宋" w:hAnsi="仿宋" w:hint="eastAsia"/>
          <w:b/>
          <w:color w:val="000000"/>
          <w:sz w:val="32"/>
          <w:szCs w:val="32"/>
        </w:rPr>
        <w:t>（三）国有资产占有使用情况</w:t>
      </w:r>
    </w:p>
    <w:p w:rsidR="00191B95" w:rsidRDefault="00191B95" w:rsidP="00162CCC">
      <w:pPr>
        <w:autoSpaceDE w:val="0"/>
        <w:autoSpaceDN w:val="0"/>
        <w:adjustRightInd w:val="0"/>
        <w:spacing w:line="600" w:lineRule="exact"/>
        <w:ind w:firstLineChars="200" w:firstLine="640"/>
        <w:jc w:val="left"/>
        <w:rPr>
          <w:rFonts w:ascii="仿宋" w:eastAsia="仿宋" w:hAnsi="仿宋"/>
          <w:b/>
          <w:color w:val="FF0000"/>
          <w:sz w:val="32"/>
          <w:szCs w:val="32"/>
        </w:rPr>
      </w:pPr>
      <w:r>
        <w:rPr>
          <w:rFonts w:ascii="仿宋_GB2312" w:eastAsia="仿宋_GB2312" w:hint="eastAsia"/>
          <w:color w:val="000000"/>
          <w:sz w:val="32"/>
          <w:szCs w:val="32"/>
        </w:rPr>
        <w:t>截至</w:t>
      </w:r>
      <w:r>
        <w:rPr>
          <w:rFonts w:ascii="仿宋_GB2312" w:eastAsia="仿宋_GB2312"/>
          <w:color w:val="000000"/>
          <w:sz w:val="32"/>
          <w:szCs w:val="32"/>
        </w:rPr>
        <w:t>2019</w:t>
      </w:r>
      <w:r>
        <w:rPr>
          <w:rFonts w:ascii="仿宋_GB2312" w:eastAsia="仿宋_GB2312" w:hint="eastAsia"/>
          <w:color w:val="000000"/>
          <w:sz w:val="32"/>
          <w:szCs w:val="32"/>
        </w:rPr>
        <w:t>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日，宣汉县教师进修学校共有车辆</w:t>
      </w:r>
      <w:r>
        <w:rPr>
          <w:rFonts w:ascii="仿宋_GB2312" w:eastAsia="仿宋_GB2312"/>
          <w:color w:val="000000"/>
          <w:sz w:val="32"/>
          <w:szCs w:val="32"/>
        </w:rPr>
        <w:t>0</w:t>
      </w:r>
      <w:r>
        <w:rPr>
          <w:rFonts w:ascii="仿宋_GB2312" w:eastAsia="仿宋_GB2312" w:hint="eastAsia"/>
          <w:color w:val="000000"/>
          <w:sz w:val="32"/>
          <w:szCs w:val="32"/>
        </w:rPr>
        <w:t>辆，其中：主要领导干部用车</w:t>
      </w:r>
      <w:r>
        <w:rPr>
          <w:rFonts w:ascii="仿宋_GB2312" w:eastAsia="仿宋_GB2312"/>
          <w:color w:val="000000"/>
          <w:sz w:val="32"/>
          <w:szCs w:val="32"/>
        </w:rPr>
        <w:t>0</w:t>
      </w:r>
      <w:r>
        <w:rPr>
          <w:rFonts w:ascii="仿宋_GB2312" w:eastAsia="仿宋_GB2312" w:hint="eastAsia"/>
          <w:color w:val="000000"/>
          <w:sz w:val="32"/>
          <w:szCs w:val="32"/>
        </w:rPr>
        <w:t>辆、机要通信用车</w:t>
      </w:r>
      <w:r>
        <w:rPr>
          <w:rFonts w:ascii="仿宋_GB2312" w:eastAsia="仿宋_GB2312"/>
          <w:color w:val="000000"/>
          <w:sz w:val="32"/>
          <w:szCs w:val="32"/>
        </w:rPr>
        <w:t>0</w:t>
      </w:r>
      <w:r>
        <w:rPr>
          <w:rFonts w:ascii="仿宋_GB2312" w:eastAsia="仿宋_GB2312" w:hint="eastAsia"/>
          <w:color w:val="000000"/>
          <w:sz w:val="32"/>
          <w:szCs w:val="32"/>
        </w:rPr>
        <w:t>辆、应急保障用车</w:t>
      </w:r>
      <w:r>
        <w:rPr>
          <w:rFonts w:ascii="仿宋_GB2312" w:eastAsia="仿宋_GB2312"/>
          <w:color w:val="000000"/>
          <w:sz w:val="32"/>
          <w:szCs w:val="32"/>
        </w:rPr>
        <w:t>0</w:t>
      </w:r>
      <w:r>
        <w:rPr>
          <w:rFonts w:ascii="仿宋_GB2312" w:eastAsia="仿宋_GB2312" w:hint="eastAsia"/>
          <w:color w:val="000000"/>
          <w:sz w:val="32"/>
          <w:szCs w:val="32"/>
        </w:rPr>
        <w:t>辆、其他用车</w:t>
      </w:r>
      <w:r>
        <w:rPr>
          <w:rFonts w:ascii="仿宋_GB2312" w:eastAsia="仿宋_GB2312"/>
          <w:color w:val="000000"/>
          <w:sz w:val="32"/>
          <w:szCs w:val="32"/>
        </w:rPr>
        <w:t>0</w:t>
      </w:r>
      <w:r>
        <w:rPr>
          <w:rFonts w:ascii="仿宋_GB2312" w:eastAsia="仿宋_GB2312" w:hint="eastAsia"/>
          <w:color w:val="000000"/>
          <w:sz w:val="32"/>
          <w:szCs w:val="32"/>
        </w:rPr>
        <w:t>辆……其他用车主要是用于……单价</w:t>
      </w:r>
      <w:r>
        <w:rPr>
          <w:rFonts w:ascii="仿宋_GB2312" w:eastAsia="仿宋_GB2312"/>
          <w:color w:val="000000"/>
          <w:sz w:val="32"/>
          <w:szCs w:val="32"/>
        </w:rPr>
        <w:t>50</w:t>
      </w:r>
      <w:r>
        <w:rPr>
          <w:rFonts w:ascii="仿宋_GB2312" w:eastAsia="仿宋_GB2312" w:hint="eastAsia"/>
          <w:color w:val="000000"/>
          <w:sz w:val="32"/>
          <w:szCs w:val="32"/>
        </w:rPr>
        <w:t>万元以上通用设备</w:t>
      </w:r>
      <w:r>
        <w:rPr>
          <w:rFonts w:ascii="仿宋_GB2312" w:eastAsia="仿宋_GB2312"/>
          <w:color w:val="000000"/>
          <w:sz w:val="32"/>
          <w:szCs w:val="32"/>
        </w:rPr>
        <w:t>0</w:t>
      </w:r>
      <w:r>
        <w:rPr>
          <w:rFonts w:ascii="仿宋_GB2312" w:eastAsia="仿宋_GB2312" w:hint="eastAsia"/>
          <w:color w:val="000000"/>
          <w:sz w:val="32"/>
          <w:szCs w:val="32"/>
        </w:rPr>
        <w:t>台（套），单价</w:t>
      </w:r>
      <w:r>
        <w:rPr>
          <w:rFonts w:ascii="仿宋_GB2312" w:eastAsia="仿宋_GB2312"/>
          <w:color w:val="000000"/>
          <w:sz w:val="32"/>
          <w:szCs w:val="32"/>
        </w:rPr>
        <w:t>100</w:t>
      </w:r>
      <w:r>
        <w:rPr>
          <w:rFonts w:ascii="仿宋_GB2312" w:eastAsia="仿宋_GB2312" w:hint="eastAsia"/>
          <w:color w:val="000000"/>
          <w:sz w:val="32"/>
          <w:szCs w:val="32"/>
        </w:rPr>
        <w:t>万元以上专用设备</w:t>
      </w:r>
      <w:r>
        <w:rPr>
          <w:rFonts w:ascii="仿宋_GB2312" w:eastAsia="仿宋_GB2312"/>
          <w:color w:val="000000"/>
          <w:sz w:val="32"/>
          <w:szCs w:val="32"/>
        </w:rPr>
        <w:t>0</w:t>
      </w:r>
      <w:r>
        <w:rPr>
          <w:rFonts w:ascii="仿宋_GB2312" w:eastAsia="仿宋_GB2312" w:hint="eastAsia"/>
          <w:color w:val="000000"/>
          <w:sz w:val="32"/>
          <w:szCs w:val="32"/>
        </w:rPr>
        <w:t>台（套）。</w:t>
      </w:r>
      <w:r>
        <w:rPr>
          <w:rFonts w:ascii="仿宋" w:eastAsia="仿宋" w:hAnsi="仿宋" w:hint="eastAsia"/>
          <w:b/>
          <w:color w:val="FF0000"/>
          <w:sz w:val="32"/>
          <w:szCs w:val="32"/>
        </w:rPr>
        <w:t>（注：数据来源财决附</w:t>
      </w:r>
      <w:r>
        <w:rPr>
          <w:rFonts w:ascii="仿宋" w:eastAsia="仿宋" w:hAnsi="仿宋"/>
          <w:b/>
          <w:color w:val="FF0000"/>
          <w:sz w:val="32"/>
          <w:szCs w:val="32"/>
        </w:rPr>
        <w:t>03</w:t>
      </w:r>
      <w:r>
        <w:rPr>
          <w:rFonts w:ascii="仿宋" w:eastAsia="仿宋" w:hAnsi="仿宋" w:hint="eastAsia"/>
          <w:b/>
          <w:color w:val="FF0000"/>
          <w:sz w:val="32"/>
          <w:szCs w:val="32"/>
        </w:rPr>
        <w:t>表，按部门决算报表填报数据罗列车辆情况。）</w:t>
      </w:r>
    </w:p>
    <w:p w:rsidR="00191B95" w:rsidRPr="000857B3" w:rsidRDefault="00191B95" w:rsidP="000857B3">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Pr>
          <w:rFonts w:ascii="仿宋" w:eastAsia="仿宋" w:hAnsi="仿宋" w:hint="eastAsia"/>
          <w:b/>
          <w:color w:val="000000"/>
          <w:sz w:val="32"/>
          <w:szCs w:val="32"/>
        </w:rPr>
        <w:lastRenderedPageBreak/>
        <w:t>（四）预算绩效管理情况</w:t>
      </w:r>
    </w:p>
    <w:p w:rsidR="00191B95" w:rsidRDefault="00191B95" w:rsidP="00627DDD">
      <w:pPr>
        <w:ind w:firstLine="480"/>
        <w:rPr>
          <w:rFonts w:ascii="仿宋" w:eastAsia="仿宋" w:hAnsi="仿宋" w:cs="仿宋_GB2312"/>
          <w:sz w:val="32"/>
          <w:szCs w:val="32"/>
        </w:rPr>
      </w:pPr>
      <w:r w:rsidRPr="00627DDD">
        <w:rPr>
          <w:rFonts w:ascii="仿宋" w:eastAsia="仿宋" w:hAnsi="仿宋" w:cs="仿宋_GB2312" w:hint="eastAsia"/>
          <w:sz w:val="32"/>
          <w:szCs w:val="32"/>
        </w:rPr>
        <w:t>根据预算绩效管理要求，本单位在年初预算编制阶段，</w:t>
      </w:r>
      <w:r>
        <w:rPr>
          <w:rFonts w:ascii="仿宋" w:eastAsia="仿宋" w:hAnsi="仿宋" w:cs="仿宋_GB2312" w:hint="eastAsia"/>
          <w:sz w:val="32"/>
          <w:szCs w:val="32"/>
        </w:rPr>
        <w:t>严格实行定员定额管理的基本支出预算，完善预算追加、超收、结余结转资金管理办法。逐年提高年初预算到位率，适时依法进行预算调整，从严控制预算追加。加强预算执行管理，提高支出预算执行的均衡性、有效性和安全性。保证党政机关正常运转支出，保证重大民生政策支出，压缩“三公”经费、会议费等，努力降低运行成本。对财政预算编制实行全口径预算管理，将所有本级收支和上级提前通知的转移支付纳入预算。加强人员编制管理，建立完善支出定额标准体系。严格预算审批程序和“保工资、保教学”的保障序列。不断优化支出结构，加强绩效预算管理成果运用，将执行管理、中期评估、结余清核、绩效评价、决算审查等成效综合运用于预算编制。力求做到编制的预算科学合理。</w:t>
      </w:r>
    </w:p>
    <w:p w:rsidR="00191B95" w:rsidRDefault="00191B95" w:rsidP="009601F5">
      <w:pPr>
        <w:ind w:firstLine="480"/>
        <w:rPr>
          <w:rFonts w:ascii="仿宋" w:eastAsia="仿宋" w:hAnsi="仿宋" w:cs="仿宋_GB2312"/>
          <w:sz w:val="32"/>
          <w:szCs w:val="32"/>
        </w:rPr>
      </w:pPr>
      <w:r w:rsidRPr="004E3AFA">
        <w:rPr>
          <w:rFonts w:ascii="仿宋" w:eastAsia="仿宋" w:hAnsi="仿宋" w:cs="仿宋_GB2312" w:hint="eastAsia"/>
          <w:sz w:val="32"/>
          <w:szCs w:val="32"/>
        </w:rPr>
        <w:t>本单位按要求对</w:t>
      </w:r>
      <w:r>
        <w:rPr>
          <w:rFonts w:ascii="仿宋" w:eastAsia="仿宋" w:hAnsi="仿宋" w:cs="仿宋_GB2312"/>
          <w:sz w:val="32"/>
          <w:szCs w:val="32"/>
        </w:rPr>
        <w:t>2019</w:t>
      </w:r>
      <w:r w:rsidRPr="004E3AFA">
        <w:rPr>
          <w:rFonts w:ascii="仿宋" w:eastAsia="仿宋" w:hAnsi="仿宋" w:cs="仿宋_GB2312" w:hint="eastAsia"/>
          <w:sz w:val="32"/>
          <w:szCs w:val="32"/>
        </w:rPr>
        <w:t>年部门整体支出开展绩效自评，从评价情况来看</w:t>
      </w:r>
      <w:r>
        <w:rPr>
          <w:rFonts w:ascii="仿宋" w:eastAsia="仿宋" w:hAnsi="仿宋" w:cs="仿宋_GB2312" w:hint="eastAsia"/>
          <w:sz w:val="32"/>
          <w:szCs w:val="32"/>
        </w:rPr>
        <w:t>，我校通过对单位的工作和运营目标进行分解，设定各级的绩效、目标，对部门和个人的绩效进行沟通、反馈、考评，从而将个人、与单位目标有机结合，提高单位整体绩效，促进职工发展和增强单位竞争力，提高了学校教师队伍建设素质。</w:t>
      </w:r>
    </w:p>
    <w:p w:rsidR="00191B95" w:rsidRPr="00FE1C01" w:rsidRDefault="00191B95" w:rsidP="000857B3">
      <w:pPr>
        <w:ind w:firstLine="480"/>
        <w:rPr>
          <w:rFonts w:ascii="仿宋" w:eastAsia="仿宋" w:hAnsi="仿宋" w:cs="仿宋_GB2312"/>
          <w:sz w:val="32"/>
          <w:szCs w:val="32"/>
        </w:rPr>
      </w:pPr>
      <w:r>
        <w:rPr>
          <w:rFonts w:ascii="仿宋" w:eastAsia="仿宋" w:hAnsi="仿宋" w:cs="楷体_GB2312"/>
          <w:b/>
          <w:bCs/>
          <w:sz w:val="32"/>
          <w:szCs w:val="32"/>
        </w:rPr>
        <w:t>1</w:t>
      </w:r>
      <w:r>
        <w:rPr>
          <w:rFonts w:ascii="仿宋" w:eastAsia="仿宋" w:hAnsi="仿宋" w:cs="楷体_GB2312" w:hint="eastAsia"/>
          <w:b/>
          <w:bCs/>
          <w:sz w:val="32"/>
          <w:szCs w:val="32"/>
        </w:rPr>
        <w:t>、项目绩效目标完成情况。</w:t>
      </w:r>
      <w:r>
        <w:rPr>
          <w:rFonts w:ascii="楷体_GB2312" w:eastAsia="楷体_GB2312" w:hAnsi="楷体_GB2312" w:cs="楷体_GB2312"/>
          <w:b/>
          <w:bCs/>
          <w:sz w:val="32"/>
          <w:szCs w:val="32"/>
        </w:rPr>
        <w:br/>
      </w:r>
      <w:r>
        <w:rPr>
          <w:rFonts w:ascii="仿宋_GB2312" w:eastAsia="仿宋_GB2312" w:hAnsi="仿宋_GB2312" w:cs="仿宋_GB2312"/>
          <w:sz w:val="32"/>
          <w:szCs w:val="32"/>
        </w:rPr>
        <w:t xml:space="preserve">     </w:t>
      </w:r>
      <w:r>
        <w:rPr>
          <w:rFonts w:ascii="仿宋" w:eastAsia="仿宋" w:hAnsi="仿宋" w:cs="仿宋_GB2312" w:hint="eastAsia"/>
          <w:sz w:val="32"/>
          <w:szCs w:val="32"/>
        </w:rPr>
        <w:t>本年度本单位没有项目实施。预算、决算资金中不涉</w:t>
      </w:r>
      <w:r>
        <w:rPr>
          <w:rFonts w:ascii="仿宋" w:eastAsia="仿宋" w:hAnsi="仿宋" w:cs="仿宋_GB2312" w:hint="eastAsia"/>
          <w:sz w:val="32"/>
          <w:szCs w:val="32"/>
        </w:rPr>
        <w:lastRenderedPageBreak/>
        <w:t>及项目经费。</w:t>
      </w:r>
      <w:r w:rsidRPr="00FE1C01">
        <w:rPr>
          <w:rFonts w:ascii="仿宋" w:eastAsia="仿宋" w:hAnsi="仿宋" w:cs="仿宋_GB2312"/>
          <w:sz w:val="32"/>
          <w:szCs w:val="32"/>
        </w:rPr>
        <w:t xml:space="preserve"> </w:t>
      </w:r>
      <w:r>
        <w:rPr>
          <w:rFonts w:ascii="仿宋" w:eastAsia="仿宋" w:hAnsi="仿宋" w:cs="仿宋_GB2312" w:hint="eastAsia"/>
          <w:sz w:val="32"/>
          <w:szCs w:val="32"/>
        </w:rPr>
        <w:t>本单位</w:t>
      </w:r>
      <w:r w:rsidRPr="00FE1C01">
        <w:rPr>
          <w:rFonts w:ascii="仿宋" w:eastAsia="仿宋" w:hAnsi="仿宋" w:cs="仿宋_GB2312" w:hint="eastAsia"/>
          <w:sz w:val="32"/>
          <w:szCs w:val="32"/>
        </w:rPr>
        <w:t>在</w:t>
      </w:r>
      <w:r>
        <w:rPr>
          <w:rFonts w:ascii="仿宋" w:eastAsia="仿宋" w:hAnsi="仿宋" w:cs="仿宋_GB2312"/>
          <w:sz w:val="32"/>
          <w:szCs w:val="32"/>
        </w:rPr>
        <w:t>2019</w:t>
      </w:r>
      <w:r w:rsidRPr="00FE1C01">
        <w:rPr>
          <w:rFonts w:ascii="仿宋" w:eastAsia="仿宋" w:hAnsi="仿宋" w:cs="仿宋_GB2312" w:hint="eastAsia"/>
          <w:sz w:val="32"/>
          <w:szCs w:val="32"/>
        </w:rPr>
        <w:t>年度部门决算中反映“</w:t>
      </w:r>
      <w:r w:rsidRPr="00FE1C01">
        <w:rPr>
          <w:rFonts w:ascii="仿宋" w:eastAsia="仿宋" w:hAnsi="仿宋" w:cs="仿宋_GB2312"/>
          <w:sz w:val="32"/>
          <w:szCs w:val="32"/>
        </w:rPr>
        <w:t>XXX</w:t>
      </w:r>
      <w:r w:rsidRPr="00FE1C01">
        <w:rPr>
          <w:rFonts w:ascii="仿宋" w:eastAsia="仿宋" w:hAnsi="仿宋" w:cs="仿宋_GB2312" w:hint="eastAsia"/>
          <w:sz w:val="32"/>
          <w:szCs w:val="32"/>
        </w:rPr>
        <w:t>””</w:t>
      </w:r>
      <w:r w:rsidRPr="00FE1C01">
        <w:rPr>
          <w:rFonts w:ascii="仿宋" w:eastAsia="仿宋" w:hAnsi="仿宋" w:cs="仿宋_GB2312"/>
          <w:sz w:val="32"/>
          <w:szCs w:val="32"/>
        </w:rPr>
        <w:t>XXXX</w:t>
      </w:r>
      <w:r w:rsidRPr="00FE1C01">
        <w:rPr>
          <w:rFonts w:ascii="仿宋" w:eastAsia="仿宋" w:hAnsi="仿宋" w:cs="仿宋_GB2312" w:hint="eastAsia"/>
          <w:sz w:val="32"/>
          <w:szCs w:val="32"/>
        </w:rPr>
        <w:t>”“</w:t>
      </w:r>
      <w:r w:rsidRPr="00FE1C01">
        <w:rPr>
          <w:rFonts w:ascii="仿宋" w:eastAsia="仿宋" w:hAnsi="仿宋" w:cs="仿宋_GB2312"/>
          <w:sz w:val="32"/>
          <w:szCs w:val="32"/>
        </w:rPr>
        <w:t>XXXXX</w:t>
      </w:r>
      <w:r w:rsidRPr="00FE1C01">
        <w:rPr>
          <w:rFonts w:ascii="仿宋" w:eastAsia="仿宋" w:hAnsi="仿宋" w:cs="仿宋_GB2312" w:hint="eastAsia"/>
          <w:sz w:val="32"/>
          <w:szCs w:val="32"/>
        </w:rPr>
        <w:t>”等</w:t>
      </w:r>
      <w:r>
        <w:rPr>
          <w:rFonts w:ascii="仿宋" w:eastAsia="仿宋" w:hAnsi="仿宋" w:cs="仿宋_GB2312"/>
          <w:sz w:val="32"/>
          <w:szCs w:val="32"/>
        </w:rPr>
        <w:t>0</w:t>
      </w:r>
      <w:r w:rsidRPr="00FE1C01">
        <w:rPr>
          <w:rFonts w:ascii="仿宋" w:eastAsia="仿宋" w:hAnsi="仿宋" w:cs="仿宋_GB2312" w:hint="eastAsia"/>
          <w:sz w:val="32"/>
          <w:szCs w:val="32"/>
        </w:rPr>
        <w:t>个项目绩效目标实际完成情况。（本单位部门项目绩效目标个数在</w:t>
      </w:r>
      <w:r w:rsidRPr="00FE1C01">
        <w:rPr>
          <w:rFonts w:ascii="仿宋" w:eastAsia="仿宋" w:hAnsi="仿宋" w:cs="仿宋_GB2312"/>
          <w:sz w:val="32"/>
          <w:szCs w:val="32"/>
        </w:rPr>
        <w:t>5</w:t>
      </w:r>
      <w:r w:rsidRPr="00FE1C01">
        <w:rPr>
          <w:rFonts w:ascii="仿宋" w:eastAsia="仿宋" w:hAnsi="仿宋" w:cs="仿宋_GB2312" w:hint="eastAsia"/>
          <w:sz w:val="32"/>
          <w:szCs w:val="32"/>
        </w:rPr>
        <w:t>个以上的，选取</w:t>
      </w:r>
      <w:r w:rsidRPr="00FE1C01">
        <w:rPr>
          <w:rFonts w:ascii="仿宋" w:eastAsia="仿宋" w:hAnsi="仿宋" w:cs="仿宋_GB2312"/>
          <w:sz w:val="32"/>
          <w:szCs w:val="32"/>
        </w:rPr>
        <w:t>5</w:t>
      </w:r>
      <w:r w:rsidRPr="00FE1C01">
        <w:rPr>
          <w:rFonts w:ascii="仿宋" w:eastAsia="仿宋" w:hAnsi="仿宋" w:cs="仿宋_GB2312" w:hint="eastAsia"/>
          <w:sz w:val="32"/>
          <w:szCs w:val="32"/>
        </w:rPr>
        <w:t>个项目进行公开，目标个数在</w:t>
      </w:r>
      <w:r w:rsidRPr="00FE1C01">
        <w:rPr>
          <w:rFonts w:ascii="仿宋" w:eastAsia="仿宋" w:hAnsi="仿宋" w:cs="仿宋_GB2312"/>
          <w:sz w:val="32"/>
          <w:szCs w:val="32"/>
        </w:rPr>
        <w:t>5</w:t>
      </w:r>
      <w:r w:rsidRPr="00FE1C01">
        <w:rPr>
          <w:rFonts w:ascii="仿宋" w:eastAsia="仿宋" w:hAnsi="仿宋" w:cs="仿宋_GB2312" w:hint="eastAsia"/>
          <w:sz w:val="32"/>
          <w:szCs w:val="32"/>
        </w:rPr>
        <w:t>个以下的，全部进行公开，公开内容包括完成情况综述和完成情况表）。</w:t>
      </w:r>
    </w:p>
    <w:p w:rsidR="00191B95" w:rsidRPr="00FE1C01" w:rsidRDefault="00191B95" w:rsidP="000857B3">
      <w:pPr>
        <w:tabs>
          <w:tab w:val="left" w:pos="312"/>
        </w:tabs>
        <w:spacing w:line="580" w:lineRule="exact"/>
        <w:rPr>
          <w:rFonts w:ascii="仿宋" w:eastAsia="仿宋" w:hAnsi="仿宋" w:cs="仿宋_GB2312"/>
          <w:sz w:val="32"/>
          <w:szCs w:val="32"/>
        </w:rPr>
      </w:pPr>
      <w:r>
        <w:rPr>
          <w:rFonts w:ascii="仿宋" w:eastAsia="仿宋" w:hAnsi="仿宋" w:cs="仿宋_GB2312" w:hint="eastAsia"/>
          <w:sz w:val="32"/>
          <w:szCs w:val="32"/>
        </w:rPr>
        <w:t>（</w:t>
      </w:r>
      <w:r>
        <w:rPr>
          <w:rFonts w:ascii="仿宋" w:eastAsia="仿宋" w:hAnsi="仿宋" w:cs="仿宋_GB2312"/>
          <w:sz w:val="32"/>
          <w:szCs w:val="32"/>
        </w:rPr>
        <w:t>1</w:t>
      </w:r>
      <w:r>
        <w:rPr>
          <w:rFonts w:ascii="仿宋" w:eastAsia="仿宋" w:hAnsi="仿宋" w:cs="仿宋_GB2312" w:hint="eastAsia"/>
          <w:sz w:val="32"/>
          <w:szCs w:val="32"/>
        </w:rPr>
        <w:t>）</w:t>
      </w:r>
      <w:r w:rsidRPr="00FE1C01">
        <w:rPr>
          <w:rFonts w:ascii="仿宋" w:eastAsia="仿宋" w:hAnsi="仿宋" w:cs="仿宋_GB2312"/>
          <w:sz w:val="32"/>
          <w:szCs w:val="32"/>
        </w:rPr>
        <w:t>XXX</w:t>
      </w:r>
      <w:r w:rsidRPr="00FE1C01">
        <w:rPr>
          <w:rFonts w:ascii="仿宋" w:eastAsia="仿宋" w:hAnsi="仿宋" w:cs="仿宋_GB2312" w:hint="eastAsia"/>
          <w:sz w:val="32"/>
          <w:szCs w:val="32"/>
        </w:rPr>
        <w:t>项目绩效目标完成情况综述。项目全年预算数</w:t>
      </w:r>
      <w:r>
        <w:rPr>
          <w:rFonts w:ascii="仿宋" w:eastAsia="仿宋" w:hAnsi="仿宋" w:cs="仿宋_GB2312"/>
          <w:sz w:val="32"/>
          <w:szCs w:val="32"/>
        </w:rPr>
        <w:t>0</w:t>
      </w:r>
      <w:r w:rsidRPr="00FE1C01">
        <w:rPr>
          <w:rFonts w:ascii="仿宋" w:eastAsia="仿宋" w:hAnsi="仿宋" w:cs="仿宋_GB2312" w:hint="eastAsia"/>
          <w:sz w:val="32"/>
          <w:szCs w:val="32"/>
        </w:rPr>
        <w:t>万元，执行数为</w:t>
      </w:r>
      <w:r>
        <w:rPr>
          <w:rFonts w:ascii="仿宋" w:eastAsia="仿宋" w:hAnsi="仿宋" w:cs="仿宋_GB2312"/>
          <w:sz w:val="32"/>
          <w:szCs w:val="32"/>
        </w:rPr>
        <w:t>0</w:t>
      </w:r>
      <w:r w:rsidRPr="00FE1C01">
        <w:rPr>
          <w:rFonts w:ascii="仿宋" w:eastAsia="仿宋" w:hAnsi="仿宋" w:cs="仿宋_GB2312" w:hint="eastAsia"/>
          <w:sz w:val="32"/>
          <w:szCs w:val="32"/>
        </w:rPr>
        <w:t>万元，完成预算的</w:t>
      </w:r>
      <w:r>
        <w:rPr>
          <w:rFonts w:ascii="仿宋" w:eastAsia="仿宋" w:hAnsi="仿宋" w:cs="仿宋_GB2312"/>
          <w:sz w:val="32"/>
          <w:szCs w:val="32"/>
        </w:rPr>
        <w:t>0</w:t>
      </w:r>
      <w:r w:rsidRPr="00FE1C01">
        <w:rPr>
          <w:rFonts w:ascii="仿宋" w:eastAsia="仿宋" w:hAnsi="仿宋" w:cs="仿宋_GB2312"/>
          <w:sz w:val="32"/>
          <w:szCs w:val="32"/>
        </w:rPr>
        <w:t>%</w:t>
      </w:r>
      <w:r w:rsidRPr="00FE1C01">
        <w:rPr>
          <w:rFonts w:ascii="仿宋" w:eastAsia="仿宋" w:hAnsi="仿宋" w:cs="仿宋_GB2312" w:hint="eastAsia"/>
          <w:sz w:val="32"/>
          <w:szCs w:val="32"/>
        </w:rPr>
        <w:t>。通过项目实施，保障（支持、促进、提高……）了</w:t>
      </w:r>
      <w:r w:rsidRPr="00FE1C01">
        <w:rPr>
          <w:rFonts w:ascii="仿宋" w:eastAsia="仿宋" w:hAnsi="仿宋" w:cs="仿宋_GB2312"/>
          <w:sz w:val="32"/>
          <w:szCs w:val="32"/>
        </w:rPr>
        <w:t>XXXXXXX(</w:t>
      </w:r>
      <w:r w:rsidRPr="00FE1C01">
        <w:rPr>
          <w:rFonts w:ascii="仿宋" w:eastAsia="仿宋" w:hAnsi="仿宋" w:cs="仿宋_GB2312" w:hint="eastAsia"/>
          <w:sz w:val="32"/>
          <w:szCs w:val="32"/>
        </w:rPr>
        <w:t>按照项目总体目标简要描述项目成效），发现的主要问题：</w:t>
      </w:r>
      <w:r w:rsidRPr="00FE1C01">
        <w:rPr>
          <w:rFonts w:ascii="仿宋" w:eastAsia="仿宋" w:hAnsi="仿宋" w:cs="仿宋_GB2312"/>
          <w:sz w:val="32"/>
          <w:szCs w:val="32"/>
        </w:rPr>
        <w:t>XXXXXXXX</w:t>
      </w:r>
      <w:r w:rsidRPr="00FE1C01">
        <w:rPr>
          <w:rFonts w:ascii="仿宋" w:eastAsia="仿宋" w:hAnsi="仿宋" w:cs="仿宋_GB2312" w:hint="eastAsia"/>
          <w:sz w:val="32"/>
          <w:szCs w:val="32"/>
        </w:rPr>
        <w:t>。下一步改进措施：</w:t>
      </w:r>
      <w:r w:rsidRPr="00FE1C01">
        <w:rPr>
          <w:rFonts w:ascii="仿宋" w:eastAsia="仿宋" w:hAnsi="仿宋" w:cs="仿宋_GB2312"/>
          <w:sz w:val="32"/>
          <w:szCs w:val="32"/>
        </w:rPr>
        <w:t>XXXXXX</w:t>
      </w:r>
    </w:p>
    <w:p w:rsidR="00191B95" w:rsidRPr="00FE1C01" w:rsidRDefault="00191B95" w:rsidP="000857B3">
      <w:pPr>
        <w:tabs>
          <w:tab w:val="left" w:pos="312"/>
        </w:tabs>
        <w:spacing w:line="580" w:lineRule="exact"/>
        <w:rPr>
          <w:rFonts w:ascii="仿宋" w:eastAsia="仿宋" w:hAnsi="仿宋" w:cs="仿宋_GB2312"/>
          <w:sz w:val="32"/>
          <w:szCs w:val="32"/>
        </w:rPr>
      </w:pPr>
      <w:r>
        <w:rPr>
          <w:rFonts w:ascii="仿宋" w:eastAsia="仿宋" w:hAnsi="仿宋" w:cs="仿宋_GB2312" w:hint="eastAsia"/>
          <w:sz w:val="32"/>
          <w:szCs w:val="32"/>
        </w:rPr>
        <w:t>（</w:t>
      </w:r>
      <w:r>
        <w:rPr>
          <w:rFonts w:ascii="仿宋" w:eastAsia="仿宋" w:hAnsi="仿宋" w:cs="仿宋_GB2312"/>
          <w:sz w:val="32"/>
          <w:szCs w:val="32"/>
        </w:rPr>
        <w:t>2</w:t>
      </w:r>
      <w:r>
        <w:rPr>
          <w:rFonts w:ascii="仿宋" w:eastAsia="仿宋" w:hAnsi="仿宋" w:cs="仿宋_GB2312" w:hint="eastAsia"/>
          <w:sz w:val="32"/>
          <w:szCs w:val="32"/>
        </w:rPr>
        <w:t>）</w:t>
      </w:r>
      <w:r w:rsidRPr="00FE1C01">
        <w:rPr>
          <w:rFonts w:ascii="仿宋" w:eastAsia="仿宋" w:hAnsi="仿宋" w:cs="仿宋_GB2312"/>
          <w:sz w:val="32"/>
          <w:szCs w:val="32"/>
        </w:rPr>
        <w:t>XXXX</w:t>
      </w:r>
      <w:r w:rsidRPr="00FE1C01">
        <w:rPr>
          <w:rFonts w:ascii="仿宋" w:eastAsia="仿宋" w:hAnsi="仿宋" w:cs="仿宋_GB2312" w:hint="eastAsia"/>
          <w:sz w:val="32"/>
          <w:szCs w:val="32"/>
        </w:rPr>
        <w:t>项目绩效目标完成情况综述。项目全年预算数</w:t>
      </w:r>
      <w:r>
        <w:rPr>
          <w:rFonts w:ascii="仿宋" w:eastAsia="仿宋" w:hAnsi="仿宋" w:cs="仿宋_GB2312"/>
          <w:sz w:val="32"/>
          <w:szCs w:val="32"/>
        </w:rPr>
        <w:t>0</w:t>
      </w:r>
      <w:r w:rsidRPr="00FE1C01">
        <w:rPr>
          <w:rFonts w:ascii="仿宋" w:eastAsia="仿宋" w:hAnsi="仿宋" w:cs="仿宋_GB2312" w:hint="eastAsia"/>
          <w:sz w:val="32"/>
          <w:szCs w:val="32"/>
        </w:rPr>
        <w:t>万元，执行数为</w:t>
      </w:r>
      <w:r>
        <w:rPr>
          <w:rFonts w:ascii="仿宋" w:eastAsia="仿宋" w:hAnsi="仿宋" w:cs="仿宋_GB2312"/>
          <w:sz w:val="32"/>
          <w:szCs w:val="32"/>
        </w:rPr>
        <w:t>0</w:t>
      </w:r>
      <w:r w:rsidRPr="00FE1C01">
        <w:rPr>
          <w:rFonts w:ascii="仿宋" w:eastAsia="仿宋" w:hAnsi="仿宋" w:cs="仿宋_GB2312" w:hint="eastAsia"/>
          <w:sz w:val="32"/>
          <w:szCs w:val="32"/>
        </w:rPr>
        <w:t>万元，完成预算的</w:t>
      </w:r>
      <w:r>
        <w:rPr>
          <w:rFonts w:ascii="仿宋" w:eastAsia="仿宋" w:hAnsi="仿宋" w:cs="仿宋_GB2312"/>
          <w:sz w:val="32"/>
          <w:szCs w:val="32"/>
        </w:rPr>
        <w:t>0</w:t>
      </w:r>
      <w:r w:rsidRPr="00FE1C01">
        <w:rPr>
          <w:rFonts w:ascii="仿宋" w:eastAsia="仿宋" w:hAnsi="仿宋" w:cs="仿宋_GB2312"/>
          <w:sz w:val="32"/>
          <w:szCs w:val="32"/>
        </w:rPr>
        <w:t>%</w:t>
      </w:r>
      <w:r w:rsidRPr="00FE1C01">
        <w:rPr>
          <w:rFonts w:ascii="仿宋" w:eastAsia="仿宋" w:hAnsi="仿宋" w:cs="仿宋_GB2312" w:hint="eastAsia"/>
          <w:sz w:val="32"/>
          <w:szCs w:val="32"/>
        </w:rPr>
        <w:t>。通过项目实施，保障（支持、促进、提高……）了</w:t>
      </w:r>
      <w:r w:rsidRPr="00FE1C01">
        <w:rPr>
          <w:rFonts w:ascii="仿宋" w:eastAsia="仿宋" w:hAnsi="仿宋" w:cs="仿宋_GB2312"/>
          <w:sz w:val="32"/>
          <w:szCs w:val="32"/>
        </w:rPr>
        <w:t>XXXXXXX(</w:t>
      </w:r>
      <w:r w:rsidRPr="00FE1C01">
        <w:rPr>
          <w:rFonts w:ascii="仿宋" w:eastAsia="仿宋" w:hAnsi="仿宋" w:cs="仿宋_GB2312" w:hint="eastAsia"/>
          <w:sz w:val="32"/>
          <w:szCs w:val="32"/>
        </w:rPr>
        <w:t>按照项目总体目标简要描述项目成效），发现的主要问题：</w:t>
      </w:r>
      <w:r w:rsidRPr="00FE1C01">
        <w:rPr>
          <w:rFonts w:ascii="仿宋" w:eastAsia="仿宋" w:hAnsi="仿宋" w:cs="仿宋_GB2312"/>
          <w:sz w:val="32"/>
          <w:szCs w:val="32"/>
        </w:rPr>
        <w:t>XXXXXXXX</w:t>
      </w:r>
      <w:r w:rsidRPr="00FE1C01">
        <w:rPr>
          <w:rFonts w:ascii="仿宋" w:eastAsia="仿宋" w:hAnsi="仿宋" w:cs="仿宋_GB2312" w:hint="eastAsia"/>
          <w:sz w:val="32"/>
          <w:szCs w:val="32"/>
        </w:rPr>
        <w:t>。下一步改进措施：</w:t>
      </w:r>
      <w:r w:rsidRPr="00FE1C01">
        <w:rPr>
          <w:rFonts w:ascii="仿宋" w:eastAsia="仿宋" w:hAnsi="仿宋" w:cs="仿宋_GB2312"/>
          <w:sz w:val="32"/>
          <w:szCs w:val="32"/>
        </w:rPr>
        <w:t>XXXXXX</w:t>
      </w:r>
    </w:p>
    <w:p w:rsidR="00191B95" w:rsidRPr="00FE1C01" w:rsidRDefault="00191B95" w:rsidP="000857B3">
      <w:pPr>
        <w:tabs>
          <w:tab w:val="left" w:pos="312"/>
        </w:tabs>
        <w:spacing w:line="580" w:lineRule="exact"/>
        <w:rPr>
          <w:rFonts w:ascii="仿宋" w:eastAsia="仿宋" w:hAnsi="仿宋" w:cs="仿宋_GB2312"/>
          <w:sz w:val="32"/>
          <w:szCs w:val="32"/>
        </w:rPr>
      </w:pPr>
      <w:r>
        <w:rPr>
          <w:rFonts w:ascii="仿宋" w:eastAsia="仿宋" w:hAnsi="仿宋" w:cs="仿宋_GB2312" w:hint="eastAsia"/>
          <w:sz w:val="32"/>
          <w:szCs w:val="32"/>
        </w:rPr>
        <w:t>（</w:t>
      </w:r>
      <w:r>
        <w:rPr>
          <w:rFonts w:ascii="仿宋" w:eastAsia="仿宋" w:hAnsi="仿宋" w:cs="仿宋_GB2312"/>
          <w:sz w:val="32"/>
          <w:szCs w:val="32"/>
        </w:rPr>
        <w:t>3</w:t>
      </w:r>
      <w:r>
        <w:rPr>
          <w:rFonts w:ascii="仿宋" w:eastAsia="仿宋" w:hAnsi="仿宋" w:cs="仿宋_GB2312" w:hint="eastAsia"/>
          <w:sz w:val="32"/>
          <w:szCs w:val="32"/>
        </w:rPr>
        <w:t>）</w:t>
      </w:r>
      <w:r w:rsidRPr="00FE1C01">
        <w:rPr>
          <w:rFonts w:ascii="仿宋" w:eastAsia="仿宋" w:hAnsi="仿宋" w:cs="仿宋_GB2312"/>
          <w:sz w:val="32"/>
          <w:szCs w:val="32"/>
        </w:rPr>
        <w:t>XXXXX</w:t>
      </w:r>
      <w:r w:rsidRPr="00FE1C01">
        <w:rPr>
          <w:rFonts w:ascii="仿宋" w:eastAsia="仿宋" w:hAnsi="仿宋" w:cs="仿宋_GB2312" w:hint="eastAsia"/>
          <w:sz w:val="32"/>
          <w:szCs w:val="32"/>
        </w:rPr>
        <w:t>项目绩效目标完成情况综述。项目全年预算数</w:t>
      </w:r>
      <w:r>
        <w:rPr>
          <w:rFonts w:ascii="仿宋" w:eastAsia="仿宋" w:hAnsi="仿宋" w:cs="仿宋_GB2312"/>
          <w:sz w:val="32"/>
          <w:szCs w:val="32"/>
        </w:rPr>
        <w:t>0</w:t>
      </w:r>
      <w:r w:rsidRPr="00FE1C01">
        <w:rPr>
          <w:rFonts w:ascii="仿宋" w:eastAsia="仿宋" w:hAnsi="仿宋" w:cs="仿宋_GB2312" w:hint="eastAsia"/>
          <w:sz w:val="32"/>
          <w:szCs w:val="32"/>
        </w:rPr>
        <w:t>万元，执行数为</w:t>
      </w:r>
      <w:r>
        <w:rPr>
          <w:rFonts w:ascii="仿宋" w:eastAsia="仿宋" w:hAnsi="仿宋" w:cs="仿宋_GB2312"/>
          <w:sz w:val="32"/>
          <w:szCs w:val="32"/>
        </w:rPr>
        <w:t>0</w:t>
      </w:r>
      <w:r w:rsidRPr="00FE1C01">
        <w:rPr>
          <w:rFonts w:ascii="仿宋" w:eastAsia="仿宋" w:hAnsi="仿宋" w:cs="仿宋_GB2312" w:hint="eastAsia"/>
          <w:sz w:val="32"/>
          <w:szCs w:val="32"/>
        </w:rPr>
        <w:t>万元，完成预算的</w:t>
      </w:r>
      <w:r>
        <w:rPr>
          <w:rFonts w:ascii="仿宋" w:eastAsia="仿宋" w:hAnsi="仿宋" w:cs="仿宋_GB2312"/>
          <w:sz w:val="32"/>
          <w:szCs w:val="32"/>
        </w:rPr>
        <w:t>0</w:t>
      </w:r>
      <w:r w:rsidRPr="00FE1C01">
        <w:rPr>
          <w:rFonts w:ascii="仿宋" w:eastAsia="仿宋" w:hAnsi="仿宋" w:cs="仿宋_GB2312"/>
          <w:sz w:val="32"/>
          <w:szCs w:val="32"/>
        </w:rPr>
        <w:t>%</w:t>
      </w:r>
      <w:r w:rsidRPr="00FE1C01">
        <w:rPr>
          <w:rFonts w:ascii="仿宋" w:eastAsia="仿宋" w:hAnsi="仿宋" w:cs="仿宋_GB2312" w:hint="eastAsia"/>
          <w:sz w:val="32"/>
          <w:szCs w:val="32"/>
        </w:rPr>
        <w:t>。通过项目实施，保障（支持、促进、提高……）了</w:t>
      </w:r>
      <w:r w:rsidRPr="00FE1C01">
        <w:rPr>
          <w:rFonts w:ascii="仿宋" w:eastAsia="仿宋" w:hAnsi="仿宋" w:cs="仿宋_GB2312"/>
          <w:sz w:val="32"/>
          <w:szCs w:val="32"/>
        </w:rPr>
        <w:t>XXXXXXX(</w:t>
      </w:r>
      <w:r w:rsidRPr="00FE1C01">
        <w:rPr>
          <w:rFonts w:ascii="仿宋" w:eastAsia="仿宋" w:hAnsi="仿宋" w:cs="仿宋_GB2312" w:hint="eastAsia"/>
          <w:sz w:val="32"/>
          <w:szCs w:val="32"/>
        </w:rPr>
        <w:t>按照项目总体目标简要描述项目成效），发现的主要问题：</w:t>
      </w:r>
      <w:r w:rsidRPr="00FE1C01">
        <w:rPr>
          <w:rFonts w:ascii="仿宋" w:eastAsia="仿宋" w:hAnsi="仿宋" w:cs="仿宋_GB2312"/>
          <w:sz w:val="32"/>
          <w:szCs w:val="32"/>
        </w:rPr>
        <w:t>XXXXXXXX</w:t>
      </w:r>
      <w:r w:rsidRPr="00FE1C01">
        <w:rPr>
          <w:rFonts w:ascii="仿宋" w:eastAsia="仿宋" w:hAnsi="仿宋" w:cs="仿宋_GB2312" w:hint="eastAsia"/>
          <w:sz w:val="32"/>
          <w:szCs w:val="32"/>
        </w:rPr>
        <w:t>。下一步改进措施：</w:t>
      </w:r>
      <w:r w:rsidRPr="00FE1C01">
        <w:rPr>
          <w:rFonts w:ascii="仿宋" w:eastAsia="仿宋" w:hAnsi="仿宋" w:cs="仿宋_GB2312"/>
          <w:sz w:val="32"/>
          <w:szCs w:val="32"/>
        </w:rPr>
        <w:t>XXXXXX</w:t>
      </w:r>
    </w:p>
    <w:p w:rsidR="00191B95" w:rsidRPr="00FE1C01" w:rsidRDefault="00191B95">
      <w:pPr>
        <w:tabs>
          <w:tab w:val="left" w:pos="312"/>
        </w:tabs>
        <w:spacing w:line="580" w:lineRule="exact"/>
        <w:rPr>
          <w:rFonts w:ascii="仿宋" w:eastAsia="仿宋" w:hAnsi="仿宋" w:cs="仿宋_GB2312"/>
          <w:sz w:val="32"/>
          <w:szCs w:val="32"/>
        </w:rPr>
      </w:pPr>
    </w:p>
    <w:tbl>
      <w:tblPr>
        <w:tblpPr w:leftFromText="180" w:rightFromText="180" w:vertAnchor="text" w:horzAnchor="page" w:tblpXSpec="center" w:tblpY="423"/>
        <w:tblOverlap w:val="never"/>
        <w:tblW w:w="9960" w:type="dxa"/>
        <w:tblLayout w:type="fixed"/>
        <w:tblCellMar>
          <w:left w:w="0" w:type="dxa"/>
          <w:right w:w="0" w:type="dxa"/>
        </w:tblCellMar>
        <w:tblLook w:val="00A0"/>
      </w:tblPr>
      <w:tblGrid>
        <w:gridCol w:w="390"/>
        <w:gridCol w:w="1367"/>
        <w:gridCol w:w="1025"/>
        <w:gridCol w:w="2392"/>
        <w:gridCol w:w="2394"/>
        <w:gridCol w:w="2392"/>
      </w:tblGrid>
      <w:tr w:rsidR="00191B95" w:rsidRPr="00326E5A">
        <w:trPr>
          <w:trHeight w:val="1034"/>
        </w:trPr>
        <w:tc>
          <w:tcPr>
            <w:tcW w:w="9960" w:type="dxa"/>
            <w:gridSpan w:val="6"/>
            <w:tcMar>
              <w:top w:w="15" w:type="dxa"/>
              <w:left w:w="15" w:type="dxa"/>
              <w:bottom w:w="0" w:type="dxa"/>
              <w:right w:w="15" w:type="dxa"/>
            </w:tcMar>
            <w:vAlign w:val="center"/>
          </w:tcPr>
          <w:p w:rsidR="0064495D" w:rsidRDefault="0064495D">
            <w:pPr>
              <w:widowControl/>
              <w:ind w:leftChars="1310" w:left="4173" w:hangingChars="395" w:hanging="1422"/>
              <w:textAlignment w:val="center"/>
              <w:rPr>
                <w:rFonts w:ascii="黑体" w:eastAsia="黑体" w:hAnsi="黑体" w:cs="宋体" w:hint="eastAsia"/>
                <w:bCs/>
                <w:color w:val="000000"/>
                <w:kern w:val="0"/>
                <w:sz w:val="36"/>
                <w:szCs w:val="36"/>
              </w:rPr>
            </w:pPr>
          </w:p>
          <w:p w:rsidR="00191B95" w:rsidRDefault="00191B95">
            <w:pPr>
              <w:widowControl/>
              <w:ind w:leftChars="1310" w:left="4173" w:hangingChars="395" w:hanging="1422"/>
              <w:textAlignment w:val="center"/>
              <w:rPr>
                <w:rFonts w:ascii="宋体" w:hAnsi="Times New Roman" w:cs="宋体"/>
                <w:color w:val="000000"/>
                <w:sz w:val="36"/>
                <w:szCs w:val="36"/>
              </w:rPr>
            </w:pPr>
            <w:r>
              <w:rPr>
                <w:rFonts w:ascii="黑体" w:eastAsia="黑体" w:hAnsi="黑体" w:cs="宋体" w:hint="eastAsia"/>
                <w:bCs/>
                <w:color w:val="000000"/>
                <w:kern w:val="0"/>
                <w:sz w:val="36"/>
                <w:szCs w:val="36"/>
              </w:rPr>
              <w:lastRenderedPageBreak/>
              <w:t>项目支出绩效目标完成情况表</w:t>
            </w:r>
            <w:r>
              <w:rPr>
                <w:rFonts w:ascii="宋体" w:hAnsi="Times New Roman" w:cs="宋体"/>
                <w:b/>
                <w:bCs/>
                <w:color w:val="000000"/>
                <w:kern w:val="0"/>
                <w:sz w:val="36"/>
                <w:szCs w:val="36"/>
              </w:rPr>
              <w:br/>
            </w:r>
            <w:r>
              <w:rPr>
                <w:rFonts w:ascii="宋体" w:hAnsi="宋体" w:cs="宋体"/>
                <w:color w:val="000000"/>
                <w:kern w:val="0"/>
                <w:sz w:val="36"/>
                <w:szCs w:val="36"/>
              </w:rPr>
              <w:t xml:space="preserve">(2019 </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191B95" w:rsidRPr="00326E5A">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1B95" w:rsidRDefault="00191B95">
            <w:pPr>
              <w:widowControl/>
              <w:jc w:val="center"/>
              <w:textAlignment w:val="center"/>
              <w:rPr>
                <w:rFonts w:ascii="宋体" w:hAnsi="Times New Roman" w:cs="宋体"/>
                <w:color w:val="000000"/>
                <w:sz w:val="24"/>
                <w:szCs w:val="24"/>
              </w:rPr>
            </w:pPr>
            <w:r>
              <w:rPr>
                <w:rFonts w:ascii="宋体" w:hAnsi="宋体" w:cs="宋体" w:hint="eastAsia"/>
                <w:color w:val="000000"/>
                <w:kern w:val="0"/>
                <w:sz w:val="24"/>
                <w:szCs w:val="24"/>
              </w:rPr>
              <w:lastRenderedPageBreak/>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1B95" w:rsidRDefault="00191B95">
            <w:pPr>
              <w:widowControl/>
              <w:jc w:val="center"/>
              <w:textAlignment w:val="center"/>
              <w:rPr>
                <w:rFonts w:ascii="宋体" w:hAnsi="Times New Roman" w:cs="宋体"/>
                <w:color w:val="000000"/>
                <w:sz w:val="24"/>
                <w:szCs w:val="24"/>
              </w:rPr>
            </w:pPr>
          </w:p>
        </w:tc>
      </w:tr>
      <w:tr w:rsidR="00191B95" w:rsidRPr="00326E5A">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1B95" w:rsidRDefault="00191B95">
            <w:pPr>
              <w:widowControl/>
              <w:jc w:val="center"/>
              <w:textAlignment w:val="center"/>
              <w:rPr>
                <w:rFonts w:ascii="宋体" w:hAnsi="Times New Roman" w:cs="宋体"/>
                <w:color w:val="000000"/>
                <w:sz w:val="24"/>
                <w:szCs w:val="24"/>
              </w:rPr>
            </w:pPr>
            <w:r>
              <w:rPr>
                <w:rFonts w:ascii="宋体" w:hAnsi="宋体" w:cs="宋体" w:hint="eastAsia"/>
                <w:color w:val="000000"/>
                <w:kern w:val="0"/>
                <w:sz w:val="24"/>
                <w:szCs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1B95" w:rsidRDefault="00191B95">
            <w:pPr>
              <w:widowControl/>
              <w:jc w:val="center"/>
              <w:textAlignment w:val="center"/>
              <w:rPr>
                <w:rFonts w:ascii="宋体" w:hAnsi="Times New Roman" w:cs="宋体"/>
                <w:color w:val="000000"/>
                <w:sz w:val="24"/>
                <w:szCs w:val="24"/>
              </w:rPr>
            </w:pPr>
            <w:r>
              <w:rPr>
                <w:rFonts w:ascii="宋体" w:hAnsi="Times New Roman" w:cs="宋体" w:hint="eastAsia"/>
                <w:color w:val="000000"/>
                <w:sz w:val="24"/>
                <w:szCs w:val="24"/>
              </w:rPr>
              <w:t>宣汉县教师进修学校</w:t>
            </w:r>
          </w:p>
        </w:tc>
      </w:tr>
      <w:tr w:rsidR="00191B95" w:rsidRPr="00326E5A">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1B95" w:rsidRDefault="00191B95">
            <w:pPr>
              <w:widowControl/>
              <w:jc w:val="center"/>
              <w:textAlignment w:val="center"/>
              <w:rPr>
                <w:rFonts w:ascii="宋体" w:hAnsi="Times New Roman" w:cs="宋体"/>
                <w:color w:val="000000"/>
                <w:sz w:val="24"/>
                <w:szCs w:val="24"/>
              </w:rPr>
            </w:pPr>
            <w:r>
              <w:rPr>
                <w:rFonts w:ascii="宋体" w:hAnsi="宋体" w:cs="宋体" w:hint="eastAsia"/>
                <w:color w:val="000000"/>
                <w:kern w:val="0"/>
                <w:sz w:val="24"/>
                <w:szCs w:val="24"/>
              </w:rPr>
              <w:t>预算执行情况</w:t>
            </w:r>
            <w:r>
              <w:rPr>
                <w:rFonts w:ascii="宋体" w:hAnsi="宋体" w:cs="宋体"/>
                <w:color w:val="000000"/>
                <w:kern w:val="0"/>
                <w:sz w:val="24"/>
                <w:szCs w:val="24"/>
              </w:rPr>
              <w:t>(</w:t>
            </w:r>
            <w:r>
              <w:rPr>
                <w:rFonts w:ascii="宋体" w:hAnsi="宋体" w:cs="宋体" w:hint="eastAsia"/>
                <w:color w:val="000000"/>
                <w:kern w:val="0"/>
                <w:sz w:val="24"/>
                <w:szCs w:val="24"/>
              </w:rPr>
              <w:t>万元</w:t>
            </w:r>
            <w:r>
              <w:rPr>
                <w:rFonts w:ascii="宋体" w:hAnsi="宋体" w:cs="宋体"/>
                <w:color w:val="000000"/>
                <w:kern w:val="0"/>
                <w:sz w:val="24"/>
                <w:szCs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1B95" w:rsidRDefault="00191B95">
            <w:pPr>
              <w:widowControl/>
              <w:jc w:val="center"/>
              <w:textAlignment w:val="center"/>
              <w:rPr>
                <w:rFonts w:ascii="宋体" w:hAnsi="Times New Roman" w:cs="宋体"/>
                <w:color w:val="000000"/>
                <w:sz w:val="24"/>
                <w:szCs w:val="24"/>
              </w:rPr>
            </w:pPr>
            <w:r>
              <w:rPr>
                <w:rFonts w:ascii="宋体" w:hAnsi="宋体" w:cs="宋体" w:hint="eastAsia"/>
                <w:color w:val="000000"/>
                <w:kern w:val="0"/>
                <w:sz w:val="24"/>
                <w:szCs w:val="24"/>
              </w:rPr>
              <w:t>预算数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1B95" w:rsidRDefault="00191B95">
            <w:pPr>
              <w:widowControl/>
              <w:jc w:val="center"/>
              <w:textAlignment w:val="center"/>
              <w:rPr>
                <w:rFonts w:ascii="宋体" w:hAnsi="Times New Roman" w:cs="宋体"/>
                <w:color w:val="000000"/>
                <w:sz w:val="24"/>
                <w:szCs w:val="24"/>
              </w:rPr>
            </w:pPr>
            <w:r>
              <w:rPr>
                <w:rFonts w:ascii="宋体" w:hAnsi="Times New Roman" w:cs="宋体"/>
                <w:color w:val="000000"/>
                <w:sz w:val="24"/>
                <w:szCs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1B95" w:rsidRDefault="00191B95">
            <w:pPr>
              <w:widowControl/>
              <w:jc w:val="center"/>
              <w:textAlignment w:val="center"/>
              <w:rPr>
                <w:rFonts w:ascii="宋体" w:hAnsi="Times New Roman" w:cs="宋体"/>
                <w:color w:val="000000"/>
                <w:sz w:val="24"/>
                <w:szCs w:val="24"/>
              </w:rPr>
            </w:pPr>
            <w:r>
              <w:rPr>
                <w:rFonts w:ascii="宋体" w:hAnsi="宋体" w:cs="宋体" w:hint="eastAsia"/>
                <w:color w:val="000000"/>
                <w:kern w:val="0"/>
                <w:sz w:val="24"/>
                <w:szCs w:val="24"/>
              </w:rPr>
              <w:t>执行数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1B95" w:rsidRDefault="00191B95">
            <w:pPr>
              <w:widowControl/>
              <w:jc w:val="center"/>
              <w:textAlignment w:val="center"/>
              <w:rPr>
                <w:rFonts w:ascii="宋体" w:hAnsi="Times New Roman" w:cs="宋体"/>
                <w:color w:val="000000"/>
                <w:sz w:val="24"/>
                <w:szCs w:val="24"/>
              </w:rPr>
            </w:pPr>
            <w:r>
              <w:rPr>
                <w:rFonts w:ascii="宋体" w:hAnsi="Times New Roman" w:cs="宋体"/>
                <w:color w:val="000000"/>
                <w:sz w:val="24"/>
                <w:szCs w:val="24"/>
              </w:rPr>
              <w:t>0</w:t>
            </w:r>
          </w:p>
        </w:tc>
      </w:tr>
      <w:tr w:rsidR="00191B95" w:rsidRPr="00326E5A">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191B95" w:rsidRDefault="00191B95">
            <w:pPr>
              <w:widowControl/>
              <w:jc w:val="left"/>
              <w:rPr>
                <w:rFonts w:ascii="宋体" w:hAnsi="Times New Roman" w:cs="宋体"/>
                <w:color w:val="000000"/>
                <w:sz w:val="24"/>
                <w:szCs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1B95" w:rsidRDefault="00191B95">
            <w:pPr>
              <w:widowControl/>
              <w:jc w:val="center"/>
              <w:textAlignment w:val="center"/>
              <w:rPr>
                <w:rFonts w:ascii="宋体" w:hAnsi="Times New Roman" w:cs="宋体"/>
                <w:color w:val="000000"/>
                <w:sz w:val="24"/>
                <w:szCs w:val="24"/>
              </w:rPr>
            </w:pPr>
            <w:r>
              <w:rPr>
                <w:rFonts w:ascii="宋体" w:hAnsi="宋体" w:cs="宋体" w:hint="eastAsia"/>
                <w:color w:val="000000"/>
                <w:kern w:val="0"/>
                <w:sz w:val="24"/>
                <w:szCs w:val="24"/>
              </w:rPr>
              <w:t>其中</w:t>
            </w:r>
            <w:r>
              <w:rPr>
                <w:rFonts w:ascii="宋体" w:hAnsi="Times New Roman" w:cs="宋体"/>
                <w:color w:val="000000"/>
                <w:kern w:val="0"/>
                <w:sz w:val="24"/>
                <w:szCs w:val="24"/>
              </w:rPr>
              <w:t>-</w:t>
            </w:r>
            <w:r>
              <w:rPr>
                <w:rFonts w:ascii="宋体" w:hAnsi="宋体" w:cs="宋体" w:hint="eastAsia"/>
                <w:color w:val="000000"/>
                <w:kern w:val="0"/>
                <w:sz w:val="24"/>
                <w:szCs w:val="24"/>
              </w:rPr>
              <w:t>财政拨款</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1B95" w:rsidRDefault="00191B95">
            <w:pPr>
              <w:widowControl/>
              <w:jc w:val="center"/>
              <w:textAlignment w:val="center"/>
              <w:rPr>
                <w:rFonts w:ascii="宋体" w:hAnsi="Times New Roman" w:cs="宋体"/>
                <w:color w:val="000000"/>
                <w:sz w:val="24"/>
                <w:szCs w:val="24"/>
              </w:rPr>
            </w:pPr>
            <w:r>
              <w:rPr>
                <w:rFonts w:ascii="宋体" w:hAnsi="Times New Roman" w:cs="宋体"/>
                <w:color w:val="000000"/>
                <w:sz w:val="24"/>
                <w:szCs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1B95" w:rsidRDefault="00191B95">
            <w:pPr>
              <w:widowControl/>
              <w:jc w:val="center"/>
              <w:textAlignment w:val="center"/>
              <w:rPr>
                <w:rFonts w:ascii="宋体" w:hAnsi="Times New Roman" w:cs="宋体"/>
                <w:color w:val="000000"/>
                <w:sz w:val="24"/>
                <w:szCs w:val="24"/>
              </w:rPr>
            </w:pPr>
            <w:r>
              <w:rPr>
                <w:rFonts w:ascii="宋体" w:hAnsi="宋体" w:cs="宋体" w:hint="eastAsia"/>
                <w:color w:val="000000"/>
                <w:kern w:val="0"/>
                <w:sz w:val="24"/>
                <w:szCs w:val="24"/>
              </w:rPr>
              <w:t>其中</w:t>
            </w:r>
            <w:r>
              <w:rPr>
                <w:rFonts w:ascii="宋体" w:hAnsi="Times New Roman" w:cs="宋体"/>
                <w:color w:val="000000"/>
                <w:kern w:val="0"/>
                <w:sz w:val="24"/>
                <w:szCs w:val="24"/>
              </w:rPr>
              <w:t>-</w:t>
            </w:r>
            <w:r>
              <w:rPr>
                <w:rFonts w:ascii="宋体" w:hAnsi="宋体" w:cs="宋体" w:hint="eastAsia"/>
                <w:color w:val="000000"/>
                <w:kern w:val="0"/>
                <w:sz w:val="24"/>
                <w:szCs w:val="24"/>
              </w:rPr>
              <w:t>财政拨款</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1B95" w:rsidRDefault="00191B95">
            <w:pPr>
              <w:widowControl/>
              <w:jc w:val="center"/>
              <w:textAlignment w:val="center"/>
              <w:rPr>
                <w:rFonts w:ascii="宋体" w:hAnsi="Times New Roman" w:cs="宋体"/>
                <w:color w:val="000000"/>
                <w:sz w:val="24"/>
                <w:szCs w:val="24"/>
              </w:rPr>
            </w:pPr>
            <w:r>
              <w:rPr>
                <w:rFonts w:ascii="宋体" w:hAnsi="Times New Roman" w:cs="宋体"/>
                <w:color w:val="000000"/>
                <w:sz w:val="24"/>
                <w:szCs w:val="24"/>
              </w:rPr>
              <w:t>0</w:t>
            </w:r>
          </w:p>
        </w:tc>
      </w:tr>
      <w:tr w:rsidR="00191B95" w:rsidRPr="00326E5A">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191B95" w:rsidRDefault="00191B95">
            <w:pPr>
              <w:widowControl/>
              <w:jc w:val="left"/>
              <w:rPr>
                <w:rFonts w:ascii="宋体" w:hAnsi="Times New Roman" w:cs="宋体"/>
                <w:color w:val="000000"/>
                <w:sz w:val="24"/>
                <w:szCs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1B95" w:rsidRDefault="00191B95">
            <w:pPr>
              <w:widowControl/>
              <w:jc w:val="center"/>
              <w:textAlignment w:val="center"/>
              <w:rPr>
                <w:rFonts w:ascii="宋体" w:hAnsi="Times New Roman" w:cs="宋体"/>
                <w:color w:val="000000"/>
                <w:sz w:val="24"/>
                <w:szCs w:val="24"/>
              </w:rPr>
            </w:pPr>
            <w:r>
              <w:rPr>
                <w:rFonts w:ascii="宋体" w:hAnsi="宋体" w:cs="宋体" w:hint="eastAsia"/>
                <w:color w:val="000000"/>
                <w:kern w:val="0"/>
                <w:sz w:val="24"/>
                <w:szCs w:val="24"/>
              </w:rPr>
              <w:t>其它资金</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1B95" w:rsidRDefault="00191B95">
            <w:pPr>
              <w:widowControl/>
              <w:jc w:val="center"/>
              <w:textAlignment w:val="center"/>
              <w:rPr>
                <w:rFonts w:ascii="宋体" w:hAnsi="Times New Roman" w:cs="宋体"/>
                <w:color w:val="000000"/>
                <w:sz w:val="24"/>
                <w:szCs w:val="24"/>
              </w:rPr>
            </w:pPr>
            <w:r>
              <w:rPr>
                <w:rFonts w:ascii="宋体" w:hAnsi="Times New Roman" w:cs="宋体"/>
                <w:color w:val="000000"/>
                <w:kern w:val="0"/>
                <w:sz w:val="24"/>
                <w:szCs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1B95" w:rsidRDefault="00191B95">
            <w:pPr>
              <w:widowControl/>
              <w:jc w:val="center"/>
              <w:textAlignment w:val="center"/>
              <w:rPr>
                <w:rFonts w:ascii="宋体" w:hAnsi="Times New Roman" w:cs="宋体"/>
                <w:color w:val="000000"/>
                <w:sz w:val="24"/>
                <w:szCs w:val="24"/>
              </w:rPr>
            </w:pPr>
            <w:r>
              <w:rPr>
                <w:rFonts w:ascii="宋体" w:hAnsi="宋体" w:cs="宋体" w:hint="eastAsia"/>
                <w:color w:val="000000"/>
                <w:kern w:val="0"/>
                <w:sz w:val="24"/>
                <w:szCs w:val="24"/>
              </w:rPr>
              <w:t>其它资金</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1B95" w:rsidRDefault="00191B95">
            <w:pPr>
              <w:jc w:val="center"/>
              <w:rPr>
                <w:rFonts w:ascii="宋体" w:hAnsi="Times New Roman" w:cs="宋体"/>
                <w:color w:val="000000"/>
                <w:sz w:val="24"/>
                <w:szCs w:val="24"/>
              </w:rPr>
            </w:pPr>
            <w:r>
              <w:rPr>
                <w:rFonts w:ascii="宋体" w:hAnsi="Times New Roman" w:cs="宋体"/>
                <w:color w:val="000000"/>
                <w:sz w:val="24"/>
                <w:szCs w:val="24"/>
              </w:rPr>
              <w:t>0</w:t>
            </w:r>
          </w:p>
        </w:tc>
      </w:tr>
      <w:tr w:rsidR="00191B95" w:rsidRPr="00326E5A">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1B95" w:rsidRDefault="00191B95">
            <w:pPr>
              <w:widowControl/>
              <w:jc w:val="center"/>
              <w:textAlignment w:val="center"/>
              <w:rPr>
                <w:rFonts w:ascii="宋体" w:hAnsi="Times New Roman" w:cs="宋体"/>
                <w:color w:val="000000"/>
                <w:sz w:val="24"/>
                <w:szCs w:val="24"/>
              </w:rPr>
            </w:pPr>
            <w:r>
              <w:rPr>
                <w:rFonts w:ascii="宋体" w:hAnsi="宋体" w:cs="宋体" w:hint="eastAsia"/>
                <w:color w:val="000000"/>
                <w:kern w:val="0"/>
                <w:sz w:val="24"/>
                <w:szCs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1B95" w:rsidRDefault="00191B95">
            <w:pPr>
              <w:widowControl/>
              <w:jc w:val="center"/>
              <w:textAlignment w:val="center"/>
              <w:rPr>
                <w:rFonts w:ascii="宋体" w:hAnsi="Times New Roman" w:cs="宋体"/>
                <w:color w:val="000000"/>
                <w:sz w:val="24"/>
                <w:szCs w:val="24"/>
              </w:rPr>
            </w:pPr>
            <w:r>
              <w:rPr>
                <w:rFonts w:ascii="宋体" w:hAnsi="宋体" w:cs="宋体" w:hint="eastAsia"/>
                <w:color w:val="000000"/>
                <w:kern w:val="0"/>
                <w:sz w:val="24"/>
                <w:szCs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1B95" w:rsidRDefault="00191B95">
            <w:pPr>
              <w:widowControl/>
              <w:jc w:val="center"/>
              <w:textAlignment w:val="center"/>
              <w:rPr>
                <w:rFonts w:ascii="宋体" w:hAnsi="Times New Roman" w:cs="宋体"/>
                <w:color w:val="000000"/>
                <w:sz w:val="24"/>
                <w:szCs w:val="24"/>
              </w:rPr>
            </w:pPr>
            <w:r>
              <w:rPr>
                <w:rFonts w:ascii="宋体" w:hAnsi="宋体" w:cs="宋体" w:hint="eastAsia"/>
                <w:color w:val="000000"/>
                <w:kern w:val="0"/>
                <w:sz w:val="24"/>
                <w:szCs w:val="24"/>
              </w:rPr>
              <w:t>实际完成目标</w:t>
            </w:r>
          </w:p>
        </w:tc>
      </w:tr>
      <w:tr w:rsidR="00191B95" w:rsidRPr="00326E5A">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191B95" w:rsidRDefault="00191B95">
            <w:pPr>
              <w:widowControl/>
              <w:jc w:val="left"/>
              <w:rPr>
                <w:rFonts w:ascii="宋体" w:hAnsi="Times New Roman" w:cs="宋体"/>
                <w:color w:val="000000"/>
                <w:sz w:val="24"/>
                <w:szCs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1B95" w:rsidRDefault="00191B95">
            <w:pPr>
              <w:widowControl/>
              <w:jc w:val="center"/>
              <w:textAlignment w:val="center"/>
              <w:rPr>
                <w:rFonts w:ascii="宋体" w:hAnsi="Times New Roman" w:cs="宋体"/>
                <w:color w:val="000000"/>
                <w:sz w:val="24"/>
                <w:szCs w:val="24"/>
              </w:rPr>
            </w:pP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1B95" w:rsidRDefault="00191B95">
            <w:pPr>
              <w:widowControl/>
              <w:jc w:val="center"/>
              <w:textAlignment w:val="center"/>
              <w:rPr>
                <w:rFonts w:ascii="宋体" w:hAnsi="Times New Roman" w:cs="宋体"/>
                <w:color w:val="000000"/>
                <w:sz w:val="24"/>
                <w:szCs w:val="24"/>
              </w:rPr>
            </w:pPr>
          </w:p>
        </w:tc>
      </w:tr>
      <w:tr w:rsidR="00191B95" w:rsidRPr="00326E5A">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1B95" w:rsidRDefault="00191B95">
            <w:pPr>
              <w:widowControl/>
              <w:jc w:val="center"/>
              <w:textAlignment w:val="center"/>
              <w:rPr>
                <w:rFonts w:ascii="宋体" w:hAnsi="Times New Roman" w:cs="宋体"/>
                <w:color w:val="000000"/>
                <w:sz w:val="24"/>
                <w:szCs w:val="24"/>
              </w:rPr>
            </w:pPr>
            <w:r>
              <w:rPr>
                <w:rFonts w:ascii="宋体" w:hAnsi="宋体" w:cs="宋体" w:hint="eastAsia"/>
                <w:color w:val="000000"/>
                <w:sz w:val="24"/>
                <w:szCs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1B95" w:rsidRDefault="00191B95">
            <w:pPr>
              <w:widowControl/>
              <w:jc w:val="center"/>
              <w:textAlignment w:val="center"/>
              <w:rPr>
                <w:rFonts w:ascii="宋体" w:hAnsi="Times New Roman" w:cs="宋体"/>
                <w:color w:val="000000"/>
                <w:sz w:val="24"/>
                <w:szCs w:val="24"/>
              </w:rPr>
            </w:pPr>
            <w:r>
              <w:rPr>
                <w:rFonts w:ascii="宋体" w:hAnsi="宋体" w:cs="宋体" w:hint="eastAsia"/>
                <w:color w:val="000000"/>
                <w:kern w:val="0"/>
                <w:sz w:val="24"/>
                <w:szCs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1B95" w:rsidRDefault="00191B95">
            <w:pPr>
              <w:widowControl/>
              <w:jc w:val="center"/>
              <w:textAlignment w:val="center"/>
              <w:rPr>
                <w:rFonts w:ascii="宋体" w:hAnsi="Times New Roman" w:cs="宋体"/>
                <w:color w:val="000000"/>
                <w:sz w:val="24"/>
                <w:szCs w:val="24"/>
              </w:rPr>
            </w:pPr>
            <w:r>
              <w:rPr>
                <w:rFonts w:ascii="宋体" w:hAnsi="宋体" w:cs="宋体" w:hint="eastAsia"/>
                <w:color w:val="000000"/>
                <w:kern w:val="0"/>
                <w:sz w:val="24"/>
                <w:szCs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1B95" w:rsidRDefault="00191B95">
            <w:pPr>
              <w:widowControl/>
              <w:jc w:val="center"/>
              <w:textAlignment w:val="center"/>
              <w:rPr>
                <w:rFonts w:ascii="宋体" w:hAnsi="Times New Roman" w:cs="宋体"/>
                <w:color w:val="000000"/>
                <w:sz w:val="24"/>
                <w:szCs w:val="24"/>
              </w:rPr>
            </w:pPr>
            <w:r>
              <w:rPr>
                <w:rFonts w:ascii="宋体" w:hAnsi="宋体" w:cs="宋体" w:hint="eastAsia"/>
                <w:color w:val="000000"/>
                <w:kern w:val="0"/>
                <w:sz w:val="24"/>
                <w:szCs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1B95" w:rsidRDefault="00191B95">
            <w:pPr>
              <w:widowControl/>
              <w:jc w:val="center"/>
              <w:textAlignment w:val="center"/>
              <w:rPr>
                <w:rFonts w:ascii="宋体" w:hAnsi="Times New Roman" w:cs="宋体"/>
                <w:color w:val="000000"/>
                <w:sz w:val="24"/>
                <w:szCs w:val="24"/>
              </w:rPr>
            </w:pPr>
            <w:r>
              <w:rPr>
                <w:rFonts w:ascii="宋体" w:hAnsi="宋体" w:cs="宋体" w:hint="eastAsia"/>
                <w:color w:val="000000"/>
                <w:kern w:val="0"/>
                <w:sz w:val="24"/>
                <w:szCs w:val="24"/>
              </w:rPr>
              <w:t>预期指标值</w:t>
            </w:r>
            <w:r>
              <w:rPr>
                <w:rFonts w:ascii="宋体" w:hAnsi="宋体" w:cs="宋体"/>
                <w:color w:val="000000"/>
                <w:kern w:val="0"/>
                <w:sz w:val="24"/>
                <w:szCs w:val="24"/>
              </w:rPr>
              <w:t>(</w:t>
            </w:r>
            <w:r>
              <w:rPr>
                <w:rFonts w:ascii="宋体" w:hAnsi="宋体" w:cs="宋体" w:hint="eastAsia"/>
                <w:color w:val="000000"/>
                <w:kern w:val="0"/>
                <w:sz w:val="24"/>
                <w:szCs w:val="24"/>
              </w:rPr>
              <w:t>包含数字及文字描述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1B95" w:rsidRDefault="00191B95">
            <w:pPr>
              <w:widowControl/>
              <w:jc w:val="center"/>
              <w:textAlignment w:val="center"/>
              <w:rPr>
                <w:rFonts w:ascii="宋体" w:hAnsi="Times New Roman" w:cs="宋体"/>
                <w:color w:val="000000"/>
                <w:sz w:val="24"/>
                <w:szCs w:val="24"/>
              </w:rPr>
            </w:pPr>
            <w:r>
              <w:rPr>
                <w:rFonts w:ascii="宋体" w:hAnsi="宋体" w:cs="宋体" w:hint="eastAsia"/>
                <w:color w:val="000000"/>
                <w:kern w:val="0"/>
                <w:sz w:val="24"/>
                <w:szCs w:val="24"/>
              </w:rPr>
              <w:t>实际完成指标值</w:t>
            </w:r>
            <w:r>
              <w:rPr>
                <w:rFonts w:ascii="宋体" w:hAnsi="宋体" w:cs="宋体"/>
                <w:color w:val="000000"/>
                <w:kern w:val="0"/>
                <w:sz w:val="24"/>
                <w:szCs w:val="24"/>
              </w:rPr>
              <w:t>(</w:t>
            </w:r>
            <w:r>
              <w:rPr>
                <w:rFonts w:ascii="宋体" w:hAnsi="宋体" w:cs="宋体" w:hint="eastAsia"/>
                <w:color w:val="000000"/>
                <w:kern w:val="0"/>
                <w:sz w:val="24"/>
                <w:szCs w:val="24"/>
              </w:rPr>
              <w:t>包含数字及文字描述</w:t>
            </w:r>
            <w:r>
              <w:rPr>
                <w:rFonts w:ascii="宋体" w:hAnsi="宋体" w:cs="宋体"/>
                <w:color w:val="000000"/>
                <w:kern w:val="0"/>
                <w:sz w:val="24"/>
                <w:szCs w:val="24"/>
              </w:rPr>
              <w:t>)</w:t>
            </w:r>
          </w:p>
        </w:tc>
      </w:tr>
      <w:tr w:rsidR="00191B95" w:rsidRPr="00326E5A">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191B95" w:rsidRDefault="00191B95">
            <w:pPr>
              <w:widowControl/>
              <w:jc w:val="left"/>
              <w:rPr>
                <w:rFonts w:ascii="宋体" w:hAnsi="Times New Roman" w:cs="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1B95" w:rsidRDefault="00191B95">
            <w:pPr>
              <w:widowControl/>
              <w:jc w:val="center"/>
              <w:textAlignment w:val="center"/>
              <w:rPr>
                <w:rFonts w:ascii="宋体" w:hAnsi="Times New Roman" w:cs="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1B95" w:rsidRDefault="00191B95">
            <w:pPr>
              <w:widowControl/>
              <w:jc w:val="center"/>
              <w:textAlignment w:val="center"/>
              <w:rPr>
                <w:rFonts w:ascii="宋体" w:hAnsi="Times New Roman" w:cs="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1B95" w:rsidRDefault="00191B95">
            <w:pPr>
              <w:widowControl/>
              <w:jc w:val="center"/>
              <w:textAlignment w:val="center"/>
              <w:rPr>
                <w:rFonts w:ascii="宋体" w:hAnsi="Times New Roman" w:cs="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1B95" w:rsidRDefault="00191B95">
            <w:pPr>
              <w:widowControl/>
              <w:jc w:val="center"/>
              <w:textAlignment w:val="center"/>
              <w:rPr>
                <w:rFonts w:ascii="宋体" w:hAnsi="Times New Roman" w:cs="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1B95" w:rsidRDefault="00191B95">
            <w:pPr>
              <w:widowControl/>
              <w:jc w:val="center"/>
              <w:textAlignment w:val="center"/>
              <w:rPr>
                <w:rFonts w:ascii="宋体" w:hAnsi="Times New Roman" w:cs="宋体"/>
                <w:color w:val="000000"/>
                <w:sz w:val="24"/>
                <w:szCs w:val="24"/>
              </w:rPr>
            </w:pPr>
          </w:p>
        </w:tc>
      </w:tr>
      <w:tr w:rsidR="00191B95" w:rsidRPr="00326E5A">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191B95" w:rsidRDefault="00191B95">
            <w:pPr>
              <w:widowControl/>
              <w:jc w:val="left"/>
              <w:rPr>
                <w:rFonts w:ascii="宋体" w:hAnsi="Times New Roman" w:cs="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1B95" w:rsidRDefault="00191B95">
            <w:pPr>
              <w:widowControl/>
              <w:jc w:val="center"/>
              <w:textAlignment w:val="center"/>
              <w:rPr>
                <w:rFonts w:ascii="宋体" w:hAnsi="Times New Roman" w:cs="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1B95" w:rsidRDefault="00191B95">
            <w:pPr>
              <w:widowControl/>
              <w:jc w:val="center"/>
              <w:textAlignment w:val="center"/>
              <w:rPr>
                <w:rFonts w:ascii="宋体" w:hAnsi="Times New Roman" w:cs="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1B95" w:rsidRDefault="00191B95">
            <w:pPr>
              <w:widowControl/>
              <w:jc w:val="center"/>
              <w:textAlignment w:val="center"/>
              <w:rPr>
                <w:rFonts w:ascii="宋体" w:hAnsi="Times New Roman" w:cs="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1B95" w:rsidRDefault="00191B95">
            <w:pPr>
              <w:widowControl/>
              <w:jc w:val="center"/>
              <w:textAlignment w:val="center"/>
              <w:rPr>
                <w:rFonts w:ascii="宋体" w:hAnsi="Times New Roman" w:cs="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1B95" w:rsidRDefault="00191B95">
            <w:pPr>
              <w:widowControl/>
              <w:jc w:val="center"/>
              <w:textAlignment w:val="center"/>
              <w:rPr>
                <w:rFonts w:ascii="宋体" w:hAnsi="Times New Roman" w:cs="宋体"/>
                <w:color w:val="000000"/>
                <w:sz w:val="24"/>
                <w:szCs w:val="24"/>
              </w:rPr>
            </w:pPr>
          </w:p>
        </w:tc>
      </w:tr>
      <w:tr w:rsidR="00191B95" w:rsidRPr="00326E5A">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191B95" w:rsidRDefault="00191B95">
            <w:pPr>
              <w:widowControl/>
              <w:jc w:val="left"/>
              <w:rPr>
                <w:rFonts w:ascii="宋体" w:hAnsi="Times New Roman" w:cs="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1B95" w:rsidRDefault="00191B95">
            <w:pPr>
              <w:widowControl/>
              <w:jc w:val="center"/>
              <w:textAlignment w:val="center"/>
              <w:rPr>
                <w:rFonts w:ascii="宋体" w:hAnsi="Times New Roman" w:cs="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1B95" w:rsidRDefault="00191B95">
            <w:pPr>
              <w:widowControl/>
              <w:jc w:val="center"/>
              <w:textAlignment w:val="center"/>
              <w:rPr>
                <w:rFonts w:ascii="宋体" w:hAnsi="Times New Roman" w:cs="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1B95" w:rsidRDefault="00191B95">
            <w:pPr>
              <w:widowControl/>
              <w:jc w:val="center"/>
              <w:textAlignment w:val="center"/>
              <w:rPr>
                <w:rFonts w:ascii="宋体" w:hAnsi="Times New Roman" w:cs="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1B95" w:rsidRDefault="00191B95">
            <w:pPr>
              <w:widowControl/>
              <w:jc w:val="center"/>
              <w:textAlignment w:val="center"/>
              <w:rPr>
                <w:rFonts w:ascii="宋体" w:hAnsi="Times New Roman" w:cs="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1B95" w:rsidRDefault="00191B95">
            <w:pPr>
              <w:widowControl/>
              <w:jc w:val="center"/>
              <w:textAlignment w:val="center"/>
              <w:rPr>
                <w:rFonts w:ascii="宋体" w:hAnsi="Times New Roman" w:cs="宋体"/>
                <w:color w:val="000000"/>
                <w:sz w:val="24"/>
                <w:szCs w:val="24"/>
              </w:rPr>
            </w:pPr>
          </w:p>
        </w:tc>
      </w:tr>
      <w:tr w:rsidR="00191B95" w:rsidRPr="00326E5A">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191B95" w:rsidRDefault="00191B95">
            <w:pPr>
              <w:widowControl/>
              <w:jc w:val="left"/>
              <w:rPr>
                <w:rFonts w:ascii="宋体" w:hAnsi="Times New Roman" w:cs="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1B95" w:rsidRDefault="00191B95">
            <w:pPr>
              <w:widowControl/>
              <w:jc w:val="center"/>
              <w:textAlignment w:val="center"/>
              <w:rPr>
                <w:rFonts w:ascii="宋体" w:hAnsi="Times New Roman" w:cs="宋体"/>
                <w:color w:val="000000"/>
                <w:kern w:val="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1B95" w:rsidRDefault="00191B95">
            <w:pPr>
              <w:widowControl/>
              <w:jc w:val="center"/>
              <w:textAlignment w:val="center"/>
              <w:rPr>
                <w:rFonts w:ascii="宋体" w:hAnsi="Times New Roman" w:cs="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1B95" w:rsidRDefault="00191B95">
            <w:pPr>
              <w:widowControl/>
              <w:jc w:val="center"/>
              <w:textAlignment w:val="center"/>
              <w:rPr>
                <w:rFonts w:ascii="宋体" w:hAnsi="Times New Roman" w:cs="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1B95" w:rsidRDefault="00191B95">
            <w:pPr>
              <w:widowControl/>
              <w:jc w:val="center"/>
              <w:textAlignment w:val="center"/>
              <w:rPr>
                <w:rFonts w:ascii="宋体" w:hAnsi="Times New Roman" w:cs="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1B95" w:rsidRDefault="00191B95">
            <w:pPr>
              <w:widowControl/>
              <w:jc w:val="center"/>
              <w:textAlignment w:val="center"/>
              <w:rPr>
                <w:rFonts w:ascii="宋体" w:hAnsi="Times New Roman" w:cs="宋体"/>
                <w:color w:val="000000"/>
                <w:sz w:val="24"/>
                <w:szCs w:val="24"/>
              </w:rPr>
            </w:pPr>
          </w:p>
        </w:tc>
      </w:tr>
      <w:tr w:rsidR="00191B95" w:rsidRPr="00326E5A">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191B95" w:rsidRDefault="00191B95">
            <w:pPr>
              <w:widowControl/>
              <w:jc w:val="left"/>
              <w:rPr>
                <w:rFonts w:ascii="宋体" w:hAnsi="Times New Roman" w:cs="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1B95" w:rsidRDefault="00191B95">
            <w:pPr>
              <w:widowControl/>
              <w:jc w:val="center"/>
              <w:textAlignment w:val="center"/>
              <w:rPr>
                <w:rFonts w:ascii="宋体" w:hAnsi="Times New Roman" w:cs="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1B95" w:rsidRDefault="00191B95">
            <w:pPr>
              <w:widowControl/>
              <w:jc w:val="center"/>
              <w:textAlignment w:val="center"/>
              <w:rPr>
                <w:rFonts w:ascii="宋体" w:hAnsi="Times New Roman" w:cs="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1B95" w:rsidRDefault="00191B95">
            <w:pPr>
              <w:widowControl/>
              <w:jc w:val="center"/>
              <w:textAlignment w:val="center"/>
              <w:rPr>
                <w:rFonts w:ascii="宋体" w:hAnsi="Times New Roman" w:cs="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1B95" w:rsidRDefault="00191B95">
            <w:pPr>
              <w:widowControl/>
              <w:jc w:val="center"/>
              <w:textAlignment w:val="center"/>
              <w:rPr>
                <w:rFonts w:ascii="宋体" w:hAnsi="Times New Roman" w:cs="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1B95" w:rsidRDefault="00191B95">
            <w:pPr>
              <w:widowControl/>
              <w:jc w:val="center"/>
              <w:textAlignment w:val="center"/>
              <w:rPr>
                <w:rFonts w:ascii="宋体" w:hAnsi="Times New Roman" w:cs="宋体"/>
                <w:color w:val="000000"/>
                <w:sz w:val="24"/>
                <w:szCs w:val="24"/>
              </w:rPr>
            </w:pPr>
          </w:p>
        </w:tc>
      </w:tr>
      <w:tr w:rsidR="00191B95" w:rsidRPr="00326E5A">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191B95" w:rsidRDefault="00191B95">
            <w:pPr>
              <w:widowControl/>
              <w:jc w:val="left"/>
              <w:rPr>
                <w:rFonts w:ascii="宋体" w:hAnsi="Times New Roman" w:cs="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1B95" w:rsidRDefault="00191B95">
            <w:pPr>
              <w:widowControl/>
              <w:jc w:val="center"/>
              <w:textAlignment w:val="center"/>
              <w:rPr>
                <w:rFonts w:ascii="宋体" w:hAnsi="Times New Roman" w:cs="宋体"/>
                <w:color w:val="000000"/>
                <w:sz w:val="24"/>
                <w:szCs w:val="24"/>
              </w:rPr>
            </w:pPr>
            <w:r>
              <w:rPr>
                <w:rFonts w:ascii="宋体" w:hAnsi="宋体" w:cs="宋体" w:hint="eastAsia"/>
                <w:color w:val="000000"/>
                <w:sz w:val="24"/>
                <w:szCs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1B95" w:rsidRDefault="00191B95">
            <w:pPr>
              <w:widowControl/>
              <w:jc w:val="center"/>
              <w:textAlignment w:val="center"/>
              <w:rPr>
                <w:rFonts w:ascii="宋体" w:hAnsi="Times New Roman" w:cs="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1B95" w:rsidRDefault="00191B95">
            <w:pPr>
              <w:widowControl/>
              <w:jc w:val="center"/>
              <w:textAlignment w:val="center"/>
              <w:rPr>
                <w:rFonts w:ascii="宋体" w:hAnsi="Times New Roman" w:cs="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1B95" w:rsidRDefault="00191B95">
            <w:pPr>
              <w:widowControl/>
              <w:jc w:val="center"/>
              <w:textAlignment w:val="center"/>
              <w:rPr>
                <w:rFonts w:ascii="宋体" w:hAnsi="Times New Roman" w:cs="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1B95" w:rsidRDefault="00191B95">
            <w:pPr>
              <w:widowControl/>
              <w:jc w:val="center"/>
              <w:textAlignment w:val="center"/>
              <w:rPr>
                <w:rFonts w:ascii="宋体" w:hAnsi="Times New Roman" w:cs="宋体"/>
                <w:color w:val="000000"/>
                <w:sz w:val="24"/>
                <w:szCs w:val="24"/>
              </w:rPr>
            </w:pPr>
          </w:p>
        </w:tc>
      </w:tr>
      <w:tr w:rsidR="00191B95" w:rsidRPr="00326E5A">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191B95" w:rsidRDefault="00191B95">
            <w:pPr>
              <w:widowControl/>
              <w:jc w:val="left"/>
              <w:rPr>
                <w:rFonts w:ascii="宋体" w:hAnsi="Times New Roman" w:cs="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1B95" w:rsidRDefault="00191B95">
            <w:pPr>
              <w:widowControl/>
              <w:jc w:val="center"/>
              <w:textAlignment w:val="center"/>
              <w:rPr>
                <w:rFonts w:ascii="宋体" w:hAnsi="Times New Roman" w:cs="宋体"/>
                <w:color w:val="000000"/>
                <w:sz w:val="24"/>
                <w:szCs w:val="24"/>
              </w:rPr>
            </w:pPr>
            <w:r>
              <w:rPr>
                <w:rFonts w:ascii="宋体" w:hAnsi="宋体" w:cs="宋体" w:hint="eastAsia"/>
                <w:color w:val="000000"/>
                <w:kern w:val="0"/>
                <w:sz w:val="24"/>
                <w:szCs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1B95" w:rsidRDefault="00191B95">
            <w:pPr>
              <w:widowControl/>
              <w:jc w:val="center"/>
              <w:textAlignment w:val="center"/>
              <w:rPr>
                <w:rFonts w:ascii="宋体" w:hAnsi="Times New Roman" w:cs="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1B95" w:rsidRDefault="00191B95">
            <w:pPr>
              <w:widowControl/>
              <w:jc w:val="center"/>
              <w:textAlignment w:val="center"/>
              <w:rPr>
                <w:rFonts w:ascii="宋体" w:hAnsi="Times New Roman" w:cs="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1B95" w:rsidRDefault="00191B95">
            <w:pPr>
              <w:widowControl/>
              <w:jc w:val="center"/>
              <w:textAlignment w:val="center"/>
              <w:rPr>
                <w:rFonts w:ascii="宋体" w:hAnsi="Times New Roman" w:cs="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1B95" w:rsidRDefault="00191B95">
            <w:pPr>
              <w:widowControl/>
              <w:jc w:val="center"/>
              <w:textAlignment w:val="center"/>
              <w:rPr>
                <w:rFonts w:ascii="宋体" w:hAnsi="Times New Roman" w:cs="宋体"/>
                <w:color w:val="000000"/>
                <w:sz w:val="24"/>
                <w:szCs w:val="24"/>
              </w:rPr>
            </w:pPr>
          </w:p>
        </w:tc>
      </w:tr>
      <w:tr w:rsidR="00191B95" w:rsidRPr="00326E5A">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191B95" w:rsidRDefault="00191B95">
            <w:pPr>
              <w:widowControl/>
              <w:jc w:val="left"/>
              <w:rPr>
                <w:rFonts w:ascii="宋体" w:hAnsi="Times New Roman" w:cs="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1B95" w:rsidRDefault="00191B95">
            <w:pPr>
              <w:widowControl/>
              <w:jc w:val="center"/>
              <w:textAlignment w:val="center"/>
              <w:rPr>
                <w:rFonts w:ascii="宋体" w:hAnsi="Times New Roman" w:cs="宋体"/>
                <w:color w:val="000000"/>
                <w:sz w:val="24"/>
                <w:szCs w:val="24"/>
              </w:rPr>
            </w:pPr>
            <w:r>
              <w:rPr>
                <w:rFonts w:ascii="宋体" w:hAnsi="宋体" w:cs="宋体" w:hint="eastAsia"/>
                <w:color w:val="000000"/>
                <w:kern w:val="0"/>
                <w:sz w:val="24"/>
                <w:szCs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1B95" w:rsidRDefault="00191B95">
            <w:pPr>
              <w:widowControl/>
              <w:jc w:val="center"/>
              <w:textAlignment w:val="center"/>
              <w:rPr>
                <w:rFonts w:ascii="宋体" w:hAnsi="Times New Roman" w:cs="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1B95" w:rsidRDefault="00191B95">
            <w:pPr>
              <w:widowControl/>
              <w:jc w:val="center"/>
              <w:textAlignment w:val="center"/>
              <w:rPr>
                <w:rFonts w:ascii="宋体" w:hAnsi="Times New Roman" w:cs="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1B95" w:rsidRDefault="00191B95">
            <w:pPr>
              <w:widowControl/>
              <w:jc w:val="center"/>
              <w:textAlignment w:val="center"/>
              <w:rPr>
                <w:rFonts w:ascii="宋体" w:hAnsi="Times New Roman" w:cs="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1B95" w:rsidRDefault="00191B95">
            <w:pPr>
              <w:widowControl/>
              <w:jc w:val="center"/>
              <w:textAlignment w:val="center"/>
              <w:rPr>
                <w:rFonts w:ascii="宋体" w:hAnsi="Times New Roman" w:cs="宋体"/>
                <w:color w:val="000000"/>
                <w:sz w:val="24"/>
                <w:szCs w:val="24"/>
              </w:rPr>
            </w:pPr>
          </w:p>
        </w:tc>
      </w:tr>
      <w:tr w:rsidR="00191B95" w:rsidRPr="00326E5A">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191B95" w:rsidRDefault="00191B95">
            <w:pPr>
              <w:widowControl/>
              <w:jc w:val="left"/>
              <w:rPr>
                <w:rFonts w:ascii="宋体" w:hAnsi="Times New Roman" w:cs="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1B95" w:rsidRDefault="00191B95">
            <w:pPr>
              <w:widowControl/>
              <w:jc w:val="center"/>
              <w:textAlignment w:val="center"/>
              <w:rPr>
                <w:rFonts w:ascii="宋体" w:hAnsi="Times New Roman" w:cs="宋体"/>
                <w:color w:val="000000"/>
                <w:kern w:val="0"/>
                <w:sz w:val="24"/>
                <w:szCs w:val="24"/>
              </w:rPr>
            </w:pPr>
            <w:r>
              <w:rPr>
                <w:rFonts w:ascii="宋体" w:hAnsi="宋体" w:cs="宋体" w:hint="eastAsia"/>
                <w:color w:val="000000"/>
                <w:kern w:val="0"/>
                <w:sz w:val="24"/>
                <w:szCs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1B95" w:rsidRDefault="00191B95">
            <w:pPr>
              <w:widowControl/>
              <w:jc w:val="center"/>
              <w:textAlignment w:val="center"/>
              <w:rPr>
                <w:rFonts w:ascii="宋体" w:hAnsi="Times New Roman" w:cs="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1B95" w:rsidRDefault="00191B95">
            <w:pPr>
              <w:widowControl/>
              <w:jc w:val="center"/>
              <w:textAlignment w:val="center"/>
              <w:rPr>
                <w:rFonts w:ascii="宋体" w:hAnsi="Times New Roman" w:cs="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1B95" w:rsidRDefault="00191B95">
            <w:pPr>
              <w:widowControl/>
              <w:jc w:val="center"/>
              <w:textAlignment w:val="center"/>
              <w:rPr>
                <w:rFonts w:ascii="宋体" w:hAnsi="Times New Roman" w:cs="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1B95" w:rsidRDefault="00191B95">
            <w:pPr>
              <w:widowControl/>
              <w:jc w:val="center"/>
              <w:textAlignment w:val="center"/>
              <w:rPr>
                <w:rFonts w:ascii="宋体" w:hAnsi="Times New Roman" w:cs="宋体"/>
                <w:color w:val="000000"/>
                <w:sz w:val="24"/>
                <w:szCs w:val="24"/>
              </w:rPr>
            </w:pPr>
          </w:p>
        </w:tc>
      </w:tr>
      <w:tr w:rsidR="00191B95" w:rsidRPr="00326E5A">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rsidR="00191B95" w:rsidRDefault="00191B95">
            <w:pPr>
              <w:widowControl/>
              <w:jc w:val="left"/>
              <w:rPr>
                <w:rFonts w:ascii="宋体" w:hAnsi="Times New Roman" w:cs="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1B95" w:rsidRDefault="00191B95">
            <w:pPr>
              <w:widowControl/>
              <w:jc w:val="center"/>
              <w:textAlignment w:val="center"/>
              <w:rPr>
                <w:rFonts w:ascii="宋体" w:hAnsi="Times New Roman" w:cs="宋体"/>
                <w:color w:val="000000"/>
                <w:sz w:val="24"/>
                <w:szCs w:val="24"/>
              </w:rPr>
            </w:pPr>
            <w:r>
              <w:rPr>
                <w:rFonts w:ascii="宋体" w:hAnsi="宋体" w:cs="宋体" w:hint="eastAsia"/>
                <w:color w:val="000000"/>
                <w:kern w:val="0"/>
                <w:sz w:val="24"/>
                <w:szCs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1B95" w:rsidRDefault="00191B95">
            <w:pPr>
              <w:widowControl/>
              <w:jc w:val="center"/>
              <w:textAlignment w:val="center"/>
              <w:rPr>
                <w:rFonts w:ascii="宋体" w:hAnsi="Times New Roman" w:cs="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1B95" w:rsidRDefault="00191B95">
            <w:pPr>
              <w:widowControl/>
              <w:jc w:val="center"/>
              <w:textAlignment w:val="center"/>
              <w:rPr>
                <w:rFonts w:ascii="宋体" w:hAnsi="Times New Roman" w:cs="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1B95" w:rsidRDefault="00191B95">
            <w:pPr>
              <w:widowControl/>
              <w:jc w:val="center"/>
              <w:textAlignment w:val="center"/>
              <w:rPr>
                <w:rFonts w:ascii="宋体" w:hAnsi="Times New Roman" w:cs="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1B95" w:rsidRDefault="00191B95">
            <w:pPr>
              <w:widowControl/>
              <w:jc w:val="center"/>
              <w:textAlignment w:val="center"/>
              <w:rPr>
                <w:rFonts w:ascii="宋体" w:hAnsi="Times New Roman" w:cs="宋体"/>
                <w:color w:val="000000"/>
                <w:sz w:val="24"/>
                <w:szCs w:val="24"/>
              </w:rPr>
            </w:pPr>
          </w:p>
        </w:tc>
      </w:tr>
    </w:tbl>
    <w:p w:rsidR="00191B95" w:rsidRDefault="00191B95">
      <w:pPr>
        <w:rPr>
          <w:szCs w:val="24"/>
        </w:rPr>
      </w:pPr>
    </w:p>
    <w:p w:rsidR="00191B95" w:rsidRDefault="00191B95" w:rsidP="000857B3">
      <w:pPr>
        <w:spacing w:line="580" w:lineRule="exact"/>
        <w:ind w:firstLineChars="98" w:firstLine="315"/>
        <w:rPr>
          <w:rFonts w:ascii="仿宋" w:eastAsia="仿宋" w:hAnsi="仿宋" w:cs="仿宋_GB2312"/>
          <w:sz w:val="32"/>
          <w:szCs w:val="32"/>
        </w:rPr>
      </w:pPr>
      <w:r>
        <w:rPr>
          <w:rFonts w:ascii="仿宋" w:eastAsia="仿宋" w:hAnsi="仿宋" w:cs="楷体_GB2312"/>
          <w:b/>
          <w:bCs/>
          <w:sz w:val="32"/>
          <w:szCs w:val="32"/>
        </w:rPr>
        <w:t>2</w:t>
      </w:r>
      <w:r>
        <w:rPr>
          <w:rFonts w:ascii="仿宋" w:eastAsia="仿宋" w:hAnsi="仿宋" w:cs="楷体_GB2312" w:hint="eastAsia"/>
          <w:b/>
          <w:bCs/>
          <w:sz w:val="32"/>
          <w:szCs w:val="32"/>
        </w:rPr>
        <w:t>、学校开展绩效评价结果。</w:t>
      </w:r>
    </w:p>
    <w:p w:rsidR="00191B95" w:rsidRDefault="00191B9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本单位按要求对</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年部门整体支出绩效评价情况开展了自评，《宣汉县教师进修学校</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年部门整体支出绩效评价报告》见附件</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p>
    <w:p w:rsidR="00191B95" w:rsidRDefault="00191B9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本单位自行组织对</w:t>
      </w:r>
      <w:r>
        <w:rPr>
          <w:rFonts w:ascii="仿宋_GB2312" w:eastAsia="仿宋_GB2312" w:hAnsi="仿宋_GB2312" w:cs="仿宋_GB2312"/>
          <w:sz w:val="32"/>
          <w:szCs w:val="32"/>
        </w:rPr>
        <w:t>XXX</w:t>
      </w:r>
      <w:r>
        <w:rPr>
          <w:rFonts w:ascii="仿宋_GB2312" w:eastAsia="仿宋_GB2312" w:hAnsi="仿宋_GB2312" w:cs="仿宋_GB2312" w:hint="eastAsia"/>
          <w:sz w:val="32"/>
          <w:szCs w:val="32"/>
        </w:rPr>
        <w:t>项目、</w:t>
      </w:r>
      <w:r>
        <w:rPr>
          <w:rFonts w:ascii="仿宋_GB2312" w:eastAsia="仿宋_GB2312" w:hAnsi="仿宋_GB2312" w:cs="仿宋_GB2312"/>
          <w:sz w:val="32"/>
          <w:szCs w:val="32"/>
        </w:rPr>
        <w:t>XXX</w:t>
      </w:r>
      <w:r>
        <w:rPr>
          <w:rFonts w:ascii="仿宋_GB2312" w:eastAsia="仿宋_GB2312" w:hAnsi="仿宋_GB2312" w:cs="仿宋_GB2312" w:hint="eastAsia"/>
          <w:sz w:val="32"/>
          <w:szCs w:val="32"/>
        </w:rPr>
        <w:t>项目开展了绩效评价，《</w:t>
      </w:r>
      <w:r>
        <w:rPr>
          <w:rFonts w:ascii="仿宋_GB2312" w:eastAsia="仿宋_GB2312" w:hAnsi="仿宋_GB2312" w:cs="仿宋_GB2312"/>
          <w:sz w:val="32"/>
          <w:szCs w:val="32"/>
        </w:rPr>
        <w:t>XXX</w:t>
      </w:r>
      <w:r>
        <w:rPr>
          <w:rFonts w:ascii="仿宋_GB2312" w:eastAsia="仿宋_GB2312" w:hAnsi="仿宋_GB2312" w:cs="仿宋_GB2312" w:hint="eastAsia"/>
          <w:sz w:val="32"/>
          <w:szCs w:val="32"/>
        </w:rPr>
        <w:t>项目</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年绩效评价报告》见附件。（非涉密部门均需公开部门整体支出评价报告，部门自行组织的绩效评价情况根据部门实际公开）</w:t>
      </w:r>
    </w:p>
    <w:p w:rsidR="00191B95" w:rsidRDefault="00191B95">
      <w:pPr>
        <w:spacing w:line="580" w:lineRule="exact"/>
        <w:jc w:val="center"/>
        <w:rPr>
          <w:rFonts w:ascii="方正小标宋简体" w:eastAsia="方正小标宋简体" w:hAnsi="方正小标宋简体" w:cs="方正小标宋简体"/>
          <w:sz w:val="44"/>
          <w:szCs w:val="44"/>
        </w:rPr>
      </w:pPr>
    </w:p>
    <w:p w:rsidR="00191B95" w:rsidRDefault="00191B95">
      <w:pPr>
        <w:spacing w:line="580" w:lineRule="exact"/>
        <w:jc w:val="center"/>
        <w:rPr>
          <w:rFonts w:ascii="方正小标宋简体" w:eastAsia="方正小标宋简体" w:hAnsi="方正小标宋简体" w:cs="方正小标宋简体"/>
          <w:sz w:val="44"/>
          <w:szCs w:val="44"/>
        </w:rPr>
      </w:pPr>
    </w:p>
    <w:p w:rsidR="00191B95" w:rsidRDefault="00191B95">
      <w:pPr>
        <w:spacing w:line="580" w:lineRule="exact"/>
        <w:jc w:val="center"/>
        <w:rPr>
          <w:rFonts w:ascii="方正小标宋简体" w:eastAsia="方正小标宋简体" w:hAnsi="方正小标宋简体" w:cs="方正小标宋简体" w:hint="eastAsia"/>
          <w:sz w:val="44"/>
          <w:szCs w:val="44"/>
        </w:rPr>
      </w:pPr>
    </w:p>
    <w:p w:rsidR="00E85CA1" w:rsidRDefault="00E85CA1">
      <w:pPr>
        <w:spacing w:line="580" w:lineRule="exact"/>
        <w:jc w:val="center"/>
        <w:rPr>
          <w:rFonts w:ascii="方正小标宋简体" w:eastAsia="方正小标宋简体" w:hAnsi="方正小标宋简体" w:cs="方正小标宋简体"/>
          <w:sz w:val="44"/>
          <w:szCs w:val="44"/>
        </w:rPr>
      </w:pPr>
    </w:p>
    <w:p w:rsidR="00191B95" w:rsidRDefault="00191B95">
      <w:pPr>
        <w:widowControl/>
        <w:jc w:val="left"/>
        <w:rPr>
          <w:rFonts w:ascii="仿宋_GB2312" w:eastAsia="仿宋_GB2312" w:hAnsi="Times New Roman"/>
          <w:b/>
          <w:color w:val="000000"/>
          <w:sz w:val="32"/>
          <w:szCs w:val="32"/>
        </w:rPr>
      </w:pPr>
    </w:p>
    <w:p w:rsidR="00191B95" w:rsidRDefault="00191B95">
      <w:pPr>
        <w:numPr>
          <w:ilvl w:val="0"/>
          <w:numId w:val="6"/>
        </w:numPr>
        <w:spacing w:line="600" w:lineRule="exact"/>
        <w:ind w:firstLineChars="150" w:firstLine="663"/>
        <w:jc w:val="center"/>
        <w:outlineLvl w:val="0"/>
        <w:rPr>
          <w:rFonts w:ascii="黑体" w:eastAsia="黑体" w:hAnsi="黑体"/>
          <w:bCs/>
          <w:kern w:val="44"/>
          <w:sz w:val="44"/>
          <w:szCs w:val="44"/>
        </w:rPr>
      </w:pPr>
      <w:bookmarkStart w:id="36" w:name="_Toc15377225"/>
      <w:bookmarkStart w:id="37" w:name="_Toc15396613"/>
      <w:r>
        <w:rPr>
          <w:rFonts w:ascii="黑体" w:eastAsia="黑体" w:hAnsi="黑体" w:hint="eastAsia"/>
          <w:b/>
          <w:color w:val="000000"/>
          <w:sz w:val="44"/>
          <w:szCs w:val="44"/>
        </w:rPr>
        <w:lastRenderedPageBreak/>
        <w:t>名</w:t>
      </w:r>
      <w:r>
        <w:rPr>
          <w:rFonts w:ascii="黑体" w:eastAsia="黑体" w:hAnsi="黑体" w:hint="eastAsia"/>
          <w:bCs/>
          <w:kern w:val="44"/>
          <w:sz w:val="44"/>
          <w:szCs w:val="44"/>
        </w:rPr>
        <w:t>词解释</w:t>
      </w:r>
      <w:bookmarkEnd w:id="36"/>
      <w:bookmarkEnd w:id="37"/>
    </w:p>
    <w:p w:rsidR="00191B95" w:rsidRDefault="00191B95" w:rsidP="005C5363">
      <w:pPr>
        <w:pStyle w:val="Default"/>
        <w:spacing w:line="560" w:lineRule="exact"/>
        <w:ind w:firstLineChars="200" w:firstLine="640"/>
        <w:rPr>
          <w:rFonts w:ascii="仿宋_GB2312" w:eastAsia="仿宋_GB2312"/>
          <w:sz w:val="32"/>
          <w:szCs w:val="32"/>
        </w:rPr>
      </w:pPr>
    </w:p>
    <w:p w:rsidR="00191B95" w:rsidRDefault="00191B95" w:rsidP="005C5363">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191B95" w:rsidRDefault="00191B95" w:rsidP="005C5363">
      <w:pPr>
        <w:pStyle w:val="Default"/>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事业收入：指事业单位开展专业业务活动及辅助活动取得的收入。如…（二级预算单位事业收入情况）等。</w:t>
      </w:r>
    </w:p>
    <w:p w:rsidR="00191B95" w:rsidRDefault="00191B95" w:rsidP="005C5363">
      <w:pPr>
        <w:pStyle w:val="Default"/>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经营收入：指事业单位在专业业务活动及其辅助活动之外开展非独立核算经营活动取得的收入。如…（二级预算单位经营收入情况）等。</w:t>
      </w:r>
    </w:p>
    <w:p w:rsidR="00191B95" w:rsidRDefault="00191B95" w:rsidP="005C5363">
      <w:pPr>
        <w:pStyle w:val="Default"/>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其他收入：指单位取得的除上述收入以外的各项收入。主要是…（收入类型）等。</w:t>
      </w:r>
      <w:r>
        <w:rPr>
          <w:rFonts w:ascii="仿宋_GB2312" w:eastAsia="仿宋_GB2312"/>
          <w:sz w:val="32"/>
          <w:szCs w:val="32"/>
        </w:rPr>
        <w:t xml:space="preserve"> </w:t>
      </w:r>
    </w:p>
    <w:p w:rsidR="00191B95" w:rsidRDefault="00191B95" w:rsidP="005C5363">
      <w:pPr>
        <w:pStyle w:val="Default"/>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rsidR="00191B95" w:rsidRDefault="00191B95" w:rsidP="005C5363">
      <w:pPr>
        <w:pStyle w:val="Default"/>
        <w:spacing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年初结转和结余：指以前年度尚未完成、结转到本年按有关规定继续使用的资金。</w:t>
      </w:r>
      <w:r>
        <w:rPr>
          <w:rFonts w:ascii="仿宋_GB2312" w:eastAsia="仿宋_GB2312"/>
          <w:sz w:val="32"/>
          <w:szCs w:val="32"/>
        </w:rPr>
        <w:t xml:space="preserve"> </w:t>
      </w:r>
    </w:p>
    <w:p w:rsidR="00191B95" w:rsidRDefault="00191B95" w:rsidP="005C5363">
      <w:pPr>
        <w:pStyle w:val="Default"/>
        <w:spacing w:line="56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结余分配：指事业单位按照事业单位会计制度的规定从非财政补助结余中分配的事业基金和职工福利基金等。</w:t>
      </w:r>
    </w:p>
    <w:p w:rsidR="00191B95" w:rsidRDefault="00191B95" w:rsidP="005C5363">
      <w:pPr>
        <w:pStyle w:val="Default"/>
        <w:spacing w:line="560"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、年末结转和结余：指单位按有关规定结转到下年或以后年度继续使用的资金。</w:t>
      </w:r>
    </w:p>
    <w:p w:rsidR="00191B95" w:rsidRDefault="00191B95" w:rsidP="005C5363">
      <w:pPr>
        <w:ind w:firstLineChars="200" w:firstLine="640"/>
        <w:rPr>
          <w:rFonts w:ascii="仿宋_GB2312" w:eastAsia="仿宋_GB2312"/>
          <w:color w:val="000000"/>
          <w:sz w:val="32"/>
          <w:szCs w:val="32"/>
        </w:rPr>
      </w:pPr>
      <w:r>
        <w:rPr>
          <w:rFonts w:ascii="仿宋_GB2312" w:eastAsia="仿宋_GB2312"/>
          <w:color w:val="000000"/>
          <w:sz w:val="32"/>
          <w:szCs w:val="32"/>
        </w:rPr>
        <w:t>9.</w:t>
      </w:r>
      <w:r>
        <w:rPr>
          <w:rFonts w:ascii="仿宋_GB2312" w:eastAsia="仿宋_GB2312" w:hint="eastAsia"/>
          <w:color w:val="000000"/>
          <w:sz w:val="32"/>
          <w:szCs w:val="32"/>
        </w:rPr>
        <w:t>一般公共服务（类）…（款）…（项）：指……。</w:t>
      </w:r>
    </w:p>
    <w:p w:rsidR="00191B95" w:rsidRDefault="00191B95" w:rsidP="005C5363">
      <w:pPr>
        <w:ind w:firstLineChars="200" w:firstLine="640"/>
        <w:rPr>
          <w:rFonts w:ascii="仿宋_GB2312" w:eastAsia="仿宋_GB2312"/>
          <w:color w:val="000000"/>
          <w:sz w:val="32"/>
          <w:szCs w:val="32"/>
        </w:rPr>
      </w:pPr>
      <w:r>
        <w:rPr>
          <w:rFonts w:ascii="仿宋_GB2312" w:eastAsia="仿宋_GB2312"/>
          <w:color w:val="000000"/>
          <w:sz w:val="32"/>
          <w:szCs w:val="32"/>
        </w:rPr>
        <w:t>10.</w:t>
      </w:r>
      <w:r>
        <w:rPr>
          <w:rFonts w:ascii="仿宋_GB2312" w:eastAsia="仿宋_GB2312" w:hint="eastAsia"/>
          <w:color w:val="000000"/>
          <w:sz w:val="32"/>
          <w:szCs w:val="32"/>
        </w:rPr>
        <w:t>外交（类）…（款）…（项）：指……。</w:t>
      </w:r>
    </w:p>
    <w:p w:rsidR="00191B95" w:rsidRDefault="00191B95" w:rsidP="005C5363">
      <w:pPr>
        <w:ind w:firstLineChars="200" w:firstLine="640"/>
        <w:rPr>
          <w:rFonts w:ascii="仿宋_GB2312" w:eastAsia="仿宋_GB2312"/>
          <w:color w:val="000000"/>
          <w:sz w:val="32"/>
          <w:szCs w:val="32"/>
        </w:rPr>
      </w:pPr>
      <w:r>
        <w:rPr>
          <w:rFonts w:ascii="仿宋_GB2312" w:eastAsia="仿宋_GB2312"/>
          <w:color w:val="000000"/>
          <w:sz w:val="32"/>
          <w:szCs w:val="32"/>
        </w:rPr>
        <w:lastRenderedPageBreak/>
        <w:t>11.</w:t>
      </w:r>
      <w:r>
        <w:rPr>
          <w:rFonts w:ascii="仿宋_GB2312" w:eastAsia="仿宋_GB2312" w:hint="eastAsia"/>
          <w:color w:val="000000"/>
          <w:sz w:val="32"/>
          <w:szCs w:val="32"/>
        </w:rPr>
        <w:t>公共安全（类）…（款）…（项）：指……。</w:t>
      </w:r>
    </w:p>
    <w:p w:rsidR="00191B95" w:rsidRDefault="00191B95" w:rsidP="005C5363">
      <w:pPr>
        <w:ind w:firstLineChars="200" w:firstLine="640"/>
        <w:rPr>
          <w:rFonts w:ascii="仿宋_GB2312" w:eastAsia="仿宋_GB2312"/>
          <w:color w:val="000000"/>
          <w:sz w:val="32"/>
          <w:szCs w:val="32"/>
        </w:rPr>
      </w:pPr>
      <w:r>
        <w:rPr>
          <w:rFonts w:ascii="仿宋_GB2312" w:eastAsia="仿宋_GB2312"/>
          <w:color w:val="000000"/>
          <w:sz w:val="32"/>
          <w:szCs w:val="32"/>
        </w:rPr>
        <w:t>12.</w:t>
      </w:r>
      <w:r>
        <w:rPr>
          <w:rFonts w:ascii="仿宋_GB2312" w:eastAsia="仿宋_GB2312" w:hint="eastAsia"/>
          <w:color w:val="000000"/>
          <w:sz w:val="32"/>
          <w:szCs w:val="32"/>
        </w:rPr>
        <w:t>教育（类）…（款）…（项）：指……。</w:t>
      </w:r>
    </w:p>
    <w:p w:rsidR="00191B95" w:rsidRDefault="00191B95" w:rsidP="005C5363">
      <w:pPr>
        <w:ind w:firstLineChars="200" w:firstLine="640"/>
        <w:rPr>
          <w:rFonts w:ascii="仿宋_GB2312" w:eastAsia="仿宋_GB2312"/>
          <w:color w:val="000000"/>
          <w:sz w:val="32"/>
          <w:szCs w:val="32"/>
        </w:rPr>
      </w:pPr>
      <w:r>
        <w:rPr>
          <w:rFonts w:ascii="仿宋_GB2312" w:eastAsia="仿宋_GB2312"/>
          <w:color w:val="000000"/>
          <w:sz w:val="32"/>
          <w:szCs w:val="32"/>
        </w:rPr>
        <w:t>13.</w:t>
      </w:r>
      <w:r>
        <w:rPr>
          <w:rFonts w:ascii="仿宋_GB2312" w:eastAsia="仿宋_GB2312" w:hint="eastAsia"/>
          <w:color w:val="000000"/>
          <w:sz w:val="32"/>
          <w:szCs w:val="32"/>
        </w:rPr>
        <w:t>科学技术（类）…（款）…（项）：指……。</w:t>
      </w:r>
    </w:p>
    <w:p w:rsidR="00191B95" w:rsidRDefault="00191B95" w:rsidP="005C5363">
      <w:pPr>
        <w:ind w:firstLineChars="200" w:firstLine="640"/>
        <w:rPr>
          <w:rFonts w:ascii="仿宋_GB2312" w:eastAsia="仿宋_GB2312"/>
          <w:color w:val="000000"/>
          <w:sz w:val="32"/>
          <w:szCs w:val="32"/>
        </w:rPr>
      </w:pPr>
      <w:r>
        <w:rPr>
          <w:rFonts w:ascii="仿宋_GB2312" w:eastAsia="仿宋_GB2312"/>
          <w:color w:val="000000"/>
          <w:sz w:val="32"/>
          <w:szCs w:val="32"/>
        </w:rPr>
        <w:t>14.</w:t>
      </w:r>
      <w:r>
        <w:rPr>
          <w:rFonts w:ascii="仿宋_GB2312" w:eastAsia="仿宋_GB2312" w:hint="eastAsia"/>
          <w:color w:val="000000"/>
          <w:sz w:val="32"/>
          <w:szCs w:val="32"/>
        </w:rPr>
        <w:t>文化体育与传媒（类）…（款）…（项）：指……。</w:t>
      </w:r>
    </w:p>
    <w:p w:rsidR="00191B95" w:rsidRDefault="00191B95" w:rsidP="005C5363">
      <w:pPr>
        <w:ind w:firstLineChars="200" w:firstLine="640"/>
        <w:rPr>
          <w:rFonts w:ascii="仿宋_GB2312" w:eastAsia="仿宋_GB2312"/>
          <w:color w:val="000000"/>
          <w:sz w:val="32"/>
          <w:szCs w:val="32"/>
        </w:rPr>
      </w:pPr>
      <w:r>
        <w:rPr>
          <w:rFonts w:ascii="仿宋_GB2312" w:eastAsia="仿宋_GB2312"/>
          <w:color w:val="000000"/>
          <w:sz w:val="32"/>
          <w:szCs w:val="32"/>
        </w:rPr>
        <w:t>15.</w:t>
      </w:r>
      <w:r>
        <w:rPr>
          <w:rFonts w:ascii="仿宋_GB2312" w:eastAsia="仿宋_GB2312" w:hint="eastAsia"/>
          <w:color w:val="000000"/>
          <w:sz w:val="32"/>
          <w:szCs w:val="32"/>
        </w:rPr>
        <w:t>社会保障和就业（类）…（款）…（项）：指……。</w:t>
      </w:r>
    </w:p>
    <w:p w:rsidR="00191B95" w:rsidRDefault="00191B95" w:rsidP="005C5363">
      <w:pPr>
        <w:ind w:firstLineChars="200" w:firstLine="640"/>
        <w:rPr>
          <w:rFonts w:ascii="仿宋_GB2312" w:eastAsia="仿宋_GB2312"/>
          <w:color w:val="000000"/>
          <w:sz w:val="32"/>
          <w:szCs w:val="32"/>
        </w:rPr>
      </w:pPr>
      <w:r>
        <w:rPr>
          <w:rFonts w:ascii="仿宋_GB2312" w:eastAsia="仿宋_GB2312"/>
          <w:color w:val="000000"/>
          <w:sz w:val="32"/>
          <w:szCs w:val="32"/>
        </w:rPr>
        <w:t>16.</w:t>
      </w:r>
      <w:r>
        <w:rPr>
          <w:rFonts w:ascii="仿宋_GB2312" w:eastAsia="仿宋_GB2312" w:hint="eastAsia"/>
          <w:color w:val="000000"/>
          <w:sz w:val="32"/>
          <w:szCs w:val="32"/>
        </w:rPr>
        <w:t>医疗卫生与计划生育（类）…（款）…（项）：指……。</w:t>
      </w:r>
    </w:p>
    <w:p w:rsidR="00191B95" w:rsidRDefault="00191B95" w:rsidP="005C5363">
      <w:pPr>
        <w:ind w:firstLineChars="200" w:firstLine="640"/>
        <w:rPr>
          <w:rFonts w:ascii="仿宋_GB2312" w:eastAsia="仿宋_GB2312"/>
          <w:color w:val="000000"/>
          <w:sz w:val="32"/>
          <w:szCs w:val="32"/>
        </w:rPr>
      </w:pPr>
      <w:r>
        <w:rPr>
          <w:rFonts w:ascii="仿宋_GB2312" w:eastAsia="仿宋_GB2312"/>
          <w:color w:val="000000"/>
          <w:sz w:val="32"/>
          <w:szCs w:val="32"/>
        </w:rPr>
        <w:t>17.</w:t>
      </w:r>
      <w:r>
        <w:rPr>
          <w:rFonts w:ascii="仿宋_GB2312" w:eastAsia="仿宋_GB2312" w:hint="eastAsia"/>
          <w:color w:val="000000"/>
          <w:sz w:val="32"/>
          <w:szCs w:val="32"/>
        </w:rPr>
        <w:t>节能环保（类）…（款）…（项）：指……。</w:t>
      </w:r>
    </w:p>
    <w:p w:rsidR="00191B95" w:rsidRDefault="00191B95" w:rsidP="005C5363">
      <w:pPr>
        <w:ind w:firstLineChars="200" w:firstLine="640"/>
        <w:rPr>
          <w:rFonts w:ascii="仿宋_GB2312" w:eastAsia="仿宋_GB2312"/>
          <w:color w:val="000000"/>
          <w:sz w:val="32"/>
          <w:szCs w:val="32"/>
        </w:rPr>
      </w:pPr>
      <w:r>
        <w:rPr>
          <w:rFonts w:ascii="仿宋_GB2312" w:eastAsia="仿宋_GB2312"/>
          <w:color w:val="000000"/>
          <w:sz w:val="32"/>
          <w:szCs w:val="32"/>
        </w:rPr>
        <w:t>18.</w:t>
      </w:r>
      <w:r>
        <w:rPr>
          <w:rFonts w:ascii="仿宋_GB2312" w:eastAsia="仿宋_GB2312" w:hint="eastAsia"/>
          <w:color w:val="000000"/>
          <w:sz w:val="32"/>
          <w:szCs w:val="32"/>
        </w:rPr>
        <w:t>城乡社区（类）…（款）…（项）：指……。</w:t>
      </w:r>
    </w:p>
    <w:p w:rsidR="00191B95" w:rsidRDefault="00191B95" w:rsidP="005C5363">
      <w:pPr>
        <w:ind w:firstLineChars="200" w:firstLine="640"/>
        <w:rPr>
          <w:rFonts w:ascii="仿宋_GB2312" w:eastAsia="仿宋_GB2312"/>
          <w:color w:val="000000"/>
          <w:sz w:val="32"/>
          <w:szCs w:val="32"/>
        </w:rPr>
      </w:pPr>
      <w:r>
        <w:rPr>
          <w:rFonts w:ascii="仿宋_GB2312" w:eastAsia="仿宋_GB2312"/>
          <w:color w:val="000000"/>
          <w:sz w:val="32"/>
          <w:szCs w:val="32"/>
        </w:rPr>
        <w:t>19.</w:t>
      </w:r>
      <w:r>
        <w:rPr>
          <w:rFonts w:ascii="仿宋_GB2312" w:eastAsia="仿宋_GB2312" w:hint="eastAsia"/>
          <w:color w:val="000000"/>
          <w:sz w:val="32"/>
          <w:szCs w:val="32"/>
        </w:rPr>
        <w:t>农林水（类）…（款）…（项）：指……。</w:t>
      </w:r>
    </w:p>
    <w:p w:rsidR="00191B95" w:rsidRDefault="00191B95" w:rsidP="005C5363">
      <w:pPr>
        <w:ind w:firstLineChars="200" w:firstLine="640"/>
        <w:rPr>
          <w:rFonts w:ascii="仿宋_GB2312" w:eastAsia="仿宋_GB2312"/>
          <w:color w:val="000000"/>
          <w:sz w:val="32"/>
          <w:szCs w:val="32"/>
        </w:rPr>
      </w:pPr>
      <w:r>
        <w:rPr>
          <w:rFonts w:ascii="仿宋_GB2312" w:eastAsia="仿宋_GB2312"/>
          <w:color w:val="000000"/>
          <w:sz w:val="32"/>
          <w:szCs w:val="32"/>
        </w:rPr>
        <w:t>20.</w:t>
      </w:r>
      <w:r>
        <w:rPr>
          <w:rFonts w:ascii="仿宋_GB2312" w:eastAsia="仿宋_GB2312" w:hint="eastAsia"/>
          <w:color w:val="000000"/>
          <w:sz w:val="32"/>
          <w:szCs w:val="32"/>
        </w:rPr>
        <w:t>交通运输（类）…（款）…（项）：指……。</w:t>
      </w:r>
    </w:p>
    <w:p w:rsidR="00191B95" w:rsidRDefault="00191B95" w:rsidP="005C5363">
      <w:pPr>
        <w:ind w:firstLineChars="200" w:firstLine="640"/>
        <w:rPr>
          <w:rFonts w:ascii="仿宋_GB2312" w:eastAsia="仿宋_GB2312"/>
          <w:color w:val="000000"/>
          <w:sz w:val="32"/>
          <w:szCs w:val="32"/>
        </w:rPr>
      </w:pPr>
      <w:r>
        <w:rPr>
          <w:rFonts w:ascii="仿宋_GB2312" w:eastAsia="仿宋_GB2312"/>
          <w:color w:val="000000"/>
          <w:sz w:val="32"/>
          <w:szCs w:val="32"/>
        </w:rPr>
        <w:t>21.</w:t>
      </w:r>
      <w:r>
        <w:rPr>
          <w:rFonts w:ascii="仿宋_GB2312" w:eastAsia="仿宋_GB2312" w:hint="eastAsia"/>
          <w:color w:val="000000"/>
          <w:sz w:val="32"/>
          <w:szCs w:val="32"/>
        </w:rPr>
        <w:t>资源勘探信息等（类）…（款）…（项）：指……。</w:t>
      </w:r>
    </w:p>
    <w:p w:rsidR="00191B95" w:rsidRDefault="00191B95" w:rsidP="005C5363">
      <w:pPr>
        <w:ind w:firstLineChars="200" w:firstLine="640"/>
        <w:rPr>
          <w:rFonts w:ascii="仿宋_GB2312" w:eastAsia="仿宋_GB2312"/>
          <w:color w:val="000000"/>
          <w:sz w:val="32"/>
          <w:szCs w:val="32"/>
        </w:rPr>
      </w:pPr>
      <w:r>
        <w:rPr>
          <w:rFonts w:ascii="仿宋_GB2312" w:eastAsia="仿宋_GB2312"/>
          <w:color w:val="000000"/>
          <w:sz w:val="32"/>
          <w:szCs w:val="32"/>
        </w:rPr>
        <w:t>22.</w:t>
      </w:r>
      <w:r>
        <w:rPr>
          <w:rFonts w:ascii="仿宋_GB2312" w:eastAsia="仿宋_GB2312" w:hint="eastAsia"/>
          <w:color w:val="000000"/>
          <w:sz w:val="32"/>
          <w:szCs w:val="32"/>
        </w:rPr>
        <w:t>商业服务业（类）…（款）…（项）：指……。</w:t>
      </w:r>
    </w:p>
    <w:p w:rsidR="00191B95" w:rsidRDefault="00191B95" w:rsidP="005C5363">
      <w:pPr>
        <w:ind w:firstLineChars="200" w:firstLine="640"/>
        <w:rPr>
          <w:rFonts w:ascii="仿宋_GB2312" w:eastAsia="仿宋_GB2312"/>
          <w:color w:val="000000"/>
          <w:sz w:val="32"/>
          <w:szCs w:val="32"/>
        </w:rPr>
      </w:pPr>
      <w:r>
        <w:rPr>
          <w:rFonts w:ascii="仿宋_GB2312" w:eastAsia="仿宋_GB2312"/>
          <w:color w:val="000000"/>
          <w:sz w:val="32"/>
          <w:szCs w:val="32"/>
        </w:rPr>
        <w:t>23.</w:t>
      </w:r>
      <w:r>
        <w:rPr>
          <w:rFonts w:ascii="仿宋_GB2312" w:eastAsia="仿宋_GB2312" w:hint="eastAsia"/>
          <w:color w:val="000000"/>
          <w:sz w:val="32"/>
          <w:szCs w:val="32"/>
        </w:rPr>
        <w:t>金融（类）…（款）…（项）：指……。</w:t>
      </w:r>
    </w:p>
    <w:p w:rsidR="00191B95" w:rsidRDefault="00191B95" w:rsidP="005C5363">
      <w:pPr>
        <w:ind w:firstLineChars="200" w:firstLine="640"/>
        <w:rPr>
          <w:rFonts w:ascii="仿宋_GB2312" w:eastAsia="仿宋_GB2312"/>
          <w:color w:val="000000"/>
          <w:sz w:val="32"/>
          <w:szCs w:val="32"/>
        </w:rPr>
      </w:pPr>
      <w:r>
        <w:rPr>
          <w:rFonts w:ascii="仿宋_GB2312" w:eastAsia="仿宋_GB2312"/>
          <w:color w:val="000000"/>
          <w:sz w:val="32"/>
          <w:szCs w:val="32"/>
        </w:rPr>
        <w:t>24.</w:t>
      </w:r>
      <w:r>
        <w:rPr>
          <w:rFonts w:ascii="仿宋_GB2312" w:eastAsia="仿宋_GB2312" w:hint="eastAsia"/>
          <w:color w:val="000000"/>
          <w:sz w:val="32"/>
          <w:szCs w:val="32"/>
        </w:rPr>
        <w:t>国土海洋气象等（类）…（款）…（项）：指……。</w:t>
      </w:r>
    </w:p>
    <w:p w:rsidR="00191B95" w:rsidRDefault="00191B95" w:rsidP="005C5363">
      <w:pPr>
        <w:ind w:firstLineChars="200" w:firstLine="640"/>
        <w:rPr>
          <w:rFonts w:ascii="仿宋_GB2312" w:eastAsia="仿宋_GB2312"/>
          <w:color w:val="000000"/>
          <w:sz w:val="32"/>
          <w:szCs w:val="32"/>
        </w:rPr>
      </w:pPr>
      <w:r>
        <w:rPr>
          <w:rFonts w:ascii="仿宋_GB2312" w:eastAsia="仿宋_GB2312"/>
          <w:color w:val="000000"/>
          <w:sz w:val="32"/>
          <w:szCs w:val="32"/>
        </w:rPr>
        <w:t>25.</w:t>
      </w:r>
      <w:r>
        <w:rPr>
          <w:rFonts w:ascii="仿宋_GB2312" w:eastAsia="仿宋_GB2312" w:hint="eastAsia"/>
          <w:color w:val="000000"/>
          <w:sz w:val="32"/>
          <w:szCs w:val="32"/>
        </w:rPr>
        <w:t>住房保障（类）…（款）…（项）：指……。</w:t>
      </w:r>
    </w:p>
    <w:p w:rsidR="00191B95" w:rsidRDefault="00191B95" w:rsidP="005C5363">
      <w:pPr>
        <w:ind w:firstLineChars="200" w:firstLine="640"/>
        <w:rPr>
          <w:rFonts w:ascii="仿宋_GB2312" w:eastAsia="仿宋_GB2312"/>
          <w:color w:val="000000"/>
          <w:sz w:val="32"/>
          <w:szCs w:val="32"/>
        </w:rPr>
      </w:pPr>
      <w:r>
        <w:rPr>
          <w:rFonts w:ascii="仿宋_GB2312" w:eastAsia="仿宋_GB2312"/>
          <w:color w:val="000000"/>
          <w:sz w:val="32"/>
          <w:szCs w:val="32"/>
        </w:rPr>
        <w:t>26.</w:t>
      </w:r>
      <w:r>
        <w:rPr>
          <w:rFonts w:ascii="仿宋_GB2312" w:eastAsia="仿宋_GB2312" w:hint="eastAsia"/>
          <w:color w:val="000000"/>
          <w:sz w:val="32"/>
          <w:szCs w:val="32"/>
        </w:rPr>
        <w:t>粮油物资储备（类）…（款）…（项）：指……。</w:t>
      </w:r>
    </w:p>
    <w:p w:rsidR="00191B95" w:rsidRDefault="00191B95" w:rsidP="005C5363">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rsidR="00191B95" w:rsidRDefault="00191B95" w:rsidP="005C5363">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rsidR="00191B95" w:rsidRDefault="00191B95" w:rsidP="005C5363">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rsidR="00191B95" w:rsidRDefault="00191B95" w:rsidP="005C5363">
      <w:pPr>
        <w:spacing w:line="600" w:lineRule="exact"/>
        <w:ind w:firstLine="640"/>
        <w:rPr>
          <w:rFonts w:ascii="仿宋" w:eastAsia="仿宋" w:hAnsi="仿宋"/>
          <w:b/>
          <w:color w:val="000000"/>
          <w:sz w:val="32"/>
          <w:szCs w:val="32"/>
        </w:rPr>
      </w:pPr>
      <w:r>
        <w:rPr>
          <w:rFonts w:ascii="仿宋" w:eastAsia="仿宋" w:hAnsi="仿宋" w:hint="eastAsia"/>
          <w:b/>
          <w:color w:val="000000"/>
          <w:sz w:val="32"/>
          <w:szCs w:val="32"/>
        </w:rPr>
        <w:t>（解释本部门决算报表中全部功能分类科目至项级，请参照《</w:t>
      </w:r>
      <w:r>
        <w:rPr>
          <w:rFonts w:ascii="仿宋" w:eastAsia="仿宋" w:hAnsi="仿宋"/>
          <w:b/>
          <w:color w:val="000000"/>
          <w:sz w:val="32"/>
          <w:szCs w:val="32"/>
        </w:rPr>
        <w:t>2019</w:t>
      </w:r>
      <w:r>
        <w:rPr>
          <w:rFonts w:ascii="仿宋" w:eastAsia="仿宋" w:hAnsi="仿宋" w:hint="eastAsia"/>
          <w:b/>
          <w:color w:val="000000"/>
          <w:sz w:val="32"/>
          <w:szCs w:val="32"/>
        </w:rPr>
        <w:t>年政府收支分类科目》增减内容。）</w:t>
      </w:r>
    </w:p>
    <w:p w:rsidR="00191B95" w:rsidRDefault="00191B95" w:rsidP="005C5363">
      <w:pPr>
        <w:ind w:firstLineChars="200" w:firstLine="640"/>
        <w:rPr>
          <w:rFonts w:ascii="仿宋_GB2312" w:eastAsia="仿宋_GB2312"/>
          <w:color w:val="000000"/>
          <w:sz w:val="32"/>
          <w:szCs w:val="32"/>
        </w:rPr>
      </w:pPr>
      <w:r>
        <w:rPr>
          <w:rFonts w:ascii="仿宋_GB2312" w:eastAsia="仿宋_GB2312"/>
          <w:color w:val="000000"/>
          <w:sz w:val="32"/>
          <w:szCs w:val="32"/>
        </w:rPr>
        <w:t>27.</w:t>
      </w:r>
      <w:r>
        <w:rPr>
          <w:rFonts w:ascii="仿宋_GB2312" w:eastAsia="仿宋_GB2312" w:hint="eastAsia"/>
          <w:color w:val="000000"/>
          <w:sz w:val="32"/>
          <w:szCs w:val="32"/>
        </w:rPr>
        <w:t>基本支出：指为保障机构正常运转、完成日常工作</w:t>
      </w:r>
      <w:r>
        <w:rPr>
          <w:rFonts w:ascii="仿宋_GB2312" w:eastAsia="仿宋_GB2312" w:hint="eastAsia"/>
          <w:color w:val="000000"/>
          <w:sz w:val="32"/>
          <w:szCs w:val="32"/>
        </w:rPr>
        <w:lastRenderedPageBreak/>
        <w:t>任务而发生的人员支出和公用支出。</w:t>
      </w:r>
    </w:p>
    <w:p w:rsidR="00191B95" w:rsidRDefault="00191B95" w:rsidP="005C5363">
      <w:pPr>
        <w:ind w:firstLineChars="200" w:firstLine="640"/>
        <w:rPr>
          <w:rFonts w:ascii="仿宋_GB2312" w:eastAsia="仿宋_GB2312"/>
          <w:color w:val="000000"/>
          <w:sz w:val="32"/>
          <w:szCs w:val="32"/>
        </w:rPr>
      </w:pPr>
      <w:r>
        <w:rPr>
          <w:rFonts w:ascii="仿宋_GB2312" w:eastAsia="仿宋_GB2312"/>
          <w:color w:val="000000"/>
          <w:sz w:val="32"/>
          <w:szCs w:val="32"/>
        </w:rPr>
        <w:t>28.</w:t>
      </w:r>
      <w:r>
        <w:rPr>
          <w:rFonts w:ascii="仿宋_GB2312" w:eastAsia="仿宋_GB2312" w:hint="eastAsia"/>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rsidR="00191B95" w:rsidRDefault="00191B95" w:rsidP="005C5363">
      <w:pPr>
        <w:ind w:firstLineChars="200" w:firstLine="640"/>
        <w:rPr>
          <w:rFonts w:ascii="仿宋_GB2312" w:eastAsia="仿宋_GB2312"/>
          <w:color w:val="000000"/>
          <w:sz w:val="32"/>
          <w:szCs w:val="32"/>
        </w:rPr>
      </w:pPr>
      <w:r>
        <w:rPr>
          <w:rFonts w:ascii="仿宋_GB2312" w:eastAsia="仿宋_GB2312"/>
          <w:color w:val="000000"/>
          <w:sz w:val="32"/>
          <w:szCs w:val="32"/>
        </w:rPr>
        <w:t>29.</w:t>
      </w:r>
      <w:r>
        <w:rPr>
          <w:rFonts w:ascii="仿宋_GB2312" w:eastAsia="仿宋_GB2312" w:hint="eastAsia"/>
          <w:color w:val="000000"/>
          <w:sz w:val="32"/>
          <w:szCs w:val="32"/>
        </w:rPr>
        <w:t>经营支出：指事业单位在专业业务活动及其辅助活动之外开展非独立核算经营活动发生的支出。</w:t>
      </w:r>
    </w:p>
    <w:p w:rsidR="00191B95" w:rsidRDefault="00191B95" w:rsidP="005C5363">
      <w:pPr>
        <w:pStyle w:val="Default"/>
        <w:spacing w:line="560" w:lineRule="exact"/>
        <w:ind w:firstLineChars="200" w:firstLine="640"/>
        <w:rPr>
          <w:rFonts w:ascii="仿宋_GB2312" w:eastAsia="仿宋_GB2312"/>
          <w:sz w:val="32"/>
          <w:szCs w:val="32"/>
        </w:rPr>
      </w:pPr>
      <w:r>
        <w:rPr>
          <w:rFonts w:ascii="仿宋_GB2312" w:eastAsia="仿宋_GB2312"/>
          <w:sz w:val="32"/>
          <w:szCs w:val="32"/>
        </w:rPr>
        <w:t>30.</w:t>
      </w:r>
      <w:r>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191B95" w:rsidRDefault="00191B95" w:rsidP="005C5363">
      <w:pPr>
        <w:pStyle w:val="Default"/>
        <w:spacing w:line="560" w:lineRule="exact"/>
        <w:ind w:firstLineChars="200" w:firstLine="640"/>
        <w:rPr>
          <w:rFonts w:ascii="仿宋_GB2312" w:eastAsia="仿宋_GB2312"/>
          <w:sz w:val="32"/>
          <w:szCs w:val="32"/>
        </w:rPr>
      </w:pPr>
      <w:r>
        <w:rPr>
          <w:rFonts w:ascii="仿宋_GB2312" w:eastAsia="仿宋_GB2312"/>
          <w:sz w:val="32"/>
          <w:szCs w:val="32"/>
        </w:rPr>
        <w:t>31.</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191B95" w:rsidRDefault="00191B95" w:rsidP="005C5363">
      <w:pPr>
        <w:pStyle w:val="Default"/>
        <w:spacing w:line="560" w:lineRule="exact"/>
        <w:ind w:firstLineChars="200" w:firstLine="640"/>
        <w:rPr>
          <w:rFonts w:ascii="仿宋_GB2312" w:eastAsia="仿宋_GB2312"/>
          <w:sz w:val="32"/>
          <w:szCs w:val="32"/>
        </w:rPr>
      </w:pPr>
      <w:r>
        <w:rPr>
          <w:rFonts w:ascii="仿宋_GB2312" w:eastAsia="仿宋_GB2312"/>
          <w:sz w:val="32"/>
          <w:szCs w:val="32"/>
        </w:rPr>
        <w:t>32.</w:t>
      </w:r>
      <w:r>
        <w:rPr>
          <w:rFonts w:ascii="仿宋_GB2312" w:eastAsia="仿宋_GB2312" w:hint="eastAsia"/>
          <w:sz w:val="32"/>
          <w:szCs w:val="32"/>
        </w:rPr>
        <w:t>……。</w:t>
      </w:r>
    </w:p>
    <w:p w:rsidR="00191B95" w:rsidRDefault="00191B95" w:rsidP="005C5363">
      <w:pPr>
        <w:pStyle w:val="Default"/>
        <w:spacing w:line="560" w:lineRule="exact"/>
        <w:ind w:firstLineChars="200" w:firstLine="640"/>
        <w:rPr>
          <w:rFonts w:ascii="仿宋_GB2312" w:eastAsia="仿宋_GB2312" w:cs="黑体"/>
          <w:sz w:val="32"/>
          <w:szCs w:val="32"/>
        </w:rPr>
      </w:pPr>
    </w:p>
    <w:p w:rsidR="00191B95" w:rsidRDefault="00191B95" w:rsidP="005C5363">
      <w:pPr>
        <w:ind w:firstLineChars="200" w:firstLine="643"/>
        <w:rPr>
          <w:rFonts w:ascii="仿宋" w:eastAsia="仿宋" w:hAnsi="仿宋"/>
          <w:b/>
          <w:color w:val="000000"/>
          <w:sz w:val="32"/>
          <w:szCs w:val="32"/>
        </w:rPr>
      </w:pPr>
      <w:r>
        <w:rPr>
          <w:rFonts w:ascii="仿宋" w:eastAsia="仿宋" w:hAnsi="仿宋" w:hint="eastAsia"/>
          <w:b/>
          <w:color w:val="000000"/>
          <w:sz w:val="32"/>
          <w:szCs w:val="32"/>
        </w:rPr>
        <w:t>（名词解释部分请根据各部门实际列支情况罗列，并根据本部门职责职能增减名词解释内容。）</w:t>
      </w:r>
    </w:p>
    <w:p w:rsidR="00191B95" w:rsidRDefault="00191B95">
      <w:pPr>
        <w:spacing w:line="600" w:lineRule="exact"/>
        <w:jc w:val="center"/>
        <w:outlineLvl w:val="0"/>
        <w:rPr>
          <w:rFonts w:ascii="黑体" w:eastAsia="黑体" w:hAnsi="黑体"/>
          <w:bCs/>
          <w:kern w:val="44"/>
          <w:sz w:val="44"/>
          <w:szCs w:val="44"/>
        </w:rPr>
      </w:pPr>
      <w:r>
        <w:rPr>
          <w:rFonts w:ascii="宋体"/>
          <w:b/>
          <w:color w:val="000000"/>
          <w:sz w:val="44"/>
          <w:szCs w:val="44"/>
        </w:rPr>
        <w:br w:type="page"/>
      </w:r>
      <w:bookmarkStart w:id="38" w:name="_Toc15396614"/>
      <w:bookmarkStart w:id="39" w:name="_Toc15377226"/>
      <w:r>
        <w:rPr>
          <w:rFonts w:ascii="黑体" w:eastAsia="黑体" w:hAnsi="黑体" w:hint="eastAsia"/>
          <w:color w:val="000000"/>
          <w:sz w:val="44"/>
          <w:szCs w:val="44"/>
        </w:rPr>
        <w:lastRenderedPageBreak/>
        <w:t>第</w:t>
      </w:r>
      <w:r>
        <w:rPr>
          <w:rFonts w:ascii="黑体" w:eastAsia="黑体" w:hAnsi="黑体" w:hint="eastAsia"/>
          <w:bCs/>
          <w:kern w:val="44"/>
          <w:sz w:val="44"/>
          <w:szCs w:val="44"/>
        </w:rPr>
        <w:t>四部分</w:t>
      </w:r>
      <w:r>
        <w:rPr>
          <w:rFonts w:ascii="黑体" w:eastAsia="黑体" w:hAnsi="黑体"/>
          <w:bCs/>
          <w:kern w:val="44"/>
          <w:sz w:val="44"/>
          <w:szCs w:val="44"/>
        </w:rPr>
        <w:t xml:space="preserve"> </w:t>
      </w:r>
      <w:r>
        <w:rPr>
          <w:rFonts w:ascii="黑体" w:eastAsia="黑体" w:hAnsi="黑体" w:hint="eastAsia"/>
          <w:bCs/>
          <w:kern w:val="44"/>
          <w:sz w:val="44"/>
          <w:szCs w:val="44"/>
        </w:rPr>
        <w:t>附件</w:t>
      </w:r>
      <w:bookmarkEnd w:id="38"/>
    </w:p>
    <w:p w:rsidR="00191B95" w:rsidRDefault="00191B95">
      <w:pPr>
        <w:spacing w:line="600" w:lineRule="exact"/>
        <w:jc w:val="center"/>
        <w:outlineLvl w:val="0"/>
        <w:rPr>
          <w:rFonts w:ascii="Times New Roman" w:hAnsi="Times New Roman"/>
          <w:b/>
          <w:bCs/>
          <w:kern w:val="44"/>
          <w:sz w:val="44"/>
          <w:szCs w:val="44"/>
        </w:rPr>
      </w:pPr>
    </w:p>
    <w:p w:rsidR="00191B95" w:rsidRDefault="00191B95">
      <w:pPr>
        <w:keepNext/>
        <w:keepLines/>
        <w:spacing w:before="260" w:after="260" w:line="416" w:lineRule="auto"/>
        <w:outlineLvl w:val="1"/>
        <w:rPr>
          <w:rFonts w:ascii="仿宋" w:eastAsia="仿宋" w:hAnsi="仿宋"/>
          <w:kern w:val="44"/>
          <w:sz w:val="32"/>
          <w:szCs w:val="32"/>
        </w:rPr>
      </w:pPr>
      <w:bookmarkStart w:id="40" w:name="_Toc15396615"/>
      <w:r>
        <w:rPr>
          <w:rFonts w:ascii="仿宋" w:eastAsia="仿宋" w:hAnsi="仿宋" w:hint="eastAsia"/>
          <w:kern w:val="44"/>
          <w:sz w:val="32"/>
          <w:szCs w:val="32"/>
        </w:rPr>
        <w:t>附件</w:t>
      </w:r>
      <w:r>
        <w:rPr>
          <w:rFonts w:ascii="仿宋" w:eastAsia="仿宋" w:hAnsi="仿宋"/>
          <w:kern w:val="44"/>
          <w:sz w:val="32"/>
          <w:szCs w:val="32"/>
        </w:rPr>
        <w:t>1</w:t>
      </w:r>
      <w:bookmarkEnd w:id="40"/>
    </w:p>
    <w:p w:rsidR="00191B95" w:rsidRDefault="00191B95">
      <w:pPr>
        <w:spacing w:line="600" w:lineRule="exact"/>
        <w:jc w:val="center"/>
        <w:outlineLvl w:val="0"/>
        <w:rPr>
          <w:rFonts w:ascii="黑体" w:eastAsia="黑体" w:hAnsi="黑体" w:cs="方正小标宋简体"/>
          <w:sz w:val="36"/>
          <w:szCs w:val="36"/>
        </w:rPr>
      </w:pPr>
      <w:bookmarkStart w:id="41" w:name="_Toc15396616"/>
      <w:r>
        <w:rPr>
          <w:rFonts w:ascii="黑体" w:eastAsia="黑体" w:hAnsi="黑体" w:cs="方正小标宋简体" w:hint="eastAsia"/>
          <w:sz w:val="36"/>
          <w:szCs w:val="36"/>
        </w:rPr>
        <w:t>宣汉县教师进修学校</w:t>
      </w:r>
    </w:p>
    <w:p w:rsidR="00191B95" w:rsidRDefault="00191B95">
      <w:pPr>
        <w:spacing w:line="600" w:lineRule="exact"/>
        <w:jc w:val="center"/>
        <w:outlineLvl w:val="0"/>
        <w:rPr>
          <w:rFonts w:ascii="黑体" w:eastAsia="黑体" w:hAnsi="黑体" w:cs="方正小标宋简体"/>
          <w:sz w:val="36"/>
          <w:szCs w:val="36"/>
        </w:rPr>
      </w:pPr>
      <w:r>
        <w:rPr>
          <w:rFonts w:ascii="黑体" w:eastAsia="黑体" w:hAnsi="黑体" w:cs="方正小标宋简体"/>
          <w:sz w:val="36"/>
          <w:szCs w:val="36"/>
        </w:rPr>
        <w:t>2019</w:t>
      </w:r>
      <w:r>
        <w:rPr>
          <w:rFonts w:ascii="黑体" w:eastAsia="黑体" w:hAnsi="黑体" w:cs="方正小标宋简体" w:hint="eastAsia"/>
          <w:sz w:val="36"/>
          <w:szCs w:val="36"/>
        </w:rPr>
        <w:t>年度整体支出绩效评价报告</w:t>
      </w:r>
      <w:bookmarkEnd w:id="41"/>
    </w:p>
    <w:p w:rsidR="00191B95" w:rsidRDefault="00191B95">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一、部门（单位）概况</w:t>
      </w:r>
    </w:p>
    <w:p w:rsidR="00191B95" w:rsidRDefault="00191B95">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（一）机构组成：</w:t>
      </w:r>
      <w:r w:rsidRPr="006841D8">
        <w:rPr>
          <w:rFonts w:ascii="仿宋" w:eastAsia="仿宋" w:hAnsi="仿宋" w:cs="仿宋_GB2312" w:hint="eastAsia"/>
          <w:sz w:val="32"/>
          <w:szCs w:val="32"/>
        </w:rPr>
        <w:t>独立核算机构</w:t>
      </w:r>
    </w:p>
    <w:p w:rsidR="00191B95" w:rsidRDefault="00191B95">
      <w:pPr>
        <w:snapToGrid w:val="0"/>
        <w:spacing w:line="5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（二）机构职能：宣汉县教师进修学校主要职能是负责全县中小学教师继续教育培训和管理培训，提高全县教师素质。</w:t>
      </w:r>
    </w:p>
    <w:p w:rsidR="00191B95" w:rsidRDefault="00191B95" w:rsidP="00D51E66">
      <w:pPr>
        <w:snapToGrid w:val="0"/>
        <w:spacing w:line="520" w:lineRule="exact"/>
        <w:ind w:firstLineChars="200" w:firstLine="640"/>
        <w:rPr>
          <w:rFonts w:ascii="宋体"/>
          <w:sz w:val="28"/>
          <w:szCs w:val="28"/>
        </w:rPr>
      </w:pPr>
      <w:r>
        <w:rPr>
          <w:rFonts w:ascii="仿宋" w:eastAsia="仿宋" w:hAnsi="仿宋" w:cs="仿宋_GB2312" w:hint="eastAsia"/>
          <w:sz w:val="32"/>
          <w:szCs w:val="32"/>
        </w:rPr>
        <w:t>（三）人员概况：</w:t>
      </w:r>
      <w:r>
        <w:rPr>
          <w:rFonts w:ascii="仿宋" w:eastAsia="仿宋" w:hAnsi="仿宋" w:hint="eastAsia"/>
          <w:sz w:val="28"/>
          <w:szCs w:val="28"/>
        </w:rPr>
        <w:t>人员当年变动情况及原因：本年度初在职人数</w:t>
      </w:r>
      <w:r>
        <w:rPr>
          <w:rFonts w:ascii="仿宋" w:eastAsia="仿宋" w:hAnsi="仿宋"/>
          <w:sz w:val="28"/>
          <w:szCs w:val="28"/>
        </w:rPr>
        <w:t>41</w:t>
      </w:r>
      <w:r>
        <w:rPr>
          <w:rFonts w:ascii="仿宋" w:eastAsia="仿宋" w:hAnsi="仿宋" w:hint="eastAsia"/>
          <w:sz w:val="28"/>
          <w:szCs w:val="28"/>
        </w:rPr>
        <w:t>人，退休人数</w:t>
      </w:r>
      <w:r>
        <w:rPr>
          <w:rFonts w:ascii="仿宋" w:eastAsia="仿宋" w:hAnsi="仿宋"/>
          <w:sz w:val="28"/>
          <w:szCs w:val="28"/>
        </w:rPr>
        <w:t>32</w:t>
      </w:r>
      <w:r>
        <w:rPr>
          <w:rFonts w:ascii="仿宋" w:eastAsia="仿宋" w:hAnsi="仿宋" w:hint="eastAsia"/>
          <w:sz w:val="28"/>
          <w:szCs w:val="28"/>
        </w:rPr>
        <w:t>人，合计</w:t>
      </w:r>
      <w:r>
        <w:rPr>
          <w:rFonts w:ascii="仿宋" w:eastAsia="仿宋" w:hAnsi="仿宋"/>
          <w:sz w:val="28"/>
          <w:szCs w:val="28"/>
        </w:rPr>
        <w:t>73</w:t>
      </w:r>
      <w:r>
        <w:rPr>
          <w:rFonts w:ascii="仿宋" w:eastAsia="仿宋" w:hAnsi="仿宋" w:hint="eastAsia"/>
          <w:sz w:val="28"/>
          <w:szCs w:val="28"/>
        </w:rPr>
        <w:t>人。</w:t>
      </w:r>
      <w:r>
        <w:rPr>
          <w:rFonts w:ascii="仿宋" w:eastAsia="仿宋" w:hAnsi="仿宋"/>
          <w:sz w:val="28"/>
          <w:szCs w:val="28"/>
        </w:rPr>
        <w:t>2019</w:t>
      </w:r>
      <w:r>
        <w:rPr>
          <w:rFonts w:ascii="仿宋" w:eastAsia="仿宋" w:hAnsi="仿宋" w:hint="eastAsia"/>
          <w:sz w:val="28"/>
          <w:szCs w:val="28"/>
        </w:rPr>
        <w:t>年</w:t>
      </w:r>
      <w:r>
        <w:rPr>
          <w:rFonts w:ascii="仿宋" w:eastAsia="仿宋" w:hAnsi="仿宋"/>
          <w:sz w:val="28"/>
          <w:szCs w:val="28"/>
        </w:rPr>
        <w:t>3</w:t>
      </w:r>
      <w:r>
        <w:rPr>
          <w:rFonts w:ascii="仿宋" w:eastAsia="仿宋" w:hAnsi="仿宋" w:hint="eastAsia"/>
          <w:sz w:val="28"/>
          <w:szCs w:val="28"/>
        </w:rPr>
        <w:t>月调进</w:t>
      </w:r>
      <w:r>
        <w:rPr>
          <w:rFonts w:ascii="仿宋" w:eastAsia="仿宋" w:hAnsi="仿宋"/>
          <w:sz w:val="28"/>
          <w:szCs w:val="28"/>
        </w:rPr>
        <w:t>1</w:t>
      </w:r>
      <w:r>
        <w:rPr>
          <w:rFonts w:ascii="仿宋" w:eastAsia="仿宋" w:hAnsi="仿宋" w:hint="eastAsia"/>
          <w:sz w:val="28"/>
          <w:szCs w:val="28"/>
        </w:rPr>
        <w:t>人，</w:t>
      </w:r>
      <w:r>
        <w:rPr>
          <w:rFonts w:ascii="仿宋" w:eastAsia="仿宋" w:hAnsi="仿宋"/>
          <w:sz w:val="28"/>
          <w:szCs w:val="28"/>
        </w:rPr>
        <w:t>2019</w:t>
      </w:r>
      <w:r>
        <w:rPr>
          <w:rFonts w:ascii="仿宋" w:eastAsia="仿宋" w:hAnsi="仿宋" w:hint="eastAsia"/>
          <w:sz w:val="28"/>
          <w:szCs w:val="28"/>
        </w:rPr>
        <w:t>年</w:t>
      </w:r>
      <w:r>
        <w:rPr>
          <w:rFonts w:ascii="仿宋" w:eastAsia="仿宋" w:hAnsi="仿宋"/>
          <w:sz w:val="28"/>
          <w:szCs w:val="28"/>
        </w:rPr>
        <w:t>9</w:t>
      </w:r>
      <w:r>
        <w:rPr>
          <w:rFonts w:ascii="仿宋" w:eastAsia="仿宋" w:hAnsi="仿宋" w:hint="eastAsia"/>
          <w:sz w:val="28"/>
          <w:szCs w:val="28"/>
        </w:rPr>
        <w:t>月调进</w:t>
      </w:r>
      <w:r>
        <w:rPr>
          <w:rFonts w:ascii="仿宋" w:eastAsia="仿宋" w:hAnsi="仿宋"/>
          <w:sz w:val="28"/>
          <w:szCs w:val="28"/>
        </w:rPr>
        <w:t>1</w:t>
      </w:r>
      <w:r>
        <w:rPr>
          <w:rFonts w:ascii="仿宋" w:eastAsia="仿宋" w:hAnsi="仿宋" w:hint="eastAsia"/>
          <w:sz w:val="28"/>
          <w:szCs w:val="28"/>
        </w:rPr>
        <w:t>人，年末实有在职人数</w:t>
      </w:r>
      <w:r>
        <w:rPr>
          <w:rFonts w:ascii="仿宋" w:eastAsia="仿宋" w:hAnsi="仿宋"/>
          <w:sz w:val="28"/>
          <w:szCs w:val="28"/>
        </w:rPr>
        <w:t>43</w:t>
      </w:r>
      <w:r>
        <w:rPr>
          <w:rFonts w:ascii="仿宋" w:eastAsia="仿宋" w:hAnsi="仿宋" w:hint="eastAsia"/>
          <w:sz w:val="28"/>
          <w:szCs w:val="28"/>
        </w:rPr>
        <w:t>人。</w:t>
      </w:r>
      <w:r>
        <w:rPr>
          <w:rFonts w:ascii="仿宋" w:eastAsia="仿宋" w:hAnsi="仿宋"/>
          <w:sz w:val="28"/>
          <w:szCs w:val="28"/>
        </w:rPr>
        <w:t>2019</w:t>
      </w:r>
      <w:r>
        <w:rPr>
          <w:rFonts w:ascii="仿宋" w:eastAsia="仿宋" w:hAnsi="仿宋" w:hint="eastAsia"/>
          <w:sz w:val="28"/>
          <w:szCs w:val="28"/>
        </w:rPr>
        <w:t>年</w:t>
      </w:r>
      <w:r>
        <w:rPr>
          <w:rFonts w:ascii="仿宋" w:eastAsia="仿宋" w:hAnsi="仿宋"/>
          <w:sz w:val="28"/>
          <w:szCs w:val="28"/>
        </w:rPr>
        <w:t>10</w:t>
      </w:r>
      <w:r>
        <w:rPr>
          <w:rFonts w:ascii="仿宋" w:eastAsia="仿宋" w:hAnsi="仿宋" w:hint="eastAsia"/>
          <w:sz w:val="28"/>
          <w:szCs w:val="28"/>
        </w:rPr>
        <w:t>月退休教师去世</w:t>
      </w:r>
      <w:r>
        <w:rPr>
          <w:rFonts w:ascii="仿宋" w:eastAsia="仿宋" w:hAnsi="仿宋"/>
          <w:sz w:val="28"/>
          <w:szCs w:val="28"/>
        </w:rPr>
        <w:t>1</w:t>
      </w:r>
      <w:r>
        <w:rPr>
          <w:rFonts w:ascii="仿宋" w:eastAsia="仿宋" w:hAnsi="仿宋" w:hint="eastAsia"/>
          <w:sz w:val="28"/>
          <w:szCs w:val="28"/>
        </w:rPr>
        <w:t>人，</w:t>
      </w:r>
      <w:r>
        <w:rPr>
          <w:rFonts w:ascii="仿宋" w:eastAsia="仿宋" w:hAnsi="仿宋"/>
          <w:sz w:val="28"/>
          <w:szCs w:val="28"/>
        </w:rPr>
        <w:t xml:space="preserve"> 2019</w:t>
      </w:r>
      <w:r>
        <w:rPr>
          <w:rFonts w:ascii="仿宋" w:eastAsia="仿宋" w:hAnsi="仿宋" w:hint="eastAsia"/>
          <w:sz w:val="28"/>
          <w:szCs w:val="28"/>
        </w:rPr>
        <w:t>年末实有退休人员</w:t>
      </w:r>
      <w:r>
        <w:rPr>
          <w:rFonts w:ascii="仿宋" w:eastAsia="仿宋" w:hAnsi="仿宋"/>
          <w:sz w:val="28"/>
          <w:szCs w:val="28"/>
        </w:rPr>
        <w:t>31</w:t>
      </w:r>
      <w:r>
        <w:rPr>
          <w:rFonts w:ascii="仿宋" w:eastAsia="仿宋" w:hAnsi="仿宋" w:hint="eastAsia"/>
          <w:sz w:val="28"/>
          <w:szCs w:val="28"/>
        </w:rPr>
        <w:t>人。</w:t>
      </w:r>
    </w:p>
    <w:p w:rsidR="00191B95" w:rsidRDefault="00191B95" w:rsidP="00D51E66">
      <w:pPr>
        <w:snapToGrid w:val="0"/>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二、部门财政资金收支情况</w:t>
      </w:r>
    </w:p>
    <w:p w:rsidR="00191B95" w:rsidRPr="009601F5" w:rsidRDefault="00191B95">
      <w:pPr>
        <w:ind w:firstLine="480"/>
        <w:rPr>
          <w:rFonts w:ascii="仿宋" w:eastAsia="仿宋" w:hAnsi="仿宋" w:cs="仿宋_GB2312"/>
          <w:sz w:val="32"/>
          <w:szCs w:val="32"/>
        </w:rPr>
      </w:pPr>
      <w:r>
        <w:rPr>
          <w:rFonts w:ascii="仿宋" w:eastAsia="仿宋" w:hAnsi="仿宋" w:cs="仿宋_GB2312" w:hint="eastAsia"/>
          <w:sz w:val="32"/>
          <w:szCs w:val="32"/>
        </w:rPr>
        <w:t>（一）部门财政资金收入情况。</w:t>
      </w:r>
      <w:r w:rsidRPr="009601F5">
        <w:rPr>
          <w:rFonts w:ascii="仿宋" w:eastAsia="仿宋" w:hAnsi="仿宋" w:cs="仿宋_GB2312" w:hint="eastAsia"/>
          <w:sz w:val="32"/>
          <w:szCs w:val="32"/>
        </w:rPr>
        <w:t>单位本年度实际收到的一般公共预算财政拨款收入</w:t>
      </w:r>
      <w:r>
        <w:rPr>
          <w:rFonts w:ascii="仿宋" w:eastAsia="仿宋" w:hAnsi="仿宋" w:cs="仿宋_GB2312"/>
          <w:sz w:val="32"/>
          <w:szCs w:val="32"/>
        </w:rPr>
        <w:t>661.79</w:t>
      </w:r>
      <w:r w:rsidRPr="009601F5">
        <w:rPr>
          <w:rFonts w:ascii="仿宋" w:eastAsia="仿宋" w:hAnsi="仿宋" w:cs="仿宋_GB2312" w:hint="eastAsia"/>
          <w:sz w:val="32"/>
          <w:szCs w:val="32"/>
        </w:rPr>
        <w:t>万元，财政部门拨款对账单</w:t>
      </w:r>
      <w:r>
        <w:rPr>
          <w:rFonts w:ascii="仿宋" w:eastAsia="仿宋" w:hAnsi="仿宋" w:cs="仿宋_GB2312"/>
          <w:sz w:val="32"/>
          <w:szCs w:val="32"/>
        </w:rPr>
        <w:t>661.79</w:t>
      </w:r>
      <w:r w:rsidRPr="009601F5">
        <w:rPr>
          <w:rFonts w:ascii="仿宋" w:eastAsia="仿宋" w:hAnsi="仿宋" w:cs="仿宋_GB2312" w:hint="eastAsia"/>
          <w:sz w:val="32"/>
          <w:szCs w:val="32"/>
        </w:rPr>
        <w:t>万元，差额</w:t>
      </w:r>
      <w:r w:rsidRPr="009601F5">
        <w:rPr>
          <w:rFonts w:ascii="仿宋" w:eastAsia="仿宋" w:hAnsi="仿宋" w:cs="仿宋_GB2312"/>
          <w:sz w:val="32"/>
          <w:szCs w:val="32"/>
        </w:rPr>
        <w:t>0</w:t>
      </w:r>
      <w:r w:rsidRPr="009601F5">
        <w:rPr>
          <w:rFonts w:ascii="仿宋" w:eastAsia="仿宋" w:hAnsi="仿宋" w:cs="仿宋_GB2312" w:hint="eastAsia"/>
          <w:sz w:val="32"/>
          <w:szCs w:val="32"/>
        </w:rPr>
        <w:t>万元。单位本年度政府性基金预算财政拨款收入</w:t>
      </w:r>
      <w:r w:rsidRPr="009601F5">
        <w:rPr>
          <w:rFonts w:ascii="仿宋" w:eastAsia="仿宋" w:hAnsi="仿宋" w:cs="仿宋_GB2312"/>
          <w:sz w:val="32"/>
          <w:szCs w:val="32"/>
        </w:rPr>
        <w:t>0</w:t>
      </w:r>
      <w:r w:rsidRPr="009601F5">
        <w:rPr>
          <w:rFonts w:ascii="仿宋" w:eastAsia="仿宋" w:hAnsi="仿宋" w:cs="仿宋_GB2312" w:hint="eastAsia"/>
          <w:sz w:val="32"/>
          <w:szCs w:val="32"/>
        </w:rPr>
        <w:t>万元，财政部门拨款对账单</w:t>
      </w:r>
      <w:r w:rsidRPr="009601F5">
        <w:rPr>
          <w:rFonts w:ascii="仿宋" w:eastAsia="仿宋" w:hAnsi="仿宋" w:cs="仿宋_GB2312"/>
          <w:sz w:val="32"/>
          <w:szCs w:val="32"/>
        </w:rPr>
        <w:t>0</w:t>
      </w:r>
      <w:r w:rsidRPr="009601F5">
        <w:rPr>
          <w:rFonts w:ascii="仿宋" w:eastAsia="仿宋" w:hAnsi="仿宋" w:cs="仿宋_GB2312" w:hint="eastAsia"/>
          <w:sz w:val="32"/>
          <w:szCs w:val="32"/>
        </w:rPr>
        <w:t>万元，差额</w:t>
      </w:r>
      <w:r w:rsidRPr="009601F5">
        <w:rPr>
          <w:rFonts w:ascii="仿宋" w:eastAsia="仿宋" w:hAnsi="仿宋" w:cs="仿宋_GB2312"/>
          <w:sz w:val="32"/>
          <w:szCs w:val="32"/>
        </w:rPr>
        <w:t>0</w:t>
      </w:r>
      <w:r w:rsidRPr="009601F5">
        <w:rPr>
          <w:rFonts w:ascii="仿宋" w:eastAsia="仿宋" w:hAnsi="仿宋" w:cs="仿宋_GB2312" w:hint="eastAsia"/>
          <w:sz w:val="32"/>
          <w:szCs w:val="32"/>
        </w:rPr>
        <w:t>万元。</w:t>
      </w:r>
    </w:p>
    <w:p w:rsidR="00191B95" w:rsidRPr="009601F5" w:rsidRDefault="00191B95">
      <w:pPr>
        <w:snapToGrid w:val="0"/>
        <w:spacing w:line="5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（二）部门财政资金支出情况。</w:t>
      </w:r>
      <w:r w:rsidRPr="009601F5">
        <w:rPr>
          <w:rFonts w:ascii="仿宋" w:eastAsia="仿宋" w:hAnsi="仿宋" w:cs="仿宋_GB2312" w:hint="eastAsia"/>
          <w:sz w:val="32"/>
          <w:szCs w:val="32"/>
        </w:rPr>
        <w:t>财政补助收入</w:t>
      </w:r>
      <w:r>
        <w:rPr>
          <w:rFonts w:ascii="仿宋" w:eastAsia="仿宋" w:hAnsi="仿宋" w:cs="仿宋_GB2312"/>
          <w:sz w:val="32"/>
          <w:szCs w:val="32"/>
        </w:rPr>
        <w:t>661.79</w:t>
      </w:r>
      <w:r w:rsidRPr="009601F5">
        <w:rPr>
          <w:rFonts w:ascii="仿宋" w:eastAsia="仿宋" w:hAnsi="仿宋" w:cs="仿宋_GB2312" w:hint="eastAsia"/>
          <w:sz w:val="32"/>
          <w:szCs w:val="32"/>
        </w:rPr>
        <w:t>万元，收入总计</w:t>
      </w:r>
      <w:r w:rsidRPr="009601F5">
        <w:rPr>
          <w:rFonts w:ascii="仿宋" w:eastAsia="仿宋" w:hAnsi="仿宋" w:cs="仿宋_GB2312"/>
          <w:sz w:val="32"/>
          <w:szCs w:val="32"/>
        </w:rPr>
        <w:t>6</w:t>
      </w:r>
      <w:r>
        <w:rPr>
          <w:rFonts w:ascii="仿宋" w:eastAsia="仿宋" w:hAnsi="仿宋" w:cs="仿宋_GB2312"/>
          <w:sz w:val="32"/>
          <w:szCs w:val="32"/>
        </w:rPr>
        <w:t>61.79</w:t>
      </w:r>
      <w:r w:rsidRPr="009601F5">
        <w:rPr>
          <w:rFonts w:ascii="仿宋" w:eastAsia="仿宋" w:hAnsi="仿宋" w:cs="仿宋_GB2312" w:hint="eastAsia"/>
          <w:sz w:val="32"/>
          <w:szCs w:val="32"/>
        </w:rPr>
        <w:t>万元；其中工资及福利支出</w:t>
      </w:r>
      <w:r>
        <w:rPr>
          <w:rFonts w:ascii="仿宋" w:eastAsia="仿宋" w:hAnsi="仿宋" w:cs="仿宋_GB2312"/>
          <w:sz w:val="32"/>
          <w:szCs w:val="32"/>
        </w:rPr>
        <w:t>591.30</w:t>
      </w:r>
      <w:r w:rsidRPr="009601F5">
        <w:rPr>
          <w:rFonts w:ascii="仿宋" w:eastAsia="仿宋" w:hAnsi="仿宋" w:cs="仿宋_GB2312" w:hint="eastAsia"/>
          <w:sz w:val="32"/>
          <w:szCs w:val="32"/>
        </w:rPr>
        <w:t>万元，商品及服务支出</w:t>
      </w:r>
      <w:r>
        <w:rPr>
          <w:rFonts w:ascii="仿宋" w:eastAsia="仿宋" w:hAnsi="仿宋" w:cs="仿宋_GB2312"/>
          <w:sz w:val="32"/>
          <w:szCs w:val="32"/>
        </w:rPr>
        <w:t>36.55</w:t>
      </w:r>
      <w:r w:rsidRPr="009601F5">
        <w:rPr>
          <w:rFonts w:ascii="仿宋" w:eastAsia="仿宋" w:hAnsi="仿宋" w:cs="仿宋_GB2312" w:hint="eastAsia"/>
          <w:sz w:val="32"/>
          <w:szCs w:val="32"/>
        </w:rPr>
        <w:t>万元（其中工会经费</w:t>
      </w:r>
      <w:r w:rsidRPr="009601F5">
        <w:rPr>
          <w:rFonts w:ascii="仿宋" w:eastAsia="仿宋" w:hAnsi="仿宋" w:cs="仿宋_GB2312"/>
          <w:sz w:val="32"/>
          <w:szCs w:val="32"/>
        </w:rPr>
        <w:t xml:space="preserve"> </w:t>
      </w:r>
      <w:r>
        <w:rPr>
          <w:rFonts w:ascii="仿宋" w:eastAsia="仿宋" w:hAnsi="仿宋" w:cs="仿宋_GB2312"/>
          <w:sz w:val="32"/>
          <w:szCs w:val="32"/>
        </w:rPr>
        <w:t>1.95</w:t>
      </w:r>
      <w:r w:rsidRPr="009601F5">
        <w:rPr>
          <w:rFonts w:ascii="仿宋" w:eastAsia="仿宋" w:hAnsi="仿宋" w:cs="仿宋_GB2312" w:hint="eastAsia"/>
          <w:sz w:val="32"/>
          <w:szCs w:val="32"/>
        </w:rPr>
        <w:t>万</w:t>
      </w:r>
      <w:r w:rsidRPr="009601F5">
        <w:rPr>
          <w:rFonts w:ascii="仿宋" w:eastAsia="仿宋" w:hAnsi="仿宋" w:cs="仿宋_GB2312" w:hint="eastAsia"/>
          <w:sz w:val="32"/>
          <w:szCs w:val="32"/>
        </w:rPr>
        <w:lastRenderedPageBreak/>
        <w:t>元），对个人和家庭补助支出</w:t>
      </w:r>
      <w:r>
        <w:rPr>
          <w:rFonts w:ascii="仿宋" w:eastAsia="仿宋" w:hAnsi="仿宋" w:cs="仿宋_GB2312"/>
          <w:sz w:val="32"/>
          <w:szCs w:val="32"/>
        </w:rPr>
        <w:t>33.94</w:t>
      </w:r>
      <w:r w:rsidRPr="009601F5">
        <w:rPr>
          <w:rFonts w:ascii="仿宋" w:eastAsia="仿宋" w:hAnsi="仿宋" w:cs="仿宋_GB2312" w:hint="eastAsia"/>
          <w:sz w:val="32"/>
          <w:szCs w:val="32"/>
        </w:rPr>
        <w:t>万元。全年财政补助收入支出结转无余额，全年所有收支结转无余额。</w:t>
      </w:r>
    </w:p>
    <w:p w:rsidR="00191B95" w:rsidRDefault="00191B95">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三、部门整体预算绩效管理情况</w:t>
      </w:r>
    </w:p>
    <w:p w:rsidR="00191B95" w:rsidRDefault="00191B95">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（一）部门预算管理。</w:t>
      </w:r>
    </w:p>
    <w:p w:rsidR="00191B95" w:rsidRDefault="00191B95" w:rsidP="00315EEB">
      <w:pPr>
        <w:ind w:firstLine="480"/>
        <w:rPr>
          <w:rFonts w:ascii="仿宋" w:eastAsia="仿宋" w:hAnsi="仿宋" w:cs="仿宋_GB2312"/>
          <w:sz w:val="32"/>
          <w:szCs w:val="32"/>
        </w:rPr>
      </w:pPr>
      <w:r>
        <w:rPr>
          <w:rFonts w:ascii="仿宋" w:eastAsia="仿宋" w:hAnsi="仿宋" w:cs="仿宋_GB2312" w:hint="eastAsia"/>
          <w:sz w:val="32"/>
          <w:szCs w:val="32"/>
        </w:rPr>
        <w:t>严格实行定员定额管理的基本支出预算，完善预算追加、超收、结余结转资金管理办法。逐年提高年初预算到位率，适时依法进行预算调整，从严控制预算追加。加强预算执行管理，提高支出预算执行的均衡性、有效性和安全性。保证党政机关正常运转支出，保证重大民生政策支出，压缩“三公”经费、会议费等，努力降低运行成本。对财政预算编制实行全口径预算管理，将所有本级收支和上级提前通知的转移支付纳入预算。加强人员编制管理，建立完善支出定额标准体系。严格预算审批程序和“保工资、保教学”的保障序列。不断优化支出结构，加强绩效预算管理成果运用，将执行管理、中期评估、结余清核、绩效评价、决算审查等成效综合运用于预算编制。力求做到编制的预算科学合理。本年度本单位没有项目实施。预算、决算资金中不涉及项目经费。</w:t>
      </w:r>
    </w:p>
    <w:p w:rsidR="00191B95" w:rsidRDefault="00191B95">
      <w:pPr>
        <w:ind w:firstLine="480"/>
        <w:rPr>
          <w:rFonts w:ascii="仿宋" w:eastAsia="仿宋" w:hAnsi="仿宋" w:cs="仿宋_GB2312"/>
          <w:sz w:val="32"/>
          <w:szCs w:val="32"/>
        </w:rPr>
      </w:pPr>
      <w:r>
        <w:rPr>
          <w:rFonts w:ascii="仿宋" w:eastAsia="仿宋" w:hAnsi="仿宋" w:cs="仿宋_GB2312" w:hint="eastAsia"/>
          <w:sz w:val="32"/>
          <w:szCs w:val="32"/>
        </w:rPr>
        <w:t>（二）结果应用情况。</w:t>
      </w:r>
    </w:p>
    <w:p w:rsidR="00191B95" w:rsidRDefault="00191B95">
      <w:pPr>
        <w:ind w:firstLine="480"/>
        <w:rPr>
          <w:rFonts w:ascii="仿宋" w:eastAsia="仿宋" w:hAnsi="仿宋" w:cs="仿宋_GB2312"/>
          <w:sz w:val="32"/>
          <w:szCs w:val="32"/>
        </w:rPr>
      </w:pPr>
      <w:r>
        <w:rPr>
          <w:rFonts w:ascii="仿宋" w:eastAsia="仿宋" w:hAnsi="仿宋" w:cs="仿宋_GB2312" w:hint="eastAsia"/>
          <w:sz w:val="32"/>
          <w:szCs w:val="32"/>
        </w:rPr>
        <w:t>通过对单位的工作和运营目标进行分解，设定各级的绩效</w:t>
      </w:r>
      <w:r>
        <w:rPr>
          <w:rFonts w:ascii="仿宋" w:eastAsia="仿宋" w:hAnsi="仿宋" w:cs="仿宋_GB2312"/>
          <w:sz w:val="32"/>
          <w:szCs w:val="32"/>
        </w:rPr>
        <w:t xml:space="preserve"> </w:t>
      </w:r>
      <w:r>
        <w:rPr>
          <w:rFonts w:ascii="仿宋" w:eastAsia="仿宋" w:hAnsi="仿宋" w:cs="仿宋_GB2312" w:hint="eastAsia"/>
          <w:sz w:val="32"/>
          <w:szCs w:val="32"/>
        </w:rPr>
        <w:t>目标，对部门和个人的绩效进行沟通、反馈、考评，从而将个人、部门与单位目标有机结合，提高单位整体绩效，促进职工发展和增强单位竞争力，提高我校教师队伍建设素质。</w:t>
      </w:r>
    </w:p>
    <w:p w:rsidR="00191B95" w:rsidRDefault="00191B95">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四、评价结论及建议</w:t>
      </w:r>
    </w:p>
    <w:p w:rsidR="00191B95" w:rsidRDefault="00191B95">
      <w:pPr>
        <w:spacing w:line="578" w:lineRule="exact"/>
        <w:ind w:firstLine="645"/>
        <w:rPr>
          <w:rFonts w:ascii="Times New Roman" w:hAnsi="Times New Roman" w:cs="宋体"/>
          <w:sz w:val="28"/>
          <w:szCs w:val="28"/>
        </w:rPr>
      </w:pPr>
      <w:r>
        <w:rPr>
          <w:rFonts w:ascii="仿宋" w:eastAsia="仿宋" w:hAnsi="仿宋" w:cs="仿宋_GB2312" w:hint="eastAsia"/>
          <w:sz w:val="32"/>
          <w:szCs w:val="32"/>
        </w:rPr>
        <w:t>（一）评价结论。宣汉县教师进修学校全面贯彻党的十九大、省、市经济和财政工作会议精神，面对复杂多变的经济环境和艰巨繁重的发展任务，在宣汉县教育科技局的坚强领导下，在相关部门的监督支持下，团结一致，群策群力，主动适应新常态，积极谋求新作为。坚持“教育第一”工作基调不动摇，团结奉献，深化财政管理改革，加强财政监督，促进我校教育事业事业全面发展。</w:t>
      </w:r>
    </w:p>
    <w:p w:rsidR="00191B95" w:rsidRDefault="00191B95">
      <w:pPr>
        <w:spacing w:line="580" w:lineRule="exact"/>
        <w:ind w:firstLineChars="200" w:firstLine="640"/>
        <w:rPr>
          <w:rFonts w:ascii="仿宋" w:eastAsia="仿宋" w:hAnsi="仿宋" w:cs="仿宋_GB2312"/>
          <w:sz w:val="32"/>
          <w:szCs w:val="32"/>
        </w:rPr>
      </w:pPr>
      <w:bookmarkStart w:id="42" w:name="_GoBack"/>
      <w:bookmarkEnd w:id="42"/>
      <w:r>
        <w:rPr>
          <w:rFonts w:ascii="仿宋" w:eastAsia="仿宋" w:hAnsi="仿宋" w:cs="仿宋_GB2312" w:hint="eastAsia"/>
          <w:sz w:val="32"/>
          <w:szCs w:val="32"/>
        </w:rPr>
        <w:t>（二）存在问题。</w:t>
      </w:r>
    </w:p>
    <w:p w:rsidR="00191B95" w:rsidRDefault="00191B95">
      <w:pPr>
        <w:ind w:firstLine="480"/>
        <w:rPr>
          <w:rFonts w:ascii="仿宋" w:eastAsia="仿宋" w:hAnsi="仿宋" w:cs="仿宋_GB2312"/>
          <w:sz w:val="32"/>
          <w:szCs w:val="32"/>
        </w:rPr>
      </w:pPr>
      <w:r>
        <w:rPr>
          <w:rFonts w:ascii="仿宋" w:eastAsia="仿宋" w:hAnsi="仿宋" w:cs="仿宋_GB2312" w:hint="eastAsia"/>
          <w:sz w:val="32"/>
          <w:szCs w:val="32"/>
        </w:rPr>
        <w:t>一是预算绩效管理的范围有待进一步扩大。</w:t>
      </w:r>
    </w:p>
    <w:p w:rsidR="00191B95" w:rsidRDefault="00191B95">
      <w:pPr>
        <w:ind w:firstLine="480"/>
        <w:rPr>
          <w:rFonts w:ascii="仿宋" w:eastAsia="仿宋" w:hAnsi="仿宋" w:cs="仿宋_GB2312"/>
          <w:sz w:val="32"/>
          <w:szCs w:val="32"/>
        </w:rPr>
      </w:pPr>
      <w:r>
        <w:rPr>
          <w:rFonts w:ascii="仿宋" w:eastAsia="仿宋" w:hAnsi="仿宋" w:cs="仿宋_GB2312" w:hint="eastAsia"/>
          <w:sz w:val="32"/>
          <w:szCs w:val="32"/>
        </w:rPr>
        <w:t>二是评价指标体系需要进一步完善。</w:t>
      </w:r>
    </w:p>
    <w:p w:rsidR="00191B95" w:rsidRDefault="00191B95">
      <w:pPr>
        <w:ind w:firstLine="480"/>
        <w:rPr>
          <w:rFonts w:ascii="仿宋" w:eastAsia="仿宋" w:hAnsi="仿宋" w:cs="仿宋_GB2312"/>
          <w:sz w:val="32"/>
          <w:szCs w:val="32"/>
        </w:rPr>
      </w:pPr>
      <w:r>
        <w:rPr>
          <w:rFonts w:ascii="仿宋" w:eastAsia="仿宋" w:hAnsi="仿宋" w:cs="仿宋_GB2312" w:hint="eastAsia"/>
          <w:sz w:val="32"/>
          <w:szCs w:val="32"/>
        </w:rPr>
        <w:t>三是人员素质有待进一步提高。</w:t>
      </w:r>
    </w:p>
    <w:p w:rsidR="00191B95" w:rsidRDefault="00191B95">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（三）改进建议。</w:t>
      </w:r>
    </w:p>
    <w:p w:rsidR="00191B95" w:rsidRDefault="00191B95">
      <w:pPr>
        <w:ind w:firstLine="480"/>
        <w:rPr>
          <w:rFonts w:ascii="仿宋" w:eastAsia="仿宋" w:hAnsi="仿宋" w:cs="仿宋_GB2312"/>
          <w:sz w:val="32"/>
          <w:szCs w:val="32"/>
        </w:rPr>
      </w:pPr>
      <w:r>
        <w:rPr>
          <w:rFonts w:ascii="仿宋" w:eastAsia="仿宋" w:hAnsi="仿宋" w:cs="仿宋_GB2312" w:hint="eastAsia"/>
          <w:sz w:val="32"/>
          <w:szCs w:val="32"/>
        </w:rPr>
        <w:t>逐步扩大绩效管理范围。在绩效目标管理方面，逐步探索实施单位整体支出绩效目标管理，施行整体支出评价。在项目绩效评价方面，逐步增加评价项目数量和项目支出数额占比。</w:t>
      </w:r>
    </w:p>
    <w:p w:rsidR="00191B95" w:rsidRDefault="00191B95">
      <w:pPr>
        <w:ind w:firstLine="480"/>
        <w:rPr>
          <w:rFonts w:ascii="仿宋" w:eastAsia="仿宋" w:hAnsi="仿宋" w:cs="仿宋_GB2312"/>
          <w:sz w:val="32"/>
          <w:szCs w:val="32"/>
        </w:rPr>
      </w:pPr>
      <w:r>
        <w:rPr>
          <w:rFonts w:ascii="仿宋" w:eastAsia="仿宋" w:hAnsi="仿宋" w:cs="仿宋_GB2312" w:hint="eastAsia"/>
          <w:sz w:val="32"/>
          <w:szCs w:val="32"/>
        </w:rPr>
        <w:t>积极运用绩效评价结果。建立绩效评价结果的反馈与整改、激励与问责制度，进一步完善绩效评价结果的反馈和运用机制，将绩效结果向社会逐步公布，进一步增强单位的责任感和紧迫感。将评价结果作为安排以后年度预算的重要依据，将一些绩效评价结果不好的项目取消，对执行不力的预算要进行相应削减，切实发挥绩效评价工作的应有作用。</w:t>
      </w:r>
    </w:p>
    <w:p w:rsidR="00191B95" w:rsidRDefault="00191B95">
      <w:pPr>
        <w:ind w:firstLine="480"/>
        <w:rPr>
          <w:rFonts w:ascii="仿宋" w:eastAsia="仿宋" w:hAnsi="仿宋" w:cs="仿宋_GB2312"/>
          <w:sz w:val="32"/>
          <w:szCs w:val="32"/>
        </w:rPr>
      </w:pPr>
      <w:r>
        <w:rPr>
          <w:rFonts w:ascii="仿宋" w:eastAsia="仿宋" w:hAnsi="仿宋" w:cs="仿宋_GB2312" w:hint="eastAsia"/>
          <w:sz w:val="32"/>
          <w:szCs w:val="32"/>
        </w:rPr>
        <w:lastRenderedPageBreak/>
        <w:t>加强培训和指导。采取集中学习、讲座、专题会议等方式，加大对参与绩效评价的人员培训力度，进一步统一认识，充实业务知识。</w:t>
      </w:r>
    </w:p>
    <w:p w:rsidR="00191B95" w:rsidRDefault="00191B95" w:rsidP="00266131">
      <w:pPr>
        <w:spacing w:line="580" w:lineRule="exact"/>
        <w:rPr>
          <w:rFonts w:ascii="仿宋_GB2312" w:eastAsia="仿宋_GB2312" w:hAnsi="仿宋_GB2312" w:cs="仿宋_GB2312"/>
          <w:sz w:val="32"/>
          <w:szCs w:val="32"/>
        </w:rPr>
      </w:pPr>
      <w:r>
        <w:rPr>
          <w:rFonts w:ascii="仿宋" w:eastAsia="仿宋" w:hAnsi="仿宋" w:cs="仿宋_GB2312"/>
          <w:sz w:val="32"/>
          <w:szCs w:val="32"/>
        </w:rPr>
        <w:br w:type="page"/>
      </w:r>
      <w:bookmarkStart w:id="43" w:name="_Toc15396617"/>
      <w:r>
        <w:rPr>
          <w:rFonts w:ascii="黑体" w:eastAsia="黑体" w:hAnsi="黑体" w:cs="黑体" w:hint="eastAsia"/>
          <w:sz w:val="32"/>
          <w:szCs w:val="32"/>
        </w:rPr>
        <w:lastRenderedPageBreak/>
        <w:t>附件</w:t>
      </w:r>
      <w:r>
        <w:rPr>
          <w:rFonts w:ascii="黑体" w:eastAsia="黑体" w:hAnsi="黑体" w:cs="黑体"/>
          <w:sz w:val="32"/>
          <w:szCs w:val="32"/>
        </w:rPr>
        <w:t>2</w:t>
      </w:r>
    </w:p>
    <w:p w:rsidR="00191B95" w:rsidRDefault="00191B95" w:rsidP="00266131">
      <w:pPr>
        <w:spacing w:line="580" w:lineRule="exact"/>
        <w:ind w:firstLineChars="200" w:firstLine="640"/>
        <w:rPr>
          <w:rFonts w:ascii="仿宋_GB2312" w:eastAsia="仿宋_GB2312" w:hAnsi="仿宋_GB2312" w:cs="仿宋_GB2312"/>
          <w:sz w:val="32"/>
          <w:szCs w:val="32"/>
        </w:rPr>
      </w:pPr>
    </w:p>
    <w:p w:rsidR="00191B95" w:rsidRDefault="00191B95" w:rsidP="00266131">
      <w:pPr>
        <w:spacing w:line="600" w:lineRule="exact"/>
        <w:jc w:val="center"/>
        <w:rPr>
          <w:rFonts w:ascii="方正小标宋简体" w:eastAsia="方正小标宋简体" w:hAnsi="宋体"/>
          <w:color w:val="000000"/>
          <w:kern w:val="0"/>
          <w:sz w:val="44"/>
          <w:szCs w:val="44"/>
          <w:lang w:val="zh-CN"/>
        </w:rPr>
      </w:pPr>
      <w:r>
        <w:rPr>
          <w:rFonts w:ascii="方正小标宋简体" w:eastAsia="方正小标宋简体" w:hAnsi="宋体"/>
          <w:color w:val="000000"/>
          <w:kern w:val="0"/>
          <w:sz w:val="44"/>
          <w:szCs w:val="44"/>
        </w:rPr>
        <w:t>XXX</w:t>
      </w:r>
      <w:r>
        <w:rPr>
          <w:rFonts w:ascii="方正小标宋简体" w:eastAsia="方正小标宋简体" w:hAnsi="宋体" w:hint="eastAsia"/>
          <w:color w:val="000000"/>
          <w:kern w:val="0"/>
          <w:sz w:val="44"/>
          <w:szCs w:val="44"/>
          <w:lang w:val="zh-CN"/>
        </w:rPr>
        <w:t>项目</w:t>
      </w:r>
      <w:r>
        <w:rPr>
          <w:rFonts w:ascii="方正小标宋简体" w:eastAsia="方正小标宋简体" w:hAnsi="宋体"/>
          <w:color w:val="000000"/>
          <w:kern w:val="0"/>
          <w:sz w:val="44"/>
          <w:szCs w:val="44"/>
        </w:rPr>
        <w:t>2019</w:t>
      </w:r>
      <w:r>
        <w:rPr>
          <w:rFonts w:ascii="方正小标宋简体" w:eastAsia="方正小标宋简体" w:hAnsi="宋体" w:hint="eastAsia"/>
          <w:color w:val="000000"/>
          <w:kern w:val="0"/>
          <w:sz w:val="44"/>
          <w:szCs w:val="44"/>
        </w:rPr>
        <w:t>年</w:t>
      </w:r>
      <w:r>
        <w:rPr>
          <w:rFonts w:ascii="方正小标宋简体" w:eastAsia="方正小标宋简体" w:hAnsi="宋体" w:hint="eastAsia"/>
          <w:color w:val="000000"/>
          <w:kern w:val="0"/>
          <w:sz w:val="44"/>
          <w:szCs w:val="44"/>
          <w:lang w:val="zh-CN"/>
        </w:rPr>
        <w:t>绩效评价报告</w:t>
      </w:r>
    </w:p>
    <w:p w:rsidR="00191B95" w:rsidRDefault="00191B95" w:rsidP="00266131">
      <w:pPr>
        <w:spacing w:line="600" w:lineRule="exact"/>
        <w:rPr>
          <w:rFonts w:ascii="宋体"/>
          <w:sz w:val="32"/>
          <w:szCs w:val="32"/>
          <w:lang w:val="zh-CN"/>
        </w:rPr>
      </w:pPr>
    </w:p>
    <w:p w:rsidR="00191B95" w:rsidRDefault="00191B95" w:rsidP="00266131">
      <w:pPr>
        <w:adjustRightInd w:val="0"/>
        <w:snapToGrid w:val="0"/>
        <w:spacing w:line="600"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rsidR="00191B95" w:rsidRDefault="00191B95" w:rsidP="00266131">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（一）项目基本情况。</w:t>
      </w:r>
    </w:p>
    <w:p w:rsidR="00191B95" w:rsidRDefault="00191B95" w:rsidP="00266131">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sz w:val="32"/>
          <w:szCs w:val="32"/>
          <w:lang w:val="zh-CN"/>
        </w:rPr>
        <w:t>1</w:t>
      </w:r>
      <w:r>
        <w:rPr>
          <w:rFonts w:ascii="仿宋_GB2312" w:eastAsia="仿宋_GB2312" w:hAnsi="宋体" w:hint="eastAsia"/>
          <w:sz w:val="32"/>
          <w:szCs w:val="32"/>
          <w:lang w:val="zh-CN"/>
        </w:rPr>
        <w:t>．说明项目主管部门（单位）在该项目管理中的职能。</w:t>
      </w:r>
    </w:p>
    <w:p w:rsidR="00191B95" w:rsidRDefault="00191B95" w:rsidP="00266131">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sz w:val="32"/>
          <w:szCs w:val="32"/>
          <w:lang w:val="zh-CN"/>
        </w:rPr>
        <w:t>2</w:t>
      </w:r>
      <w:r>
        <w:rPr>
          <w:rFonts w:ascii="仿宋_GB2312" w:eastAsia="仿宋_GB2312" w:hAnsi="宋体" w:hint="eastAsia"/>
          <w:sz w:val="32"/>
          <w:szCs w:val="32"/>
          <w:lang w:val="zh-CN"/>
        </w:rPr>
        <w:t>．项目立项、资金申报的依据。</w:t>
      </w:r>
    </w:p>
    <w:p w:rsidR="00191B95" w:rsidRDefault="00191B95" w:rsidP="00266131">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sz w:val="32"/>
          <w:szCs w:val="32"/>
          <w:lang w:val="zh-CN"/>
        </w:rPr>
        <w:t>3</w:t>
      </w:r>
      <w:r>
        <w:rPr>
          <w:rFonts w:ascii="仿宋_GB2312" w:eastAsia="仿宋_GB2312" w:hAnsi="宋体" w:hint="eastAsia"/>
          <w:sz w:val="32"/>
          <w:szCs w:val="32"/>
          <w:lang w:val="zh-CN"/>
        </w:rPr>
        <w:t>．资金管理办法制定情况，资金支持具体项目的条件、范围与支持方式概况。</w:t>
      </w:r>
    </w:p>
    <w:p w:rsidR="00191B95" w:rsidRDefault="00191B95" w:rsidP="00266131">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sz w:val="32"/>
          <w:szCs w:val="32"/>
          <w:lang w:val="zh-CN"/>
        </w:rPr>
        <w:t>4</w:t>
      </w:r>
      <w:r>
        <w:rPr>
          <w:rFonts w:ascii="仿宋_GB2312" w:eastAsia="仿宋_GB2312" w:hAnsi="宋体" w:hint="eastAsia"/>
          <w:sz w:val="32"/>
          <w:szCs w:val="32"/>
          <w:lang w:val="zh-CN"/>
        </w:rPr>
        <w:t>．资金分配的原则及考虑因素。</w:t>
      </w:r>
    </w:p>
    <w:p w:rsidR="00191B95" w:rsidRDefault="00191B95" w:rsidP="00266131">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（二）项目绩效目标。</w:t>
      </w:r>
    </w:p>
    <w:p w:rsidR="00191B95" w:rsidRDefault="00191B95" w:rsidP="00266131">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sz w:val="32"/>
          <w:szCs w:val="32"/>
          <w:lang w:val="zh-CN"/>
        </w:rPr>
        <w:t>1</w:t>
      </w:r>
      <w:r>
        <w:rPr>
          <w:rFonts w:ascii="仿宋_GB2312" w:eastAsia="仿宋_GB2312" w:hAnsi="宋体" w:hint="eastAsia"/>
          <w:sz w:val="32"/>
          <w:szCs w:val="32"/>
          <w:lang w:val="zh-CN"/>
        </w:rPr>
        <w:t>．项目主要内容。</w:t>
      </w:r>
    </w:p>
    <w:p w:rsidR="00191B95" w:rsidRDefault="00191B95" w:rsidP="00266131">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sz w:val="32"/>
          <w:szCs w:val="32"/>
          <w:lang w:val="zh-CN"/>
        </w:rPr>
        <w:t>2</w:t>
      </w:r>
      <w:r>
        <w:rPr>
          <w:rFonts w:ascii="仿宋_GB2312" w:eastAsia="仿宋_GB2312" w:hAnsi="宋体" w:hint="eastAsia"/>
          <w:sz w:val="32"/>
          <w:szCs w:val="32"/>
          <w:lang w:val="zh-CN"/>
        </w:rPr>
        <w:t>．项目应实现的具体绩效目标，包括目标的量化、细化情况以及项目实施进度计划等。</w:t>
      </w:r>
    </w:p>
    <w:p w:rsidR="00191B95" w:rsidRDefault="00191B95" w:rsidP="00266131">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sz w:val="32"/>
          <w:szCs w:val="32"/>
          <w:lang w:val="zh-CN"/>
        </w:rPr>
        <w:t>3</w:t>
      </w:r>
      <w:r>
        <w:rPr>
          <w:rFonts w:ascii="仿宋_GB2312" w:eastAsia="仿宋_GB2312" w:hAnsi="宋体" w:hint="eastAsia"/>
          <w:sz w:val="32"/>
          <w:szCs w:val="32"/>
          <w:lang w:val="zh-CN"/>
        </w:rPr>
        <w:t>．分析评价申报内容是否与实际相符，申报目标是否合理可行。</w:t>
      </w:r>
    </w:p>
    <w:p w:rsidR="00191B95" w:rsidRDefault="00191B95" w:rsidP="00266131">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（三）项目自评步骤及方法。</w:t>
      </w:r>
    </w:p>
    <w:p w:rsidR="00191B95" w:rsidRDefault="00191B95" w:rsidP="00266131">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说明项目绩效自评采用的组织实施步骤及方法。</w:t>
      </w:r>
    </w:p>
    <w:p w:rsidR="00191B95" w:rsidRDefault="00191B95" w:rsidP="00266131">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二、项目资金申报及使用情况</w:t>
      </w:r>
    </w:p>
    <w:p w:rsidR="00191B95" w:rsidRDefault="00191B95" w:rsidP="00266131">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（一）项目资金申报及批复情况。</w:t>
      </w:r>
    </w:p>
    <w:p w:rsidR="00191B95" w:rsidRDefault="00191B95" w:rsidP="00266131">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说明项目资金申报、批复及预算调整等程序的相关情况。</w:t>
      </w:r>
    </w:p>
    <w:p w:rsidR="00191B95" w:rsidRDefault="00191B95" w:rsidP="00266131">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lastRenderedPageBreak/>
        <w:t>（二）资金计划、到位及使用情况（可用表格形式反映）。</w:t>
      </w:r>
    </w:p>
    <w:p w:rsidR="00191B95" w:rsidRDefault="00191B95" w:rsidP="00266131">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sz w:val="32"/>
          <w:szCs w:val="32"/>
          <w:lang w:val="zh-CN"/>
        </w:rPr>
        <w:t>1</w:t>
      </w:r>
      <w:r>
        <w:rPr>
          <w:rFonts w:ascii="楷体_GB2312" w:eastAsia="楷体_GB2312" w:hAnsi="宋体" w:hint="eastAsia"/>
          <w:sz w:val="32"/>
          <w:szCs w:val="32"/>
          <w:lang w:val="zh-CN"/>
        </w:rPr>
        <w:t>．资金计划。</w:t>
      </w:r>
      <w:r>
        <w:rPr>
          <w:rFonts w:ascii="仿宋_GB2312" w:eastAsia="仿宋_GB2312" w:hAnsi="宋体" w:hint="eastAsia"/>
          <w:sz w:val="32"/>
          <w:szCs w:val="32"/>
          <w:lang w:val="zh-CN"/>
        </w:rPr>
        <w:t>在说明该项目全省资金计划的基础上，分项目大类或市（州）分别说明各类资金计划情况，包括中央、省、市（州）、县（市、区）财政资金、项目单位自筹、其他渠道资金（包括银行贷款及其他资金等）。</w:t>
      </w:r>
    </w:p>
    <w:p w:rsidR="00191B95" w:rsidRDefault="00191B95" w:rsidP="00266131">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sz w:val="32"/>
          <w:szCs w:val="32"/>
          <w:lang w:val="zh-CN"/>
        </w:rPr>
        <w:t>2</w:t>
      </w:r>
      <w:r>
        <w:rPr>
          <w:rFonts w:ascii="楷体_GB2312" w:eastAsia="楷体_GB2312" w:hAnsi="宋体" w:hint="eastAsia"/>
          <w:sz w:val="32"/>
          <w:szCs w:val="32"/>
          <w:lang w:val="zh-CN"/>
        </w:rPr>
        <w:t>．资金到位。</w:t>
      </w:r>
      <w:r>
        <w:rPr>
          <w:rFonts w:ascii="仿宋_GB2312" w:eastAsia="仿宋_GB2312" w:hAnsi="宋体" w:hint="eastAsia"/>
          <w:sz w:val="32"/>
          <w:szCs w:val="32"/>
          <w:lang w:val="zh-CN"/>
        </w:rPr>
        <w:t>汇总统计截止评价时点该项目全省资金到位情况。在此基础上分项目大类或市（州）统计各类资金到位情况，包括中央、省、市（州）、县（市、区）财政资金、项目单位自筹及其他渠道资金（包括银行贷款及其他资金等）。将资金到位情况与资金计划进行比对，并重点围绕资金到位率、到位及时性等进行评价，对未到位或到位不及时的情况作出分析说明。</w:t>
      </w:r>
    </w:p>
    <w:p w:rsidR="00191B95" w:rsidRDefault="00191B95" w:rsidP="00266131">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sz w:val="32"/>
          <w:szCs w:val="32"/>
          <w:lang w:val="zh-CN"/>
        </w:rPr>
        <w:t>3</w:t>
      </w:r>
      <w:r>
        <w:rPr>
          <w:rFonts w:ascii="楷体_GB2312" w:eastAsia="楷体_GB2312" w:hAnsi="宋体" w:hint="eastAsia"/>
          <w:sz w:val="32"/>
          <w:szCs w:val="32"/>
          <w:lang w:val="zh-CN"/>
        </w:rPr>
        <w:t>．资金使用。</w:t>
      </w:r>
      <w:r>
        <w:rPr>
          <w:rFonts w:ascii="仿宋_GB2312" w:eastAsia="仿宋_GB2312" w:hAnsi="宋体" w:hint="eastAsia"/>
          <w:sz w:val="32"/>
          <w:szCs w:val="32"/>
          <w:lang w:val="zh-CN"/>
        </w:rPr>
        <w:t>汇总统计截止评价时点该项目全省资金支出情况。在此基础上分项目大类或市（州）统计资金支出情况，并对资金使用的安全性、规范性及有效性进行重点分析，包括资金支付范围、支付标准、支付进度、支付依据等是否合规合法、是否与预算相符，并对自评中发现的相关问题进行分析说明。</w:t>
      </w:r>
    </w:p>
    <w:p w:rsidR="00191B95" w:rsidRDefault="00191B95" w:rsidP="00266131">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（三）项目财务管理情况。</w:t>
      </w:r>
    </w:p>
    <w:p w:rsidR="00191B95" w:rsidRDefault="00191B95" w:rsidP="00266131">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总体评价各项目实施单位财务管理制度是否健全，是否严格执行财务管理制度，账务处理是否及时，会计核算是否规范等。</w:t>
      </w:r>
    </w:p>
    <w:p w:rsidR="00191B95" w:rsidRDefault="00191B95" w:rsidP="00266131">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三、项目实施及管理情况</w:t>
      </w:r>
    </w:p>
    <w:p w:rsidR="00191B95" w:rsidRDefault="00191B95" w:rsidP="00266131">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lastRenderedPageBreak/>
        <w:t>结合项目组织实施管理办法，重点围绕以下内容进行分析评价，并对自评中发现的问题分析说明。</w:t>
      </w:r>
    </w:p>
    <w:p w:rsidR="00191B95" w:rsidRDefault="00191B95" w:rsidP="00266131">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（一）项目组织架构及实施流程。</w:t>
      </w:r>
    </w:p>
    <w:p w:rsidR="00191B95" w:rsidRDefault="00191B95" w:rsidP="00266131">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（二）项目管理情况。</w:t>
      </w:r>
      <w:r>
        <w:rPr>
          <w:rFonts w:ascii="仿宋_GB2312" w:eastAsia="仿宋_GB2312" w:hAnsi="宋体" w:hint="eastAsia"/>
          <w:sz w:val="32"/>
          <w:szCs w:val="32"/>
          <w:lang w:val="zh-CN"/>
        </w:rPr>
        <w:t>结合项目特点，总体评价各项目实施单位执行相关法律法规及项目管理制度等情况，如招投标、政府采购、项目公示制等相关规定。</w:t>
      </w:r>
    </w:p>
    <w:p w:rsidR="00191B95" w:rsidRDefault="00191B95" w:rsidP="00266131">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（三）项目监管情况。</w:t>
      </w:r>
      <w:r>
        <w:rPr>
          <w:rFonts w:ascii="仿宋_GB2312" w:eastAsia="仿宋_GB2312" w:hAnsi="宋体" w:hint="eastAsia"/>
          <w:sz w:val="32"/>
          <w:szCs w:val="32"/>
          <w:lang w:val="zh-CN"/>
        </w:rPr>
        <w:t>说明项目主管部门为加强项目管理所采取的监管手段、监管程序、监管工作开展情况及实现的效果等。</w:t>
      </w:r>
    </w:p>
    <w:p w:rsidR="00191B95" w:rsidRDefault="00191B95" w:rsidP="00266131">
      <w:pPr>
        <w:adjustRightInd w:val="0"/>
        <w:snapToGrid w:val="0"/>
        <w:spacing w:line="600" w:lineRule="exact"/>
        <w:ind w:firstLine="720"/>
        <w:rPr>
          <w:rFonts w:ascii="仿宋_GB2312" w:eastAsia="仿宋_GB2312" w:hAnsi="宋体"/>
          <w:sz w:val="32"/>
          <w:szCs w:val="32"/>
          <w:lang w:val="zh-CN"/>
        </w:rPr>
      </w:pPr>
      <w:r>
        <w:rPr>
          <w:rFonts w:ascii="黑体" w:eastAsia="黑体" w:hAnsi="宋体" w:hint="eastAsia"/>
          <w:sz w:val="32"/>
          <w:szCs w:val="32"/>
        </w:rPr>
        <w:t>四、项目绩效情况</w:t>
      </w:r>
      <w:r>
        <w:rPr>
          <w:rFonts w:ascii="仿宋_GB2312" w:eastAsia="仿宋_GB2312" w:hAnsi="宋体"/>
          <w:sz w:val="32"/>
          <w:szCs w:val="32"/>
          <w:lang w:val="zh-CN"/>
        </w:rPr>
        <w:tab/>
      </w:r>
    </w:p>
    <w:p w:rsidR="00191B95" w:rsidRDefault="00191B95" w:rsidP="00266131">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（一）项目完成情况。</w:t>
      </w:r>
    </w:p>
    <w:p w:rsidR="00191B95" w:rsidRDefault="00191B95" w:rsidP="00266131">
      <w:pPr>
        <w:adjustRightInd w:val="0"/>
        <w:snapToGrid w:val="0"/>
        <w:spacing w:line="600" w:lineRule="exact"/>
        <w:ind w:firstLine="720"/>
        <w:rPr>
          <w:rFonts w:ascii="楷体_GB2312" w:eastAsia="楷体_GB2312" w:hAnsi="宋体"/>
          <w:b/>
          <w:sz w:val="32"/>
          <w:szCs w:val="32"/>
          <w:lang w:val="zh-CN"/>
        </w:rPr>
      </w:pPr>
      <w:r>
        <w:rPr>
          <w:rFonts w:ascii="仿宋_GB2312" w:eastAsia="仿宋_GB2312" w:hAnsi="宋体" w:hint="eastAsia"/>
          <w:sz w:val="32"/>
          <w:szCs w:val="32"/>
          <w:lang w:val="zh-CN"/>
        </w:rPr>
        <w:t>包括项目完成数量、质量、时效、成本等情况，对照项目计划完成目标，对截止评价时点的任务量完成、质量标准、进度计划、成本控制目标的实现程度进行评价，并进行分析说明。</w:t>
      </w:r>
    </w:p>
    <w:p w:rsidR="00191B95" w:rsidRDefault="00191B95" w:rsidP="00266131">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（二）项目效益情况。</w:t>
      </w:r>
    </w:p>
    <w:p w:rsidR="00191B95" w:rsidRDefault="00191B95" w:rsidP="00266131">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从项目经济效益、社会效益、生态效益、可持续效益以及服务对象满意度等方面对项目效益进行全面分析评价。</w:t>
      </w:r>
    </w:p>
    <w:p w:rsidR="00191B95" w:rsidRDefault="00191B95" w:rsidP="00266131">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五、评价结论及建议</w:t>
      </w:r>
    </w:p>
    <w:p w:rsidR="00191B95" w:rsidRDefault="00191B95" w:rsidP="00266131">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（一）评价结论。</w:t>
      </w:r>
    </w:p>
    <w:p w:rsidR="00191B95" w:rsidRDefault="00191B95" w:rsidP="00266131">
      <w:pPr>
        <w:adjustRightInd w:val="0"/>
        <w:snapToGrid w:val="0"/>
        <w:spacing w:line="600" w:lineRule="exact"/>
        <w:ind w:firstLineChars="200" w:firstLine="640"/>
        <w:rPr>
          <w:rFonts w:ascii="仿宋_GB2312" w:eastAsia="仿宋_GB2312" w:hAnsi="宋体"/>
          <w:sz w:val="32"/>
          <w:szCs w:val="32"/>
          <w:bdr w:val="single" w:sz="4" w:space="0" w:color="auto"/>
          <w:lang w:val="zh-CN"/>
        </w:rPr>
      </w:pPr>
      <w:r>
        <w:rPr>
          <w:rFonts w:ascii="仿宋_GB2312" w:eastAsia="仿宋_GB2312" w:hAnsi="宋体" w:hint="eastAsia"/>
          <w:sz w:val="32"/>
          <w:szCs w:val="32"/>
          <w:lang w:val="zh-CN"/>
        </w:rPr>
        <w:t>结合项目自身特点、评价重点及管理办法等要求，围绕专项项目支出绩效评价指标体系对项目进行总体评价。</w:t>
      </w:r>
    </w:p>
    <w:p w:rsidR="00191B95" w:rsidRDefault="00191B95" w:rsidP="00266131">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（二）存在的问题。</w:t>
      </w:r>
    </w:p>
    <w:p w:rsidR="00191B95" w:rsidRDefault="00191B95" w:rsidP="00266131">
      <w:pPr>
        <w:adjustRightInd w:val="0"/>
        <w:snapToGrid w:val="0"/>
        <w:spacing w:line="600"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lastRenderedPageBreak/>
        <w:t>结合自评情况，分析存在的问题及原因。</w:t>
      </w:r>
      <w:r>
        <w:rPr>
          <w:rFonts w:ascii="仿宋_GB2312" w:eastAsia="仿宋_GB2312" w:hAnsi="宋体"/>
          <w:sz w:val="32"/>
          <w:szCs w:val="32"/>
          <w:lang w:val="zh-CN"/>
        </w:rPr>
        <w:tab/>
      </w:r>
    </w:p>
    <w:p w:rsidR="00191B95" w:rsidRDefault="00191B95" w:rsidP="00266131">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（三）相关建议。</w:t>
      </w:r>
    </w:p>
    <w:p w:rsidR="00191B95" w:rsidRDefault="00191B95" w:rsidP="00266131">
      <w:pPr>
        <w:adjustRightInd w:val="0"/>
        <w:snapToGrid w:val="0"/>
        <w:spacing w:line="600"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针对项目自评中发现的问题，提出下一步改进完善的意见及有关政策性建议。</w:t>
      </w:r>
    </w:p>
    <w:p w:rsidR="00191B95" w:rsidRDefault="00191B95" w:rsidP="00266131">
      <w:pPr>
        <w:spacing w:line="580" w:lineRule="exact"/>
        <w:ind w:firstLine="640"/>
        <w:rPr>
          <w:rFonts w:ascii="仿宋_GB2312" w:eastAsia="仿宋_GB2312" w:hAnsi="仿宋_GB2312" w:cs="仿宋_GB2312"/>
          <w:sz w:val="32"/>
          <w:szCs w:val="32"/>
        </w:rPr>
      </w:pPr>
    </w:p>
    <w:p w:rsidR="00191B95" w:rsidRDefault="00191B95" w:rsidP="00266131">
      <w:pPr>
        <w:spacing w:line="580" w:lineRule="exact"/>
        <w:ind w:firstLine="640"/>
        <w:rPr>
          <w:rFonts w:ascii="仿宋_GB2312" w:eastAsia="仿宋_GB2312" w:hAnsi="仿宋_GB2312" w:cs="仿宋_GB2312"/>
          <w:sz w:val="32"/>
          <w:szCs w:val="32"/>
        </w:rPr>
      </w:pPr>
    </w:p>
    <w:p w:rsidR="00191B95" w:rsidRDefault="00191B95" w:rsidP="00266131">
      <w:pPr>
        <w:widowControl/>
        <w:jc w:val="left"/>
        <w:rPr>
          <w:rStyle w:val="1Char"/>
          <w:rFonts w:ascii="黑体" w:eastAsia="黑体" w:hAnsi="黑体"/>
          <w:b/>
        </w:rPr>
      </w:pPr>
    </w:p>
    <w:p w:rsidR="00191B95" w:rsidRDefault="00191B95" w:rsidP="00266131">
      <w:pPr>
        <w:spacing w:line="580" w:lineRule="exact"/>
        <w:ind w:firstLineChars="200" w:firstLine="723"/>
        <w:rPr>
          <w:rFonts w:ascii="仿宋" w:eastAsia="仿宋" w:hAnsi="仿宋" w:cs="仿宋_GB2312"/>
          <w:sz w:val="32"/>
          <w:szCs w:val="32"/>
        </w:rPr>
      </w:pPr>
      <w:r>
        <w:rPr>
          <w:rStyle w:val="1Char"/>
          <w:rFonts w:ascii="黑体" w:eastAsia="黑体" w:hAnsi="黑体"/>
          <w:b/>
        </w:rPr>
        <w:br w:type="page"/>
      </w:r>
      <w:bookmarkEnd w:id="43"/>
    </w:p>
    <w:p w:rsidR="00191B95" w:rsidRPr="004A3C0F" w:rsidRDefault="00191B95" w:rsidP="0019348B">
      <w:pPr>
        <w:spacing w:line="600" w:lineRule="exact"/>
        <w:jc w:val="center"/>
        <w:outlineLvl w:val="0"/>
        <w:rPr>
          <w:rFonts w:ascii="仿宋_GB2312" w:eastAsia="仿宋_GB2312" w:hAnsi="宋体"/>
          <w:b/>
          <w:sz w:val="36"/>
          <w:szCs w:val="36"/>
          <w:lang w:val="zh-CN"/>
        </w:rPr>
      </w:pPr>
      <w:bookmarkStart w:id="44" w:name="_Toc15396618"/>
      <w:r w:rsidRPr="004A3C0F">
        <w:rPr>
          <w:rFonts w:ascii="仿宋_GB2312" w:eastAsia="仿宋_GB2312" w:hAnsi="宋体" w:hint="eastAsia"/>
          <w:b/>
          <w:sz w:val="36"/>
          <w:szCs w:val="36"/>
          <w:lang w:val="zh-CN"/>
        </w:rPr>
        <w:t>第五部分</w:t>
      </w:r>
      <w:r w:rsidRPr="004A3C0F">
        <w:rPr>
          <w:rFonts w:ascii="仿宋_GB2312" w:eastAsia="仿宋_GB2312" w:hAnsi="宋体"/>
          <w:b/>
          <w:sz w:val="36"/>
          <w:szCs w:val="36"/>
          <w:lang w:val="zh-CN"/>
        </w:rPr>
        <w:t xml:space="preserve"> </w:t>
      </w:r>
      <w:r w:rsidRPr="004A3C0F">
        <w:rPr>
          <w:rFonts w:ascii="仿宋_GB2312" w:eastAsia="仿宋_GB2312" w:hAnsi="宋体" w:hint="eastAsia"/>
          <w:b/>
          <w:sz w:val="36"/>
          <w:szCs w:val="36"/>
          <w:lang w:val="zh-CN"/>
        </w:rPr>
        <w:t>附表</w:t>
      </w:r>
    </w:p>
    <w:p w:rsidR="00191B95" w:rsidRPr="004A3C0F" w:rsidRDefault="00191B95" w:rsidP="0019348B">
      <w:pPr>
        <w:spacing w:line="600" w:lineRule="exact"/>
        <w:jc w:val="center"/>
        <w:outlineLvl w:val="0"/>
        <w:rPr>
          <w:rFonts w:ascii="仿宋_GB2312" w:eastAsia="仿宋_GB2312" w:hAnsi="宋体"/>
          <w:sz w:val="36"/>
          <w:szCs w:val="36"/>
          <w:lang w:val="zh-CN"/>
        </w:rPr>
      </w:pPr>
    </w:p>
    <w:p w:rsidR="00191B95" w:rsidRPr="005C5363" w:rsidRDefault="00191B95" w:rsidP="0019348B">
      <w:pPr>
        <w:pStyle w:val="2"/>
        <w:rPr>
          <w:rFonts w:ascii="仿宋_GB2312" w:eastAsia="仿宋_GB2312" w:hAnsi="宋体"/>
          <w:b w:val="0"/>
          <w:bCs w:val="0"/>
          <w:color w:val="auto"/>
          <w:kern w:val="2"/>
          <w:sz w:val="32"/>
          <w:szCs w:val="32"/>
          <w:lang w:val="zh-CN" w:eastAsia="zh-CN"/>
        </w:rPr>
      </w:pPr>
      <w:r w:rsidRPr="005C5363">
        <w:rPr>
          <w:rFonts w:ascii="仿宋_GB2312" w:eastAsia="仿宋_GB2312" w:hAnsi="宋体" w:hint="eastAsia"/>
          <w:b w:val="0"/>
          <w:bCs w:val="0"/>
          <w:color w:val="auto"/>
          <w:kern w:val="2"/>
          <w:sz w:val="32"/>
          <w:szCs w:val="32"/>
          <w:lang w:val="zh-CN" w:eastAsia="zh-CN"/>
        </w:rPr>
        <w:t>一、收</w:t>
      </w:r>
      <w:r w:rsidRPr="005C5363">
        <w:rPr>
          <w:rFonts w:ascii="仿宋_GB2312" w:eastAsia="仿宋_GB2312" w:hAnsi="宋体" w:hint="eastAsia"/>
          <w:color w:val="auto"/>
          <w:kern w:val="2"/>
          <w:sz w:val="32"/>
          <w:szCs w:val="32"/>
          <w:lang w:val="zh-CN" w:eastAsia="zh-CN"/>
        </w:rPr>
        <w:t>入支出决算总表</w:t>
      </w:r>
    </w:p>
    <w:p w:rsidR="00191B95" w:rsidRPr="005C5363" w:rsidRDefault="00191B95" w:rsidP="0019348B">
      <w:pPr>
        <w:pStyle w:val="2"/>
        <w:rPr>
          <w:rFonts w:ascii="仿宋_GB2312" w:eastAsia="仿宋_GB2312" w:hAnsi="宋体"/>
          <w:b w:val="0"/>
          <w:bCs w:val="0"/>
          <w:color w:val="auto"/>
          <w:kern w:val="2"/>
          <w:sz w:val="32"/>
          <w:szCs w:val="32"/>
          <w:lang w:val="zh-CN" w:eastAsia="zh-CN"/>
        </w:rPr>
      </w:pPr>
      <w:r w:rsidRPr="005C5363">
        <w:rPr>
          <w:rFonts w:ascii="仿宋_GB2312" w:eastAsia="仿宋_GB2312" w:hAnsi="宋体" w:hint="eastAsia"/>
          <w:b w:val="0"/>
          <w:bCs w:val="0"/>
          <w:color w:val="auto"/>
          <w:kern w:val="2"/>
          <w:sz w:val="32"/>
          <w:szCs w:val="32"/>
          <w:lang w:val="zh-CN" w:eastAsia="zh-CN"/>
        </w:rPr>
        <w:t>二、收</w:t>
      </w:r>
      <w:r w:rsidRPr="005C5363">
        <w:rPr>
          <w:rFonts w:ascii="仿宋_GB2312" w:eastAsia="仿宋_GB2312" w:hAnsi="宋体" w:hint="eastAsia"/>
          <w:color w:val="auto"/>
          <w:kern w:val="2"/>
          <w:sz w:val="32"/>
          <w:szCs w:val="32"/>
          <w:lang w:val="zh-CN" w:eastAsia="zh-CN"/>
        </w:rPr>
        <w:t>入决算表</w:t>
      </w:r>
    </w:p>
    <w:p w:rsidR="00191B95" w:rsidRPr="005C5363" w:rsidRDefault="00191B95" w:rsidP="0019348B">
      <w:pPr>
        <w:pStyle w:val="2"/>
        <w:rPr>
          <w:rFonts w:ascii="仿宋_GB2312" w:eastAsia="仿宋_GB2312" w:hAnsi="宋体"/>
          <w:b w:val="0"/>
          <w:bCs w:val="0"/>
          <w:color w:val="auto"/>
          <w:kern w:val="2"/>
          <w:sz w:val="32"/>
          <w:szCs w:val="32"/>
          <w:lang w:val="zh-CN" w:eastAsia="zh-CN"/>
        </w:rPr>
      </w:pPr>
      <w:r w:rsidRPr="005C5363">
        <w:rPr>
          <w:rFonts w:ascii="仿宋_GB2312" w:eastAsia="仿宋_GB2312" w:hAnsi="宋体" w:hint="eastAsia"/>
          <w:color w:val="auto"/>
          <w:kern w:val="2"/>
          <w:sz w:val="32"/>
          <w:szCs w:val="32"/>
          <w:lang w:val="zh-CN" w:eastAsia="zh-CN"/>
        </w:rPr>
        <w:t>三、</w:t>
      </w:r>
      <w:r w:rsidRPr="005C5363">
        <w:rPr>
          <w:rFonts w:ascii="仿宋_GB2312" w:eastAsia="仿宋_GB2312" w:hAnsi="宋体" w:hint="eastAsia"/>
          <w:b w:val="0"/>
          <w:bCs w:val="0"/>
          <w:color w:val="auto"/>
          <w:kern w:val="2"/>
          <w:sz w:val="32"/>
          <w:szCs w:val="32"/>
          <w:lang w:val="zh-CN" w:eastAsia="zh-CN"/>
        </w:rPr>
        <w:t>支</w:t>
      </w:r>
      <w:r w:rsidRPr="005C5363">
        <w:rPr>
          <w:rFonts w:ascii="仿宋_GB2312" w:eastAsia="仿宋_GB2312" w:hAnsi="宋体" w:hint="eastAsia"/>
          <w:color w:val="auto"/>
          <w:kern w:val="2"/>
          <w:sz w:val="32"/>
          <w:szCs w:val="32"/>
          <w:lang w:val="zh-CN" w:eastAsia="zh-CN"/>
        </w:rPr>
        <w:t>出决算表</w:t>
      </w:r>
    </w:p>
    <w:p w:rsidR="00191B95" w:rsidRPr="005C5363" w:rsidRDefault="00191B95" w:rsidP="0019348B">
      <w:pPr>
        <w:pStyle w:val="2"/>
        <w:rPr>
          <w:rFonts w:ascii="仿宋_GB2312" w:eastAsia="仿宋_GB2312" w:hAnsi="宋体"/>
          <w:b w:val="0"/>
          <w:bCs w:val="0"/>
          <w:color w:val="auto"/>
          <w:kern w:val="2"/>
          <w:sz w:val="32"/>
          <w:szCs w:val="32"/>
          <w:lang w:val="zh-CN" w:eastAsia="zh-CN"/>
        </w:rPr>
      </w:pPr>
      <w:r w:rsidRPr="005C5363">
        <w:rPr>
          <w:rFonts w:ascii="仿宋_GB2312" w:eastAsia="仿宋_GB2312" w:hAnsi="宋体" w:hint="eastAsia"/>
          <w:color w:val="auto"/>
          <w:kern w:val="2"/>
          <w:sz w:val="32"/>
          <w:szCs w:val="32"/>
          <w:lang w:val="zh-CN" w:eastAsia="zh-CN"/>
        </w:rPr>
        <w:t>四、</w:t>
      </w:r>
      <w:r w:rsidRPr="005C5363">
        <w:rPr>
          <w:rFonts w:ascii="仿宋_GB2312" w:eastAsia="仿宋_GB2312" w:hAnsi="宋体" w:hint="eastAsia"/>
          <w:b w:val="0"/>
          <w:bCs w:val="0"/>
          <w:color w:val="auto"/>
          <w:kern w:val="2"/>
          <w:sz w:val="32"/>
          <w:szCs w:val="32"/>
          <w:lang w:val="zh-CN" w:eastAsia="zh-CN"/>
        </w:rPr>
        <w:t>财</w:t>
      </w:r>
      <w:r w:rsidRPr="005C5363">
        <w:rPr>
          <w:rFonts w:ascii="仿宋_GB2312" w:eastAsia="仿宋_GB2312" w:hAnsi="宋体" w:hint="eastAsia"/>
          <w:color w:val="auto"/>
          <w:kern w:val="2"/>
          <w:sz w:val="32"/>
          <w:szCs w:val="32"/>
          <w:lang w:val="zh-CN" w:eastAsia="zh-CN"/>
        </w:rPr>
        <w:t>政拨款收入支出决算总表</w:t>
      </w:r>
    </w:p>
    <w:p w:rsidR="00191B95" w:rsidRPr="005C5363" w:rsidRDefault="00191B95" w:rsidP="0019348B">
      <w:pPr>
        <w:pStyle w:val="2"/>
        <w:rPr>
          <w:rFonts w:ascii="仿宋_GB2312" w:eastAsia="仿宋_GB2312" w:hAnsi="宋体"/>
          <w:color w:val="auto"/>
          <w:kern w:val="2"/>
          <w:sz w:val="32"/>
          <w:szCs w:val="32"/>
          <w:lang w:val="zh-CN" w:eastAsia="zh-CN"/>
        </w:rPr>
      </w:pPr>
      <w:r w:rsidRPr="005C5363">
        <w:rPr>
          <w:rFonts w:ascii="仿宋_GB2312" w:eastAsia="仿宋_GB2312" w:hAnsi="宋体" w:hint="eastAsia"/>
          <w:color w:val="auto"/>
          <w:kern w:val="2"/>
          <w:sz w:val="32"/>
          <w:szCs w:val="32"/>
          <w:lang w:val="zh-CN" w:eastAsia="zh-CN"/>
        </w:rPr>
        <w:t>五、</w:t>
      </w:r>
      <w:r w:rsidRPr="005C5363">
        <w:rPr>
          <w:rFonts w:ascii="仿宋_GB2312" w:eastAsia="仿宋_GB2312" w:hAnsi="宋体" w:hint="eastAsia"/>
          <w:b w:val="0"/>
          <w:bCs w:val="0"/>
          <w:color w:val="auto"/>
          <w:kern w:val="2"/>
          <w:sz w:val="32"/>
          <w:szCs w:val="32"/>
          <w:lang w:val="zh-CN" w:eastAsia="zh-CN"/>
        </w:rPr>
        <w:t>财</w:t>
      </w:r>
      <w:r w:rsidRPr="005C5363">
        <w:rPr>
          <w:rFonts w:ascii="仿宋_GB2312" w:eastAsia="仿宋_GB2312" w:hAnsi="宋体" w:hint="eastAsia"/>
          <w:color w:val="auto"/>
          <w:kern w:val="2"/>
          <w:sz w:val="32"/>
          <w:szCs w:val="32"/>
          <w:lang w:val="zh-CN" w:eastAsia="zh-CN"/>
        </w:rPr>
        <w:t>政拨款支出决算明细表</w:t>
      </w:r>
    </w:p>
    <w:p w:rsidR="00191B95" w:rsidRPr="005C5363" w:rsidRDefault="00191B95" w:rsidP="0019348B">
      <w:pPr>
        <w:pStyle w:val="2"/>
        <w:rPr>
          <w:rFonts w:ascii="仿宋_GB2312" w:eastAsia="仿宋_GB2312" w:hAnsi="宋体"/>
          <w:b w:val="0"/>
          <w:bCs w:val="0"/>
          <w:color w:val="auto"/>
          <w:kern w:val="2"/>
          <w:sz w:val="32"/>
          <w:szCs w:val="32"/>
          <w:lang w:val="zh-CN" w:eastAsia="zh-CN"/>
        </w:rPr>
      </w:pPr>
      <w:r w:rsidRPr="005C5363">
        <w:rPr>
          <w:rFonts w:ascii="仿宋_GB2312" w:eastAsia="仿宋_GB2312" w:hAnsi="宋体" w:hint="eastAsia"/>
          <w:color w:val="auto"/>
          <w:kern w:val="2"/>
          <w:sz w:val="32"/>
          <w:szCs w:val="32"/>
          <w:lang w:val="zh-CN" w:eastAsia="zh-CN"/>
        </w:rPr>
        <w:t>六、</w:t>
      </w:r>
      <w:r w:rsidRPr="005C5363">
        <w:rPr>
          <w:rFonts w:ascii="仿宋_GB2312" w:eastAsia="仿宋_GB2312" w:hAnsi="宋体" w:hint="eastAsia"/>
          <w:b w:val="0"/>
          <w:bCs w:val="0"/>
          <w:color w:val="auto"/>
          <w:kern w:val="2"/>
          <w:sz w:val="32"/>
          <w:szCs w:val="32"/>
          <w:lang w:val="zh-CN" w:eastAsia="zh-CN"/>
        </w:rPr>
        <w:t>一</w:t>
      </w:r>
      <w:r w:rsidRPr="005C5363">
        <w:rPr>
          <w:rFonts w:ascii="仿宋_GB2312" w:eastAsia="仿宋_GB2312" w:hAnsi="宋体" w:hint="eastAsia"/>
          <w:color w:val="auto"/>
          <w:kern w:val="2"/>
          <w:sz w:val="32"/>
          <w:szCs w:val="32"/>
          <w:lang w:val="zh-CN" w:eastAsia="zh-CN"/>
        </w:rPr>
        <w:t>般公共预算财政拨款支出决算表</w:t>
      </w:r>
    </w:p>
    <w:p w:rsidR="00191B95" w:rsidRPr="005C5363" w:rsidRDefault="00191B95" w:rsidP="0019348B">
      <w:pPr>
        <w:pStyle w:val="2"/>
        <w:rPr>
          <w:rFonts w:ascii="仿宋_GB2312" w:eastAsia="仿宋_GB2312" w:hAnsi="宋体"/>
          <w:b w:val="0"/>
          <w:bCs w:val="0"/>
          <w:color w:val="auto"/>
          <w:kern w:val="2"/>
          <w:sz w:val="32"/>
          <w:szCs w:val="32"/>
          <w:lang w:val="zh-CN" w:eastAsia="zh-CN"/>
        </w:rPr>
      </w:pPr>
      <w:r w:rsidRPr="005C5363">
        <w:rPr>
          <w:rFonts w:ascii="仿宋_GB2312" w:eastAsia="仿宋_GB2312" w:hAnsi="宋体" w:hint="eastAsia"/>
          <w:color w:val="auto"/>
          <w:kern w:val="2"/>
          <w:sz w:val="32"/>
          <w:szCs w:val="32"/>
          <w:lang w:val="zh-CN" w:eastAsia="zh-CN"/>
        </w:rPr>
        <w:t>七、</w:t>
      </w:r>
      <w:r w:rsidRPr="005C5363">
        <w:rPr>
          <w:rFonts w:ascii="仿宋_GB2312" w:eastAsia="仿宋_GB2312" w:hAnsi="宋体" w:hint="eastAsia"/>
          <w:b w:val="0"/>
          <w:bCs w:val="0"/>
          <w:color w:val="auto"/>
          <w:kern w:val="2"/>
          <w:sz w:val="32"/>
          <w:szCs w:val="32"/>
          <w:lang w:val="zh-CN" w:eastAsia="zh-CN"/>
        </w:rPr>
        <w:t>一</w:t>
      </w:r>
      <w:r w:rsidRPr="005C5363">
        <w:rPr>
          <w:rFonts w:ascii="仿宋_GB2312" w:eastAsia="仿宋_GB2312" w:hAnsi="宋体" w:hint="eastAsia"/>
          <w:color w:val="auto"/>
          <w:kern w:val="2"/>
          <w:sz w:val="32"/>
          <w:szCs w:val="32"/>
          <w:lang w:val="zh-CN" w:eastAsia="zh-CN"/>
        </w:rPr>
        <w:t>般公共预算财政拨款支出决算明细表</w:t>
      </w:r>
    </w:p>
    <w:p w:rsidR="00191B95" w:rsidRPr="005C5363" w:rsidRDefault="00191B95" w:rsidP="0019348B">
      <w:pPr>
        <w:pStyle w:val="2"/>
        <w:rPr>
          <w:rFonts w:ascii="仿宋_GB2312" w:eastAsia="仿宋_GB2312" w:hAnsi="宋体"/>
          <w:b w:val="0"/>
          <w:bCs w:val="0"/>
          <w:color w:val="auto"/>
          <w:kern w:val="2"/>
          <w:sz w:val="32"/>
          <w:szCs w:val="32"/>
          <w:lang w:val="zh-CN" w:eastAsia="zh-CN"/>
        </w:rPr>
      </w:pPr>
      <w:r w:rsidRPr="005C5363">
        <w:rPr>
          <w:rFonts w:ascii="仿宋_GB2312" w:eastAsia="仿宋_GB2312" w:hAnsi="宋体" w:hint="eastAsia"/>
          <w:color w:val="auto"/>
          <w:kern w:val="2"/>
          <w:sz w:val="32"/>
          <w:szCs w:val="32"/>
          <w:lang w:val="zh-CN" w:eastAsia="zh-CN"/>
        </w:rPr>
        <w:t>八、</w:t>
      </w:r>
      <w:r w:rsidRPr="005C5363">
        <w:rPr>
          <w:rFonts w:ascii="仿宋_GB2312" w:eastAsia="仿宋_GB2312" w:hAnsi="宋体" w:hint="eastAsia"/>
          <w:b w:val="0"/>
          <w:bCs w:val="0"/>
          <w:color w:val="auto"/>
          <w:kern w:val="2"/>
          <w:sz w:val="32"/>
          <w:szCs w:val="32"/>
          <w:lang w:val="zh-CN" w:eastAsia="zh-CN"/>
        </w:rPr>
        <w:t>一</w:t>
      </w:r>
      <w:r w:rsidRPr="005C5363">
        <w:rPr>
          <w:rFonts w:ascii="仿宋_GB2312" w:eastAsia="仿宋_GB2312" w:hAnsi="宋体" w:hint="eastAsia"/>
          <w:color w:val="auto"/>
          <w:kern w:val="2"/>
          <w:sz w:val="32"/>
          <w:szCs w:val="32"/>
          <w:lang w:val="zh-CN" w:eastAsia="zh-CN"/>
        </w:rPr>
        <w:t>般公共预算财政拨款基本支出决算表</w:t>
      </w:r>
    </w:p>
    <w:p w:rsidR="00191B95" w:rsidRPr="005C5363" w:rsidRDefault="00191B95" w:rsidP="0019348B">
      <w:pPr>
        <w:pStyle w:val="2"/>
        <w:rPr>
          <w:rFonts w:ascii="仿宋_GB2312" w:eastAsia="仿宋_GB2312" w:hAnsi="宋体"/>
          <w:b w:val="0"/>
          <w:bCs w:val="0"/>
          <w:color w:val="auto"/>
          <w:kern w:val="2"/>
          <w:sz w:val="32"/>
          <w:szCs w:val="32"/>
          <w:lang w:val="zh-CN" w:eastAsia="zh-CN"/>
        </w:rPr>
      </w:pPr>
      <w:r w:rsidRPr="005C5363">
        <w:rPr>
          <w:rFonts w:ascii="仿宋_GB2312" w:eastAsia="仿宋_GB2312" w:hAnsi="宋体" w:hint="eastAsia"/>
          <w:color w:val="auto"/>
          <w:kern w:val="2"/>
          <w:sz w:val="32"/>
          <w:szCs w:val="32"/>
          <w:lang w:val="zh-CN" w:eastAsia="zh-CN"/>
        </w:rPr>
        <w:t>九、</w:t>
      </w:r>
      <w:r w:rsidRPr="005C5363">
        <w:rPr>
          <w:rFonts w:ascii="仿宋_GB2312" w:eastAsia="仿宋_GB2312" w:hAnsi="宋体" w:hint="eastAsia"/>
          <w:b w:val="0"/>
          <w:bCs w:val="0"/>
          <w:color w:val="auto"/>
          <w:kern w:val="2"/>
          <w:sz w:val="32"/>
          <w:szCs w:val="32"/>
          <w:lang w:val="zh-CN" w:eastAsia="zh-CN"/>
        </w:rPr>
        <w:t>一</w:t>
      </w:r>
      <w:r w:rsidRPr="005C5363">
        <w:rPr>
          <w:rFonts w:ascii="仿宋_GB2312" w:eastAsia="仿宋_GB2312" w:hAnsi="宋体" w:hint="eastAsia"/>
          <w:color w:val="auto"/>
          <w:kern w:val="2"/>
          <w:sz w:val="32"/>
          <w:szCs w:val="32"/>
          <w:lang w:val="zh-CN" w:eastAsia="zh-CN"/>
        </w:rPr>
        <w:t>般公共预算财政拨款项目支出决算表</w:t>
      </w:r>
    </w:p>
    <w:p w:rsidR="00191B95" w:rsidRPr="005C5363" w:rsidRDefault="00191B95" w:rsidP="0019348B">
      <w:pPr>
        <w:pStyle w:val="2"/>
        <w:rPr>
          <w:rFonts w:ascii="仿宋_GB2312" w:eastAsia="仿宋_GB2312" w:hAnsi="宋体"/>
          <w:b w:val="0"/>
          <w:bCs w:val="0"/>
          <w:color w:val="auto"/>
          <w:kern w:val="2"/>
          <w:sz w:val="32"/>
          <w:szCs w:val="32"/>
          <w:lang w:val="zh-CN" w:eastAsia="zh-CN"/>
        </w:rPr>
      </w:pPr>
      <w:r w:rsidRPr="005C5363">
        <w:rPr>
          <w:rFonts w:ascii="仿宋_GB2312" w:eastAsia="仿宋_GB2312" w:hAnsi="宋体" w:hint="eastAsia"/>
          <w:color w:val="auto"/>
          <w:kern w:val="2"/>
          <w:sz w:val="32"/>
          <w:szCs w:val="32"/>
          <w:lang w:val="zh-CN" w:eastAsia="zh-CN"/>
        </w:rPr>
        <w:t>十、</w:t>
      </w:r>
      <w:r w:rsidRPr="005C5363">
        <w:rPr>
          <w:rFonts w:ascii="仿宋_GB2312" w:eastAsia="仿宋_GB2312" w:hAnsi="宋体" w:hint="eastAsia"/>
          <w:b w:val="0"/>
          <w:bCs w:val="0"/>
          <w:color w:val="auto"/>
          <w:kern w:val="2"/>
          <w:sz w:val="32"/>
          <w:szCs w:val="32"/>
          <w:lang w:val="zh-CN" w:eastAsia="zh-CN"/>
        </w:rPr>
        <w:t>一</w:t>
      </w:r>
      <w:r w:rsidRPr="005C5363">
        <w:rPr>
          <w:rFonts w:ascii="仿宋_GB2312" w:eastAsia="仿宋_GB2312" w:hAnsi="宋体" w:hint="eastAsia"/>
          <w:color w:val="auto"/>
          <w:kern w:val="2"/>
          <w:sz w:val="32"/>
          <w:szCs w:val="32"/>
          <w:lang w:val="zh-CN" w:eastAsia="zh-CN"/>
        </w:rPr>
        <w:t>般公共预算财政拨款“三公”经费支出决算表</w:t>
      </w:r>
    </w:p>
    <w:p w:rsidR="00191B95" w:rsidRPr="005C5363" w:rsidRDefault="00191B95" w:rsidP="0019348B">
      <w:pPr>
        <w:pStyle w:val="2"/>
        <w:rPr>
          <w:rFonts w:ascii="仿宋_GB2312" w:eastAsia="仿宋_GB2312" w:hAnsi="宋体"/>
          <w:b w:val="0"/>
          <w:bCs w:val="0"/>
          <w:color w:val="auto"/>
          <w:kern w:val="2"/>
          <w:sz w:val="32"/>
          <w:szCs w:val="32"/>
          <w:lang w:val="zh-CN" w:eastAsia="zh-CN"/>
        </w:rPr>
      </w:pPr>
      <w:r w:rsidRPr="005C5363">
        <w:rPr>
          <w:rFonts w:ascii="仿宋_GB2312" w:eastAsia="仿宋_GB2312" w:hAnsi="宋体" w:hint="eastAsia"/>
          <w:color w:val="auto"/>
          <w:kern w:val="2"/>
          <w:sz w:val="32"/>
          <w:szCs w:val="32"/>
          <w:lang w:val="zh-CN" w:eastAsia="zh-CN"/>
        </w:rPr>
        <w:t>十一、</w:t>
      </w:r>
      <w:r w:rsidRPr="005C5363">
        <w:rPr>
          <w:rFonts w:ascii="仿宋_GB2312" w:eastAsia="仿宋_GB2312" w:hAnsi="宋体" w:hint="eastAsia"/>
          <w:b w:val="0"/>
          <w:bCs w:val="0"/>
          <w:color w:val="auto"/>
          <w:kern w:val="2"/>
          <w:sz w:val="32"/>
          <w:szCs w:val="32"/>
          <w:lang w:val="zh-CN" w:eastAsia="zh-CN"/>
        </w:rPr>
        <w:t>政</w:t>
      </w:r>
      <w:r w:rsidRPr="005C5363">
        <w:rPr>
          <w:rFonts w:ascii="仿宋_GB2312" w:eastAsia="仿宋_GB2312" w:hAnsi="宋体" w:hint="eastAsia"/>
          <w:color w:val="auto"/>
          <w:kern w:val="2"/>
          <w:sz w:val="32"/>
          <w:szCs w:val="32"/>
          <w:lang w:val="zh-CN" w:eastAsia="zh-CN"/>
        </w:rPr>
        <w:t>府性基金预算财政拨款收入支出决算表</w:t>
      </w:r>
    </w:p>
    <w:p w:rsidR="00191B95" w:rsidRPr="005C5363" w:rsidRDefault="00191B95" w:rsidP="0019348B">
      <w:pPr>
        <w:pStyle w:val="2"/>
        <w:rPr>
          <w:rFonts w:ascii="仿宋_GB2312" w:eastAsia="仿宋_GB2312" w:hAnsi="宋体"/>
          <w:b w:val="0"/>
          <w:bCs w:val="0"/>
          <w:color w:val="auto"/>
          <w:kern w:val="2"/>
          <w:sz w:val="32"/>
          <w:szCs w:val="32"/>
          <w:lang w:val="zh-CN" w:eastAsia="zh-CN"/>
        </w:rPr>
      </w:pPr>
      <w:r w:rsidRPr="005C5363">
        <w:rPr>
          <w:rFonts w:ascii="仿宋_GB2312" w:eastAsia="仿宋_GB2312" w:hAnsi="宋体" w:hint="eastAsia"/>
          <w:color w:val="auto"/>
          <w:kern w:val="2"/>
          <w:sz w:val="32"/>
          <w:szCs w:val="32"/>
          <w:lang w:val="zh-CN" w:eastAsia="zh-CN"/>
        </w:rPr>
        <w:t>十二、</w:t>
      </w:r>
      <w:r w:rsidRPr="005C5363">
        <w:rPr>
          <w:rFonts w:ascii="仿宋_GB2312" w:eastAsia="仿宋_GB2312" w:hAnsi="宋体" w:hint="eastAsia"/>
          <w:b w:val="0"/>
          <w:bCs w:val="0"/>
          <w:color w:val="auto"/>
          <w:kern w:val="2"/>
          <w:sz w:val="32"/>
          <w:szCs w:val="32"/>
          <w:lang w:val="zh-CN" w:eastAsia="zh-CN"/>
        </w:rPr>
        <w:t>政</w:t>
      </w:r>
      <w:r w:rsidRPr="005C5363">
        <w:rPr>
          <w:rFonts w:ascii="仿宋_GB2312" w:eastAsia="仿宋_GB2312" w:hAnsi="宋体" w:hint="eastAsia"/>
          <w:color w:val="auto"/>
          <w:kern w:val="2"/>
          <w:sz w:val="32"/>
          <w:szCs w:val="32"/>
          <w:lang w:val="zh-CN" w:eastAsia="zh-CN"/>
        </w:rPr>
        <w:t>府性基金预算财政拨款“三公”经费支出决算表</w:t>
      </w:r>
    </w:p>
    <w:p w:rsidR="00191B95" w:rsidRPr="005C5363" w:rsidRDefault="00191B95" w:rsidP="0019348B">
      <w:pPr>
        <w:pStyle w:val="2"/>
        <w:rPr>
          <w:rFonts w:ascii="仿宋_GB2312" w:eastAsia="仿宋_GB2312" w:hAnsi="宋体"/>
          <w:b w:val="0"/>
          <w:bCs w:val="0"/>
          <w:color w:val="auto"/>
          <w:kern w:val="2"/>
          <w:sz w:val="32"/>
          <w:szCs w:val="32"/>
          <w:lang w:val="zh-CN" w:eastAsia="zh-CN"/>
        </w:rPr>
      </w:pPr>
      <w:r w:rsidRPr="005C5363">
        <w:rPr>
          <w:rFonts w:ascii="仿宋_GB2312" w:eastAsia="仿宋_GB2312" w:hAnsi="宋体" w:hint="eastAsia"/>
          <w:color w:val="auto"/>
          <w:kern w:val="2"/>
          <w:sz w:val="32"/>
          <w:szCs w:val="32"/>
          <w:lang w:val="zh-CN" w:eastAsia="zh-CN"/>
        </w:rPr>
        <w:t>十三、</w:t>
      </w:r>
      <w:r w:rsidRPr="005C5363">
        <w:rPr>
          <w:rFonts w:ascii="仿宋_GB2312" w:eastAsia="仿宋_GB2312" w:hAnsi="宋体" w:hint="eastAsia"/>
          <w:b w:val="0"/>
          <w:bCs w:val="0"/>
          <w:color w:val="auto"/>
          <w:kern w:val="2"/>
          <w:sz w:val="32"/>
          <w:szCs w:val="32"/>
          <w:lang w:val="zh-CN" w:eastAsia="zh-CN"/>
        </w:rPr>
        <w:t>国</w:t>
      </w:r>
      <w:r w:rsidRPr="005C5363">
        <w:rPr>
          <w:rFonts w:ascii="仿宋_GB2312" w:eastAsia="仿宋_GB2312" w:hAnsi="宋体" w:hint="eastAsia"/>
          <w:color w:val="auto"/>
          <w:kern w:val="2"/>
          <w:sz w:val="32"/>
          <w:szCs w:val="32"/>
          <w:lang w:val="zh-CN" w:eastAsia="zh-CN"/>
        </w:rPr>
        <w:t>有资本经营预算支出决算表</w:t>
      </w:r>
    </w:p>
    <w:p w:rsidR="00191B95" w:rsidRPr="005C5363" w:rsidRDefault="00191B95">
      <w:pPr>
        <w:spacing w:line="600" w:lineRule="exact"/>
        <w:jc w:val="center"/>
        <w:outlineLvl w:val="0"/>
        <w:rPr>
          <w:rFonts w:ascii="仿宋_GB2312" w:eastAsia="仿宋_GB2312" w:hAnsi="宋体"/>
          <w:sz w:val="32"/>
          <w:szCs w:val="32"/>
          <w:lang w:val="zh-CN"/>
        </w:rPr>
      </w:pPr>
    </w:p>
    <w:p w:rsidR="00191B95" w:rsidRPr="005C5363" w:rsidRDefault="00191B95">
      <w:pPr>
        <w:spacing w:line="600" w:lineRule="exact"/>
        <w:jc w:val="center"/>
        <w:outlineLvl w:val="0"/>
        <w:rPr>
          <w:rFonts w:ascii="仿宋_GB2312" w:eastAsia="仿宋_GB2312" w:hAnsi="宋体"/>
          <w:sz w:val="32"/>
          <w:szCs w:val="32"/>
          <w:lang w:val="zh-CN"/>
        </w:rPr>
      </w:pPr>
    </w:p>
    <w:p w:rsidR="00191B95" w:rsidRPr="005C5363" w:rsidRDefault="00191B95">
      <w:pPr>
        <w:spacing w:line="600" w:lineRule="exact"/>
        <w:jc w:val="center"/>
        <w:outlineLvl w:val="0"/>
        <w:rPr>
          <w:rFonts w:ascii="仿宋_GB2312" w:eastAsia="仿宋_GB2312" w:hAnsi="宋体"/>
          <w:sz w:val="32"/>
          <w:szCs w:val="32"/>
          <w:lang w:val="zh-CN"/>
        </w:rPr>
      </w:pPr>
    </w:p>
    <w:bookmarkEnd w:id="39"/>
    <w:bookmarkEnd w:id="44"/>
    <w:p w:rsidR="00191B95" w:rsidRDefault="00191B95"/>
    <w:sectPr w:rsidR="00191B95" w:rsidSect="0048449C">
      <w:headerReference w:type="default" r:id="rId21"/>
      <w:footerReference w:type="default" r:id="rId22"/>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82C" w:rsidRDefault="0000082C" w:rsidP="0048449C">
      <w:r>
        <w:separator/>
      </w:r>
    </w:p>
  </w:endnote>
  <w:endnote w:type="continuationSeparator" w:id="0">
    <w:p w:rsidR="0000082C" w:rsidRDefault="0000082C" w:rsidP="004844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YaHei UI">
    <w:altName w:val="微软雅黑"/>
    <w:panose1 w:val="00000000000000000000"/>
    <w:charset w:val="86"/>
    <w:family w:val="swiss"/>
    <w:notTrueType/>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82C" w:rsidRDefault="0000082C">
    <w:pPr>
      <w:pStyle w:val="a6"/>
      <w:jc w:val="center"/>
    </w:pPr>
    <w:fldSimple w:instr="PAGE   \* MERGEFORMAT">
      <w:r w:rsidR="002857F1" w:rsidRPr="002857F1">
        <w:rPr>
          <w:noProof/>
          <w:lang w:val="zh-CN"/>
        </w:rPr>
        <w:t>33</w:t>
      </w:r>
    </w:fldSimple>
  </w:p>
  <w:p w:rsidR="0000082C" w:rsidRDefault="0000082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82C" w:rsidRDefault="0000082C" w:rsidP="0048449C">
      <w:r>
        <w:separator/>
      </w:r>
    </w:p>
  </w:footnote>
  <w:footnote w:type="continuationSeparator" w:id="0">
    <w:p w:rsidR="0000082C" w:rsidRDefault="0000082C" w:rsidP="004844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82C" w:rsidRDefault="0000082C">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26C66B"/>
    <w:multiLevelType w:val="singleLevel"/>
    <w:tmpl w:val="B026C66B"/>
    <w:lvl w:ilvl="0">
      <w:start w:val="1"/>
      <w:numFmt w:val="decimal"/>
      <w:lvlText w:val="%1."/>
      <w:lvlJc w:val="left"/>
      <w:pPr>
        <w:tabs>
          <w:tab w:val="left" w:pos="312"/>
        </w:tabs>
      </w:pPr>
      <w:rPr>
        <w:rFonts w:cs="Times New Roman"/>
      </w:rPr>
    </w:lvl>
  </w:abstractNum>
  <w:abstractNum w:abstractNumId="1">
    <w:nsid w:val="CF652CEC"/>
    <w:multiLevelType w:val="singleLevel"/>
    <w:tmpl w:val="CF652CEC"/>
    <w:lvl w:ilvl="0">
      <w:start w:val="9"/>
      <w:numFmt w:val="chineseCounting"/>
      <w:suff w:val="nothing"/>
      <w:lvlText w:val="%1、"/>
      <w:lvlJc w:val="left"/>
      <w:rPr>
        <w:rFonts w:cs="Times New Roman" w:hint="eastAsia"/>
      </w:rPr>
    </w:lvl>
  </w:abstractNum>
  <w:abstractNum w:abstractNumId="2">
    <w:nsid w:val="E2FA047D"/>
    <w:multiLevelType w:val="singleLevel"/>
    <w:tmpl w:val="E2FA047D"/>
    <w:lvl w:ilvl="0">
      <w:start w:val="3"/>
      <w:numFmt w:val="chineseCounting"/>
      <w:suff w:val="space"/>
      <w:lvlText w:val="第%1部分"/>
      <w:lvlJc w:val="left"/>
      <w:rPr>
        <w:rFonts w:cs="Times New Roman" w:hint="eastAsia"/>
      </w:rPr>
    </w:lvl>
  </w:abstractNum>
  <w:abstractNum w:abstractNumId="3">
    <w:nsid w:val="EC0BEF30"/>
    <w:multiLevelType w:val="singleLevel"/>
    <w:tmpl w:val="EC0BEF30"/>
    <w:lvl w:ilvl="0">
      <w:start w:val="1"/>
      <w:numFmt w:val="chineseCounting"/>
      <w:suff w:val="nothing"/>
      <w:lvlText w:val="（%1）"/>
      <w:lvlJc w:val="left"/>
      <w:rPr>
        <w:rFonts w:ascii="楷体_GB2312" w:eastAsia="楷体_GB2312" w:hAnsi="楷体_GB2312" w:cs="楷体_GB2312" w:hint="eastAsia"/>
        <w:b/>
        <w:bCs/>
        <w:sz w:val="32"/>
        <w:szCs w:val="32"/>
      </w:rPr>
    </w:lvl>
  </w:abstractNum>
  <w:abstractNum w:abstractNumId="4">
    <w:nsid w:val="1272550B"/>
    <w:multiLevelType w:val="multilevel"/>
    <w:tmpl w:val="1272550B"/>
    <w:lvl w:ilvl="0">
      <w:start w:val="1"/>
      <w:numFmt w:val="japaneseCounting"/>
      <w:lvlText w:val="%1、"/>
      <w:lvlJc w:val="left"/>
      <w:pPr>
        <w:ind w:left="1360" w:hanging="720"/>
      </w:pPr>
      <w:rPr>
        <w:rFonts w:cs="Times New Roman" w:hint="default"/>
        <w:b w:val="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5">
    <w:nsid w:val="17F426B7"/>
    <w:multiLevelType w:val="multilevel"/>
    <w:tmpl w:val="17F426B7"/>
    <w:lvl w:ilvl="0">
      <w:start w:val="10"/>
      <w:numFmt w:val="japaneseCounting"/>
      <w:lvlText w:val="%1、"/>
      <w:lvlJc w:val="left"/>
      <w:pPr>
        <w:ind w:left="1429" w:hanging="720"/>
      </w:pPr>
      <w:rPr>
        <w:rFonts w:cs="Times New Roman" w:hint="default"/>
      </w:rPr>
    </w:lvl>
    <w:lvl w:ilvl="1">
      <w:start w:val="1"/>
      <w:numFmt w:val="lowerLetter"/>
      <w:lvlText w:val="%2)"/>
      <w:lvlJc w:val="left"/>
      <w:pPr>
        <w:ind w:left="1549" w:hanging="420"/>
      </w:pPr>
      <w:rPr>
        <w:rFonts w:cs="Times New Roman"/>
      </w:rPr>
    </w:lvl>
    <w:lvl w:ilvl="2">
      <w:start w:val="1"/>
      <w:numFmt w:val="lowerRoman"/>
      <w:lvlText w:val="%3."/>
      <w:lvlJc w:val="right"/>
      <w:pPr>
        <w:ind w:left="1969" w:hanging="420"/>
      </w:pPr>
      <w:rPr>
        <w:rFonts w:cs="Times New Roman"/>
      </w:rPr>
    </w:lvl>
    <w:lvl w:ilvl="3">
      <w:start w:val="1"/>
      <w:numFmt w:val="decimal"/>
      <w:lvlText w:val="%4."/>
      <w:lvlJc w:val="left"/>
      <w:pPr>
        <w:ind w:left="2389" w:hanging="420"/>
      </w:pPr>
      <w:rPr>
        <w:rFonts w:cs="Times New Roman"/>
      </w:rPr>
    </w:lvl>
    <w:lvl w:ilvl="4">
      <w:start w:val="1"/>
      <w:numFmt w:val="lowerLetter"/>
      <w:lvlText w:val="%5)"/>
      <w:lvlJc w:val="left"/>
      <w:pPr>
        <w:ind w:left="2809" w:hanging="420"/>
      </w:pPr>
      <w:rPr>
        <w:rFonts w:cs="Times New Roman"/>
      </w:rPr>
    </w:lvl>
    <w:lvl w:ilvl="5">
      <w:start w:val="1"/>
      <w:numFmt w:val="lowerRoman"/>
      <w:lvlText w:val="%6."/>
      <w:lvlJc w:val="right"/>
      <w:pPr>
        <w:ind w:left="3229" w:hanging="420"/>
      </w:pPr>
      <w:rPr>
        <w:rFonts w:cs="Times New Roman"/>
      </w:rPr>
    </w:lvl>
    <w:lvl w:ilvl="6">
      <w:start w:val="1"/>
      <w:numFmt w:val="decimal"/>
      <w:lvlText w:val="%7."/>
      <w:lvlJc w:val="left"/>
      <w:pPr>
        <w:ind w:left="3649" w:hanging="420"/>
      </w:pPr>
      <w:rPr>
        <w:rFonts w:cs="Times New Roman"/>
      </w:rPr>
    </w:lvl>
    <w:lvl w:ilvl="7">
      <w:start w:val="1"/>
      <w:numFmt w:val="lowerLetter"/>
      <w:lvlText w:val="%8)"/>
      <w:lvlJc w:val="left"/>
      <w:pPr>
        <w:ind w:left="4069" w:hanging="420"/>
      </w:pPr>
      <w:rPr>
        <w:rFonts w:cs="Times New Roman"/>
      </w:rPr>
    </w:lvl>
    <w:lvl w:ilvl="8">
      <w:start w:val="1"/>
      <w:numFmt w:val="lowerRoman"/>
      <w:lvlText w:val="%9."/>
      <w:lvlJc w:val="right"/>
      <w:pPr>
        <w:ind w:left="4489" w:hanging="420"/>
      </w:pPr>
      <w:rPr>
        <w:rFonts w:cs="Times New Roman"/>
      </w:r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3D28"/>
    <w:rsid w:val="0000082C"/>
    <w:rsid w:val="00004A8F"/>
    <w:rsid w:val="00010BC8"/>
    <w:rsid w:val="000155DF"/>
    <w:rsid w:val="00017964"/>
    <w:rsid w:val="00044B17"/>
    <w:rsid w:val="00047988"/>
    <w:rsid w:val="00054FC7"/>
    <w:rsid w:val="00064B49"/>
    <w:rsid w:val="000857B3"/>
    <w:rsid w:val="00097076"/>
    <w:rsid w:val="000A51BC"/>
    <w:rsid w:val="000A78E6"/>
    <w:rsid w:val="000F3678"/>
    <w:rsid w:val="00102386"/>
    <w:rsid w:val="00111C24"/>
    <w:rsid w:val="00115299"/>
    <w:rsid w:val="00122A52"/>
    <w:rsid w:val="001260DE"/>
    <w:rsid w:val="001339AB"/>
    <w:rsid w:val="00135EE5"/>
    <w:rsid w:val="0015684F"/>
    <w:rsid w:val="001608D1"/>
    <w:rsid w:val="00162CCC"/>
    <w:rsid w:val="00191B95"/>
    <w:rsid w:val="0019348B"/>
    <w:rsid w:val="001A1DA1"/>
    <w:rsid w:val="001A7150"/>
    <w:rsid w:val="001D64FA"/>
    <w:rsid w:val="001E17CD"/>
    <w:rsid w:val="00221D32"/>
    <w:rsid w:val="00223D8C"/>
    <w:rsid w:val="002243DC"/>
    <w:rsid w:val="00226011"/>
    <w:rsid w:val="00266131"/>
    <w:rsid w:val="002749FF"/>
    <w:rsid w:val="002857F1"/>
    <w:rsid w:val="00286694"/>
    <w:rsid w:val="002A7992"/>
    <w:rsid w:val="002B6BBB"/>
    <w:rsid w:val="002C53D1"/>
    <w:rsid w:val="00301148"/>
    <w:rsid w:val="00304B35"/>
    <w:rsid w:val="00315EEB"/>
    <w:rsid w:val="00326E5A"/>
    <w:rsid w:val="00350313"/>
    <w:rsid w:val="00353590"/>
    <w:rsid w:val="003553A7"/>
    <w:rsid w:val="003625BA"/>
    <w:rsid w:val="003836CB"/>
    <w:rsid w:val="003E3B10"/>
    <w:rsid w:val="003F62AD"/>
    <w:rsid w:val="004136E8"/>
    <w:rsid w:val="0041455B"/>
    <w:rsid w:val="004467BA"/>
    <w:rsid w:val="00446E0A"/>
    <w:rsid w:val="0045396F"/>
    <w:rsid w:val="00461D68"/>
    <w:rsid w:val="004720EF"/>
    <w:rsid w:val="00476582"/>
    <w:rsid w:val="0048449C"/>
    <w:rsid w:val="004A3C0F"/>
    <w:rsid w:val="004A51DC"/>
    <w:rsid w:val="004C0585"/>
    <w:rsid w:val="004E3AFA"/>
    <w:rsid w:val="004F1D19"/>
    <w:rsid w:val="004F7350"/>
    <w:rsid w:val="00531D9C"/>
    <w:rsid w:val="00550C19"/>
    <w:rsid w:val="00554E2A"/>
    <w:rsid w:val="00555FC5"/>
    <w:rsid w:val="005568D5"/>
    <w:rsid w:val="00560380"/>
    <w:rsid w:val="005633E9"/>
    <w:rsid w:val="0056472F"/>
    <w:rsid w:val="0057517B"/>
    <w:rsid w:val="005C03F5"/>
    <w:rsid w:val="005C5363"/>
    <w:rsid w:val="005C55F1"/>
    <w:rsid w:val="005E329E"/>
    <w:rsid w:val="005E7DF4"/>
    <w:rsid w:val="00627DDD"/>
    <w:rsid w:val="00633960"/>
    <w:rsid w:val="0064085E"/>
    <w:rsid w:val="0064495D"/>
    <w:rsid w:val="0067013A"/>
    <w:rsid w:val="00673C4A"/>
    <w:rsid w:val="006774BD"/>
    <w:rsid w:val="00680C7D"/>
    <w:rsid w:val="006841D8"/>
    <w:rsid w:val="00684D1A"/>
    <w:rsid w:val="00687705"/>
    <w:rsid w:val="00696590"/>
    <w:rsid w:val="006C0A29"/>
    <w:rsid w:val="006C1731"/>
    <w:rsid w:val="006E0547"/>
    <w:rsid w:val="006E1E06"/>
    <w:rsid w:val="00717D4D"/>
    <w:rsid w:val="00780A35"/>
    <w:rsid w:val="007A3641"/>
    <w:rsid w:val="007C2B9C"/>
    <w:rsid w:val="00804132"/>
    <w:rsid w:val="00821A55"/>
    <w:rsid w:val="00842A40"/>
    <w:rsid w:val="00846B5B"/>
    <w:rsid w:val="008B1A3F"/>
    <w:rsid w:val="008C2F65"/>
    <w:rsid w:val="008C582F"/>
    <w:rsid w:val="008C68AD"/>
    <w:rsid w:val="008D109F"/>
    <w:rsid w:val="008E540E"/>
    <w:rsid w:val="009204E2"/>
    <w:rsid w:val="0093414B"/>
    <w:rsid w:val="009359D0"/>
    <w:rsid w:val="00952567"/>
    <w:rsid w:val="009601F5"/>
    <w:rsid w:val="00981DB3"/>
    <w:rsid w:val="009A1B10"/>
    <w:rsid w:val="009B70B3"/>
    <w:rsid w:val="009E5027"/>
    <w:rsid w:val="00A36D74"/>
    <w:rsid w:val="00A46B7C"/>
    <w:rsid w:val="00A60DC7"/>
    <w:rsid w:val="00A63D28"/>
    <w:rsid w:val="00AD487F"/>
    <w:rsid w:val="00AF49E7"/>
    <w:rsid w:val="00AF522A"/>
    <w:rsid w:val="00B31DAF"/>
    <w:rsid w:val="00B444C5"/>
    <w:rsid w:val="00B772FD"/>
    <w:rsid w:val="00BD6210"/>
    <w:rsid w:val="00C00E1A"/>
    <w:rsid w:val="00C062DA"/>
    <w:rsid w:val="00C06F9F"/>
    <w:rsid w:val="00C2083A"/>
    <w:rsid w:val="00C3004D"/>
    <w:rsid w:val="00C72414"/>
    <w:rsid w:val="00C73F00"/>
    <w:rsid w:val="00C754F7"/>
    <w:rsid w:val="00C76E1F"/>
    <w:rsid w:val="00C83223"/>
    <w:rsid w:val="00CA5BD9"/>
    <w:rsid w:val="00CA7F2B"/>
    <w:rsid w:val="00CB387E"/>
    <w:rsid w:val="00CB42C0"/>
    <w:rsid w:val="00D00728"/>
    <w:rsid w:val="00D11058"/>
    <w:rsid w:val="00D32994"/>
    <w:rsid w:val="00D43D5E"/>
    <w:rsid w:val="00D51E66"/>
    <w:rsid w:val="00D52422"/>
    <w:rsid w:val="00D61F28"/>
    <w:rsid w:val="00D76B46"/>
    <w:rsid w:val="00D773E4"/>
    <w:rsid w:val="00D9506C"/>
    <w:rsid w:val="00DA1F17"/>
    <w:rsid w:val="00DD2862"/>
    <w:rsid w:val="00DD460B"/>
    <w:rsid w:val="00DE36B3"/>
    <w:rsid w:val="00E27EFC"/>
    <w:rsid w:val="00E37F8A"/>
    <w:rsid w:val="00E76280"/>
    <w:rsid w:val="00E85CA1"/>
    <w:rsid w:val="00EA5DCA"/>
    <w:rsid w:val="00EB5822"/>
    <w:rsid w:val="00EF47BE"/>
    <w:rsid w:val="00F14DE0"/>
    <w:rsid w:val="00F326AF"/>
    <w:rsid w:val="00F418A7"/>
    <w:rsid w:val="00FB2AE4"/>
    <w:rsid w:val="00FD57BC"/>
    <w:rsid w:val="00FE1C01"/>
    <w:rsid w:val="08607AC6"/>
    <w:rsid w:val="3112346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49C"/>
    <w:pPr>
      <w:widowControl w:val="0"/>
      <w:jc w:val="both"/>
    </w:pPr>
  </w:style>
  <w:style w:type="paragraph" w:styleId="1">
    <w:name w:val="heading 1"/>
    <w:basedOn w:val="a"/>
    <w:next w:val="a"/>
    <w:link w:val="1Char"/>
    <w:uiPriority w:val="99"/>
    <w:qFormat/>
    <w:rsid w:val="0048449C"/>
    <w:pPr>
      <w:keepNext/>
      <w:keepLines/>
      <w:widowControl/>
      <w:pBdr>
        <w:bottom w:val="single" w:sz="8" w:space="0" w:color="DBE5F1"/>
      </w:pBdr>
      <w:spacing w:after="200" w:line="300" w:lineRule="auto"/>
      <w:jc w:val="left"/>
      <w:outlineLvl w:val="0"/>
    </w:pPr>
    <w:rPr>
      <w:rFonts w:ascii="Cambria" w:eastAsia="Microsoft YaHei UI" w:hAnsi="Cambria"/>
      <w:color w:val="4F81BD"/>
      <w:kern w:val="0"/>
      <w:sz w:val="36"/>
      <w:szCs w:val="36"/>
      <w:lang w:eastAsia="ja-JP"/>
    </w:rPr>
  </w:style>
  <w:style w:type="paragraph" w:styleId="2">
    <w:name w:val="heading 2"/>
    <w:basedOn w:val="a"/>
    <w:next w:val="a"/>
    <w:link w:val="2Char"/>
    <w:uiPriority w:val="99"/>
    <w:qFormat/>
    <w:rsid w:val="0048449C"/>
    <w:pPr>
      <w:keepNext/>
      <w:keepLines/>
      <w:widowControl/>
      <w:spacing w:before="120" w:after="120"/>
      <w:jc w:val="left"/>
      <w:outlineLvl w:val="1"/>
    </w:pPr>
    <w:rPr>
      <w:rFonts w:eastAsia="Microsoft YaHei UI"/>
      <w:b/>
      <w:bCs/>
      <w:color w:val="1F497D"/>
      <w:kern w:val="0"/>
      <w:sz w:val="26"/>
      <w:szCs w:val="26"/>
      <w:lang w:eastAsia="ja-JP"/>
    </w:rPr>
  </w:style>
  <w:style w:type="paragraph" w:styleId="3">
    <w:name w:val="heading 3"/>
    <w:basedOn w:val="a"/>
    <w:next w:val="a"/>
    <w:link w:val="3Char"/>
    <w:uiPriority w:val="99"/>
    <w:qFormat/>
    <w:rsid w:val="0048449C"/>
    <w:pPr>
      <w:keepNext/>
      <w:keepLines/>
      <w:spacing w:before="260" w:after="260" w:line="416" w:lineRule="auto"/>
      <w:outlineLvl w:val="2"/>
    </w:pPr>
    <w:rPr>
      <w:rFonts w:ascii="Times New Roman"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48449C"/>
    <w:rPr>
      <w:rFonts w:ascii="Cambria" w:eastAsia="Microsoft YaHei UI" w:hAnsi="Cambria" w:cs="Times New Roman"/>
      <w:color w:val="4F81BD"/>
      <w:sz w:val="36"/>
      <w:szCs w:val="36"/>
      <w:lang w:val="en-US" w:eastAsia="ja-JP" w:bidi="ar-SA"/>
    </w:rPr>
  </w:style>
  <w:style w:type="character" w:customStyle="1" w:styleId="2Char">
    <w:name w:val="标题 2 Char"/>
    <w:basedOn w:val="a0"/>
    <w:link w:val="2"/>
    <w:uiPriority w:val="99"/>
    <w:locked/>
    <w:rsid w:val="0048449C"/>
    <w:rPr>
      <w:rFonts w:eastAsia="Microsoft YaHei UI" w:cs="Times New Roman"/>
      <w:b/>
      <w:bCs/>
      <w:color w:val="1F497D"/>
      <w:sz w:val="26"/>
      <w:szCs w:val="26"/>
      <w:lang w:val="en-US" w:eastAsia="ja-JP" w:bidi="ar-SA"/>
    </w:rPr>
  </w:style>
  <w:style w:type="character" w:customStyle="1" w:styleId="3Char">
    <w:name w:val="标题 3 Char"/>
    <w:basedOn w:val="a0"/>
    <w:link w:val="3"/>
    <w:uiPriority w:val="99"/>
    <w:locked/>
    <w:rsid w:val="0048449C"/>
    <w:rPr>
      <w:rFonts w:ascii="Times New Roman" w:eastAsia="宋体" w:hAnsi="Times New Roman" w:cs="Times New Roman"/>
      <w:b/>
      <w:bCs/>
      <w:sz w:val="32"/>
      <w:szCs w:val="32"/>
    </w:rPr>
  </w:style>
  <w:style w:type="paragraph" w:styleId="a3">
    <w:name w:val="Body Text"/>
    <w:basedOn w:val="a"/>
    <w:link w:val="Char"/>
    <w:uiPriority w:val="99"/>
    <w:rsid w:val="0048449C"/>
    <w:pPr>
      <w:spacing w:beforeLines="30"/>
    </w:pPr>
    <w:rPr>
      <w:rFonts w:ascii="仿宋_GB2312" w:eastAsia="仿宋_GB2312" w:hAnsi="Times New Roman"/>
      <w:kern w:val="0"/>
      <w:sz w:val="24"/>
      <w:szCs w:val="20"/>
    </w:rPr>
  </w:style>
  <w:style w:type="character" w:customStyle="1" w:styleId="BodyTextChar">
    <w:name w:val="Body Text Char"/>
    <w:basedOn w:val="a0"/>
    <w:link w:val="a3"/>
    <w:uiPriority w:val="99"/>
    <w:semiHidden/>
    <w:locked/>
    <w:rsid w:val="0048449C"/>
    <w:rPr>
      <w:rFonts w:ascii="Times New Roman" w:hAnsi="Times New Roman" w:cs="Times New Roman"/>
      <w:sz w:val="24"/>
      <w:szCs w:val="24"/>
    </w:rPr>
  </w:style>
  <w:style w:type="paragraph" w:styleId="a4">
    <w:name w:val="Body Text Indent"/>
    <w:basedOn w:val="a"/>
    <w:link w:val="Char0"/>
    <w:uiPriority w:val="99"/>
    <w:rsid w:val="0048449C"/>
    <w:pPr>
      <w:spacing w:after="120"/>
      <w:ind w:leftChars="200" w:left="420"/>
    </w:pPr>
    <w:rPr>
      <w:rFonts w:ascii="Times New Roman" w:hAnsi="Times New Roman"/>
      <w:szCs w:val="24"/>
    </w:rPr>
  </w:style>
  <w:style w:type="character" w:customStyle="1" w:styleId="Char0">
    <w:name w:val="正文文本缩进 Char"/>
    <w:basedOn w:val="a0"/>
    <w:link w:val="a4"/>
    <w:uiPriority w:val="99"/>
    <w:locked/>
    <w:rsid w:val="0048449C"/>
    <w:rPr>
      <w:rFonts w:ascii="Times New Roman" w:eastAsia="宋体" w:hAnsi="Times New Roman" w:cs="Times New Roman"/>
      <w:sz w:val="24"/>
      <w:szCs w:val="24"/>
    </w:rPr>
  </w:style>
  <w:style w:type="paragraph" w:styleId="30">
    <w:name w:val="toc 3"/>
    <w:basedOn w:val="a"/>
    <w:next w:val="a"/>
    <w:uiPriority w:val="99"/>
    <w:rsid w:val="0048449C"/>
    <w:pPr>
      <w:tabs>
        <w:tab w:val="right" w:leader="dot" w:pos="8296"/>
      </w:tabs>
      <w:ind w:leftChars="400" w:left="840"/>
    </w:pPr>
    <w:rPr>
      <w:rFonts w:ascii="Times New Roman" w:hAnsi="Times New Roman"/>
      <w:szCs w:val="24"/>
    </w:rPr>
  </w:style>
  <w:style w:type="paragraph" w:styleId="a5">
    <w:name w:val="Balloon Text"/>
    <w:basedOn w:val="a"/>
    <w:link w:val="Char1"/>
    <w:uiPriority w:val="99"/>
    <w:semiHidden/>
    <w:rsid w:val="0048449C"/>
    <w:rPr>
      <w:rFonts w:ascii="Times New Roman" w:hAnsi="Times New Roman"/>
      <w:sz w:val="18"/>
      <w:szCs w:val="18"/>
    </w:rPr>
  </w:style>
  <w:style w:type="character" w:customStyle="1" w:styleId="Char1">
    <w:name w:val="批注框文本 Char"/>
    <w:basedOn w:val="a0"/>
    <w:link w:val="a5"/>
    <w:uiPriority w:val="99"/>
    <w:semiHidden/>
    <w:locked/>
    <w:rsid w:val="0048449C"/>
    <w:rPr>
      <w:rFonts w:ascii="Times New Roman" w:eastAsia="宋体" w:hAnsi="Times New Roman" w:cs="Times New Roman"/>
      <w:sz w:val="18"/>
      <w:szCs w:val="18"/>
    </w:rPr>
  </w:style>
  <w:style w:type="paragraph" w:styleId="a6">
    <w:name w:val="footer"/>
    <w:basedOn w:val="a"/>
    <w:link w:val="Char2"/>
    <w:uiPriority w:val="99"/>
    <w:rsid w:val="0048449C"/>
    <w:pPr>
      <w:tabs>
        <w:tab w:val="center" w:pos="4153"/>
        <w:tab w:val="right" w:pos="8306"/>
      </w:tabs>
      <w:snapToGrid w:val="0"/>
      <w:jc w:val="left"/>
    </w:pPr>
    <w:rPr>
      <w:sz w:val="18"/>
      <w:szCs w:val="18"/>
    </w:rPr>
  </w:style>
  <w:style w:type="character" w:customStyle="1" w:styleId="FooterChar">
    <w:name w:val="Footer Char"/>
    <w:basedOn w:val="a0"/>
    <w:link w:val="a6"/>
    <w:uiPriority w:val="99"/>
    <w:semiHidden/>
    <w:locked/>
    <w:rsid w:val="0048449C"/>
    <w:rPr>
      <w:rFonts w:ascii="Times New Roman" w:hAnsi="Times New Roman" w:cs="Times New Roman"/>
      <w:sz w:val="18"/>
      <w:szCs w:val="18"/>
    </w:rPr>
  </w:style>
  <w:style w:type="paragraph" w:styleId="a7">
    <w:name w:val="header"/>
    <w:basedOn w:val="a"/>
    <w:link w:val="Char3"/>
    <w:uiPriority w:val="99"/>
    <w:rsid w:val="0048449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a0"/>
    <w:link w:val="a7"/>
    <w:uiPriority w:val="99"/>
    <w:semiHidden/>
    <w:locked/>
    <w:rsid w:val="0048449C"/>
    <w:rPr>
      <w:rFonts w:ascii="Times New Roman" w:hAnsi="Times New Roman" w:cs="Times New Roman"/>
      <w:sz w:val="18"/>
      <w:szCs w:val="18"/>
    </w:rPr>
  </w:style>
  <w:style w:type="paragraph" w:styleId="10">
    <w:name w:val="toc 1"/>
    <w:basedOn w:val="a"/>
    <w:next w:val="a"/>
    <w:uiPriority w:val="99"/>
    <w:rsid w:val="0048449C"/>
    <w:pPr>
      <w:tabs>
        <w:tab w:val="right" w:leader="dot" w:pos="8296"/>
      </w:tabs>
      <w:spacing w:before="93"/>
      <w:jc w:val="center"/>
    </w:pPr>
    <w:rPr>
      <w:rFonts w:ascii="仿宋" w:eastAsia="仿宋" w:hAnsi="仿宋"/>
      <w:sz w:val="28"/>
      <w:szCs w:val="28"/>
    </w:rPr>
  </w:style>
  <w:style w:type="paragraph" w:styleId="20">
    <w:name w:val="toc 2"/>
    <w:basedOn w:val="a"/>
    <w:next w:val="a"/>
    <w:uiPriority w:val="99"/>
    <w:rsid w:val="0048449C"/>
    <w:pPr>
      <w:tabs>
        <w:tab w:val="right" w:leader="dot" w:pos="8296"/>
      </w:tabs>
      <w:ind w:leftChars="200" w:left="420"/>
    </w:pPr>
    <w:rPr>
      <w:rFonts w:ascii="Times New Roman" w:hAnsi="Times New Roman"/>
      <w:szCs w:val="24"/>
    </w:rPr>
  </w:style>
  <w:style w:type="paragraph" w:styleId="a8">
    <w:name w:val="Normal (Web)"/>
    <w:basedOn w:val="a"/>
    <w:uiPriority w:val="99"/>
    <w:rsid w:val="0048449C"/>
    <w:pPr>
      <w:widowControl/>
      <w:spacing w:before="100" w:beforeAutospacing="1" w:after="100" w:afterAutospacing="1"/>
      <w:jc w:val="left"/>
    </w:pPr>
    <w:rPr>
      <w:rFonts w:ascii="宋体" w:hAnsi="宋体" w:cs="宋体"/>
      <w:kern w:val="0"/>
      <w:sz w:val="24"/>
      <w:szCs w:val="24"/>
    </w:rPr>
  </w:style>
  <w:style w:type="character" w:styleId="a9">
    <w:name w:val="Strong"/>
    <w:basedOn w:val="a0"/>
    <w:uiPriority w:val="99"/>
    <w:qFormat/>
    <w:rsid w:val="0048449C"/>
    <w:rPr>
      <w:rFonts w:cs="Times New Roman"/>
      <w:b/>
    </w:rPr>
  </w:style>
  <w:style w:type="character" w:styleId="aa">
    <w:name w:val="Hyperlink"/>
    <w:basedOn w:val="a0"/>
    <w:uiPriority w:val="99"/>
    <w:rsid w:val="0048449C"/>
    <w:rPr>
      <w:rFonts w:cs="Times New Roman"/>
      <w:color w:val="0000FF"/>
      <w:u w:val="single"/>
    </w:rPr>
  </w:style>
  <w:style w:type="character" w:customStyle="1" w:styleId="Char3">
    <w:name w:val="页眉 Char"/>
    <w:basedOn w:val="a0"/>
    <w:link w:val="a7"/>
    <w:uiPriority w:val="99"/>
    <w:locked/>
    <w:rsid w:val="0048449C"/>
    <w:rPr>
      <w:rFonts w:cs="Times New Roman"/>
      <w:sz w:val="18"/>
      <w:szCs w:val="18"/>
    </w:rPr>
  </w:style>
  <w:style w:type="character" w:customStyle="1" w:styleId="Char2">
    <w:name w:val="页脚 Char"/>
    <w:basedOn w:val="a0"/>
    <w:link w:val="a6"/>
    <w:uiPriority w:val="99"/>
    <w:locked/>
    <w:rsid w:val="0048449C"/>
    <w:rPr>
      <w:rFonts w:cs="Times New Roman"/>
      <w:sz w:val="18"/>
      <w:szCs w:val="18"/>
    </w:rPr>
  </w:style>
  <w:style w:type="character" w:customStyle="1" w:styleId="Char">
    <w:name w:val="正文文本 Char"/>
    <w:basedOn w:val="a0"/>
    <w:link w:val="a3"/>
    <w:uiPriority w:val="99"/>
    <w:locked/>
    <w:rsid w:val="0048449C"/>
    <w:rPr>
      <w:rFonts w:ascii="仿宋_GB2312" w:eastAsia="仿宋_GB2312" w:hAnsi="Times New Roman" w:cs="Times New Roman"/>
      <w:kern w:val="0"/>
      <w:sz w:val="20"/>
      <w:szCs w:val="20"/>
    </w:rPr>
  </w:style>
  <w:style w:type="paragraph" w:customStyle="1" w:styleId="Default">
    <w:name w:val="Default"/>
    <w:uiPriority w:val="99"/>
    <w:rsid w:val="0048449C"/>
    <w:pPr>
      <w:widowControl w:val="0"/>
      <w:autoSpaceDE w:val="0"/>
      <w:autoSpaceDN w:val="0"/>
      <w:adjustRightInd w:val="0"/>
    </w:pPr>
    <w:rPr>
      <w:rFonts w:ascii="仿宋" w:eastAsia="仿宋" w:cs="仿宋"/>
      <w:color w:val="000000"/>
      <w:kern w:val="0"/>
      <w:sz w:val="24"/>
      <w:szCs w:val="24"/>
    </w:rPr>
  </w:style>
  <w:style w:type="paragraph" w:styleId="ab">
    <w:name w:val="List Paragraph"/>
    <w:basedOn w:val="a"/>
    <w:uiPriority w:val="99"/>
    <w:qFormat/>
    <w:rsid w:val="0048449C"/>
    <w:pPr>
      <w:ind w:firstLineChars="200" w:firstLine="420"/>
    </w:pPr>
    <w:rPr>
      <w:rFonts w:ascii="Times New Roman" w:hAnsi="Times New Roman"/>
      <w:szCs w:val="24"/>
    </w:rPr>
  </w:style>
  <w:style w:type="paragraph" w:customStyle="1" w:styleId="TOCHeading1">
    <w:name w:val="TOC Heading1"/>
    <w:basedOn w:val="1"/>
    <w:next w:val="a"/>
    <w:uiPriority w:val="99"/>
    <w:rsid w:val="0048449C"/>
    <w:pPr>
      <w:pBdr>
        <w:bottom w:val="none" w:sz="0" w:space="0" w:color="auto"/>
      </w:pBdr>
      <w:spacing w:before="480" w:after="0" w:line="276" w:lineRule="auto"/>
      <w:outlineLvl w:val="9"/>
    </w:pPr>
    <w:rPr>
      <w:rFonts w:eastAsia="宋体"/>
      <w:b/>
      <w:bCs/>
      <w:color w:val="365F91"/>
      <w:sz w:val="28"/>
      <w:szCs w:val="2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Chart1.xls"/><Relationship Id="rId13" Type="http://schemas.openxmlformats.org/officeDocument/2006/relationships/image" Target="media/image4.emf"/><Relationship Id="rId18" Type="http://schemas.openxmlformats.org/officeDocument/2006/relationships/oleObject" Target="embeddings/Microsoft_Office_Excel_Chart6.xls"/><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emf"/><Relationship Id="rId12" Type="http://schemas.openxmlformats.org/officeDocument/2006/relationships/oleObject" Target="embeddings/Microsoft_Office_Excel_Chart3.xls"/><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oleObject" Target="embeddings/Microsoft_Office_Excel_Chart5.xls"/><Relationship Id="rId20" Type="http://schemas.openxmlformats.org/officeDocument/2006/relationships/oleObject" Target="embeddings/Microsoft_Office_Excel_Chart7.xls"/><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oleObject" Target="embeddings/Microsoft_Office_Excel_Chart2.xls"/><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Microsoft_Office_Excel_Chart4.xls"/><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33</Pages>
  <Words>11846</Words>
  <Characters>1715</Characters>
  <Application>Microsoft Office Word</Application>
  <DocSecurity>0</DocSecurity>
  <Lines>14</Lines>
  <Paragraphs>27</Paragraphs>
  <ScaleCrop>false</ScaleCrop>
  <Company>Microsoft</Company>
  <LinksUpToDate>false</LinksUpToDate>
  <CharactersWithSpaces>13534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2019年度</dc:title>
  <dc:subject/>
  <dc:creator>ASUS</dc:creator>
  <cp:keywords/>
  <dc:description/>
  <cp:lastModifiedBy>lxy</cp:lastModifiedBy>
  <cp:revision>218</cp:revision>
  <dcterms:created xsi:type="dcterms:W3CDTF">2020-11-11T11:04:00Z</dcterms:created>
  <dcterms:modified xsi:type="dcterms:W3CDTF">2020-11-12T01:51:00Z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