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中共厂溪镇委员会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 xml:space="preserve">  厂溪镇人民政府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关于执行“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基层治理十必问责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各党支部、村（居）委会：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推进乡村振兴，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提倡移风易俗，</w:t>
      </w:r>
      <w:r>
        <w:rPr>
          <w:rFonts w:hint="eastAsia" w:ascii="仿宋" w:hAnsi="仿宋" w:eastAsia="仿宋" w:cs="仿宋"/>
          <w:sz w:val="32"/>
          <w:szCs w:val="32"/>
        </w:rPr>
        <w:t>促使群众养成好习惯、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形</w:t>
      </w:r>
      <w:r>
        <w:rPr>
          <w:rFonts w:hint="eastAsia" w:ascii="仿宋" w:hAnsi="仿宋" w:eastAsia="仿宋" w:cs="仿宋"/>
          <w:sz w:val="32"/>
          <w:szCs w:val="32"/>
        </w:rPr>
        <w:t>成好风气，实现“生产发展、生活宽裕、乡风文明、村容整洁、管理民主”新农村建设的要求和总体目标，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锻造“忠诚、干净、担当”厂溪干部，</w:t>
      </w:r>
      <w:r>
        <w:rPr>
          <w:rFonts w:hint="eastAsia" w:ascii="仿宋" w:hAnsi="仿宋" w:eastAsia="仿宋" w:cs="仿宋"/>
          <w:sz w:val="32"/>
          <w:szCs w:val="32"/>
        </w:rPr>
        <w:t>根据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《中共中央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国务院关于实施乡村振兴战略的意见》、</w:t>
      </w:r>
      <w:r>
        <w:rPr>
          <w:rFonts w:hint="eastAsia" w:ascii="仿宋" w:hAnsi="仿宋" w:eastAsia="仿宋" w:cs="仿宋"/>
          <w:sz w:val="32"/>
          <w:szCs w:val="32"/>
        </w:rPr>
        <w:t>《中国共产党纪律处分条例》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中华人民共和国土地管理法》、</w:t>
      </w:r>
      <w:r>
        <w:rPr>
          <w:rFonts w:hint="eastAsia" w:ascii="仿宋" w:hAnsi="仿宋" w:eastAsia="仿宋" w:cs="仿宋"/>
          <w:sz w:val="32"/>
          <w:szCs w:val="32"/>
        </w:rPr>
        <w:t>《四川省城乡环境综合治理条例》、《四川省殡葬管理条例》、《达州市开展违法违规私建硬化大墓、活人墓专项整治工作方案》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等法规</w:t>
      </w:r>
      <w:r>
        <w:rPr>
          <w:rFonts w:hint="eastAsia" w:ascii="仿宋" w:hAnsi="仿宋" w:eastAsia="仿宋" w:cs="仿宋"/>
          <w:sz w:val="32"/>
          <w:szCs w:val="32"/>
        </w:rPr>
        <w:t>的规定，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村（居）民不得有以下行为：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一、不按规定建房，特别是占用基本农田建房、在地质灾害隐患点建房、在公路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沿线未达到规定</w:t>
      </w:r>
      <w:r>
        <w:rPr>
          <w:rFonts w:hint="eastAsia" w:ascii="仿宋" w:hAnsi="仿宋" w:eastAsia="仿宋" w:cs="仿宋"/>
          <w:sz w:val="32"/>
          <w:szCs w:val="32"/>
        </w:rPr>
        <w:t>距离建房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，或未先规划审批、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未</w:t>
      </w:r>
      <w:r>
        <w:rPr>
          <w:rFonts w:hint="eastAsia" w:ascii="仿宋" w:hAnsi="仿宋" w:eastAsia="仿宋" w:cs="仿宋"/>
          <w:sz w:val="32"/>
          <w:szCs w:val="32"/>
        </w:rPr>
        <w:t>定点划线擅自施工的。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二、辖区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严禁</w:t>
      </w:r>
      <w:r>
        <w:rPr>
          <w:rFonts w:hint="eastAsia" w:ascii="仿宋" w:hAnsi="仿宋" w:eastAsia="仿宋" w:cs="仿宋"/>
          <w:sz w:val="32"/>
          <w:szCs w:val="32"/>
        </w:rPr>
        <w:t>活人墓，或者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单墓面积</w:t>
      </w:r>
      <w:r>
        <w:rPr>
          <w:rFonts w:hint="eastAsia" w:ascii="仿宋" w:hAnsi="仿宋" w:eastAsia="仿宋" w:cs="仿宋"/>
          <w:sz w:val="32"/>
          <w:szCs w:val="32"/>
        </w:rPr>
        <w:t>超过4平方米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双人合葬墓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面积</w:t>
      </w:r>
      <w:r>
        <w:rPr>
          <w:rFonts w:hint="eastAsia" w:ascii="仿宋" w:hAnsi="仿宋" w:eastAsia="仿宋" w:cs="仿宋"/>
          <w:sz w:val="32"/>
          <w:szCs w:val="32"/>
        </w:rPr>
        <w:t>超过6平方米的，或者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墓地</w:t>
      </w:r>
      <w:r>
        <w:rPr>
          <w:rFonts w:hint="eastAsia" w:ascii="仿宋" w:hAnsi="仿宋" w:eastAsia="仿宋" w:cs="仿宋"/>
          <w:sz w:val="32"/>
          <w:szCs w:val="32"/>
        </w:rPr>
        <w:t>占用基本农田、宅基地、在公路安全距离内的。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三、违规承办宴席，或未申报，或食品未留存备检的。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辖区</w:t>
      </w:r>
      <w:r>
        <w:rPr>
          <w:rFonts w:hint="eastAsia" w:ascii="仿宋" w:hAnsi="仿宋" w:eastAsia="仿宋" w:cs="仿宋"/>
          <w:sz w:val="32"/>
          <w:szCs w:val="32"/>
        </w:rPr>
        <w:t>有负面舆情的（包括微信及朋友圈、微博、QQ、抖音等各类媒体、自媒体）。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未经政府书面同意，</w:t>
      </w:r>
      <w:r>
        <w:rPr>
          <w:rFonts w:hint="eastAsia" w:ascii="仿宋" w:hAnsi="仿宋" w:eastAsia="仿宋" w:cs="仿宋"/>
          <w:sz w:val="32"/>
          <w:szCs w:val="32"/>
        </w:rPr>
        <w:t>无项目或资金来源擅自搞建设的，或有违规借款的。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六、未经政府把关擅自招商引资，或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对外签订</w:t>
      </w:r>
      <w:r>
        <w:rPr>
          <w:rFonts w:hint="eastAsia" w:ascii="仿宋" w:hAnsi="仿宋" w:eastAsia="仿宋" w:cs="仿宋"/>
          <w:sz w:val="32"/>
          <w:szCs w:val="32"/>
        </w:rPr>
        <w:t>合同未经政府审核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同意</w:t>
      </w:r>
      <w:r>
        <w:rPr>
          <w:rFonts w:hint="eastAsia" w:ascii="仿宋" w:hAnsi="仿宋" w:eastAsia="仿宋" w:cs="仿宋"/>
          <w:sz w:val="32"/>
          <w:szCs w:val="32"/>
        </w:rPr>
        <w:t>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七、不按规定接收户口或新上户的。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八、狗未栓养、鸡鸭未圈养的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环境卫生太差的。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九、污水直排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河道，垃圾乱倒河边、路边的。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十、有陌生人或媒体到村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（社区）</w:t>
      </w:r>
      <w:r>
        <w:rPr>
          <w:rFonts w:hint="eastAsia" w:ascii="仿宋" w:hAnsi="仿宋" w:eastAsia="仿宋" w:cs="仿宋"/>
          <w:sz w:val="32"/>
          <w:szCs w:val="32"/>
        </w:rPr>
        <w:t>不及时报告的。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从即日起</w:t>
      </w:r>
      <w:r>
        <w:rPr>
          <w:rFonts w:hint="eastAsia" w:ascii="仿宋" w:hAnsi="仿宋" w:eastAsia="仿宋" w:cs="仿宋"/>
          <w:sz w:val="32"/>
          <w:szCs w:val="32"/>
        </w:rPr>
        <w:t>出现以上情况视其情节或影响后果，给予该村（社区）干部扣发误工补贴、扣发办公经费、停职、按程序免职、立案调查。如涉及部门不作为、乱作为的，系政府管理部门的，由镇纪委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处理</w:t>
      </w:r>
      <w:r>
        <w:rPr>
          <w:rFonts w:hint="eastAsia" w:ascii="仿宋" w:hAnsi="仿宋" w:eastAsia="仿宋" w:cs="仿宋"/>
          <w:sz w:val="32"/>
          <w:szCs w:val="32"/>
        </w:rPr>
        <w:t>，系上级机关管理为主的部门按程序移送其上级主管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部门</w:t>
      </w:r>
      <w:r>
        <w:rPr>
          <w:rFonts w:hint="eastAsia" w:ascii="仿宋" w:hAnsi="仿宋" w:eastAsia="仿宋" w:cs="仿宋"/>
          <w:sz w:val="32"/>
          <w:szCs w:val="32"/>
        </w:rPr>
        <w:t>处理或县纪委监委处理。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2240" w:firstLineChars="7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中共厂溪镇委员会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厂溪镇人民政府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2020年6月29日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1243" w:firstLine="640" w:firstLineChars="200"/>
        <w:jc w:val="righ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1243" w:firstLine="640" w:firstLineChars="200"/>
        <w:jc w:val="righ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1243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1243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1243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rPr>
          <w:rFonts w:hint="default" w:ascii="仿宋" w:hAnsi="仿宋" w:eastAsia="仿宋" w:cs="仿宋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158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88E4EFB0-AA49-4FCB-B865-F6F67A302E7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4AA498F-CC0C-4FD9-A040-1399776B3E2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FA30F5AC-9B87-4431-8C96-703CDC4B0A3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1" name="文本框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left="315" w:leftChars="150" w:right="315" w:rightChars="150"/>
                            <w:rPr>
                              <w:rStyle w:val="11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</w:rPr>
                            <w:t>- 1 -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0" o:spid="_x0000_s1026" o:spt="202" type="#_x0000_t202" style="position:absolute;left:0pt;height:144pt;width:144pt;mso-position-horizontal:outside;mso-position-horizontal-relative:margin;mso-position-vertical:top;mso-wrap-style:none;z-index:25167052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DUzG7UBAABUAwAADgAAAGRycy9lMm9Eb2MueG1srVPBjtMwEL0j8Q+W&#10;7zRppUUlaroCrRYhIUBa9gNcx24s2R7L4zbpD8AfcOLCne/qdzB2mxaxtxUXZ8YzfjPvzWR1OzrL&#10;9iqiAd/y+azmTHkJnfHblj9+vX+15AyT8J2w4FXLDwr57frli9UQGrWAHmynIiMQj80QWt6nFJqq&#10;QtkrJ3AGQXkKaohOJHLjtuqiGAjd2WpR16+rAWIXIkiFSLd3pyBfF3ytlUyftUaVmG059ZbKGcu5&#10;yWe1XolmG0XojTy3IZ7RhRPGU9EL1J1Igu2ieQLljIyAoNNMgqtAayNV4UBs5vU/bB56EVThQuJg&#10;uMiE/w9Wftp/icx0NDvOvHA0ouOP78efv4+/vs2LPEPAhrIeAuWl8R2MOZVky/dIl5n1qKPLX+LD&#10;KE5CHy7iqjExmR8tF8tlTSFJsckhnOr6PERM7xU4lo2WR5peEVXsP2I6pU4puZqHe2NtmaD1bGj5&#10;m5vFTXlwiRC49VTj2my20rgZzww20B2I2EAb0HJPK8qZ/eBJ4LwskxEnYzMZuxDNti/blDvB8HaX&#10;qJvSZK5wgj0XptEVmuc1y7vxt1+yrj/D+g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OqXm5zwAA&#10;AAUBAAAPAAAAAAAAAAEAIAAAACIAAABkcnMvZG93bnJldi54bWxQSwECFAAUAAAACACHTuJAuDUz&#10;G7UBAABUAwAADgAAAAAAAAABACAAAAAe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315" w:leftChars="150" w:right="315" w:rightChars="150"/>
                      <w:rPr>
                        <w:rStyle w:val="11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fldChar w:fldCharType="begin"/>
                    </w:r>
                    <w:r>
                      <w:rPr>
                        <w:rStyle w:val="11"/>
                        <w:rFonts w:ascii="宋体" w:hAnsi="宋体"/>
                        <w:sz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Style w:val="11"/>
                        <w:rFonts w:ascii="宋体" w:hAnsi="宋体"/>
                        <w:sz w:val="28"/>
                      </w:rPr>
                      <w:t>- 1 -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posOffset>4943475</wp:posOffset>
              </wp:positionH>
              <wp:positionV relativeFrom="paragraph">
                <wp:posOffset>0</wp:posOffset>
              </wp:positionV>
              <wp:extent cx="222250" cy="306705"/>
              <wp:effectExtent l="0" t="0" r="0" b="0"/>
              <wp:wrapNone/>
              <wp:docPr id="7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2250" cy="306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2" o:spid="_x0000_s1026" o:spt="1" style="position:absolute;left:0pt;margin-left:389.25pt;margin-top:0pt;height:24.15pt;width:17.5pt;mso-position-horizontal-relative:margin;mso-wrap-style:none;z-index:251669504;mso-width-relative:page;mso-height-relative:page;" filled="f" stroked="f" coordsize="21600,21600" o:gfxdata="UEsDBAoAAAAAAIdO4kAAAAAAAAAAAAAAAAAEAAAAZHJzL1BLAwQUAAAACACHTuJAQaeT+NQAAAAH&#10;AQAADwAAAGRycy9kb3ducmV2LnhtbE2Py07DMBRE90j8g3UrsaN2WmitEKcLpEqA2DTlA9z45qH6&#10;EdluU/6eywqWoxnNnKl2N2fZFWMag1dQLAUw9G0wo+8VfB33jxJYytobbYNHBd+YYFff31W6NGH2&#10;B7w2uWdU4lOpFQw5TyXnqR3Q6bQME3ryuhCdziRjz03UM5U7y1dCbLjTo6eFQU/4OmB7bi5OAT82&#10;+1k2Norwseo+7fvbocOg1MOiEC/AMt7yXxh+8QkdamI6hYs3iVkF2618pqgCekS2LNYkTwqe5Bp4&#10;XfH//PUPUEsDBBQAAAAIAIdO4kBR+MvCswEAAEcDAAAOAAAAZHJzL2Uyb0RvYy54bWytUktu2zAQ&#10;3QfoHQjuYykKnKSC6aBAkCJA0AZIewCaIi0C/GFIW/IF2ht01U33PZfP0SEtO0WzC6oFNSSHb957&#10;M4vb0RqylRC1d4xezGpKpBO+027N6Ncv9+c3lMTEXceNd5LRnYz0dvnubDGEVja+96aTQBDExXYI&#10;jPYphbaqouil5XHmg3R4qTxYnnAL66oDPiC6NVVT11fV4KEL4IWMEU/vDpd0WfCVkiJ9VirKRAyj&#10;yC2VFcq6ymu1XPB2DTz0Wkw0+BtYWK4dFj1B3fHEyQb0KyirBfjoVZoJbyuvlBayaEA1F/U/ap57&#10;HmTRgubEcLIp/j9Y8Wn7BER3jF5T4rjFFu1/fN///L3/9a3J7gwhtpj0HJ5g2kUMs9RRgc1/FEHG&#10;4uju5KgcExF42OA3R98FXl3WV9f1PGNWL48DxPRRektywChgw4qPfPsY0yH1mJJrOX+vjcFz3hpH&#10;Bkbfz5t5eXC6QXDjsEYmfqCaozSuxon/ync71Dxg0xl1OJWUmAeHnub5OAZwDFbHYBNAr/syQLl8&#10;DB82CdkUkrnCAXYqjN0qMqfJyuPw975kvcz/8g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Bp5P4&#10;1AAAAAcBAAAPAAAAAAAAAAEAIAAAACIAAABkcnMvZG93bnJldi54bWxQSwECFAAUAAAACACHTuJA&#10;UfjLwrMBAABHAwAADgAAAAAAAAABACAAAAAj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posOffset>228600</wp:posOffset>
              </wp:positionH>
              <wp:positionV relativeFrom="paragraph">
                <wp:posOffset>-66675</wp:posOffset>
              </wp:positionV>
              <wp:extent cx="114935" cy="230505"/>
              <wp:effectExtent l="0" t="0" r="0" b="0"/>
              <wp:wrapNone/>
              <wp:docPr id="8" name="文本框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935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4" o:spid="_x0000_s1026" o:spt="1" style="position:absolute;left:0pt;margin-left:18pt;margin-top:-5.25pt;height:18.15pt;width:9.05pt;mso-position-horizontal-relative:margin;mso-wrap-style:none;z-index:251668480;mso-width-relative:page;mso-height-relative:page;" filled="f" stroked="f" coordsize="21600,21600" o:gfxdata="UEsDBAoAAAAAAIdO4kAAAAAAAAAAAAAAAAAEAAAAZHJzL1BLAwQUAAAACACHTuJAighO39YAAAAI&#10;AQAADwAAAGRycy9kb3ducmV2LnhtbE2PzU7DMBCE70h9B2srcWvtBFJFIU4PSJUAcWnaB3DjzY+w&#10;15HtNuXtMSc4jmY08029v1vDbujD5EhCthXAkDqnJxoknE+HTQksREVaGUco4RsD7JvVQ60q7RY6&#10;4q2NA0slFColYYxxrjgP3YhWha2bkZLXO29VTNIPXHu1pHJreC7Ejls1UVoY1YyvI3Zf7dVK4Kf2&#10;sJSt8cJ95P2neX879uikfFxn4gVYxHv8C8MvfkKHJjFd3JV0YEbC0y5diRI2mSiApUDxnAG7SMiL&#10;EnhT8/8Hmh9QSwMEFAAAAAgAh07iQFIRhUC0AQAARwMAAA4AAABkcnMvZTJvRG9jLnhtbK1SS27b&#10;MBDdF+gdCO5ryU5UNILpoECQokDQBkhyAJoiLQL8YUhb8gXSG3TVTfc9l8/RIS07RboruqGGnNGb&#10;997M8nq0huwkRO0do/NZTYl0wnfabRh9erx994GSmLjruPFOMrqXkV6v3r5ZDqGVC99700kgCOJi&#10;OwRG+5RCW1VR9NLyOPNBOkwqD5YnvMKm6oAPiG5Ntajr99XgoQvghYwRX2+OSboq+EpJkb4qFWUi&#10;hlHklsoJ5Vzns1otebsBHnotJhr8H1hYrh02PUPd8MTJFvRfUFYL8NGrNBPeVl4pLWTRgGrm9Ss1&#10;Dz0PsmhBc2I42xT/H6z4srsHojtGcVCOWxzR4fu3w49fh5/Pl9mdIcQWix7CPUy3iGGWOiqw+Ysi&#10;yFgc3Z8dlWMiAh/n88uri4YSganFRd3UTcasXn4OENMn6S3JAaOAAys+8t1dTMfSU0nu5fytNgbf&#10;eWscGRi9ahZN+eGcQXDjsEcmfqSaozSux4n/2nd71Dzg0Bl1uJWUmM8OPc37cQrgFKxPwTaA3vRl&#10;gXL7GD5uE7IpJHOHI+zUGKdVZE6bldfhz3upetn/1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K&#10;CE7f1gAAAAgBAAAPAAAAAAAAAAEAIAAAACIAAABkcnMvZG93bnJldi54bWxQSwECFAAUAAAACACH&#10;TuJAUhGFQLQBAABHAwAADgAAAAAAAAABACAAAAAl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  <w: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2" name="文本框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27" o:spid="_x0000_s1026" o:spt="1" style="position:absolute;left:0pt;margin-top:0pt;height:10.35pt;width:9.05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NL/SwtAAAAAD&#10;AQAADwAAAGRycy9kb3ducmV2LnhtbE2PzU7DMBCE70i8g7VI3KidHCAKcXpAqgSIS1MeYBtvfoS9&#10;jmy3KW+PywUuK41mNPNts704K84U4uxZQ7FRIIh7b2YeNXwedg8ViJiQDVrPpOGbImzb25sGa+NX&#10;3tO5S6PIJRxr1DCltNRSxn4ih3HjF+LsDT44TFmGUZqAay53VpZKPUqHM+eFCRd6maj/6k5Ogzx0&#10;u7XqbFD+vRw+7NvrfiCv9f1doZ5BJLqkvzBc8TM6tJnp6E9sorAa8iPp9169qgBx1FCqJ5BtI/+z&#10;tz9QSwMEFAAAAAgAh07iQPcUAe22AQAASAMAAA4AAABkcnMvZTJvRG9jLnhtbK1TzY7TMBC+I/EO&#10;lu80TbYFNqq7QlotQkKw0sIDuI7dWPKfxm6TvgC8AScu3HmuPgdjN+2ulhviMhl7xt9838xkdTNa&#10;Q/YSovaO0Xo2p0Q64Tvttox+/XL36i0lMXHXceOdZPQgI71Zv3yxGkIrG99700kgCOJiOwRG+5RC&#10;W1VR9NLyOPNBOgwqD5YnPMK26oAPiG5N1cznr6vBQxfACxkj3t6egnRd8JWSIn1WKspEDKPILRUL&#10;xW6yrdYr3m6Bh16LiQb/BxaWa4dFL1C3PHGyA/0XlNUCfPQqzYS3lVdKC1k0oJp6/kzNQ8+DLFqw&#10;OTFc2hT/H6z4tL8HojtGG0octzii44/vx5+/j7++NW9ye4YQW8x6CPcwnSK6WeuowOYvqiBjaenh&#10;0lI5JiLwsq4X11dLSgSG6qt6sVhmzOrxcYCY3ktvSXYYBZxYaSTff4zplHpOybWcv9PG4D1vjSMD&#10;o9fLZlkeXCIIbhzWyMRPVLOXxs048d/47oCiB5w6ow7XkhLzwWFT84KcHTg7m7OzC6C3fdmgXD6G&#10;d7uEbArJXOEEOxXGcRWZ02rlfXh6LlmPP8D6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DS/0sLQ&#10;AAAAAwEAAA8AAAAAAAAAAQAgAAAAIgAAAGRycy9kb3ducmV2LnhtbFBLAQIUABQAAAAIAIdO4kD3&#10;FAHttgEAAEgDAAAOAAAAAAAAAAEAIAAAAB8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052"/>
    <w:rsid w:val="00027796"/>
    <w:rsid w:val="000D40A4"/>
    <w:rsid w:val="001909D0"/>
    <w:rsid w:val="004D277D"/>
    <w:rsid w:val="005A1052"/>
    <w:rsid w:val="005F2AF1"/>
    <w:rsid w:val="00A85B20"/>
    <w:rsid w:val="00B34362"/>
    <w:rsid w:val="00C24293"/>
    <w:rsid w:val="00FB14E3"/>
    <w:rsid w:val="010A5FBE"/>
    <w:rsid w:val="03504FA4"/>
    <w:rsid w:val="039F2667"/>
    <w:rsid w:val="03C33D9A"/>
    <w:rsid w:val="04B038DC"/>
    <w:rsid w:val="05305C8F"/>
    <w:rsid w:val="05F2759A"/>
    <w:rsid w:val="07842271"/>
    <w:rsid w:val="0BE92C4A"/>
    <w:rsid w:val="0C1851AC"/>
    <w:rsid w:val="0C7E3BFA"/>
    <w:rsid w:val="0CC30142"/>
    <w:rsid w:val="0DF325F1"/>
    <w:rsid w:val="0DFD025F"/>
    <w:rsid w:val="0EE46322"/>
    <w:rsid w:val="0F084D7C"/>
    <w:rsid w:val="11366B63"/>
    <w:rsid w:val="1216546E"/>
    <w:rsid w:val="127D061D"/>
    <w:rsid w:val="129504AE"/>
    <w:rsid w:val="12E869C3"/>
    <w:rsid w:val="131B7B8E"/>
    <w:rsid w:val="139B5DF8"/>
    <w:rsid w:val="13B7501A"/>
    <w:rsid w:val="144F650F"/>
    <w:rsid w:val="14854E49"/>
    <w:rsid w:val="171B35BB"/>
    <w:rsid w:val="17F96286"/>
    <w:rsid w:val="181073E3"/>
    <w:rsid w:val="187F2B92"/>
    <w:rsid w:val="18FF7D1F"/>
    <w:rsid w:val="191F1CD4"/>
    <w:rsid w:val="19E03838"/>
    <w:rsid w:val="1A525CC4"/>
    <w:rsid w:val="1AF379DA"/>
    <w:rsid w:val="1D414521"/>
    <w:rsid w:val="1E3A3F0C"/>
    <w:rsid w:val="1EA96DAC"/>
    <w:rsid w:val="207A6DF6"/>
    <w:rsid w:val="207C3E9C"/>
    <w:rsid w:val="211651BE"/>
    <w:rsid w:val="219C2B22"/>
    <w:rsid w:val="227C6D9B"/>
    <w:rsid w:val="22DE7D19"/>
    <w:rsid w:val="243A5479"/>
    <w:rsid w:val="24B01C3F"/>
    <w:rsid w:val="259F47F5"/>
    <w:rsid w:val="25A43355"/>
    <w:rsid w:val="260A549E"/>
    <w:rsid w:val="2705784C"/>
    <w:rsid w:val="27C30CC3"/>
    <w:rsid w:val="2843141F"/>
    <w:rsid w:val="28F11A0F"/>
    <w:rsid w:val="2AFE3C33"/>
    <w:rsid w:val="2B6C5FDF"/>
    <w:rsid w:val="2C381F83"/>
    <w:rsid w:val="2EF258CE"/>
    <w:rsid w:val="2F3D66D6"/>
    <w:rsid w:val="3064110E"/>
    <w:rsid w:val="338340F8"/>
    <w:rsid w:val="37FE3D18"/>
    <w:rsid w:val="38295F24"/>
    <w:rsid w:val="389F0783"/>
    <w:rsid w:val="39173529"/>
    <w:rsid w:val="3A5B2860"/>
    <w:rsid w:val="3AB45769"/>
    <w:rsid w:val="3B791B0F"/>
    <w:rsid w:val="3D9C0068"/>
    <w:rsid w:val="3DBD3B63"/>
    <w:rsid w:val="3E7C3D69"/>
    <w:rsid w:val="3EB551CE"/>
    <w:rsid w:val="3F563D66"/>
    <w:rsid w:val="3FAF51F6"/>
    <w:rsid w:val="3FC179F0"/>
    <w:rsid w:val="406940D0"/>
    <w:rsid w:val="418E3417"/>
    <w:rsid w:val="41AD1381"/>
    <w:rsid w:val="41B43657"/>
    <w:rsid w:val="4322192A"/>
    <w:rsid w:val="474155FB"/>
    <w:rsid w:val="4910116A"/>
    <w:rsid w:val="49C86383"/>
    <w:rsid w:val="4A7F4657"/>
    <w:rsid w:val="4B8D560F"/>
    <w:rsid w:val="4BE43969"/>
    <w:rsid w:val="4D191BFA"/>
    <w:rsid w:val="4E6B1478"/>
    <w:rsid w:val="4F0C0302"/>
    <w:rsid w:val="4F6A2811"/>
    <w:rsid w:val="51242363"/>
    <w:rsid w:val="535733CF"/>
    <w:rsid w:val="57371D75"/>
    <w:rsid w:val="58BB6727"/>
    <w:rsid w:val="5922504E"/>
    <w:rsid w:val="5B9C3F4E"/>
    <w:rsid w:val="5C200112"/>
    <w:rsid w:val="601D0778"/>
    <w:rsid w:val="603D3587"/>
    <w:rsid w:val="614741D6"/>
    <w:rsid w:val="61491789"/>
    <w:rsid w:val="61E34D21"/>
    <w:rsid w:val="635424CE"/>
    <w:rsid w:val="64FE6100"/>
    <w:rsid w:val="661A0468"/>
    <w:rsid w:val="66C64A35"/>
    <w:rsid w:val="67A8518C"/>
    <w:rsid w:val="67D55C78"/>
    <w:rsid w:val="67DD145A"/>
    <w:rsid w:val="6A1F7B11"/>
    <w:rsid w:val="6AB4240B"/>
    <w:rsid w:val="6C3C2D89"/>
    <w:rsid w:val="6C7C78DD"/>
    <w:rsid w:val="6DAF27C7"/>
    <w:rsid w:val="6F0623AB"/>
    <w:rsid w:val="6F9D47B5"/>
    <w:rsid w:val="6F9F47A5"/>
    <w:rsid w:val="6FBB2C58"/>
    <w:rsid w:val="7149739E"/>
    <w:rsid w:val="71E9524C"/>
    <w:rsid w:val="764F19B9"/>
    <w:rsid w:val="772A6CEE"/>
    <w:rsid w:val="787D38BD"/>
    <w:rsid w:val="7AF91613"/>
    <w:rsid w:val="7BEB47D4"/>
    <w:rsid w:val="7C8E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link w:val="10"/>
    <w:unhideWhenUsed/>
    <w:qFormat/>
    <w:uiPriority w:val="1"/>
    <w:rPr>
      <w:rFonts w:ascii="Arial" w:hAnsi="Arial" w:cs="Arial"/>
      <w:sz w:val="20"/>
      <w:szCs w:val="20"/>
    </w:rPr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line="578" w:lineRule="exact"/>
      <w:ind w:firstLine="600" w:firstLineChars="200"/>
    </w:pPr>
    <w:rPr>
      <w:rFonts w:ascii="Times New Roman" w:hAnsi="Times New Roman" w:eastAsia="仿宋"/>
      <w:sz w:val="32"/>
    </w:rPr>
  </w:style>
  <w:style w:type="paragraph" w:styleId="3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Char Char Char Char Char Char Char Char Char Char Char Char Char Char Char"/>
    <w:basedOn w:val="1"/>
    <w:link w:val="9"/>
    <w:qFormat/>
    <w:uiPriority w:val="0"/>
    <w:rPr>
      <w:rFonts w:ascii="Arial" w:hAnsi="Arial" w:cs="Arial"/>
      <w:sz w:val="20"/>
      <w:szCs w:val="20"/>
    </w:rPr>
  </w:style>
  <w:style w:type="character" w:styleId="11">
    <w:name w:val="page number"/>
    <w:basedOn w:val="9"/>
    <w:unhideWhenUsed/>
    <w:qFormat/>
    <w:uiPriority w:val="99"/>
  </w:style>
  <w:style w:type="paragraph" w:customStyle="1" w:styleId="12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3">
    <w:name w:val="页眉 Char"/>
    <w:basedOn w:val="9"/>
    <w:link w:val="5"/>
    <w:qFormat/>
    <w:uiPriority w:val="99"/>
    <w:rPr>
      <w:rFonts w:eastAsia="宋体"/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rFonts w:eastAsia="宋体"/>
      <w:sz w:val="18"/>
      <w:szCs w:val="18"/>
    </w:rPr>
  </w:style>
  <w:style w:type="character" w:customStyle="1" w:styleId="15">
    <w:name w:val="日期 Char"/>
    <w:basedOn w:val="9"/>
    <w:link w:val="3"/>
    <w:semiHidden/>
    <w:qFormat/>
    <w:uiPriority w:val="99"/>
    <w:rPr>
      <w:rFonts w:eastAsia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448</Words>
  <Characters>2556</Characters>
  <Lines>21</Lines>
  <Paragraphs>5</Paragraphs>
  <TotalTime>0</TotalTime>
  <ScaleCrop>false</ScaleCrop>
  <LinksUpToDate>false</LinksUpToDate>
  <CharactersWithSpaces>2999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2017-12-07T01:48:00Z</dcterms:created>
  <dc:creator>lenovo</dc:creator>
  <cp:lastModifiedBy>迷恋一季花开</cp:lastModifiedBy>
  <cp:lastPrinted>2020-06-30T04:45:00Z</cp:lastPrinted>
  <dcterms:modified xsi:type="dcterms:W3CDTF">2020-09-28T07:58:05Z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