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EFBF" w14:textId="77777777" w:rsidR="000A6DBF" w:rsidRPr="000A6DBF" w:rsidRDefault="000A6DBF" w:rsidP="000A6DBF">
      <w:pPr>
        <w:spacing w:line="578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A6DBF">
        <w:rPr>
          <w:rFonts w:ascii="方正小标宋简体" w:eastAsia="方正小标宋简体" w:hAnsi="方正小标宋简体" w:hint="eastAsia"/>
          <w:sz w:val="44"/>
          <w:szCs w:val="44"/>
        </w:rPr>
        <w:t>芭蕉镇2020年部门预算编制说明</w:t>
      </w:r>
    </w:p>
    <w:p w14:paraId="70A63346" w14:textId="77777777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</w:p>
    <w:p w14:paraId="4F4A5543" w14:textId="77777777" w:rsidR="00180450" w:rsidRDefault="000A6DBF" w:rsidP="0018045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A6DBF">
        <w:rPr>
          <w:rFonts w:ascii="黑体" w:eastAsia="黑体" w:hAnsi="黑体" w:hint="eastAsia"/>
          <w:sz w:val="32"/>
          <w:szCs w:val="32"/>
        </w:rPr>
        <w:t>一、基本职能及主要工作</w:t>
      </w:r>
    </w:p>
    <w:p w14:paraId="1E5B7AE6" w14:textId="3A11933D" w:rsidR="000A6DBF" w:rsidRPr="00180450" w:rsidRDefault="000A6DBF" w:rsidP="0018045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A6DBF">
        <w:rPr>
          <w:rFonts w:ascii="楷体_GB2312" w:eastAsia="楷体_GB2312" w:hint="eastAsia"/>
          <w:sz w:val="32"/>
          <w:szCs w:val="32"/>
        </w:rPr>
        <w:t>（一）职能简介</w:t>
      </w:r>
    </w:p>
    <w:p w14:paraId="36869515" w14:textId="77777777" w:rsidR="000A6DBF" w:rsidRPr="000A6DBF" w:rsidRDefault="000A6DBF" w:rsidP="00C57837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根据《中华人民共和国预算法》、《中华人民共和国预算法实施条例》的有关规定和财政局2020年预算会议精神，按照宣汉县2020年乡镇年初预算编制口径，严格按照相关预算编制口径，使用预算编制软件编制我镇年初预算。</w:t>
      </w:r>
    </w:p>
    <w:p w14:paraId="64122410" w14:textId="77777777" w:rsidR="000A6DBF" w:rsidRPr="00C57837" w:rsidRDefault="000A6DBF" w:rsidP="000A6DBF">
      <w:pPr>
        <w:spacing w:line="578" w:lineRule="exact"/>
        <w:rPr>
          <w:rFonts w:ascii="楷体_GB2312" w:eastAsia="楷体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</w:t>
      </w:r>
      <w:r w:rsidRPr="00C57837">
        <w:rPr>
          <w:rFonts w:ascii="楷体_GB2312" w:eastAsia="楷体_GB2312" w:hint="eastAsia"/>
          <w:sz w:val="32"/>
          <w:szCs w:val="32"/>
        </w:rPr>
        <w:t>（二）2020年重点工作</w:t>
      </w:r>
    </w:p>
    <w:p w14:paraId="616D9516" w14:textId="77777777" w:rsidR="00180450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（1）制定和组织我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，促进经济发展。</w:t>
      </w:r>
    </w:p>
    <w:p w14:paraId="08C47DD9" w14:textId="17CAFD8C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（2）制定并组织实施我镇村镇建设规划，部署重点工程建设，地方道路建设及公共设施，水利设施的管理，负责土地、林木、水等自然资源和生态环境的保护，做好护林防火工作。</w:t>
      </w:r>
    </w:p>
    <w:p w14:paraId="751CA7AC" w14:textId="3C7CFA33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（3）负责我镇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14:paraId="67597A60" w14:textId="77777777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（4）按计划组织我镇本级财政收入，完成国家财政计划，不断培植税源，管好财政资金，增强财政实力。</w:t>
      </w:r>
    </w:p>
    <w:p w14:paraId="6EB8AFAE" w14:textId="75BC2B02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lastRenderedPageBreak/>
        <w:t>（5）抓好我镇精神文明建设，丰富群众文化生活，提倡移风易俗，反对封建迷信，破除陈规陋习，树立社会主义新风尚。</w:t>
      </w:r>
    </w:p>
    <w:p w14:paraId="3E389B40" w14:textId="45F21326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（6）完成上级政府交办的其它事项。</w:t>
      </w:r>
    </w:p>
    <w:p w14:paraId="1CA8B59A" w14:textId="7EACEEA2" w:rsidR="000A6DBF" w:rsidRPr="00C57837" w:rsidRDefault="000A6DBF" w:rsidP="0018045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7837">
        <w:rPr>
          <w:rFonts w:ascii="黑体" w:eastAsia="黑体" w:hAnsi="黑体" w:hint="eastAsia"/>
          <w:sz w:val="32"/>
          <w:szCs w:val="32"/>
        </w:rPr>
        <w:t>二、部门预算单位构成</w:t>
      </w:r>
    </w:p>
    <w:p w14:paraId="0F4B9623" w14:textId="77777777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我镇部门预算单位1个，政府机关</w:t>
      </w:r>
    </w:p>
    <w:p w14:paraId="61CB713D" w14:textId="77777777" w:rsidR="000A6DBF" w:rsidRPr="00C57837" w:rsidRDefault="000A6DBF" w:rsidP="0018045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7837">
        <w:rPr>
          <w:rFonts w:ascii="黑体" w:eastAsia="黑体" w:hAnsi="黑体" w:hint="eastAsia"/>
          <w:sz w:val="32"/>
          <w:szCs w:val="32"/>
        </w:rPr>
        <w:t xml:space="preserve">三、收支预算情况说明　　</w:t>
      </w:r>
    </w:p>
    <w:p w14:paraId="333ED83B" w14:textId="77777777" w:rsidR="00C57837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按照综合预算的原则，本部门所有收入和支出均纳入部门预算管理。收入包括：一般公共预算拨款收入744.8528万元、上年结转0元；支出包括：一般公共服务支出314.6413万元、教育支出0万元、社会保障和就业支出34.5327万元、卫生健康支出17.3413万元、城乡社区支出29.685万元、农林水支出323.2201万元、住房保障支出25.4324万元。2020年收支总预算744.8528万元。　　         </w:t>
      </w:r>
    </w:p>
    <w:p w14:paraId="54C417A9" w14:textId="4B4BBA82" w:rsidR="000A6DBF" w:rsidRPr="00481106" w:rsidRDefault="000A6DBF" w:rsidP="00180450">
      <w:pPr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81106">
        <w:rPr>
          <w:rFonts w:ascii="楷体_GB2312" w:eastAsia="楷体_GB2312" w:hint="eastAsia"/>
          <w:sz w:val="32"/>
          <w:szCs w:val="32"/>
        </w:rPr>
        <w:t>（二）一般公共预算当年拨款结构情况</w:t>
      </w:r>
    </w:p>
    <w:p w14:paraId="01CC9AD2" w14:textId="77777777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本部门一般公共预算当年拨款结构无变化，主要是保职工工资性支出、日常公用经费支出和项目支出。</w:t>
      </w:r>
    </w:p>
    <w:p w14:paraId="215C1766" w14:textId="77777777" w:rsidR="000A6DBF" w:rsidRPr="00481106" w:rsidRDefault="000A6DBF" w:rsidP="00180450">
      <w:pPr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81106">
        <w:rPr>
          <w:rFonts w:ascii="楷体_GB2312" w:eastAsia="楷体_GB2312" w:hint="eastAsia"/>
          <w:sz w:val="32"/>
          <w:szCs w:val="32"/>
        </w:rPr>
        <w:t>（三）一般公共预算当年拨款具体使用情况</w:t>
      </w:r>
    </w:p>
    <w:p w14:paraId="64FA64DE" w14:textId="77777777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本部门一般公共预算当年拨款主要是基本支出和项目支出。</w:t>
      </w:r>
    </w:p>
    <w:p w14:paraId="74FC8E0F" w14:textId="380171C3" w:rsidR="000A6DBF" w:rsidRPr="00C57837" w:rsidRDefault="000A6DBF" w:rsidP="0018045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7837">
        <w:rPr>
          <w:rFonts w:ascii="黑体" w:eastAsia="黑体" w:hAnsi="黑体" w:hint="eastAsia"/>
          <w:sz w:val="32"/>
          <w:szCs w:val="32"/>
        </w:rPr>
        <w:t>四、财政拨款收支预算情况说明</w:t>
      </w:r>
    </w:p>
    <w:p w14:paraId="720BF1EE" w14:textId="19EB20DC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收入包括：本年一般公共预算拨款收入744.8528万元</w:t>
      </w:r>
      <w:r w:rsidR="0049281B">
        <w:rPr>
          <w:rFonts w:ascii="仿宋_GB2312" w:eastAsia="仿宋_GB2312" w:hint="eastAsia"/>
          <w:sz w:val="32"/>
          <w:szCs w:val="32"/>
        </w:rPr>
        <w:t>。</w:t>
      </w:r>
    </w:p>
    <w:p w14:paraId="4F4D2A66" w14:textId="2A4762C8" w:rsidR="000A6DBF" w:rsidRPr="00C57837" w:rsidRDefault="000A6DBF" w:rsidP="00180450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7837">
        <w:rPr>
          <w:rFonts w:ascii="黑体" w:eastAsia="黑体" w:hAnsi="黑体" w:hint="eastAsia"/>
          <w:sz w:val="32"/>
          <w:szCs w:val="32"/>
        </w:rPr>
        <w:t>五、一般公共预算基本支出情况说明</w:t>
      </w:r>
    </w:p>
    <w:p w14:paraId="5E607D78" w14:textId="1553A1D9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一般公共预算基本支出744.8528万元，其中：人员经费</w:t>
      </w:r>
      <w:r w:rsidR="00B241CE">
        <w:rPr>
          <w:rFonts w:ascii="仿宋_GB2312" w:eastAsia="仿宋_GB2312" w:hint="eastAsia"/>
          <w:sz w:val="32"/>
          <w:szCs w:val="32"/>
        </w:rPr>
        <w:lastRenderedPageBreak/>
        <w:t>3</w:t>
      </w:r>
      <w:r w:rsidR="00B241CE">
        <w:rPr>
          <w:rFonts w:ascii="仿宋_GB2312" w:eastAsia="仿宋_GB2312"/>
          <w:sz w:val="32"/>
          <w:szCs w:val="32"/>
        </w:rPr>
        <w:t>05.8136</w:t>
      </w:r>
      <w:r w:rsidRPr="000A6DBF">
        <w:rPr>
          <w:rFonts w:ascii="仿宋_GB2312" w:eastAsia="仿宋_GB2312" w:hint="eastAsia"/>
          <w:sz w:val="32"/>
          <w:szCs w:val="32"/>
        </w:rPr>
        <w:t>万元，主要包括：基本工资、津贴补贴、奖金、社会保险缴费等支出。</w:t>
      </w:r>
    </w:p>
    <w:p w14:paraId="36BA4C72" w14:textId="1AE47F3E" w:rsidR="000A6DBF" w:rsidRPr="000A6DBF" w:rsidRDefault="000A6DBF" w:rsidP="0018045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公用经费</w:t>
      </w:r>
      <w:r w:rsidR="00B241CE">
        <w:rPr>
          <w:rFonts w:ascii="仿宋_GB2312" w:eastAsia="仿宋_GB2312" w:hint="eastAsia"/>
          <w:sz w:val="32"/>
          <w:szCs w:val="32"/>
        </w:rPr>
        <w:t>4</w:t>
      </w:r>
      <w:r w:rsidR="00B241CE">
        <w:rPr>
          <w:rFonts w:ascii="仿宋_GB2312" w:eastAsia="仿宋_GB2312"/>
          <w:sz w:val="32"/>
          <w:szCs w:val="32"/>
        </w:rPr>
        <w:t>2.4</w:t>
      </w:r>
      <w:r w:rsidRPr="000A6DBF">
        <w:rPr>
          <w:rFonts w:ascii="仿宋_GB2312" w:eastAsia="仿宋_GB2312" w:hint="eastAsia"/>
          <w:sz w:val="32"/>
          <w:szCs w:val="32"/>
        </w:rPr>
        <w:t>万元，主要包括：办公费、水费、电费、邮电费、印刷费、差旅费、维修（护）费、物业管理费、劳务费等支出。</w:t>
      </w:r>
    </w:p>
    <w:p w14:paraId="79A8005C" w14:textId="77777777" w:rsidR="00481106" w:rsidRDefault="000A6DBF" w:rsidP="00481106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7837">
        <w:rPr>
          <w:rFonts w:ascii="黑体" w:eastAsia="黑体" w:hAnsi="黑体" w:hint="eastAsia"/>
          <w:sz w:val="32"/>
          <w:szCs w:val="32"/>
        </w:rPr>
        <w:t>六、“三公”经费财政拨款预算安排情况说明</w:t>
      </w:r>
    </w:p>
    <w:p w14:paraId="1B67DE95" w14:textId="6201C9CF" w:rsidR="000A6DBF" w:rsidRPr="00481106" w:rsidRDefault="000A6DBF" w:rsidP="00481106">
      <w:pPr>
        <w:spacing w:line="578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81106">
        <w:rPr>
          <w:rFonts w:ascii="楷体_GB2312" w:eastAsia="楷体_GB2312" w:hint="eastAsia"/>
          <w:sz w:val="32"/>
          <w:szCs w:val="32"/>
        </w:rPr>
        <w:t>（一）本部门无因公出国（境）经费。</w:t>
      </w:r>
    </w:p>
    <w:p w14:paraId="7AD2C1AF" w14:textId="77777777" w:rsidR="000A6DBF" w:rsidRPr="00481106" w:rsidRDefault="000A6DBF" w:rsidP="00481106">
      <w:pPr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81106">
        <w:rPr>
          <w:rFonts w:ascii="楷体_GB2312" w:eastAsia="楷体_GB2312" w:hint="eastAsia"/>
          <w:sz w:val="32"/>
          <w:szCs w:val="32"/>
        </w:rPr>
        <w:t>（二）本部门公务接待费较2019年预算下降1%。</w:t>
      </w:r>
    </w:p>
    <w:p w14:paraId="025D4253" w14:textId="77705565" w:rsidR="000A6DBF" w:rsidRPr="00481106" w:rsidRDefault="000A6DBF" w:rsidP="00481106">
      <w:pPr>
        <w:spacing w:line="578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81106">
        <w:rPr>
          <w:rFonts w:ascii="楷体_GB2312" w:eastAsia="楷体_GB2312" w:hint="eastAsia"/>
          <w:sz w:val="32"/>
          <w:szCs w:val="32"/>
        </w:rPr>
        <w:t>（三）本部门无公务用车购置及运行维护费。</w:t>
      </w:r>
    </w:p>
    <w:p w14:paraId="4EC6256C" w14:textId="059979B9" w:rsidR="000A6DBF" w:rsidRPr="000A6DBF" w:rsidRDefault="000A6DBF" w:rsidP="00481106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单位现有公务用车0辆，其中：轿车0辆、越野车0辆、其他乘用车0辆。</w:t>
      </w:r>
    </w:p>
    <w:p w14:paraId="22966DB7" w14:textId="6BDF50D2" w:rsidR="000A6DBF" w:rsidRPr="000A6DBF" w:rsidRDefault="000A6DBF" w:rsidP="00481106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2020年未安排公务用车购置费。</w:t>
      </w:r>
    </w:p>
    <w:p w14:paraId="7FFBC8EA" w14:textId="712C8557" w:rsidR="000A6DBF" w:rsidRPr="000A6DBF" w:rsidRDefault="000A6DBF" w:rsidP="00481106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2020年安排公务用车运行维护费0万元。</w:t>
      </w:r>
    </w:p>
    <w:p w14:paraId="3266C106" w14:textId="540460F3" w:rsidR="000A6DBF" w:rsidRPr="00481106" w:rsidRDefault="000A6DBF" w:rsidP="00481106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81106">
        <w:rPr>
          <w:rFonts w:ascii="黑体" w:eastAsia="黑体" w:hAnsi="黑体" w:hint="eastAsia"/>
          <w:sz w:val="32"/>
          <w:szCs w:val="32"/>
        </w:rPr>
        <w:t>七、政府性基金预算支出情况说明</w:t>
      </w:r>
    </w:p>
    <w:p w14:paraId="2B07DB86" w14:textId="77777777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本部门2019年没有使用政府性基金预算拨款安排的支出。</w:t>
      </w:r>
    </w:p>
    <w:p w14:paraId="677D5D13" w14:textId="2AEBA53D" w:rsidR="000A6DBF" w:rsidRPr="00481106" w:rsidRDefault="000A6DBF" w:rsidP="00481106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81106">
        <w:rPr>
          <w:rFonts w:ascii="黑体" w:eastAsia="黑体" w:hAnsi="黑体" w:hint="eastAsia"/>
          <w:sz w:val="32"/>
          <w:szCs w:val="32"/>
        </w:rPr>
        <w:t>八、国有资本经营预算支出情况说明</w:t>
      </w:r>
    </w:p>
    <w:p w14:paraId="4F6880FC" w14:textId="77777777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  2019年没有使用国有资本经营预算拨款安排的支出。</w:t>
      </w:r>
    </w:p>
    <w:p w14:paraId="772930A4" w14:textId="77777777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</w:p>
    <w:p w14:paraId="023BEF67" w14:textId="75A5BD2F" w:rsidR="000A6DBF" w:rsidRPr="000A6DBF" w:rsidRDefault="000A6DBF" w:rsidP="00481106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附件</w:t>
      </w:r>
      <w:r w:rsidR="00481106">
        <w:rPr>
          <w:rFonts w:ascii="仿宋_GB2312" w:eastAsia="仿宋_GB2312" w:hint="eastAsia"/>
          <w:sz w:val="32"/>
          <w:szCs w:val="32"/>
        </w:rPr>
        <w:t>:</w:t>
      </w:r>
      <w:r w:rsidRPr="000A6DBF">
        <w:rPr>
          <w:rFonts w:ascii="仿宋_GB2312" w:eastAsia="仿宋_GB2312" w:hint="eastAsia"/>
          <w:sz w:val="32"/>
          <w:szCs w:val="32"/>
        </w:rPr>
        <w:t>表1.部门收支总表</w:t>
      </w:r>
    </w:p>
    <w:p w14:paraId="505C0494" w14:textId="7257A61D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 </w:t>
      </w:r>
      <w:r w:rsidR="00481106">
        <w:rPr>
          <w:rFonts w:ascii="仿宋_GB2312" w:eastAsia="仿宋_GB2312"/>
          <w:sz w:val="32"/>
          <w:szCs w:val="32"/>
        </w:rPr>
        <w:t xml:space="preserve">    </w:t>
      </w:r>
      <w:r w:rsidRPr="000A6DBF">
        <w:rPr>
          <w:rFonts w:ascii="仿宋_GB2312" w:eastAsia="仿宋_GB2312" w:hint="eastAsia"/>
          <w:sz w:val="32"/>
          <w:szCs w:val="32"/>
        </w:rPr>
        <w:t>表1-1.部门收入总表</w:t>
      </w:r>
    </w:p>
    <w:p w14:paraId="75288A84" w14:textId="6E78B650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 </w:t>
      </w:r>
      <w:r w:rsidR="00481106">
        <w:rPr>
          <w:rFonts w:ascii="仿宋_GB2312" w:eastAsia="仿宋_GB2312"/>
          <w:sz w:val="32"/>
          <w:szCs w:val="32"/>
        </w:rPr>
        <w:t xml:space="preserve">   </w:t>
      </w:r>
      <w:r w:rsidRPr="000A6DBF">
        <w:rPr>
          <w:rFonts w:ascii="仿宋_GB2312" w:eastAsia="仿宋_GB2312" w:hint="eastAsia"/>
          <w:sz w:val="32"/>
          <w:szCs w:val="32"/>
        </w:rPr>
        <w:t>表1-2.部门支出总表</w:t>
      </w:r>
    </w:p>
    <w:p w14:paraId="6289F365" w14:textId="77777777" w:rsidR="00481106" w:rsidRDefault="000A6DBF" w:rsidP="00481106">
      <w:pPr>
        <w:spacing w:line="578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表2.财政拨款收支预算总表</w:t>
      </w:r>
    </w:p>
    <w:p w14:paraId="31B2D11D" w14:textId="366BD9A9" w:rsidR="000A6DBF" w:rsidRPr="000A6DBF" w:rsidRDefault="000A6DBF" w:rsidP="00481106">
      <w:pPr>
        <w:spacing w:line="578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>表2-1.财政拨款支出预算表（政府经济分类科目）</w:t>
      </w:r>
    </w:p>
    <w:p w14:paraId="340D126A" w14:textId="77777777" w:rsidR="000A6DBF" w:rsidRPr="000A6DBF" w:rsidRDefault="000A6DBF" w:rsidP="00481106">
      <w:pPr>
        <w:spacing w:line="578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lastRenderedPageBreak/>
        <w:t>表3.一般公共预算支出预算表</w:t>
      </w:r>
    </w:p>
    <w:p w14:paraId="74882DEB" w14:textId="614B6313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　　表3-1.一般公共预算基本支出预算表</w:t>
      </w:r>
    </w:p>
    <w:p w14:paraId="2756802A" w14:textId="2424B3A2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　　表3-2.一般公共预算项目支出预算表</w:t>
      </w:r>
    </w:p>
    <w:p w14:paraId="3C7FA566" w14:textId="32745714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　  表3-3.一般公共预算“三公”经费支出预算表</w:t>
      </w:r>
    </w:p>
    <w:p w14:paraId="07F9013E" w14:textId="343D6186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　</w:t>
      </w:r>
      <w:r w:rsidR="00481106">
        <w:rPr>
          <w:rFonts w:ascii="仿宋_GB2312" w:eastAsia="仿宋_GB2312" w:hint="eastAsia"/>
          <w:sz w:val="32"/>
          <w:szCs w:val="32"/>
        </w:rPr>
        <w:t xml:space="preserve"> </w:t>
      </w:r>
      <w:r w:rsidRPr="000A6DBF">
        <w:rPr>
          <w:rFonts w:ascii="仿宋_GB2312" w:eastAsia="仿宋_GB2312" w:hint="eastAsia"/>
          <w:sz w:val="32"/>
          <w:szCs w:val="32"/>
        </w:rPr>
        <w:t xml:space="preserve"> 表4.政府性基金支出预算表</w:t>
      </w:r>
    </w:p>
    <w:p w14:paraId="76B14A10" w14:textId="2D46523B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　　表4-1.政府性基金预算“三公”经费支出预算表</w:t>
      </w:r>
    </w:p>
    <w:p w14:paraId="0A733DE7" w14:textId="77777777" w:rsidR="000A6DBF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　　表5.国有资本经营预算支出预算表</w:t>
      </w:r>
    </w:p>
    <w:p w14:paraId="19D7A0D9" w14:textId="72D161D8" w:rsidR="00B249D4" w:rsidRPr="000A6DBF" w:rsidRDefault="000A6DBF" w:rsidP="000A6DBF">
      <w:pPr>
        <w:spacing w:line="578" w:lineRule="exact"/>
        <w:rPr>
          <w:rFonts w:ascii="仿宋_GB2312" w:eastAsia="仿宋_GB2312"/>
          <w:sz w:val="32"/>
          <w:szCs w:val="32"/>
        </w:rPr>
      </w:pPr>
      <w:r w:rsidRPr="000A6DBF">
        <w:rPr>
          <w:rFonts w:ascii="仿宋_GB2312" w:eastAsia="仿宋_GB2312" w:hint="eastAsia"/>
          <w:sz w:val="32"/>
          <w:szCs w:val="32"/>
        </w:rPr>
        <w:t xml:space="preserve">　　　　表6.2020年省级部门预算项目绩效目标</w:t>
      </w:r>
    </w:p>
    <w:sectPr w:rsidR="00B249D4" w:rsidRPr="000A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BAA7F" w14:textId="77777777" w:rsidR="001964E5" w:rsidRDefault="001964E5" w:rsidP="000A6DBF">
      <w:r>
        <w:separator/>
      </w:r>
    </w:p>
  </w:endnote>
  <w:endnote w:type="continuationSeparator" w:id="0">
    <w:p w14:paraId="4956EE4F" w14:textId="77777777" w:rsidR="001964E5" w:rsidRDefault="001964E5" w:rsidP="000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A14F3" w14:textId="77777777" w:rsidR="001964E5" w:rsidRDefault="001964E5" w:rsidP="000A6DBF">
      <w:r>
        <w:separator/>
      </w:r>
    </w:p>
  </w:footnote>
  <w:footnote w:type="continuationSeparator" w:id="0">
    <w:p w14:paraId="592EA415" w14:textId="77777777" w:rsidR="001964E5" w:rsidRDefault="001964E5" w:rsidP="000A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37"/>
    <w:rsid w:val="000A6DBF"/>
    <w:rsid w:val="00180450"/>
    <w:rsid w:val="001964E5"/>
    <w:rsid w:val="00420C37"/>
    <w:rsid w:val="00481106"/>
    <w:rsid w:val="0049281B"/>
    <w:rsid w:val="005D7A11"/>
    <w:rsid w:val="00911F63"/>
    <w:rsid w:val="00B241CE"/>
    <w:rsid w:val="00B249D4"/>
    <w:rsid w:val="00C57837"/>
    <w:rsid w:val="00E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7AA13"/>
  <w15:chartTrackingRefBased/>
  <w15:docId w15:val="{2CBA3414-AE3B-4ECD-ACE5-E736E2D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D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YUE</dc:creator>
  <cp:keywords/>
  <dc:description/>
  <cp:lastModifiedBy>GUI YUE</cp:lastModifiedBy>
  <cp:revision>7</cp:revision>
  <dcterms:created xsi:type="dcterms:W3CDTF">2020-06-23T09:00:00Z</dcterms:created>
  <dcterms:modified xsi:type="dcterms:W3CDTF">2020-06-24T02:14:00Z</dcterms:modified>
</cp:coreProperties>
</file>