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9" w:name="_GoBack"/>
      <w:bookmarkEnd w:id="9"/>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before="192" w:beforeLines="80"/>
        <w:jc w:val="center"/>
        <w:rPr>
          <w:rFonts w:ascii="华文仿宋" w:hAnsi="华文仿宋" w:eastAsia="华文仿宋" w:cs="华文仿宋"/>
          <w:color w:val="000000"/>
          <w:kern w:val="44"/>
          <w:sz w:val="44"/>
          <w:szCs w:val="44"/>
        </w:rPr>
      </w:pPr>
      <w:r>
        <w:rPr>
          <w:rFonts w:hint="eastAsia" w:ascii="楷体_GB2312" w:eastAsia="楷体_GB2312"/>
          <w:bCs/>
          <w:sz w:val="48"/>
          <w:szCs w:val="48"/>
        </w:rPr>
        <w:t>(</w:t>
      </w:r>
      <w:r>
        <w:rPr>
          <w:rFonts w:hint="eastAsia" w:ascii="楷体_GB2312" w:eastAsia="楷体_GB2312"/>
          <w:bCs/>
          <w:sz w:val="48"/>
          <w:szCs w:val="48"/>
          <w:lang w:eastAsia="zh-CN"/>
        </w:rPr>
        <w:t>重新报批</w:t>
      </w:r>
      <w:r>
        <w:rPr>
          <w:rFonts w:hint="eastAsia" w:ascii="楷体_GB2312" w:eastAsia="楷体_GB2312"/>
          <w:bCs/>
          <w:sz w:val="48"/>
          <w:szCs w:val="48"/>
        </w:rPr>
        <w:t>本）</w:t>
      </w:r>
    </w:p>
    <w:p>
      <w:pPr>
        <w:adjustRightInd w:val="0"/>
        <w:snapToGrid w:val="0"/>
        <w:spacing w:before="192" w:beforeLines="80"/>
        <w:jc w:val="center"/>
        <w:rPr>
          <w:rFonts w:ascii="华文仿宋" w:hAnsi="华文仿宋" w:eastAsia="华文仿宋" w:cs="华文仿宋"/>
          <w:color w:val="000000"/>
          <w:kern w:val="44"/>
          <w:sz w:val="24"/>
        </w:rPr>
      </w:pPr>
      <w:r>
        <w:rPr>
          <w:rFonts w:hint="eastAsia" w:ascii="楷体_GB2312" w:eastAsia="楷体_GB2312"/>
          <w:bCs/>
          <w:sz w:val="28"/>
          <w:szCs w:val="28"/>
        </w:rPr>
        <w:t xml:space="preserve"> </w:t>
      </w:r>
    </w:p>
    <w:p>
      <w:pPr>
        <w:jc w:val="center"/>
        <w:rPr>
          <w:rFonts w:eastAsia="仿宋"/>
          <w:sz w:val="52"/>
          <w:szCs w:val="52"/>
        </w:rPr>
      </w:pPr>
    </w:p>
    <w:p>
      <w:pPr>
        <w:ind w:firstLine="1040"/>
        <w:rPr>
          <w:rFonts w:eastAsia="仿宋"/>
          <w:sz w:val="44"/>
          <w:szCs w:val="44"/>
        </w:rPr>
      </w:pPr>
    </w:p>
    <w:p>
      <w:pPr>
        <w:rPr>
          <w:rFonts w:eastAsia="仿宋"/>
          <w:sz w:val="44"/>
          <w:szCs w:val="44"/>
        </w:rPr>
      </w:pPr>
    </w:p>
    <w:p>
      <w:pPr>
        <w:ind w:firstLine="1040"/>
        <w:rPr>
          <w:rFonts w:eastAsia="仿宋"/>
          <w:sz w:val="44"/>
          <w:szCs w:val="44"/>
        </w:rPr>
      </w:pPr>
    </w:p>
    <w:p>
      <w:pPr>
        <w:widowControl/>
        <w:ind w:firstLine="720" w:firstLineChars="200"/>
        <w:textAlignment w:val="baseline"/>
        <w:rPr>
          <w:rFonts w:ascii="仿宋_GB2312" w:eastAsia="仿宋_GB2312"/>
          <w:sz w:val="36"/>
          <w:szCs w:val="36"/>
          <w:u w:val="single"/>
        </w:rPr>
      </w:pPr>
      <w:r>
        <w:rPr>
          <w:rFonts w:hint="eastAsia" w:ascii="仿宋_GB2312" w:eastAsia="仿宋_GB2312"/>
          <w:sz w:val="36"/>
          <w:szCs w:val="36"/>
        </w:rPr>
        <w:t>项目名称：</w:t>
      </w:r>
      <w:r>
        <w:rPr>
          <w:rFonts w:hint="eastAsia"/>
        </w:rPr>
        <w:fldChar w:fldCharType="begin"/>
      </w:r>
      <w:r>
        <w:instrText xml:space="preserve"> HYPERLINK "http://tzxm.sczwfw.gov.cn/tzsb/confirmForm?cbsnum=20210325155756226N" </w:instrText>
      </w:r>
      <w:r>
        <w:rPr>
          <w:rFonts w:hint="eastAsia"/>
        </w:rPr>
        <w:fldChar w:fldCharType="separate"/>
      </w:r>
      <w:r>
        <w:rPr>
          <w:rFonts w:hint="eastAsia" w:ascii="仿宋_GB2312" w:eastAsia="仿宋_GB2312"/>
          <w:sz w:val="36"/>
          <w:szCs w:val="36"/>
          <w:u w:val="single"/>
        </w:rPr>
        <w:t xml:space="preserve"> </w:t>
      </w:r>
      <w:r>
        <w:rPr>
          <w:rFonts w:hint="eastAsia" w:ascii="仿宋_GB2312" w:eastAsia="仿宋_GB2312"/>
          <w:sz w:val="32"/>
          <w:szCs w:val="32"/>
          <w:u w:val="single"/>
        </w:rPr>
        <w:t>年产5万吨高性能超细玻璃纤维棉建设项目</w:t>
      </w:r>
      <w:r>
        <w:rPr>
          <w:rFonts w:hint="eastAsia" w:ascii="仿宋_GB2312" w:eastAsia="仿宋_GB2312"/>
          <w:sz w:val="36"/>
          <w:szCs w:val="36"/>
          <w:u w:val="single"/>
        </w:rPr>
        <w:fldChar w:fldCharType="end"/>
      </w:r>
    </w:p>
    <w:p>
      <w:pPr>
        <w:adjustRightInd w:val="0"/>
        <w:snapToGrid w:val="0"/>
        <w:ind w:left="5038" w:leftChars="342" w:hanging="4320" w:hangingChars="12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2"/>
          <w:szCs w:val="32"/>
          <w:u w:val="single"/>
          <w:lang w:eastAsia="zh-CN"/>
        </w:rPr>
        <w:t>宣汉正原微玻纤有限公司</w:t>
      </w:r>
      <w:r>
        <w:rPr>
          <w:rFonts w:hint="eastAsia" w:ascii="仿宋_GB2312" w:eastAsia="仿宋_GB2312"/>
          <w:sz w:val="36"/>
          <w:szCs w:val="36"/>
          <w:u w:val="single"/>
        </w:rPr>
        <w:t xml:space="preserve"> </w:t>
      </w:r>
    </w:p>
    <w:p>
      <w:pPr>
        <w:adjustRightInd w:val="0"/>
        <w:snapToGrid w:val="0"/>
        <w:ind w:firstLine="720" w:firstLineChars="2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3</w:t>
      </w:r>
      <w:r>
        <w:rPr>
          <w:rFonts w:hint="eastAsia" w:ascii="仿宋_GB2312" w:eastAsia="仿宋_GB2312"/>
          <w:sz w:val="28"/>
          <w:szCs w:val="28"/>
          <w:u w:val="single"/>
        </w:rPr>
        <w:t>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9"/>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98"/>
        <w:gridCol w:w="2085"/>
        <w:gridCol w:w="1935"/>
        <w:gridCol w:w="3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7472" w:type="dxa"/>
            <w:gridSpan w:val="3"/>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年产5万吨高性能超细玻璃纤维棉建设项目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项目代码</w:t>
            </w:r>
          </w:p>
        </w:tc>
        <w:tc>
          <w:tcPr>
            <w:tcW w:w="7472"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2020-511722-30-03-434112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建设单位联系人</w:t>
            </w:r>
          </w:p>
        </w:tc>
        <w:tc>
          <w:tcPr>
            <w:tcW w:w="2085" w:type="dxa"/>
            <w:vAlign w:val="center"/>
          </w:tcPr>
          <w:p>
            <w:pPr>
              <w:jc w:val="center"/>
              <w:rPr>
                <w:rFonts w:hint="default" w:ascii="Times New Roman" w:hAnsi="Times New Roman" w:cs="Times New Roman"/>
                <w:color w:val="auto"/>
                <w:sz w:val="21"/>
                <w:szCs w:val="21"/>
              </w:rPr>
            </w:pPr>
            <w:r>
              <w:rPr>
                <w:rFonts w:hint="eastAsia" w:eastAsia="宋体"/>
                <w:kern w:val="0"/>
                <w:sz w:val="21"/>
                <w:szCs w:val="21"/>
              </w:rPr>
              <w:t>向阳</w:t>
            </w:r>
          </w:p>
        </w:tc>
        <w:tc>
          <w:tcPr>
            <w:tcW w:w="1935"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联系方式</w:t>
            </w:r>
          </w:p>
        </w:tc>
        <w:tc>
          <w:tcPr>
            <w:tcW w:w="3452" w:type="dxa"/>
            <w:vAlign w:val="center"/>
          </w:tcPr>
          <w:p>
            <w:pPr>
              <w:jc w:val="center"/>
              <w:rPr>
                <w:rFonts w:hint="default" w:ascii="Times New Roman" w:hAnsi="Times New Roman" w:cs="Times New Roman"/>
                <w:color w:val="auto"/>
                <w:sz w:val="21"/>
                <w:szCs w:val="21"/>
              </w:rPr>
            </w:pPr>
            <w:r>
              <w:rPr>
                <w:rFonts w:eastAsia="宋体"/>
                <w:kern w:val="0"/>
                <w:sz w:val="21"/>
                <w:szCs w:val="21"/>
              </w:rPr>
              <w:t>15178759841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7472" w:type="dxa"/>
            <w:gridSpan w:val="3"/>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kern w:val="0"/>
                <w:szCs w:val="21"/>
                <w:lang w:eastAsia="zh-CN"/>
              </w:rPr>
              <w:t>四川省达州市宣汉县中国（普光）微玻纤新材料产业园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7472" w:type="dxa"/>
            <w:gridSpan w:val="3"/>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u w:val="single"/>
              </w:rPr>
              <w:t xml:space="preserve"> 104 </w:t>
            </w:r>
            <w:r>
              <w:rPr>
                <w:rFonts w:hint="default" w:ascii="Times New Roman" w:hAnsi="Times New Roman" w:cs="Times New Roman"/>
                <w:color w:val="auto"/>
                <w:szCs w:val="21"/>
              </w:rPr>
              <w:t>度</w:t>
            </w:r>
            <w:r>
              <w:rPr>
                <w:rFonts w:hint="default" w:ascii="Times New Roman" w:hAnsi="Times New Roman" w:cs="Times New Roman"/>
                <w:color w:val="auto"/>
                <w:szCs w:val="21"/>
                <w:u w:val="single"/>
              </w:rPr>
              <w:t xml:space="preserve"> 16 </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 xml:space="preserve"> 64.302 </w:t>
            </w:r>
            <w:r>
              <w:rPr>
                <w:rFonts w:hint="default" w:ascii="Times New Roman" w:hAnsi="Times New Roman" w:cs="Times New Roman"/>
                <w:color w:val="auto"/>
                <w:szCs w:val="21"/>
              </w:rPr>
              <w:t>秒，</w:t>
            </w:r>
            <w:r>
              <w:rPr>
                <w:rFonts w:hint="default" w:ascii="Times New Roman" w:hAnsi="Times New Roman" w:cs="Times New Roman"/>
                <w:color w:val="auto"/>
                <w:szCs w:val="21"/>
                <w:u w:val="single"/>
              </w:rPr>
              <w:t xml:space="preserve"> 30 </w:t>
            </w:r>
            <w:r>
              <w:rPr>
                <w:rFonts w:hint="default" w:ascii="Times New Roman" w:hAnsi="Times New Roman" w:cs="Times New Roman"/>
                <w:color w:val="auto"/>
                <w:szCs w:val="21"/>
              </w:rPr>
              <w:t>度</w:t>
            </w:r>
            <w:r>
              <w:rPr>
                <w:rFonts w:hint="default" w:ascii="Times New Roman" w:hAnsi="Times New Roman" w:cs="Times New Roman"/>
                <w:color w:val="auto"/>
                <w:szCs w:val="21"/>
                <w:u w:val="single"/>
              </w:rPr>
              <w:t xml:space="preserve"> 55 </w:t>
            </w:r>
            <w:r>
              <w:rPr>
                <w:rFonts w:hint="default" w:ascii="Times New Roman" w:hAnsi="Times New Roman" w:cs="Times New Roman"/>
                <w:color w:val="auto"/>
                <w:szCs w:val="21"/>
              </w:rPr>
              <w:t>分</w:t>
            </w:r>
            <w:r>
              <w:rPr>
                <w:rFonts w:hint="default" w:ascii="Times New Roman" w:hAnsi="Times New Roman" w:cs="Times New Roman"/>
                <w:color w:val="auto"/>
                <w:szCs w:val="21"/>
                <w:u w:val="single"/>
              </w:rPr>
              <w:t xml:space="preserve"> 01.487 </w:t>
            </w:r>
            <w:r>
              <w:rPr>
                <w:rFonts w:hint="default" w:ascii="Times New Roman" w:hAnsi="Times New Roman" w:cs="Times New Roman"/>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国民经济</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p>
        </w:tc>
        <w:tc>
          <w:tcPr>
            <w:tcW w:w="2085" w:type="dxa"/>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C3147玻璃纤维及制品制造</w:t>
            </w:r>
          </w:p>
        </w:tc>
        <w:tc>
          <w:tcPr>
            <w:tcW w:w="1935" w:type="dxa"/>
            <w:vAlign w:val="center"/>
          </w:tcPr>
          <w:p>
            <w:pPr>
              <w:jc w:val="center"/>
              <w:rPr>
                <w:rFonts w:hint="default" w:ascii="Times New Roman" w:hAnsi="Times New Roman" w:cs="Times New Roman"/>
                <w:color w:val="auto"/>
                <w:szCs w:val="21"/>
              </w:rPr>
            </w:pPr>
            <w:bookmarkStart w:id="1" w:name="_Hlk49843745"/>
            <w:r>
              <w:rPr>
                <w:rFonts w:hint="default" w:ascii="Times New Roman" w:hAnsi="Times New Roman" w:cs="Times New Roman"/>
                <w:color w:val="auto"/>
                <w:szCs w:val="21"/>
              </w:rPr>
              <w:t>建设项目</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行业类别</w:t>
            </w:r>
            <w:bookmarkEnd w:id="1"/>
          </w:p>
        </w:tc>
        <w:tc>
          <w:tcPr>
            <w:tcW w:w="3452" w:type="dxa"/>
            <w:vAlign w:val="center"/>
          </w:tcPr>
          <w:p>
            <w:pP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58</w:t>
            </w:r>
            <w:r>
              <w:rPr>
                <w:rFonts w:hint="default" w:ascii="Times New Roman" w:hAnsi="Times New Roman" w:cs="Times New Roman"/>
                <w:color w:val="auto"/>
                <w:szCs w:val="21"/>
              </w:rPr>
              <w:t xml:space="preserve"> 玻璃纤维和玻璃纤维增强塑料制品制造</w:t>
            </w:r>
            <w:r>
              <w:rPr>
                <w:rFonts w:hint="eastAsia" w:cs="Times New Roman"/>
                <w:color w:val="auto"/>
                <w:szCs w:val="21"/>
                <w:lang w:val="en-US" w:eastAsia="zh-CN"/>
              </w:rPr>
              <w:t>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建设性质</w:t>
            </w:r>
          </w:p>
        </w:tc>
        <w:tc>
          <w:tcPr>
            <w:tcW w:w="2085"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新建（迁建）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□改建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□扩建</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□技术改造</w:t>
            </w:r>
          </w:p>
        </w:tc>
        <w:tc>
          <w:tcPr>
            <w:tcW w:w="193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申报情形</w:t>
            </w:r>
          </w:p>
        </w:tc>
        <w:tc>
          <w:tcPr>
            <w:tcW w:w="3452" w:type="dxa"/>
            <w:vAlign w:val="center"/>
          </w:tcPr>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□首次申报项目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□不予批准后再次申报项目</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□超五年重新审核项目     </w:t>
            </w:r>
          </w:p>
          <w:p>
            <w:pPr>
              <w:jc w:val="left"/>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备案）部门（选填）</w:t>
            </w:r>
          </w:p>
        </w:tc>
        <w:tc>
          <w:tcPr>
            <w:tcW w:w="2085" w:type="dxa"/>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宣汉县发展和改革局</w:t>
            </w:r>
          </w:p>
        </w:tc>
        <w:tc>
          <w:tcPr>
            <w:tcW w:w="1935"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项目审批（核准/</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备案）文号（选填）</w:t>
            </w:r>
          </w:p>
        </w:tc>
        <w:tc>
          <w:tcPr>
            <w:tcW w:w="3452" w:type="dxa"/>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川投资备[2020-511722-30-03-434112]</w:t>
            </w:r>
          </w:p>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FGQB-0029号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总投资（万元）</w:t>
            </w:r>
          </w:p>
        </w:tc>
        <w:tc>
          <w:tcPr>
            <w:tcW w:w="2085"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21293</w:t>
            </w:r>
          </w:p>
        </w:tc>
        <w:tc>
          <w:tcPr>
            <w:tcW w:w="1935" w:type="dxa"/>
            <w:tcMar>
              <w:top w:w="16" w:type="dxa"/>
              <w:left w:w="16" w:type="dxa"/>
              <w:right w:w="16" w:type="dxa"/>
            </w:tcMar>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环保投资（万元）</w:t>
            </w:r>
          </w:p>
        </w:tc>
        <w:tc>
          <w:tcPr>
            <w:tcW w:w="3452"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环保投资占比（%）</w:t>
            </w:r>
          </w:p>
        </w:tc>
        <w:tc>
          <w:tcPr>
            <w:tcW w:w="2085"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2.61</w:t>
            </w:r>
          </w:p>
        </w:tc>
        <w:tc>
          <w:tcPr>
            <w:tcW w:w="1935" w:type="dxa"/>
            <w:tcMar>
              <w:top w:w="16" w:type="dxa"/>
              <w:left w:w="16" w:type="dxa"/>
              <w:right w:w="16" w:type="dxa"/>
            </w:tcMar>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施工工期</w:t>
            </w:r>
          </w:p>
        </w:tc>
        <w:tc>
          <w:tcPr>
            <w:tcW w:w="3452"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w:t>
            </w:r>
            <w:r>
              <w:rPr>
                <w:rFonts w:hint="default" w:ascii="Times New Roman" w:hAnsi="Times New Roman" w:cs="Times New Roman"/>
                <w:color w:val="000000" w:themeColor="text1"/>
                <w:szCs w:val="21"/>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398" w:type="dxa"/>
            <w:tcMar>
              <w:top w:w="16" w:type="dxa"/>
              <w:left w:w="16" w:type="dxa"/>
              <w:right w:w="16"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是否开工建设</w:t>
            </w:r>
          </w:p>
        </w:tc>
        <w:tc>
          <w:tcPr>
            <w:tcW w:w="2085" w:type="dxa"/>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sym w:font="Wingdings 2" w:char="00A3"/>
            </w:r>
            <w:r>
              <w:rPr>
                <w:rFonts w:hint="default" w:ascii="Times New Roman" w:hAnsi="Times New Roman" w:cs="Times New Roman"/>
                <w:color w:val="auto"/>
                <w:szCs w:val="21"/>
              </w:rPr>
              <w:t>否</w:t>
            </w:r>
          </w:p>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sym w:font="Wingdings 2" w:char="0052"/>
            </w:r>
            <w:r>
              <w:rPr>
                <w:rFonts w:hint="default" w:ascii="Times New Roman" w:hAnsi="Times New Roman" w:cs="Times New Roman"/>
                <w:color w:val="auto"/>
                <w:szCs w:val="21"/>
              </w:rPr>
              <w:t>是：</w:t>
            </w:r>
            <w:r>
              <w:rPr>
                <w:rFonts w:hint="default" w:ascii="Times New Roman" w:hAnsi="Times New Roman" w:cs="Times New Roman"/>
                <w:color w:val="auto"/>
                <w:szCs w:val="21"/>
                <w:u w:val="single"/>
              </w:rPr>
              <w:t>已</w:t>
            </w:r>
            <w:r>
              <w:rPr>
                <w:rFonts w:hint="eastAsia" w:cs="Times New Roman"/>
                <w:color w:val="auto"/>
                <w:szCs w:val="21"/>
                <w:u w:val="single"/>
                <w:lang w:eastAsia="zh-CN"/>
              </w:rPr>
              <w:t>安装部分低度数棉生产设备</w:t>
            </w:r>
            <w:r>
              <w:rPr>
                <w:rFonts w:hint="default" w:ascii="Times New Roman" w:hAnsi="Times New Roman" w:cs="Times New Roman"/>
                <w:color w:val="auto"/>
                <w:szCs w:val="21"/>
                <w:u w:val="single"/>
                <w:lang w:eastAsia="zh-CN"/>
              </w:rPr>
              <w:t>，</w:t>
            </w:r>
            <w:r>
              <w:rPr>
                <w:rFonts w:hint="eastAsia" w:cs="Times New Roman"/>
                <w:color w:val="auto"/>
                <w:szCs w:val="21"/>
                <w:u w:val="single"/>
                <w:lang w:eastAsia="zh-CN"/>
              </w:rPr>
              <w:t>因新增玻璃棉产品，新增产污</w:t>
            </w:r>
            <w:r>
              <w:rPr>
                <w:rFonts w:hint="default" w:ascii="Times New Roman" w:hAnsi="Times New Roman" w:cs="Times New Roman"/>
                <w:color w:val="auto"/>
                <w:szCs w:val="21"/>
                <w:u w:val="single"/>
                <w:lang w:eastAsia="zh-CN"/>
              </w:rPr>
              <w:t>故重新报批项目环评</w:t>
            </w:r>
          </w:p>
        </w:tc>
        <w:tc>
          <w:tcPr>
            <w:tcW w:w="1935" w:type="dxa"/>
            <w:tcMar>
              <w:top w:w="16" w:type="dxa"/>
              <w:left w:w="16" w:type="dxa"/>
              <w:right w:w="16" w:type="dxa"/>
            </w:tcMar>
            <w:vAlign w:val="center"/>
          </w:tcPr>
          <w:p>
            <w:pPr>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用地（用海）</w:t>
            </w:r>
          </w:p>
          <w:p>
            <w:pPr>
              <w:jc w:val="center"/>
              <w:rPr>
                <w:rFonts w:hint="default" w:ascii="Times New Roman" w:hAnsi="Times New Roman" w:cs="Times New Roman"/>
                <w:color w:val="auto"/>
                <w:szCs w:val="21"/>
              </w:rPr>
            </w:pPr>
            <w:r>
              <w:rPr>
                <w:rFonts w:hint="default" w:ascii="Times New Roman" w:hAnsi="Times New Roman" w:cs="Times New Roman"/>
                <w:color w:val="auto"/>
                <w:spacing w:val="-6"/>
                <w:szCs w:val="21"/>
              </w:rPr>
              <w:t>面积（m</w:t>
            </w:r>
            <w:r>
              <w:rPr>
                <w:rFonts w:hint="default" w:ascii="Times New Roman" w:hAnsi="Times New Roman" w:cs="Times New Roman"/>
                <w:color w:val="auto"/>
                <w:spacing w:val="-6"/>
                <w:szCs w:val="21"/>
                <w:vertAlign w:val="superscript"/>
              </w:rPr>
              <w:t>2</w:t>
            </w:r>
            <w:r>
              <w:rPr>
                <w:rFonts w:hint="default" w:ascii="Times New Roman" w:hAnsi="Times New Roman" w:cs="Times New Roman"/>
                <w:color w:val="auto"/>
                <w:spacing w:val="-6"/>
                <w:szCs w:val="21"/>
              </w:rPr>
              <w:t>）</w:t>
            </w:r>
          </w:p>
        </w:tc>
        <w:tc>
          <w:tcPr>
            <w:tcW w:w="3452" w:type="dxa"/>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28000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98" w:type="dxa"/>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专项评价设置情况</w:t>
            </w:r>
          </w:p>
        </w:tc>
        <w:tc>
          <w:tcPr>
            <w:tcW w:w="747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根据《建设项目环境影响报告表编制技术指南》（污染影响类）（试行）中专项评价设置原则，本项目专项评价设置情况如下：</w:t>
            </w:r>
          </w:p>
          <w:p>
            <w:pPr>
              <w:jc w:val="center"/>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表1-1 专项评价设置情况表</w:t>
            </w:r>
          </w:p>
          <w:tbl>
            <w:tblPr>
              <w:tblStyle w:val="30"/>
              <w:tblW w:w="7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089"/>
              <w:gridCol w:w="1982"/>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专项评价的类别</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设置原则</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本项目情况</w:t>
                  </w:r>
                </w:p>
              </w:tc>
              <w:tc>
                <w:tcPr>
                  <w:tcW w:w="1094"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排放废气含有毒有害污染物</w:t>
                  </w:r>
                  <w:r>
                    <w:rPr>
                      <w:rFonts w:hint="default" w:ascii="Times New Roman" w:hAnsi="Times New Roman" w:cs="Times New Roman"/>
                      <w:color w:val="auto"/>
                      <w:sz w:val="21"/>
                      <w:szCs w:val="21"/>
                      <w:vertAlign w:val="superscript"/>
                    </w:rPr>
                    <w:t>1</w:t>
                  </w:r>
                  <w:r>
                    <w:rPr>
                      <w:rFonts w:hint="default" w:ascii="Times New Roman" w:hAnsi="Times New Roman" w:cs="Times New Roman"/>
                      <w:color w:val="auto"/>
                      <w:sz w:val="21"/>
                      <w:szCs w:val="21"/>
                    </w:rPr>
                    <w:t>、二噁英、苯并[a]芘、氰化物、氯气且厂界外500米范围内有环境空气保护目标</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的建设项目</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本项目涉及有毒有害大气污染物</w:t>
                  </w:r>
                  <w:r>
                    <w:rPr>
                      <w:rFonts w:hint="eastAsia" w:cs="Times New Roman"/>
                      <w:color w:val="auto"/>
                      <w:sz w:val="21"/>
                      <w:szCs w:val="21"/>
                      <w:lang w:eastAsia="zh-CN"/>
                    </w:rPr>
                    <w:t>甲醛</w:t>
                  </w:r>
                  <w:r>
                    <w:rPr>
                      <w:rFonts w:hint="default" w:ascii="Times New Roman" w:hAnsi="Times New Roman" w:cs="Times New Roman"/>
                      <w:color w:val="auto"/>
                      <w:sz w:val="21"/>
                      <w:szCs w:val="21"/>
                    </w:rPr>
                    <w:t>排放且厂界外500米范围内</w:t>
                  </w:r>
                  <w:r>
                    <w:rPr>
                      <w:rFonts w:hint="eastAsia" w:cs="Times New Roman"/>
                      <w:color w:val="auto"/>
                      <w:sz w:val="21"/>
                      <w:szCs w:val="21"/>
                      <w:lang w:eastAsia="zh-CN"/>
                    </w:rPr>
                    <w:t>有</w:t>
                  </w:r>
                  <w:r>
                    <w:rPr>
                      <w:rFonts w:hint="default" w:ascii="Times New Roman" w:hAnsi="Times New Roman" w:cs="Times New Roman"/>
                      <w:color w:val="auto"/>
                      <w:sz w:val="21"/>
                      <w:szCs w:val="21"/>
                    </w:rPr>
                    <w:t>环境空气保护目标。</w:t>
                  </w:r>
                </w:p>
              </w:tc>
              <w:tc>
                <w:tcPr>
                  <w:tcW w:w="1094" w:type="dxa"/>
                  <w:vAlign w:val="center"/>
                </w:tcPr>
                <w:p>
                  <w:pPr>
                    <w:jc w:val="center"/>
                    <w:rPr>
                      <w:rFonts w:hint="eastAsia" w:ascii="Times New Roman" w:hAnsi="Times New Roman" w:eastAsia="宋体" w:cs="Times New Roman"/>
                      <w:color w:val="auto"/>
                      <w:sz w:val="21"/>
                      <w:szCs w:val="21"/>
                      <w:lang w:eastAsia="zh-CN"/>
                    </w:rPr>
                  </w:pPr>
                  <w:r>
                    <w:rPr>
                      <w:rFonts w:hint="eastAsia" w:cs="Times New Roman"/>
                      <w:b/>
                      <w:bCs/>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新增工业废水直排建设项目（槽罐车外送污水处理厂的除外）；新增废水直排的污水集中处理厂</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本项目废水由市政管网排入</w:t>
                  </w:r>
                  <w:r>
                    <w:rPr>
                      <w:rFonts w:hint="eastAsia" w:cs="Times New Roman"/>
                      <w:color w:val="auto"/>
                      <w:sz w:val="21"/>
                      <w:szCs w:val="21"/>
                      <w:lang w:val="en-US" w:eastAsia="zh-CN"/>
                    </w:rPr>
                    <w:t>园区</w:t>
                  </w:r>
                  <w:r>
                    <w:rPr>
                      <w:rFonts w:hint="default" w:ascii="Times New Roman" w:hAnsi="Times New Roman" w:cs="Times New Roman"/>
                      <w:color w:val="auto"/>
                      <w:sz w:val="21"/>
                      <w:szCs w:val="21"/>
                    </w:rPr>
                    <w:t>污水处理厂，不涉及工业废水直排和新增废水直排的污水集中处理厂。</w:t>
                  </w:r>
                </w:p>
              </w:tc>
              <w:tc>
                <w:tcPr>
                  <w:tcW w:w="1094"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有毒有害和易燃易爆危险物质存储量超过临界量</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的建设项目</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本项目风险物质未超过临界量</w:t>
                  </w:r>
                </w:p>
              </w:tc>
              <w:tc>
                <w:tcPr>
                  <w:tcW w:w="1094"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取水口下游500米范围内有重要水生生物的自然产卵场、索饵场、越冬场和洄游通道的新增河道取水的污染类建设项目</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本项目不涉及</w:t>
                  </w:r>
                </w:p>
              </w:tc>
              <w:tc>
                <w:tcPr>
                  <w:tcW w:w="1094"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33"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海洋</w:t>
                  </w:r>
                </w:p>
              </w:tc>
              <w:tc>
                <w:tcPr>
                  <w:tcW w:w="3089"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直接向海排放污染物的海洋工程建设项</w:t>
                  </w:r>
                </w:p>
              </w:tc>
              <w:tc>
                <w:tcPr>
                  <w:tcW w:w="1982"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本项目不涉及</w:t>
                  </w:r>
                </w:p>
              </w:tc>
              <w:tc>
                <w:tcPr>
                  <w:tcW w:w="1094"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bl>
          <w:p>
            <w:pPr>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注：1.废气中有毒有害污染物指纳入《有毒有害大气污染物名录》的污染物（不包括无排放标准的污染物）。</w:t>
            </w:r>
          </w:p>
          <w:p>
            <w:pPr>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2.环境空气保护目标指自然保护区、风景名胜区、居住区、文化区和农村地区中人群较集中的区域。</w:t>
            </w:r>
          </w:p>
          <w:p>
            <w:pPr>
              <w:autoSpaceDE w:val="0"/>
              <w:autoSpaceDN w:val="0"/>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sz w:val="21"/>
                <w:szCs w:val="21"/>
              </w:rPr>
              <w:t>3.临界量及其计算方法可参考《建设项目环境风险评价技术导则》（</w:t>
            </w:r>
            <w:r>
              <w:rPr>
                <w:rFonts w:hint="default"/>
                <w:color w:val="auto"/>
                <w:szCs w:val="21"/>
              </w:rPr>
              <w:t>HJ 169-2018</w:t>
            </w:r>
            <w:r>
              <w:rPr>
                <w:rFonts w:hint="default" w:ascii="Times New Roman" w:hAnsi="Times New Roman" w:cs="Times New Roman"/>
                <w:color w:val="auto"/>
                <w:sz w:val="21"/>
                <w:szCs w:val="21"/>
              </w:rPr>
              <w:t>）附录B、附录C。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398"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规划情况</w:t>
            </w:r>
          </w:p>
        </w:tc>
        <w:tc>
          <w:tcPr>
            <w:tcW w:w="7472" w:type="dxa"/>
            <w:gridSpan w:val="3"/>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《四川达州普光经济开发区总体规划》</w:t>
            </w:r>
            <w:r>
              <w:rPr>
                <w:rFonts w:hint="eastAsia" w:cs="Times New Roman"/>
                <w:color w:val="auto"/>
                <w:sz w:val="21"/>
                <w:szCs w:val="21"/>
                <w:lang w:eastAsia="zh-CN"/>
              </w:rPr>
              <w:t>（</w:t>
            </w:r>
            <w:r>
              <w:rPr>
                <w:rFonts w:hint="eastAsia" w:cs="Times New Roman"/>
                <w:color w:val="auto"/>
                <w:sz w:val="21"/>
                <w:szCs w:val="21"/>
                <w:lang w:val="en-US" w:eastAsia="zh-CN"/>
              </w:rPr>
              <w:t>2019-2035</w:t>
            </w:r>
            <w:r>
              <w:rPr>
                <w:rFonts w:hint="eastAsia"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398" w:type="dxa"/>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规划环境影响评价情况</w:t>
            </w:r>
          </w:p>
        </w:tc>
        <w:tc>
          <w:tcPr>
            <w:tcW w:w="7472" w:type="dxa"/>
            <w:gridSpan w:val="3"/>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《四川达州普光经济开发区总体规划（</w:t>
            </w:r>
            <w:r>
              <w:rPr>
                <w:rFonts w:hint="eastAsia" w:ascii="Times New Roman" w:hAnsi="Times New Roman" w:cs="Times New Roman"/>
                <w:color w:val="auto"/>
                <w:sz w:val="21"/>
                <w:szCs w:val="21"/>
                <w:lang w:val="en-US" w:eastAsia="zh-CN"/>
              </w:rPr>
              <w:t>2019~2035</w:t>
            </w:r>
            <w:r>
              <w:rPr>
                <w:rFonts w:hint="eastAsia" w:ascii="Times New Roman" w:hAnsi="Times New Roman" w:cs="Times New Roman"/>
                <w:color w:val="auto"/>
                <w:sz w:val="21"/>
                <w:szCs w:val="21"/>
                <w:lang w:eastAsia="zh-CN"/>
              </w:rPr>
              <w:t>）环境影响报告书》审查意见的函（川环建函</w:t>
            </w:r>
            <w:r>
              <w:rPr>
                <w:rFonts w:hint="eastAsia" w:ascii="Times New Roman" w:hAnsi="Times New Roman" w:cs="Times New Roman"/>
                <w:color w:val="auto"/>
                <w:sz w:val="21"/>
                <w:szCs w:val="21"/>
                <w:lang w:val="en-US" w:eastAsia="zh-CN"/>
              </w:rPr>
              <w:t>[2021]9号</w:t>
            </w:r>
            <w:r>
              <w:rPr>
                <w:rFonts w:hint="eastAsia" w:ascii="Times New Roman" w:hAnsi="Times New Roman" w:cs="Times New Roman"/>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98" w:type="dxa"/>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规划及规划环境</w:t>
            </w:r>
          </w:p>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影响评价符合性分析</w:t>
            </w:r>
          </w:p>
        </w:tc>
        <w:tc>
          <w:tcPr>
            <w:tcW w:w="7472" w:type="dxa"/>
            <w:gridSpan w:val="3"/>
            <w:vAlign w:val="center"/>
          </w:tcPr>
          <w:p>
            <w:pPr>
              <w:spacing w:line="360" w:lineRule="auto"/>
              <w:rPr>
                <w:rFonts w:hint="eastAsia" w:ascii="Times New Roman" w:hAnsi="Times New Roman" w:eastAsia="宋体" w:cs="Times New Roman"/>
                <w:b/>
                <w:color w:val="auto"/>
                <w:sz w:val="24"/>
                <w:szCs w:val="24"/>
                <w:lang w:eastAsia="zh-CN"/>
              </w:rPr>
            </w:pPr>
            <w:r>
              <w:rPr>
                <w:rFonts w:hint="eastAsia" w:cs="Times New Roman"/>
                <w:b/>
                <w:color w:val="auto"/>
                <w:sz w:val="24"/>
                <w:szCs w:val="24"/>
                <w:lang w:eastAsia="zh-CN"/>
              </w:rPr>
              <w:t>一、产业政策符合性分析</w:t>
            </w:r>
          </w:p>
          <w:p>
            <w:pPr>
              <w:spacing w:line="360" w:lineRule="auto"/>
              <w:ind w:firstLine="480" w:firstLineChars="200"/>
              <w:rPr>
                <w:rFonts w:hint="eastAsia"/>
                <w:sz w:val="24"/>
              </w:rPr>
            </w:pPr>
            <w:r>
              <w:rPr>
                <w:sz w:val="24"/>
              </w:rPr>
              <w:t>本项目为</w:t>
            </w:r>
            <w:r>
              <w:rPr>
                <w:rFonts w:hint="eastAsia"/>
                <w:sz w:val="24"/>
              </w:rPr>
              <w:t>高性能超细</w:t>
            </w:r>
            <w:r>
              <w:rPr>
                <w:sz w:val="24"/>
              </w:rPr>
              <w:t>玻璃纤维</w:t>
            </w:r>
            <w:r>
              <w:rPr>
                <w:rFonts w:hint="eastAsia"/>
                <w:sz w:val="24"/>
              </w:rPr>
              <w:t>棉</w:t>
            </w:r>
            <w:r>
              <w:rPr>
                <w:sz w:val="24"/>
              </w:rPr>
              <w:t>生产项目，</w:t>
            </w:r>
            <w:r>
              <w:rPr>
                <w:rFonts w:hint="eastAsia"/>
                <w:sz w:val="24"/>
              </w:rPr>
              <w:t>根据中华人民共和国国家发展和改革委员会2019年第29号令《产业结构调整指导目录（2019年本）》，本项目</w:t>
            </w:r>
            <w:r>
              <w:rPr>
                <w:sz w:val="24"/>
              </w:rPr>
              <w:t>属于</w:t>
            </w:r>
            <w:r>
              <w:rPr>
                <w:rFonts w:hint="eastAsia"/>
                <w:sz w:val="24"/>
              </w:rPr>
              <w:t>第一类“</w:t>
            </w:r>
            <w:r>
              <w:rPr>
                <w:sz w:val="24"/>
              </w:rPr>
              <w:t>鼓励类</w:t>
            </w:r>
            <w:r>
              <w:rPr>
                <w:rFonts w:hint="eastAsia"/>
                <w:sz w:val="24"/>
              </w:rPr>
              <w:t>”第十二项“</w:t>
            </w:r>
            <w:r>
              <w:rPr>
                <w:sz w:val="24"/>
              </w:rPr>
              <w:t>建材</w:t>
            </w:r>
            <w:r>
              <w:rPr>
                <w:rFonts w:hint="eastAsia"/>
                <w:sz w:val="24"/>
              </w:rPr>
              <w:t>”中第</w:t>
            </w:r>
            <w:r>
              <w:rPr>
                <w:sz w:val="24"/>
              </w:rPr>
              <w:t>6</w:t>
            </w:r>
            <w:r>
              <w:rPr>
                <w:rFonts w:hint="eastAsia"/>
                <w:sz w:val="24"/>
              </w:rPr>
              <w:t>条“</w:t>
            </w:r>
            <w:r>
              <w:rPr>
                <w:rFonts w:hint="eastAsia"/>
                <w:b w:val="0"/>
                <w:bCs/>
                <w:sz w:val="24"/>
              </w:rPr>
              <w:t>5万吨/年及以上</w:t>
            </w:r>
            <w:r>
              <w:rPr>
                <w:rFonts w:hint="eastAsia"/>
                <w:sz w:val="24"/>
              </w:rPr>
              <w:t>无碱玻璃纤维细纱（单丝直径≤9微米）池窑拉丝技术，超细、高强高模、耐碱、低介电、高硅氧、可降解、异形截面等</w:t>
            </w:r>
            <w:r>
              <w:rPr>
                <w:rFonts w:hint="eastAsia"/>
                <w:b/>
                <w:sz w:val="24"/>
              </w:rPr>
              <w:t>高性能玻璃纤维及玻纤制品技术开发与生产</w:t>
            </w:r>
            <w:r>
              <w:rPr>
                <w:rFonts w:hint="eastAsia"/>
                <w:sz w:val="24"/>
              </w:rPr>
              <w:t>”</w:t>
            </w:r>
            <w:r>
              <w:rPr>
                <w:sz w:val="24"/>
              </w:rPr>
              <w:t>。</w:t>
            </w:r>
          </w:p>
          <w:p>
            <w:pPr>
              <w:spacing w:line="360" w:lineRule="auto"/>
              <w:ind w:firstLine="480" w:firstLineChars="200"/>
              <w:rPr>
                <w:rFonts w:hint="eastAsia"/>
                <w:sz w:val="24"/>
              </w:rPr>
            </w:pPr>
            <w:r>
              <w:rPr>
                <w:sz w:val="24"/>
              </w:rPr>
              <w:t>同时，</w:t>
            </w:r>
            <w:r>
              <w:rPr>
                <w:rFonts w:hint="eastAsia"/>
                <w:sz w:val="24"/>
              </w:rPr>
              <w:t>本项目于2020年3月17日在宣汉县发展和改革局以“川投资备[2020-511722-30-03-434112]FGQB-0029号”文件进行了备案</w:t>
            </w:r>
            <w:r>
              <w:rPr>
                <w:sz w:val="24"/>
              </w:rPr>
              <w:t>。</w:t>
            </w:r>
          </w:p>
          <w:p>
            <w:pPr>
              <w:spacing w:line="360" w:lineRule="auto"/>
              <w:ind w:firstLine="482" w:firstLineChars="200"/>
              <w:rPr>
                <w:rFonts w:hint="eastAsia" w:cs="Times New Roman"/>
                <w:b/>
                <w:color w:val="auto"/>
                <w:szCs w:val="21"/>
                <w:lang w:eastAsia="zh-CN"/>
              </w:rPr>
            </w:pPr>
            <w:r>
              <w:rPr>
                <w:rFonts w:hint="eastAsia"/>
                <w:b/>
                <w:sz w:val="24"/>
              </w:rPr>
              <w:t>因此，本项目的建设符合国家相关产业政策。</w:t>
            </w:r>
          </w:p>
          <w:p>
            <w:pPr>
              <w:spacing w:line="360" w:lineRule="auto"/>
              <w:rPr>
                <w:rFonts w:hint="default" w:ascii="Times New Roman" w:hAnsi="Times New Roman" w:cs="Times New Roman"/>
                <w:b/>
                <w:color w:val="auto"/>
                <w:szCs w:val="21"/>
              </w:rPr>
            </w:pPr>
            <w:r>
              <w:rPr>
                <w:rFonts w:hint="eastAsia" w:cs="Times New Roman"/>
                <w:b/>
                <w:color w:val="auto"/>
                <w:szCs w:val="21"/>
                <w:lang w:eastAsia="zh-CN"/>
              </w:rPr>
              <w:t>二</w:t>
            </w:r>
            <w:r>
              <w:rPr>
                <w:rFonts w:hint="default" w:ascii="Times New Roman" w:hAnsi="Times New Roman" w:cs="Times New Roman"/>
                <w:b/>
                <w:color w:val="auto"/>
                <w:szCs w:val="21"/>
              </w:rPr>
              <w:t>、</w:t>
            </w:r>
            <w:r>
              <w:rPr>
                <w:rFonts w:hint="eastAsia"/>
                <w:b/>
                <w:sz w:val="24"/>
              </w:rPr>
              <w:t>用地符合性分析</w:t>
            </w:r>
          </w:p>
          <w:p>
            <w:pPr>
              <w:spacing w:line="360" w:lineRule="auto"/>
              <w:ind w:firstLine="480" w:firstLineChars="200"/>
              <w:rPr>
                <w:rFonts w:hint="eastAsia"/>
                <w:sz w:val="24"/>
              </w:rPr>
            </w:pPr>
            <w:r>
              <w:rPr>
                <w:rFonts w:hint="eastAsia"/>
                <w:sz w:val="24"/>
              </w:rPr>
              <w:t>本项目利用二号厂区已建厂房进行建设，二号厂区建设用地批准书中用地面积为39057m</w:t>
            </w:r>
            <w:r>
              <w:rPr>
                <w:rFonts w:hint="eastAsia"/>
                <w:sz w:val="24"/>
                <w:vertAlign w:val="superscript"/>
              </w:rPr>
              <w:t>2</w:t>
            </w:r>
            <w:r>
              <w:rPr>
                <w:rFonts w:hint="eastAsia"/>
                <w:sz w:val="24"/>
              </w:rPr>
              <w:t>，中国（普光）微玻纤新材料产业园建设指挥部办公室出具了情况说明（见附件），将地块旁的80000m</w:t>
            </w:r>
            <w:r>
              <w:rPr>
                <w:rFonts w:hint="eastAsia"/>
                <w:sz w:val="24"/>
                <w:vertAlign w:val="superscript"/>
              </w:rPr>
              <w:t>2</w:t>
            </w:r>
            <w:r>
              <w:rPr>
                <w:rFonts w:hint="eastAsia"/>
                <w:sz w:val="24"/>
              </w:rPr>
              <w:t>（120亩）土地的土地使用权租赁给宣汉正原微玻纤有限公司，故二号厂区占地面积共119057m</w:t>
            </w:r>
            <w:r>
              <w:rPr>
                <w:rFonts w:hint="eastAsia"/>
                <w:sz w:val="24"/>
                <w:vertAlign w:val="superscript"/>
              </w:rPr>
              <w:t>2</w:t>
            </w:r>
            <w:r>
              <w:rPr>
                <w:rFonts w:hint="eastAsia"/>
                <w:sz w:val="24"/>
              </w:rPr>
              <w:t>。本项目占地面积28000m</w:t>
            </w:r>
            <w:r>
              <w:rPr>
                <w:rFonts w:hint="eastAsia"/>
                <w:sz w:val="24"/>
                <w:vertAlign w:val="superscript"/>
              </w:rPr>
              <w:t>2</w:t>
            </w:r>
            <w:r>
              <w:rPr>
                <w:rFonts w:hint="eastAsia"/>
                <w:sz w:val="24"/>
                <w:vertAlign w:val="baseline"/>
                <w:lang w:eastAsia="zh-CN"/>
              </w:rPr>
              <w:t>（本次重新报批该用地面积不变）</w:t>
            </w:r>
            <w:r>
              <w:rPr>
                <w:rFonts w:hint="eastAsia"/>
                <w:sz w:val="24"/>
              </w:rPr>
              <w:t>，位于上述占地范围内。</w:t>
            </w:r>
          </w:p>
          <w:p>
            <w:pPr>
              <w:spacing w:line="360" w:lineRule="auto"/>
              <w:ind w:firstLine="480" w:firstLineChars="200"/>
              <w:rPr>
                <w:rFonts w:hint="default" w:ascii="Times New Roman" w:hAnsi="Times New Roman" w:cs="Times New Roman"/>
                <w:b/>
                <w:bCs/>
                <w:color w:val="auto"/>
                <w:szCs w:val="21"/>
              </w:rPr>
            </w:pPr>
            <w:r>
              <w:rPr>
                <w:rFonts w:hint="eastAsia"/>
                <w:sz w:val="24"/>
              </w:rPr>
              <w:t>根据《普光功能区规划范围及用地布局图》（附图2）和建设用地批准书（见附件）可知，本项目用地性质为工业用地，故本项目用地符合园区用地布局规划。</w:t>
            </w:r>
          </w:p>
          <w:p>
            <w:pPr>
              <w:spacing w:line="360" w:lineRule="auto"/>
              <w:rPr>
                <w:rFonts w:hint="eastAsia" w:ascii="Times New Roman" w:hAnsi="Times New Roman" w:eastAsia="宋体" w:cs="Times New Roman"/>
                <w:b/>
                <w:color w:val="auto"/>
                <w:szCs w:val="21"/>
                <w:lang w:eastAsia="zh-CN"/>
              </w:rPr>
            </w:pPr>
            <w:r>
              <w:rPr>
                <w:rFonts w:hint="eastAsia" w:cs="Times New Roman"/>
                <w:b/>
                <w:color w:val="auto"/>
                <w:szCs w:val="21"/>
                <w:lang w:eastAsia="zh-CN"/>
              </w:rPr>
              <w:t>三</w:t>
            </w:r>
            <w:r>
              <w:rPr>
                <w:rFonts w:hint="default" w:ascii="Times New Roman" w:hAnsi="Times New Roman" w:cs="Times New Roman"/>
                <w:b/>
                <w:color w:val="auto"/>
                <w:szCs w:val="21"/>
              </w:rPr>
              <w:t>、</w:t>
            </w:r>
            <w:r>
              <w:rPr>
                <w:b/>
                <w:sz w:val="24"/>
              </w:rPr>
              <w:t>与四川达州普光经济开发区规划的符合性</w:t>
            </w:r>
            <w:r>
              <w:rPr>
                <w:rFonts w:hint="eastAsia"/>
                <w:b/>
                <w:sz w:val="24"/>
                <w:lang w:eastAsia="zh-CN"/>
              </w:rPr>
              <w:t>分析</w:t>
            </w:r>
          </w:p>
          <w:p>
            <w:pPr>
              <w:spacing w:line="360" w:lineRule="auto"/>
              <w:ind w:firstLine="480" w:firstLineChars="200"/>
              <w:rPr>
                <w:rFonts w:hint="eastAsia"/>
                <w:sz w:val="24"/>
              </w:rPr>
            </w:pPr>
            <w:r>
              <w:rPr>
                <w:rFonts w:hint="eastAsia"/>
                <w:sz w:val="24"/>
              </w:rPr>
              <w:t>四川达州普光经济开发区成立于2008年，</w:t>
            </w:r>
            <w:r>
              <w:rPr>
                <w:rFonts w:hint="eastAsia"/>
                <w:sz w:val="24"/>
                <w:lang w:val="en-US" w:eastAsia="zh-CN"/>
              </w:rPr>
              <w:t>在成立之初</w:t>
            </w:r>
            <w:r>
              <w:rPr>
                <w:rFonts w:hint="eastAsia"/>
                <w:sz w:val="24"/>
              </w:rPr>
              <w:t>为县级工业开发区</w:t>
            </w:r>
            <w:r>
              <w:rPr>
                <w:rFonts w:hint="eastAsia"/>
                <w:sz w:val="24"/>
                <w:lang w:eastAsia="zh-CN"/>
              </w:rPr>
              <w:t>（目前为省级开发区）</w:t>
            </w:r>
            <w:r>
              <w:rPr>
                <w:rFonts w:hint="eastAsia"/>
                <w:sz w:val="24"/>
              </w:rPr>
              <w:t>，主要发展天然气、化工、机械制造、农副产品加工、冶金建材、轻工和仓储物流等产业，2013年8月，原四川省环境保护厅组织审查了该规划环评报告并出具了审查意见（川环建函[2013]196号）。为解决普光经济开发区用地条件受限等不利因素，宣汉县决定对开发区进行调整，主要调整内容包括：第一，适当增加柳池-方斗功能区、普光功能区的用地面积；第二，依托襄渝铁路新设石柱槽物流功能区；第三，削减南坝功能区面积及规模；第四，取消胡家功能区，新增五宝功能区，其主要发展特色农副食品加工产业；第五，增加机械加工作为柳池-方斗功能区二区主要产业。</w:t>
            </w:r>
          </w:p>
          <w:p>
            <w:pPr>
              <w:spacing w:line="360" w:lineRule="auto"/>
              <w:ind w:firstLine="480" w:firstLineChars="200"/>
              <w:rPr>
                <w:rFonts w:hint="eastAsia"/>
                <w:sz w:val="24"/>
              </w:rPr>
            </w:pPr>
            <w:r>
              <w:rPr>
                <w:rFonts w:hint="eastAsia"/>
                <w:sz w:val="24"/>
              </w:rPr>
              <w:t>2018年3月，经国务院批准，普光经开区纳入《中国开发区审核公告目录》(2018年版)，主导产业为天然气化工、建材、新材料。2019年1月，经省人民政府批准设立为省级开发区，主导产业为天然气化工、建材、新材料，核准面积1.0975km</w:t>
            </w:r>
            <w:r>
              <w:rPr>
                <w:rFonts w:hint="eastAsia"/>
                <w:sz w:val="24"/>
                <w:vertAlign w:val="superscript"/>
              </w:rPr>
              <w:t>2</w:t>
            </w:r>
            <w:r>
              <w:rPr>
                <w:rFonts w:hint="eastAsia"/>
                <w:sz w:val="24"/>
                <w:lang w:eastAsia="zh-CN"/>
              </w:rPr>
              <w:t>。为适应下一步宣汉锂钾卤水资源综合开发需要，同时兼顾园区各功能组团的发展需求，四川达州普光经开区管委会2019年组织编制了《四川达州普光经济开发区总体规划( 2019-2035 )》, 总规划面积29.95km</w:t>
            </w:r>
            <w:r>
              <w:rPr>
                <w:rFonts w:hint="eastAsia"/>
                <w:sz w:val="24"/>
                <w:vertAlign w:val="superscript"/>
                <w:lang w:eastAsia="zh-CN"/>
              </w:rPr>
              <w:t>2</w:t>
            </w:r>
            <w:r>
              <w:rPr>
                <w:rFonts w:hint="eastAsia"/>
                <w:sz w:val="24"/>
                <w:lang w:eastAsia="zh-CN"/>
              </w:rPr>
              <w:t>，在上一版规划(2016年版)基础上主要修编内容包括：（</w:t>
            </w:r>
            <w:r>
              <w:rPr>
                <w:rFonts w:hint="eastAsia"/>
                <w:sz w:val="24"/>
                <w:lang w:val="en-US" w:eastAsia="zh-CN"/>
              </w:rPr>
              <w:t>1</w:t>
            </w:r>
            <w:r>
              <w:rPr>
                <w:rFonts w:hint="eastAsia"/>
                <w:sz w:val="24"/>
                <w:lang w:eastAsia="zh-CN"/>
              </w:rPr>
              <w:t>）新增锂钾综合开发产业用地，纳入普光功能区；（</w:t>
            </w:r>
            <w:r>
              <w:rPr>
                <w:rFonts w:hint="eastAsia"/>
                <w:sz w:val="24"/>
                <w:lang w:val="en-US" w:eastAsia="zh-CN"/>
              </w:rPr>
              <w:t>2</w:t>
            </w:r>
            <w:r>
              <w:rPr>
                <w:rFonts w:hint="eastAsia"/>
                <w:sz w:val="24"/>
                <w:lang w:eastAsia="zh-CN"/>
              </w:rPr>
              <w:t>）取消石柱槽功能区，适当增加柳池功能区(原柳池-方斗功能区一区)、普光功能区的用地面积；（</w:t>
            </w:r>
            <w:r>
              <w:rPr>
                <w:rFonts w:hint="eastAsia"/>
                <w:sz w:val="24"/>
                <w:lang w:val="en-US" w:eastAsia="zh-CN"/>
              </w:rPr>
              <w:t>3</w:t>
            </w:r>
            <w:r>
              <w:rPr>
                <w:rFonts w:hint="eastAsia"/>
                <w:sz w:val="24"/>
                <w:lang w:eastAsia="zh-CN"/>
              </w:rPr>
              <w:t>）置换南坝功能区现有天然气净化厂和硫磺厂以外的用地到独树梁区域(位于南坝功能区南面约1.5km)；（</w:t>
            </w:r>
            <w:r>
              <w:rPr>
                <w:rFonts w:hint="eastAsia"/>
                <w:sz w:val="24"/>
                <w:lang w:val="en-US" w:eastAsia="zh-CN"/>
              </w:rPr>
              <w:t>4</w:t>
            </w:r>
            <w:r>
              <w:rPr>
                <w:rFonts w:hint="eastAsia"/>
                <w:sz w:val="24"/>
                <w:lang w:eastAsia="zh-CN"/>
              </w:rPr>
              <w:t>）缩减五宝功能区的用地面积。</w:t>
            </w:r>
          </w:p>
          <w:p>
            <w:pPr>
              <w:spacing w:line="360" w:lineRule="auto"/>
              <w:ind w:firstLine="480" w:firstLineChars="200"/>
              <w:rPr>
                <w:rFonts w:hint="eastAsia"/>
                <w:sz w:val="24"/>
              </w:rPr>
            </w:pPr>
            <w:r>
              <w:rPr>
                <w:rFonts w:hint="eastAsia"/>
                <w:sz w:val="24"/>
              </w:rPr>
              <w:t>20</w:t>
            </w:r>
            <w:r>
              <w:rPr>
                <w:rFonts w:hint="eastAsia"/>
                <w:sz w:val="24"/>
                <w:lang w:val="en-US" w:eastAsia="zh-CN"/>
              </w:rPr>
              <w:t>21</w:t>
            </w:r>
            <w:r>
              <w:rPr>
                <w:rFonts w:hint="eastAsia"/>
                <w:sz w:val="24"/>
              </w:rPr>
              <w:t>年</w:t>
            </w:r>
            <w:r>
              <w:rPr>
                <w:rFonts w:hint="eastAsia"/>
                <w:sz w:val="24"/>
                <w:lang w:val="en-US" w:eastAsia="zh-CN"/>
              </w:rPr>
              <w:t>3</w:t>
            </w:r>
            <w:r>
              <w:rPr>
                <w:rFonts w:hint="eastAsia"/>
                <w:sz w:val="24"/>
              </w:rPr>
              <w:t>月，四川省</w:t>
            </w:r>
            <w:r>
              <w:rPr>
                <w:rFonts w:hint="eastAsia"/>
                <w:sz w:val="24"/>
                <w:lang w:eastAsia="zh-CN"/>
              </w:rPr>
              <w:t>生态环境</w:t>
            </w:r>
            <w:r>
              <w:rPr>
                <w:rFonts w:hint="eastAsia"/>
                <w:sz w:val="24"/>
              </w:rPr>
              <w:t>厅组织审查了《四川达州普光经济开发区</w:t>
            </w:r>
            <w:r>
              <w:rPr>
                <w:rFonts w:hint="eastAsia"/>
                <w:sz w:val="24"/>
                <w:lang w:eastAsia="zh-CN"/>
              </w:rPr>
              <w:t>总体</w:t>
            </w:r>
            <w:r>
              <w:rPr>
                <w:rFonts w:hint="eastAsia"/>
                <w:sz w:val="24"/>
              </w:rPr>
              <w:t>规划</w:t>
            </w:r>
            <w:r>
              <w:rPr>
                <w:rFonts w:hint="eastAsia"/>
                <w:sz w:val="24"/>
                <w:lang w:eastAsia="zh-CN"/>
              </w:rPr>
              <w:t>（</w:t>
            </w:r>
            <w:r>
              <w:rPr>
                <w:rFonts w:hint="eastAsia"/>
                <w:sz w:val="24"/>
                <w:lang w:val="en-US" w:eastAsia="zh-CN"/>
              </w:rPr>
              <w:t>2019-2035</w:t>
            </w:r>
            <w:r>
              <w:rPr>
                <w:rFonts w:hint="eastAsia"/>
                <w:sz w:val="24"/>
                <w:lang w:eastAsia="zh-CN"/>
              </w:rPr>
              <w:t>）</w:t>
            </w:r>
            <w:r>
              <w:rPr>
                <w:rFonts w:hint="eastAsia"/>
                <w:sz w:val="24"/>
              </w:rPr>
              <w:t>环境影响报告书》并出具了审查意见（川环建函[20</w:t>
            </w:r>
            <w:r>
              <w:rPr>
                <w:rFonts w:hint="eastAsia"/>
                <w:sz w:val="24"/>
                <w:lang w:val="en-US" w:eastAsia="zh-CN"/>
              </w:rPr>
              <w:t>21</w:t>
            </w:r>
            <w:r>
              <w:rPr>
                <w:rFonts w:hint="eastAsia"/>
                <w:sz w:val="24"/>
              </w:rPr>
              <w:t>]</w:t>
            </w:r>
            <w:r>
              <w:rPr>
                <w:rFonts w:hint="eastAsia"/>
                <w:sz w:val="24"/>
                <w:lang w:val="en-US" w:eastAsia="zh-CN"/>
              </w:rPr>
              <w:t>9</w:t>
            </w:r>
            <w:r>
              <w:rPr>
                <w:rFonts w:hint="eastAsia"/>
                <w:sz w:val="24"/>
              </w:rPr>
              <w:t>号</w:t>
            </w:r>
            <w:r>
              <w:rPr>
                <w:rFonts w:hint="eastAsia"/>
                <w:sz w:val="24"/>
                <w:lang w:eastAsia="zh-CN"/>
              </w:rPr>
              <w:t>，见</w:t>
            </w:r>
            <w:r>
              <w:rPr>
                <w:rFonts w:hint="eastAsia"/>
                <w:sz w:val="24"/>
              </w:rPr>
              <w:t>附件），其中普光功能区范围为：西北向杏树村延伸，西面向双树村延伸，北面延伸至园区污水处理厂，东面、南面范围不变，规划面积15.1227km</w:t>
            </w:r>
            <w:r>
              <w:rPr>
                <w:rFonts w:hint="eastAsia"/>
                <w:sz w:val="24"/>
                <w:vertAlign w:val="superscript"/>
              </w:rPr>
              <w:t>2</w:t>
            </w:r>
            <w:r>
              <w:rPr>
                <w:rFonts w:hint="eastAsia"/>
                <w:sz w:val="24"/>
                <w:lang w:eastAsia="zh-CN"/>
              </w:rPr>
              <w:t>，</w:t>
            </w:r>
            <w:r>
              <w:rPr>
                <w:rFonts w:hint="eastAsia"/>
                <w:sz w:val="24"/>
              </w:rPr>
              <w:t>主导产业为天然气相关产业(天然气化工、硫化工)、锂钾综合开发产业(含卤水资源提取、锂离子电池产业)</w:t>
            </w:r>
            <w:r>
              <w:rPr>
                <w:rFonts w:hint="eastAsia"/>
                <w:sz w:val="24"/>
                <w:lang w:eastAsia="zh-CN"/>
              </w:rPr>
              <w:t>。</w:t>
            </w:r>
            <w:r>
              <w:rPr>
                <w:rFonts w:hint="eastAsia"/>
                <w:sz w:val="24"/>
              </w:rPr>
              <w:t>其鼓励和禁止入园行业名录如下：</w:t>
            </w:r>
          </w:p>
          <w:p>
            <w:pPr>
              <w:jc w:val="center"/>
              <w:rPr>
                <w:rFonts w:hint="eastAsia" w:eastAsia="宋体"/>
                <w:b/>
                <w:szCs w:val="21"/>
                <w:lang w:eastAsia="zh-CN"/>
              </w:rPr>
            </w:pPr>
            <w:r>
              <w:rPr>
                <w:rFonts w:hint="eastAsia"/>
                <w:b/>
                <w:szCs w:val="21"/>
              </w:rPr>
              <w:t>表1-</w:t>
            </w:r>
            <w:r>
              <w:rPr>
                <w:rFonts w:hint="eastAsia"/>
                <w:b/>
                <w:szCs w:val="21"/>
                <w:lang w:val="en-US" w:eastAsia="zh-CN"/>
              </w:rPr>
              <w:t>2</w:t>
            </w:r>
            <w:r>
              <w:rPr>
                <w:rFonts w:hint="eastAsia"/>
                <w:b/>
                <w:szCs w:val="21"/>
              </w:rPr>
              <w:t xml:space="preserve">  </w:t>
            </w:r>
            <w:r>
              <w:rPr>
                <w:rFonts w:hint="eastAsia"/>
                <w:b/>
                <w:szCs w:val="21"/>
                <w:lang w:eastAsia="zh-CN"/>
              </w:rPr>
              <w:t>与普光功能区主导产业及规划环评要求符合性分析</w:t>
            </w:r>
          </w:p>
          <w:tbl>
            <w:tblPr>
              <w:tblStyle w:val="29"/>
              <w:tblW w:w="713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59"/>
              <w:gridCol w:w="3917"/>
              <w:gridCol w:w="2089"/>
              <w:gridCol w:w="5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559" w:type="dxa"/>
                  <w:noWrap w:val="0"/>
                  <w:vAlign w:val="center"/>
                </w:tcPr>
                <w:p>
                  <w:pPr>
                    <w:jc w:val="center"/>
                    <w:rPr>
                      <w:rFonts w:hint="eastAsia"/>
                      <w:b/>
                      <w:sz w:val="21"/>
                      <w:szCs w:val="21"/>
                    </w:rPr>
                  </w:pPr>
                  <w:r>
                    <w:rPr>
                      <w:rFonts w:hint="eastAsia"/>
                      <w:b/>
                      <w:sz w:val="21"/>
                      <w:szCs w:val="21"/>
                    </w:rPr>
                    <w:t>类别</w:t>
                  </w:r>
                </w:p>
              </w:tc>
              <w:tc>
                <w:tcPr>
                  <w:tcW w:w="3917" w:type="dxa"/>
                  <w:noWrap w:val="0"/>
                  <w:vAlign w:val="center"/>
                </w:tcPr>
                <w:p>
                  <w:pPr>
                    <w:jc w:val="center"/>
                    <w:rPr>
                      <w:rFonts w:hint="eastAsia" w:eastAsia="宋体"/>
                      <w:b/>
                      <w:sz w:val="21"/>
                      <w:szCs w:val="21"/>
                      <w:lang w:eastAsia="zh-CN"/>
                    </w:rPr>
                  </w:pPr>
                  <w:r>
                    <w:rPr>
                      <w:rFonts w:hint="eastAsia"/>
                      <w:b/>
                      <w:sz w:val="21"/>
                      <w:szCs w:val="21"/>
                      <w:lang w:eastAsia="zh-CN"/>
                    </w:rPr>
                    <w:t>要求</w:t>
                  </w:r>
                </w:p>
              </w:tc>
              <w:tc>
                <w:tcPr>
                  <w:tcW w:w="2089" w:type="dxa"/>
                  <w:noWrap w:val="0"/>
                  <w:vAlign w:val="center"/>
                </w:tcPr>
                <w:p>
                  <w:pPr>
                    <w:jc w:val="center"/>
                    <w:rPr>
                      <w:rFonts w:hint="eastAsia"/>
                      <w:b/>
                      <w:sz w:val="21"/>
                      <w:szCs w:val="21"/>
                    </w:rPr>
                  </w:pPr>
                  <w:r>
                    <w:rPr>
                      <w:rFonts w:hint="eastAsia"/>
                      <w:b/>
                      <w:sz w:val="21"/>
                      <w:szCs w:val="21"/>
                    </w:rPr>
                    <w:t>本项目</w:t>
                  </w:r>
                </w:p>
              </w:tc>
              <w:tc>
                <w:tcPr>
                  <w:tcW w:w="573" w:type="dxa"/>
                  <w:noWrap w:val="0"/>
                  <w:vAlign w:val="center"/>
                </w:tcPr>
                <w:p>
                  <w:pPr>
                    <w:jc w:val="center"/>
                    <w:rPr>
                      <w:rFonts w:hint="eastAsia"/>
                      <w:b/>
                      <w:sz w:val="21"/>
                      <w:szCs w:val="21"/>
                    </w:rPr>
                  </w:pPr>
                  <w:r>
                    <w:rPr>
                      <w:rFonts w:hint="eastAsia"/>
                      <w:b/>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97" w:hRule="atLeast"/>
                <w:jc w:val="center"/>
              </w:trPr>
              <w:tc>
                <w:tcPr>
                  <w:tcW w:w="559" w:type="dxa"/>
                  <w:noWrap w:val="0"/>
                  <w:vAlign w:val="center"/>
                </w:tcPr>
                <w:p>
                  <w:pPr>
                    <w:jc w:val="center"/>
                    <w:rPr>
                      <w:rFonts w:hint="eastAsia" w:eastAsia="宋体"/>
                      <w:sz w:val="21"/>
                      <w:szCs w:val="21"/>
                      <w:lang w:eastAsia="zh-CN"/>
                    </w:rPr>
                  </w:pPr>
                  <w:r>
                    <w:rPr>
                      <w:rFonts w:hint="eastAsia"/>
                      <w:sz w:val="21"/>
                      <w:szCs w:val="21"/>
                      <w:lang w:eastAsia="zh-CN"/>
                    </w:rPr>
                    <w:t>主导产业</w:t>
                  </w:r>
                </w:p>
              </w:tc>
              <w:tc>
                <w:tcPr>
                  <w:tcW w:w="3917" w:type="dxa"/>
                  <w:noWrap w:val="0"/>
                  <w:vAlign w:val="center"/>
                </w:tcPr>
                <w:p>
                  <w:pPr>
                    <w:jc w:val="left"/>
                    <w:rPr>
                      <w:rFonts w:hint="eastAsia" w:eastAsia="宋体"/>
                      <w:sz w:val="21"/>
                      <w:szCs w:val="21"/>
                      <w:lang w:eastAsia="zh-CN"/>
                    </w:rPr>
                  </w:pPr>
                  <w:r>
                    <w:rPr>
                      <w:rFonts w:hint="eastAsia"/>
                      <w:sz w:val="21"/>
                      <w:szCs w:val="21"/>
                      <w:lang w:eastAsia="zh-CN"/>
                    </w:rPr>
                    <w:t>普光功能区：天然气相关产业（天然气化工、硫化工）、锂钾综合开发产业（含卤水资源提取、锂离子电池产业）</w:t>
                  </w:r>
                </w:p>
              </w:tc>
              <w:tc>
                <w:tcPr>
                  <w:tcW w:w="2089" w:type="dxa"/>
                  <w:tcBorders>
                    <w:bottom w:val="single" w:color="auto" w:sz="4" w:space="0"/>
                  </w:tcBorders>
                  <w:noWrap w:val="0"/>
                  <w:vAlign w:val="center"/>
                </w:tcPr>
                <w:p>
                  <w:pPr>
                    <w:jc w:val="center"/>
                    <w:rPr>
                      <w:rFonts w:hint="eastAsia" w:eastAsia="宋体"/>
                      <w:sz w:val="21"/>
                      <w:szCs w:val="21"/>
                      <w:lang w:eastAsia="zh-CN"/>
                    </w:rPr>
                  </w:pPr>
                  <w:r>
                    <w:rPr>
                      <w:rFonts w:hint="eastAsia"/>
                      <w:sz w:val="21"/>
                      <w:szCs w:val="21"/>
                    </w:rPr>
                    <w:t>本项目</w:t>
                  </w:r>
                  <w:r>
                    <w:rPr>
                      <w:rFonts w:hint="eastAsia"/>
                      <w:sz w:val="21"/>
                      <w:szCs w:val="21"/>
                      <w:lang w:eastAsia="zh-CN"/>
                    </w:rPr>
                    <w:t>属于玻纤产业</w:t>
                  </w:r>
                  <w:r>
                    <w:rPr>
                      <w:rFonts w:hint="eastAsia"/>
                      <w:sz w:val="21"/>
                      <w:szCs w:val="21"/>
                    </w:rPr>
                    <w:t>，不属于</w:t>
                  </w:r>
                  <w:r>
                    <w:rPr>
                      <w:rFonts w:hint="eastAsia"/>
                      <w:sz w:val="21"/>
                      <w:szCs w:val="21"/>
                      <w:lang w:eastAsia="zh-CN"/>
                    </w:rPr>
                    <w:t>主导产业，</w:t>
                  </w:r>
                  <w:r>
                    <w:rPr>
                      <w:rFonts w:hint="eastAsia"/>
                      <w:szCs w:val="21"/>
                    </w:rPr>
                    <w:t>属于天然气相关产业，</w:t>
                  </w:r>
                  <w:r>
                    <w:rPr>
                      <w:rFonts w:hint="eastAsia"/>
                      <w:sz w:val="21"/>
                      <w:szCs w:val="21"/>
                      <w:lang w:eastAsia="zh-CN"/>
                    </w:rPr>
                    <w:t>本次重新报批可判定为允许类</w:t>
                  </w:r>
                </w:p>
              </w:tc>
              <w:tc>
                <w:tcPr>
                  <w:tcW w:w="573" w:type="dxa"/>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559" w:type="dxa"/>
                  <w:noWrap w:val="0"/>
                  <w:vAlign w:val="center"/>
                </w:tcPr>
                <w:p>
                  <w:pPr>
                    <w:jc w:val="center"/>
                    <w:rPr>
                      <w:rFonts w:hint="eastAsia" w:eastAsia="宋体"/>
                      <w:sz w:val="21"/>
                      <w:szCs w:val="21"/>
                      <w:lang w:eastAsia="zh-CN"/>
                    </w:rPr>
                  </w:pPr>
                  <w:r>
                    <w:rPr>
                      <w:rFonts w:hint="eastAsia"/>
                      <w:sz w:val="21"/>
                      <w:szCs w:val="21"/>
                      <w:lang w:eastAsia="zh-CN"/>
                    </w:rPr>
                    <w:t>微玻纤</w:t>
                  </w:r>
                </w:p>
              </w:tc>
              <w:tc>
                <w:tcPr>
                  <w:tcW w:w="3917" w:type="dxa"/>
                  <w:noWrap w:val="0"/>
                  <w:vAlign w:val="center"/>
                </w:tcPr>
                <w:p>
                  <w:pPr>
                    <w:jc w:val="left"/>
                    <w:rPr>
                      <w:rFonts w:hint="eastAsia"/>
                      <w:sz w:val="21"/>
                      <w:szCs w:val="21"/>
                    </w:rPr>
                  </w:pPr>
                  <w:r>
                    <w:rPr>
                      <w:rFonts w:hint="eastAsia"/>
                      <w:sz w:val="21"/>
                      <w:szCs w:val="21"/>
                    </w:rPr>
                    <w:t>普光功能区主导产业取消微玻纤新材料，引导微玻纤新材料产业向柳池功能区发展</w:t>
                  </w:r>
                </w:p>
              </w:tc>
              <w:tc>
                <w:tcPr>
                  <w:tcW w:w="2089" w:type="dxa"/>
                  <w:tcBorders>
                    <w:top w:val="single" w:color="auto" w:sz="4" w:space="0"/>
                    <w:bottom w:val="single" w:color="auto" w:sz="4" w:space="0"/>
                  </w:tcBorders>
                  <w:noWrap w:val="0"/>
                  <w:vAlign w:val="center"/>
                </w:tcPr>
                <w:p>
                  <w:pPr>
                    <w:jc w:val="center"/>
                    <w:rPr>
                      <w:rFonts w:hint="eastAsia" w:eastAsia="宋体"/>
                      <w:sz w:val="21"/>
                      <w:szCs w:val="21"/>
                      <w:lang w:eastAsia="zh-CN"/>
                    </w:rPr>
                  </w:pPr>
                  <w:r>
                    <w:rPr>
                      <w:rFonts w:hint="eastAsia"/>
                      <w:sz w:val="21"/>
                      <w:szCs w:val="21"/>
                      <w:lang w:eastAsia="zh-CN"/>
                    </w:rPr>
                    <w:t>本次重新报批新增产品种类，但总体生产规模不变</w:t>
                  </w:r>
                </w:p>
              </w:tc>
              <w:tc>
                <w:tcPr>
                  <w:tcW w:w="573" w:type="dxa"/>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475" w:hRule="atLeast"/>
                <w:jc w:val="center"/>
              </w:trPr>
              <w:tc>
                <w:tcPr>
                  <w:tcW w:w="559" w:type="dxa"/>
                  <w:noWrap w:val="0"/>
                  <w:vAlign w:val="center"/>
                </w:tcPr>
                <w:p>
                  <w:pPr>
                    <w:jc w:val="center"/>
                    <w:rPr>
                      <w:rFonts w:hint="eastAsia" w:eastAsia="宋体"/>
                      <w:b/>
                      <w:bCs/>
                      <w:sz w:val="21"/>
                      <w:szCs w:val="21"/>
                      <w:lang w:eastAsia="zh-CN"/>
                    </w:rPr>
                  </w:pPr>
                  <w:r>
                    <w:rPr>
                      <w:rFonts w:hint="eastAsia"/>
                      <w:b/>
                      <w:bCs/>
                      <w:sz w:val="21"/>
                      <w:szCs w:val="21"/>
                      <w:lang w:eastAsia="zh-CN"/>
                    </w:rPr>
                    <w:t>现状产业要求</w:t>
                  </w:r>
                </w:p>
              </w:tc>
              <w:tc>
                <w:tcPr>
                  <w:tcW w:w="3917" w:type="dxa"/>
                  <w:noWrap w:val="0"/>
                  <w:vAlign w:val="center"/>
                </w:tcPr>
                <w:p>
                  <w:pPr>
                    <w:jc w:val="left"/>
                    <w:rPr>
                      <w:rFonts w:hint="eastAsia"/>
                      <w:b/>
                      <w:bCs/>
                      <w:sz w:val="21"/>
                      <w:szCs w:val="21"/>
                    </w:rPr>
                  </w:pPr>
                  <w:r>
                    <w:rPr>
                      <w:rFonts w:hint="eastAsia"/>
                      <w:b/>
                      <w:bCs/>
                      <w:sz w:val="21"/>
                      <w:szCs w:val="21"/>
                    </w:rPr>
                    <w:t>正原微玻纤：正原微玻纤各种玻纤材料产品生产规模较大，规划近期涉及扩能，其天然气作为能源使用量较大，NOx排放量较大，企业距离土主场镇较近，从场镇居民人居环境考虑，建议正原微玻纤尽快按项目环评要求实施烟气脱硝治理和升级改造。</w:t>
                  </w:r>
                </w:p>
              </w:tc>
              <w:tc>
                <w:tcPr>
                  <w:tcW w:w="2089" w:type="dxa"/>
                  <w:tcBorders>
                    <w:top w:val="single" w:color="auto" w:sz="4" w:space="0"/>
                  </w:tcBorders>
                  <w:noWrap w:val="0"/>
                  <w:vAlign w:val="center"/>
                </w:tcPr>
                <w:p>
                  <w:pPr>
                    <w:jc w:val="center"/>
                    <w:rPr>
                      <w:rFonts w:hint="eastAsia" w:eastAsia="宋体"/>
                      <w:b/>
                      <w:bCs/>
                      <w:sz w:val="21"/>
                      <w:szCs w:val="21"/>
                      <w:lang w:eastAsia="zh-CN"/>
                    </w:rPr>
                  </w:pPr>
                  <w:r>
                    <w:rPr>
                      <w:rFonts w:hint="eastAsia"/>
                      <w:b/>
                      <w:bCs/>
                      <w:sz w:val="21"/>
                      <w:szCs w:val="21"/>
                      <w:lang w:eastAsia="zh-CN"/>
                    </w:rPr>
                    <w:t>原环评及本次报批均明确现有炉窑及新增炉窑进行烟气脱硝治理（</w:t>
                  </w:r>
                  <w:r>
                    <w:rPr>
                      <w:rFonts w:hint="eastAsia"/>
                      <w:b/>
                      <w:bCs/>
                      <w:sz w:val="21"/>
                      <w:szCs w:val="21"/>
                      <w:lang w:val="en-US" w:eastAsia="zh-CN"/>
                    </w:rPr>
                    <w:t>本次重新报批期间，已经完成现有1套</w:t>
                  </w:r>
                  <w:r>
                    <w:rPr>
                      <w:rFonts w:hint="eastAsia"/>
                      <w:b/>
                      <w:bCs/>
                      <w:szCs w:val="21"/>
                    </w:rPr>
                    <w:t>脱硝</w:t>
                  </w:r>
                  <w:r>
                    <w:rPr>
                      <w:rFonts w:hint="eastAsia"/>
                      <w:b/>
                      <w:bCs/>
                      <w:sz w:val="21"/>
                      <w:szCs w:val="21"/>
                      <w:lang w:val="en-US" w:eastAsia="zh-CN"/>
                    </w:rPr>
                    <w:t>改造</w:t>
                  </w:r>
                  <w:r>
                    <w:rPr>
                      <w:rFonts w:hint="eastAsia"/>
                      <w:b/>
                      <w:bCs/>
                      <w:sz w:val="21"/>
                      <w:szCs w:val="21"/>
                      <w:lang w:eastAsia="zh-CN"/>
                    </w:rPr>
                    <w:t>）</w:t>
                  </w:r>
                </w:p>
              </w:tc>
              <w:tc>
                <w:tcPr>
                  <w:tcW w:w="573" w:type="dxa"/>
                  <w:noWrap w:val="0"/>
                  <w:vAlign w:val="center"/>
                </w:tcPr>
                <w:p>
                  <w:pPr>
                    <w:jc w:val="center"/>
                    <w:rPr>
                      <w:rFonts w:hint="eastAsia"/>
                      <w:b/>
                      <w:bCs/>
                      <w:sz w:val="21"/>
                      <w:szCs w:val="21"/>
                    </w:rPr>
                  </w:pPr>
                  <w:r>
                    <w:rPr>
                      <w:rFonts w:hint="eastAsia"/>
                      <w:b/>
                      <w:bCs/>
                      <w:sz w:val="21"/>
                      <w:szCs w:val="21"/>
                    </w:rPr>
                    <w:t>符合</w:t>
                  </w:r>
                </w:p>
              </w:tc>
            </w:tr>
          </w:tbl>
          <w:p>
            <w:pPr>
              <w:spacing w:line="360" w:lineRule="auto"/>
              <w:ind w:firstLine="482" w:firstLineChars="200"/>
              <w:rPr>
                <w:rFonts w:hint="eastAsia" w:ascii="Times New Roman" w:hAnsi="Times New Roman" w:eastAsia="宋体" w:cs="Times New Roman"/>
                <w:color w:val="auto"/>
                <w:kern w:val="0"/>
                <w:szCs w:val="21"/>
                <w:lang w:eastAsia="zh-CN"/>
              </w:rPr>
            </w:pPr>
            <w:r>
              <w:rPr>
                <w:rFonts w:hint="eastAsia"/>
                <w:b/>
                <w:sz w:val="24"/>
              </w:rPr>
              <w:t>本项目</w:t>
            </w:r>
            <w:r>
              <w:rPr>
                <w:rFonts w:hint="eastAsia"/>
                <w:b/>
                <w:sz w:val="24"/>
                <w:lang w:eastAsia="zh-CN"/>
              </w:rPr>
              <w:t>属于普光功能区的现状微玻纤生产企业</w:t>
            </w:r>
            <w:r>
              <w:rPr>
                <w:rFonts w:hint="eastAsia"/>
                <w:b/>
                <w:sz w:val="24"/>
              </w:rPr>
              <w:t>，生产</w:t>
            </w:r>
            <w:r>
              <w:rPr>
                <w:rFonts w:hint="eastAsia"/>
                <w:b/>
                <w:bCs/>
                <w:sz w:val="24"/>
              </w:rPr>
              <w:t>超细玻璃纤维低度数棉</w:t>
            </w:r>
            <w:r>
              <w:rPr>
                <w:rFonts w:hint="eastAsia"/>
                <w:b/>
                <w:bCs/>
                <w:sz w:val="24"/>
                <w:lang w:eastAsia="zh-CN"/>
              </w:rPr>
              <w:t>和玻璃棉</w:t>
            </w:r>
            <w:r>
              <w:rPr>
                <w:rFonts w:hint="eastAsia"/>
                <w:b/>
                <w:bCs/>
                <w:sz w:val="24"/>
              </w:rPr>
              <w:t>，</w:t>
            </w:r>
            <w:r>
              <w:rPr>
                <w:rFonts w:hint="eastAsia"/>
                <w:b/>
                <w:bCs/>
                <w:sz w:val="24"/>
                <w:lang w:eastAsia="zh-CN"/>
              </w:rPr>
              <w:t>本次重新报批不涉及扩能，在产品生产规模不变的情况下新增产品种类</w:t>
            </w:r>
            <w:r>
              <w:rPr>
                <w:rFonts w:hint="eastAsia"/>
                <w:b/>
                <w:sz w:val="24"/>
              </w:rPr>
              <w:t>，故本项目符合园区</w:t>
            </w:r>
            <w:r>
              <w:rPr>
                <w:b/>
                <w:sz w:val="24"/>
              </w:rPr>
              <w:t>产业定位</w:t>
            </w:r>
            <w:r>
              <w:rPr>
                <w:rFonts w:hint="eastAsia"/>
                <w:b/>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98" w:type="dxa"/>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其他符合性分析</w:t>
            </w:r>
          </w:p>
        </w:tc>
        <w:tc>
          <w:tcPr>
            <w:tcW w:w="7472" w:type="dxa"/>
            <w:gridSpan w:val="3"/>
            <w:tcBorders>
              <w:bottom w:val="single" w:color="auto" w:sz="4" w:space="0"/>
              <w:right w:val="single" w:color="auto" w:sz="4" w:space="0"/>
            </w:tcBorders>
            <w:vAlign w:val="center"/>
          </w:tcPr>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一、与“三线一单”符合性分析</w:t>
            </w:r>
          </w:p>
          <w:p>
            <w:pPr>
              <w:spacing w:line="360" w:lineRule="auto"/>
              <w:ind w:firstLine="480" w:firstLineChars="200"/>
              <w:rPr>
                <w:color w:val="auto"/>
                <w:kern w:val="0"/>
                <w:sz w:val="24"/>
                <w:szCs w:val="24"/>
              </w:rPr>
            </w:pPr>
            <w:r>
              <w:rPr>
                <w:rFonts w:hint="eastAsia"/>
                <w:color w:val="auto"/>
                <w:kern w:val="0"/>
                <w:sz w:val="24"/>
                <w:szCs w:val="24"/>
              </w:rPr>
              <w:t>根据《四川省生态环境厅办公室关于印发《产业园区规划环评“三线一单”符合性分析技术要点(试行)》和《项目环评“三线一单”符合性分析技术要点(试行)》的通知”》（川环办函[2021]469号）中相关内容：</w:t>
            </w:r>
            <w:r>
              <w:rPr>
                <w:rFonts w:hint="eastAsia"/>
                <w:color w:val="auto"/>
                <w:kern w:val="0"/>
                <w:sz w:val="24"/>
                <w:szCs w:val="24"/>
                <w:u w:val="single"/>
              </w:rPr>
              <w:t>如建设项目位于产业园区内，且产业园区规划环境影响评价中已经开展了园区与“三线一单”符合性分析，则项目环评只需分析与产业园区规划环评生态环境准入要求的符合性</w:t>
            </w:r>
            <w:r>
              <w:rPr>
                <w:rFonts w:hint="eastAsia"/>
                <w:color w:val="auto"/>
                <w:kern w:val="0"/>
                <w:sz w:val="24"/>
                <w:szCs w:val="24"/>
              </w:rPr>
              <w:t>。</w:t>
            </w:r>
          </w:p>
          <w:p>
            <w:pPr>
              <w:spacing w:line="360" w:lineRule="auto"/>
              <w:ind w:firstLine="480" w:firstLineChars="200"/>
              <w:rPr>
                <w:rFonts w:hint="eastAsia"/>
                <w:b/>
                <w:sz w:val="18"/>
                <w:szCs w:val="18"/>
              </w:rPr>
            </w:pPr>
            <w:r>
              <w:rPr>
                <w:rFonts w:hint="eastAsia"/>
                <w:color w:val="auto"/>
                <w:kern w:val="0"/>
                <w:sz w:val="24"/>
                <w:szCs w:val="24"/>
                <w:lang w:eastAsia="zh-CN"/>
              </w:rPr>
              <w:t>根据《四川达州普光经济开发区总体规划（2019~2035）环境影响报告书》“7.12 园区环境管控要求和生态环境准入清单”章节中相关内容，本项目与</w:t>
            </w:r>
            <w:r>
              <w:rPr>
                <w:rFonts w:hint="eastAsia"/>
                <w:color w:val="auto"/>
                <w:kern w:val="0"/>
                <w:sz w:val="24"/>
                <w:szCs w:val="24"/>
                <w:u w:val="none"/>
              </w:rPr>
              <w:t>园区规划环评生态环境准入要求</w:t>
            </w:r>
            <w:r>
              <w:rPr>
                <w:rFonts w:hint="eastAsia"/>
                <w:color w:val="auto"/>
                <w:kern w:val="0"/>
                <w:sz w:val="24"/>
                <w:szCs w:val="24"/>
                <w:u w:val="none"/>
                <w:lang w:eastAsia="zh-CN"/>
              </w:rPr>
              <w:t>的符合性分析见下表。</w:t>
            </w:r>
          </w:p>
          <w:p>
            <w:pPr>
              <w:spacing w:line="360" w:lineRule="auto"/>
              <w:jc w:val="center"/>
              <w:rPr>
                <w:color w:val="auto"/>
                <w:kern w:val="0"/>
                <w:sz w:val="21"/>
                <w:szCs w:val="21"/>
              </w:rPr>
            </w:pPr>
            <w:r>
              <w:rPr>
                <w:rFonts w:hint="eastAsia"/>
                <w:b/>
                <w:sz w:val="18"/>
                <w:szCs w:val="18"/>
              </w:rPr>
              <w:t>表1-</w:t>
            </w:r>
            <w:r>
              <w:rPr>
                <w:rFonts w:hint="eastAsia"/>
                <w:b/>
                <w:sz w:val="18"/>
                <w:szCs w:val="18"/>
                <w:lang w:val="en-US" w:eastAsia="zh-CN"/>
              </w:rPr>
              <w:t>3</w:t>
            </w:r>
            <w:r>
              <w:rPr>
                <w:rFonts w:hint="eastAsia"/>
                <w:b/>
                <w:sz w:val="18"/>
                <w:szCs w:val="18"/>
              </w:rPr>
              <w:t xml:space="preserve">  </w:t>
            </w:r>
            <w:r>
              <w:rPr>
                <w:rFonts w:hint="eastAsia"/>
                <w:b/>
                <w:sz w:val="18"/>
                <w:szCs w:val="18"/>
                <w:lang w:eastAsia="zh-CN"/>
              </w:rPr>
              <w:t>与普光经济开发区（普光功能区）环境管控要求和生态环境准入清单符合性分析</w:t>
            </w:r>
          </w:p>
          <w:tbl>
            <w:tblPr>
              <w:tblStyle w:val="29"/>
              <w:tblW w:w="7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17"/>
              <w:gridCol w:w="3224"/>
              <w:gridCol w:w="178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blHeader/>
                <w:jc w:val="center"/>
              </w:trPr>
              <w:tc>
                <w:tcPr>
                  <w:tcW w:w="443" w:type="dxa"/>
                  <w:shd w:val="clear" w:color="auto" w:fill="auto"/>
                  <w:noWrap w:val="0"/>
                  <w:vAlign w:val="center"/>
                </w:tcPr>
                <w:p>
                  <w:pPr>
                    <w:jc w:val="center"/>
                    <w:rPr>
                      <w:rFonts w:hint="eastAsia"/>
                      <w:sz w:val="21"/>
                      <w:szCs w:val="21"/>
                    </w:rPr>
                  </w:pPr>
                  <w:r>
                    <w:rPr>
                      <w:rFonts w:hint="eastAsia"/>
                      <w:sz w:val="21"/>
                      <w:szCs w:val="21"/>
                    </w:rPr>
                    <w:t>功能区</w:t>
                  </w:r>
                </w:p>
              </w:tc>
              <w:tc>
                <w:tcPr>
                  <w:tcW w:w="817" w:type="dxa"/>
                  <w:shd w:val="clear" w:color="auto" w:fill="auto"/>
                  <w:noWrap w:val="0"/>
                  <w:vAlign w:val="center"/>
                </w:tcPr>
                <w:p>
                  <w:pPr>
                    <w:jc w:val="center"/>
                    <w:rPr>
                      <w:rFonts w:hint="eastAsia"/>
                      <w:sz w:val="21"/>
                      <w:szCs w:val="21"/>
                    </w:rPr>
                  </w:pPr>
                  <w:r>
                    <w:rPr>
                      <w:rFonts w:hint="eastAsia"/>
                      <w:sz w:val="21"/>
                      <w:szCs w:val="21"/>
                    </w:rPr>
                    <w:t>类别</w:t>
                  </w:r>
                </w:p>
              </w:tc>
              <w:tc>
                <w:tcPr>
                  <w:tcW w:w="3224" w:type="dxa"/>
                  <w:shd w:val="clear" w:color="auto" w:fill="auto"/>
                  <w:noWrap w:val="0"/>
                  <w:vAlign w:val="center"/>
                </w:tcPr>
                <w:p>
                  <w:pPr>
                    <w:jc w:val="center"/>
                    <w:rPr>
                      <w:rFonts w:hint="eastAsia"/>
                      <w:sz w:val="21"/>
                      <w:szCs w:val="21"/>
                      <w:lang w:eastAsia="zh-CN"/>
                    </w:rPr>
                  </w:pPr>
                  <w:r>
                    <w:rPr>
                      <w:rFonts w:hint="eastAsia"/>
                      <w:sz w:val="21"/>
                      <w:szCs w:val="21"/>
                      <w:lang w:eastAsia="zh-CN"/>
                    </w:rPr>
                    <w:t>生态</w:t>
                  </w:r>
                  <w:r>
                    <w:rPr>
                      <w:rFonts w:hint="eastAsia"/>
                      <w:sz w:val="21"/>
                      <w:szCs w:val="21"/>
                    </w:rPr>
                    <w:t>准入</w:t>
                  </w:r>
                  <w:r>
                    <w:rPr>
                      <w:rFonts w:hint="eastAsia"/>
                      <w:sz w:val="21"/>
                      <w:szCs w:val="21"/>
                      <w:lang w:eastAsia="zh-CN"/>
                    </w:rPr>
                    <w:t>要求</w:t>
                  </w:r>
                </w:p>
              </w:tc>
              <w:tc>
                <w:tcPr>
                  <w:tcW w:w="1782" w:type="dxa"/>
                  <w:shd w:val="clear" w:color="auto" w:fill="auto"/>
                  <w:noWrap w:val="0"/>
                  <w:vAlign w:val="center"/>
                </w:tcPr>
                <w:p>
                  <w:pPr>
                    <w:jc w:val="center"/>
                    <w:rPr>
                      <w:rFonts w:hint="eastAsia"/>
                      <w:sz w:val="21"/>
                      <w:szCs w:val="21"/>
                      <w:lang w:eastAsia="zh-CN"/>
                    </w:rPr>
                  </w:pPr>
                  <w:r>
                    <w:rPr>
                      <w:rFonts w:hint="eastAsia"/>
                      <w:sz w:val="21"/>
                      <w:szCs w:val="21"/>
                      <w:lang w:eastAsia="zh-CN"/>
                    </w:rPr>
                    <w:t>本项目</w:t>
                  </w:r>
                </w:p>
              </w:tc>
              <w:tc>
                <w:tcPr>
                  <w:tcW w:w="832" w:type="dxa"/>
                  <w:shd w:val="clear" w:color="auto" w:fill="auto"/>
                  <w:noWrap w:val="0"/>
                  <w:vAlign w:val="center"/>
                </w:tcPr>
                <w:p>
                  <w:pPr>
                    <w:jc w:val="center"/>
                    <w:rPr>
                      <w:rFonts w:hint="eastAsia"/>
                      <w:sz w:val="21"/>
                      <w:szCs w:val="21"/>
                      <w:lang w:eastAsia="zh-CN"/>
                    </w:rPr>
                  </w:pPr>
                  <w:r>
                    <w:rPr>
                      <w:rFonts w:hint="eastAsia"/>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43" w:type="dxa"/>
                  <w:vMerge w:val="restart"/>
                  <w:shd w:val="clear" w:color="auto" w:fill="auto"/>
                  <w:noWrap w:val="0"/>
                  <w:vAlign w:val="center"/>
                </w:tcPr>
                <w:p>
                  <w:pPr>
                    <w:jc w:val="center"/>
                    <w:rPr>
                      <w:rFonts w:hint="eastAsia"/>
                      <w:sz w:val="21"/>
                      <w:szCs w:val="21"/>
                    </w:rPr>
                  </w:pPr>
                  <w:r>
                    <w:rPr>
                      <w:rFonts w:hint="eastAsia"/>
                      <w:sz w:val="21"/>
                      <w:szCs w:val="21"/>
                    </w:rPr>
                    <w:t>总体管控要求及准入清单</w:t>
                  </w:r>
                </w:p>
              </w:tc>
              <w:tc>
                <w:tcPr>
                  <w:tcW w:w="817" w:type="dxa"/>
                  <w:shd w:val="clear" w:color="auto" w:fill="auto"/>
                  <w:noWrap w:val="0"/>
                  <w:vAlign w:val="center"/>
                </w:tcPr>
                <w:p>
                  <w:pPr>
                    <w:jc w:val="center"/>
                    <w:rPr>
                      <w:rFonts w:hint="eastAsia"/>
                      <w:sz w:val="21"/>
                      <w:szCs w:val="21"/>
                    </w:rPr>
                  </w:pPr>
                  <w:r>
                    <w:rPr>
                      <w:rFonts w:hint="eastAsia"/>
                      <w:sz w:val="21"/>
                      <w:szCs w:val="21"/>
                    </w:rPr>
                    <w:t>空间布局约束</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经开区生产生活、开发建设活动应当遵守长江保护相关法律法规的要求；</w:t>
                  </w:r>
                </w:p>
                <w:p>
                  <w:pPr>
                    <w:jc w:val="center"/>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禁止引入与功能区主导产业相禁忌、容易形成交叉影响的项目。</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本项目选址、规模、工艺均满足</w:t>
                  </w:r>
                  <w:r>
                    <w:rPr>
                      <w:rFonts w:hint="eastAsia"/>
                      <w:sz w:val="21"/>
                      <w:szCs w:val="21"/>
                    </w:rPr>
                    <w:t>长江保护相关法律法规</w:t>
                  </w:r>
                  <w:r>
                    <w:rPr>
                      <w:rFonts w:hint="eastAsia"/>
                      <w:sz w:val="21"/>
                      <w:szCs w:val="21"/>
                      <w:lang w:eastAsia="zh-CN"/>
                    </w:rPr>
                    <w:t>，本项目属于重新报批，相比较原环评对外环境影响无明显增加</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污染物排放管控</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禁止引入不符合国家、省、市重金属污染防治规划相关要求的项目；</w:t>
                  </w:r>
                </w:p>
                <w:p>
                  <w:pPr>
                    <w:jc w:val="center"/>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新建项目、改扩建项目（全厂）执行大气污染物特别排放限值；现有项目鼓励参照大气污染物特别排放限值进行升级改造；具体项目入驻时结合当时环境质量现状及区域气象条件确定是否执行更为严格的排放限值以满足区域环境质量改善要求。</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本项目不涉及重金属产生及排放，本项目涉及原有项目的废气治理升级改造</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环境风险防控</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风险源与环境敏感目标保持符合规范要求的安全距离，切实做好危险化学品贮运、使用过程中的安全防范措施，最大程度降低环境风险事故发生的几率；</w:t>
                  </w:r>
                </w:p>
                <w:p>
                  <w:pPr>
                    <w:jc w:val="center"/>
                    <w:rPr>
                      <w:rFonts w:hint="eastAsia"/>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制定切实可行的环境风险应急预案，定期开展环境风险应急演练，建立与敏感目标的环境风险应急联动机制。</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本项目将严格落实氨水储罐等风险源风险防范措施，并制定切实可行的风险事故应急预案</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资源开发利用要求</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禁止引入不符合国家产业政策、行业准入条件以及国家和地方明令禁止的项目；</w:t>
                  </w:r>
                </w:p>
                <w:p>
                  <w:pPr>
                    <w:jc w:val="center"/>
                    <w:rPr>
                      <w:rFonts w:hint="eastAsia"/>
                      <w:sz w:val="21"/>
                      <w:szCs w:val="21"/>
                    </w:rPr>
                  </w:pPr>
                  <w:r>
                    <w:rPr>
                      <w:rFonts w:hint="eastAsia"/>
                      <w:sz w:val="21"/>
                      <w:szCs w:val="21"/>
                    </w:rPr>
                    <w:t>②禁止引入清洁生产水平达不到行业清洁生产水平二级标准或低于全国同类企业平均清洁生产水平的项目。</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本项目满足国家产业政策、清洁生产水平</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3" w:type="dxa"/>
                  <w:vMerge w:val="restart"/>
                  <w:shd w:val="clear" w:color="auto" w:fill="auto"/>
                  <w:noWrap w:val="0"/>
                  <w:vAlign w:val="center"/>
                </w:tcPr>
                <w:p>
                  <w:pPr>
                    <w:jc w:val="center"/>
                    <w:rPr>
                      <w:rFonts w:hint="eastAsia"/>
                      <w:sz w:val="21"/>
                      <w:szCs w:val="21"/>
                    </w:rPr>
                  </w:pPr>
                  <w:r>
                    <w:rPr>
                      <w:rFonts w:hint="eastAsia"/>
                      <w:sz w:val="21"/>
                      <w:szCs w:val="21"/>
                    </w:rPr>
                    <w:t>普光功能区</w:t>
                  </w:r>
                </w:p>
              </w:tc>
              <w:tc>
                <w:tcPr>
                  <w:tcW w:w="817" w:type="dxa"/>
                  <w:shd w:val="clear" w:color="auto" w:fill="auto"/>
                  <w:noWrap w:val="0"/>
                  <w:vAlign w:val="center"/>
                </w:tcPr>
                <w:p>
                  <w:pPr>
                    <w:jc w:val="center"/>
                    <w:rPr>
                      <w:rFonts w:hint="eastAsia"/>
                      <w:sz w:val="21"/>
                      <w:szCs w:val="21"/>
                    </w:rPr>
                  </w:pPr>
                  <w:r>
                    <w:rPr>
                      <w:rFonts w:hint="eastAsia"/>
                      <w:sz w:val="21"/>
                      <w:szCs w:val="21"/>
                    </w:rPr>
                    <w:t>空间布局约束</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天然气化工、硫化工等大气污染物排放较大或存在较大风险隐患或涉及异味、恶臭影响的产业布局在西北部扩展区，锂钾综合开发、氯碱化工布局在西部扩展区；</w:t>
                  </w:r>
                </w:p>
                <w:p>
                  <w:pPr>
                    <w:jc w:val="center"/>
                    <w:rPr>
                      <w:rFonts w:hint="eastAsia"/>
                      <w:sz w:val="21"/>
                      <w:szCs w:val="21"/>
                    </w:rPr>
                  </w:pPr>
                  <w:r>
                    <w:rPr>
                      <w:rFonts w:hint="eastAsia"/>
                      <w:sz w:val="21"/>
                      <w:szCs w:val="21"/>
                    </w:rPr>
                    <w:t>②引导微玻纤新材料产业向柳池功能区发展。</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本项目属于</w:t>
                  </w:r>
                  <w:r>
                    <w:rPr>
                      <w:rFonts w:hint="eastAsia"/>
                      <w:sz w:val="21"/>
                      <w:szCs w:val="21"/>
                    </w:rPr>
                    <w:t>微玻纤新材料产业</w:t>
                  </w:r>
                  <w:r>
                    <w:rPr>
                      <w:rFonts w:hint="eastAsia"/>
                      <w:sz w:val="21"/>
                      <w:szCs w:val="21"/>
                      <w:lang w:eastAsia="zh-CN"/>
                    </w:rPr>
                    <w:t>，不属于</w:t>
                  </w:r>
                  <w:r>
                    <w:rPr>
                      <w:rFonts w:hint="eastAsia"/>
                      <w:sz w:val="21"/>
                      <w:szCs w:val="21"/>
                    </w:rPr>
                    <w:t>天然气化工、硫化工等大气污染物排放较大或存在较大风险隐患或涉及异味、恶臭影响的产业</w:t>
                  </w:r>
                  <w:r>
                    <w:rPr>
                      <w:rFonts w:hint="eastAsia"/>
                      <w:sz w:val="21"/>
                      <w:szCs w:val="21"/>
                      <w:lang w:eastAsia="zh-CN"/>
                    </w:rPr>
                    <w:t>，</w:t>
                  </w:r>
                  <w:r>
                    <w:rPr>
                      <w:rFonts w:hint="eastAsia" w:eastAsia="宋体"/>
                      <w:sz w:val="21"/>
                      <w:szCs w:val="21"/>
                      <w:lang w:eastAsia="zh-CN"/>
                    </w:rPr>
                    <w:t>本次重新报批新增产品种类，但总体生产规模不变</w:t>
                  </w:r>
                </w:p>
              </w:tc>
              <w:tc>
                <w:tcPr>
                  <w:tcW w:w="832" w:type="dxa"/>
                  <w:shd w:val="clear" w:color="auto" w:fill="auto"/>
                  <w:noWrap w:val="0"/>
                  <w:vAlign w:val="center"/>
                </w:tcPr>
                <w:p>
                  <w:pPr>
                    <w:jc w:val="cente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污染物排放管控</w:t>
                  </w:r>
                </w:p>
              </w:tc>
              <w:tc>
                <w:tcPr>
                  <w:tcW w:w="3224" w:type="dxa"/>
                  <w:shd w:val="clear" w:color="auto" w:fill="auto"/>
                  <w:noWrap w:val="0"/>
                  <w:vAlign w:val="center"/>
                </w:tcPr>
                <w:p>
                  <w:pPr>
                    <w:jc w:val="center"/>
                    <w:rPr>
                      <w:rFonts w:hint="eastAsia"/>
                      <w:sz w:val="21"/>
                      <w:szCs w:val="21"/>
                    </w:rPr>
                  </w:pPr>
                  <w:r>
                    <w:rPr>
                      <w:rFonts w:hint="eastAsia"/>
                      <w:sz w:val="21"/>
                      <w:szCs w:val="21"/>
                    </w:rPr>
                    <w:t>禁止引入涉及含铅（pb）、汞（Hg）、镉（Cd）、铬（Cr）、砷（As）五类重金属废水排放的项目。</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不涉及</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环境风险防控</w:t>
                  </w:r>
                </w:p>
              </w:tc>
              <w:tc>
                <w:tcPr>
                  <w:tcW w:w="3224" w:type="dxa"/>
                  <w:shd w:val="clear" w:color="auto" w:fill="auto"/>
                  <w:noWrap w:val="0"/>
                  <w:vAlign w:val="center"/>
                </w:tcPr>
                <w:p>
                  <w:pPr>
                    <w:jc w:val="center"/>
                    <w:rPr>
                      <w:rFonts w:hint="eastAsia"/>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天然气化工中禁止发展合成氨、硝酸铵、有机硫化工、氢氰酸等高污染、高风险项目。</w:t>
                  </w:r>
                </w:p>
                <w:p>
                  <w:pPr>
                    <w:jc w:val="center"/>
                    <w:rPr>
                      <w:rFonts w:hint="eastAsia"/>
                      <w:sz w:val="21"/>
                      <w:szCs w:val="21"/>
                    </w:rPr>
                  </w:pPr>
                  <w:r>
                    <w:rPr>
                      <w:rFonts w:hint="eastAsia"/>
                      <w:sz w:val="21"/>
                      <w:szCs w:val="21"/>
                    </w:rPr>
                    <w:t>②有重大涉水风险隐患的项目投产前，应完成宣汉县城市集中式饮用水水源取水口的调整。</w:t>
                  </w:r>
                </w:p>
              </w:tc>
              <w:tc>
                <w:tcPr>
                  <w:tcW w:w="178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本项目外排废水为生活污水，经处理后排入园区污水处理厂处理</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443" w:type="dxa"/>
                  <w:vMerge w:val="continue"/>
                  <w:shd w:val="clear" w:color="auto" w:fill="auto"/>
                  <w:noWrap w:val="0"/>
                  <w:vAlign w:val="center"/>
                </w:tcPr>
                <w:p>
                  <w:pPr>
                    <w:jc w:val="center"/>
                    <w:rPr>
                      <w:rFonts w:hint="eastAsia"/>
                      <w:sz w:val="21"/>
                      <w:szCs w:val="21"/>
                    </w:rPr>
                  </w:pPr>
                </w:p>
              </w:tc>
              <w:tc>
                <w:tcPr>
                  <w:tcW w:w="817" w:type="dxa"/>
                  <w:shd w:val="clear" w:color="auto" w:fill="auto"/>
                  <w:noWrap w:val="0"/>
                  <w:vAlign w:val="center"/>
                </w:tcPr>
                <w:p>
                  <w:pPr>
                    <w:jc w:val="center"/>
                    <w:rPr>
                      <w:rFonts w:hint="eastAsia"/>
                      <w:sz w:val="21"/>
                      <w:szCs w:val="21"/>
                    </w:rPr>
                  </w:pPr>
                  <w:r>
                    <w:rPr>
                      <w:rFonts w:hint="eastAsia"/>
                      <w:sz w:val="21"/>
                      <w:szCs w:val="21"/>
                    </w:rPr>
                    <w:t>资源开发利用要求</w:t>
                  </w:r>
                </w:p>
              </w:tc>
              <w:tc>
                <w:tcPr>
                  <w:tcW w:w="3224" w:type="dxa"/>
                  <w:shd w:val="clear" w:color="auto" w:fill="auto"/>
                  <w:noWrap w:val="0"/>
                  <w:vAlign w:val="center"/>
                </w:tcPr>
                <w:p>
                  <w:pPr>
                    <w:jc w:val="center"/>
                    <w:rPr>
                      <w:rFonts w:hint="eastAsia"/>
                      <w:sz w:val="21"/>
                      <w:szCs w:val="21"/>
                    </w:rPr>
                  </w:pPr>
                  <w:r>
                    <w:rPr>
                      <w:rFonts w:hint="eastAsia"/>
                      <w:sz w:val="21"/>
                      <w:szCs w:val="21"/>
                    </w:rPr>
                    <w:t>执行“总体管控要求及准入清单”。</w:t>
                  </w:r>
                </w:p>
              </w:tc>
              <w:tc>
                <w:tcPr>
                  <w:tcW w:w="1782" w:type="dxa"/>
                  <w:shd w:val="clear" w:color="auto" w:fill="auto"/>
                  <w:noWrap w:val="0"/>
                  <w:vAlign w:val="center"/>
                </w:tcPr>
                <w:p>
                  <w:pPr>
                    <w:jc w:val="center"/>
                    <w:rPr>
                      <w:rFonts w:hint="eastAsia" w:eastAsia="宋体"/>
                      <w:sz w:val="21"/>
                      <w:szCs w:val="21"/>
                      <w:lang w:val="en-US" w:eastAsia="zh-CN"/>
                    </w:rPr>
                  </w:pPr>
                  <w:r>
                    <w:rPr>
                      <w:rFonts w:hint="eastAsia"/>
                      <w:sz w:val="21"/>
                      <w:szCs w:val="21"/>
                      <w:lang w:val="en-US" w:eastAsia="zh-CN"/>
                    </w:rPr>
                    <w:t>/</w:t>
                  </w:r>
                </w:p>
              </w:tc>
              <w:tc>
                <w:tcPr>
                  <w:tcW w:w="832" w:type="dxa"/>
                  <w:shd w:val="clear" w:color="auto" w:fill="auto"/>
                  <w:noWrap w:val="0"/>
                  <w:vAlign w:val="center"/>
                </w:tcPr>
                <w:p>
                  <w:pPr>
                    <w:jc w:val="center"/>
                    <w:rPr>
                      <w:rFonts w:hint="eastAsia" w:eastAsia="宋体"/>
                      <w:sz w:val="21"/>
                      <w:szCs w:val="21"/>
                      <w:lang w:eastAsia="zh-CN"/>
                    </w:rPr>
                  </w:pPr>
                  <w:r>
                    <w:rPr>
                      <w:rFonts w:hint="eastAsia"/>
                      <w:sz w:val="21"/>
                      <w:szCs w:val="21"/>
                      <w:lang w:eastAsia="zh-CN"/>
                    </w:rPr>
                    <w:t>符合</w:t>
                  </w:r>
                </w:p>
              </w:tc>
            </w:tr>
          </w:tbl>
          <w:p>
            <w:pPr>
              <w:spacing w:line="360" w:lineRule="auto"/>
              <w:rPr>
                <w:color w:val="auto"/>
                <w:kern w:val="0"/>
                <w:sz w:val="24"/>
                <w:szCs w:val="24"/>
              </w:rPr>
            </w:pPr>
          </w:p>
          <w:p>
            <w:pPr>
              <w:spacing w:line="360" w:lineRule="auto"/>
              <w:ind w:firstLine="480" w:firstLineChars="200"/>
              <w:rPr>
                <w:rFonts w:hint="eastAsia" w:eastAsia="宋体"/>
                <w:color w:val="auto"/>
                <w:kern w:val="0"/>
                <w:sz w:val="24"/>
                <w:szCs w:val="24"/>
                <w:lang w:eastAsia="zh-CN"/>
              </w:rPr>
            </w:pPr>
            <w:r>
              <w:rPr>
                <w:color w:val="auto"/>
                <w:kern w:val="0"/>
                <w:sz w:val="24"/>
                <w:szCs w:val="24"/>
              </w:rPr>
              <w:t>综上，</w:t>
            </w:r>
            <w:r>
              <w:rPr>
                <w:rFonts w:hint="eastAsia"/>
                <w:color w:val="auto"/>
                <w:kern w:val="0"/>
                <w:sz w:val="24"/>
                <w:szCs w:val="24"/>
                <w:lang w:eastAsia="zh-CN"/>
              </w:rPr>
              <w:t>本项目属于重新报批，相比较原审批内容仅新增产品种类，但总体生产规模不变，项目实施符合</w:t>
            </w:r>
            <w:r>
              <w:rPr>
                <w:rFonts w:hint="eastAsia"/>
                <w:color w:val="auto"/>
                <w:kern w:val="0"/>
                <w:sz w:val="24"/>
                <w:szCs w:val="24"/>
                <w:u w:val="none"/>
              </w:rPr>
              <w:t>园区规划环评生态环境准入要求</w:t>
            </w:r>
            <w:r>
              <w:rPr>
                <w:rFonts w:hint="eastAsia"/>
                <w:color w:val="auto"/>
                <w:kern w:val="0"/>
                <w:sz w:val="24"/>
                <w:szCs w:val="24"/>
                <w:u w:val="none"/>
                <w:lang w:eastAsia="zh-CN"/>
              </w:rPr>
              <w:t>。</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二、与《玻璃纤维行业准入条件》相关要求符合性分析</w:t>
            </w:r>
          </w:p>
          <w:p>
            <w:pPr>
              <w:spacing w:line="360" w:lineRule="auto"/>
              <w:ind w:firstLine="480" w:firstLineChars="200"/>
              <w:rPr>
                <w:rFonts w:hint="eastAsia"/>
                <w:sz w:val="24"/>
                <w:szCs w:val="24"/>
              </w:rPr>
            </w:pPr>
            <w:r>
              <w:rPr>
                <w:sz w:val="24"/>
                <w:szCs w:val="24"/>
              </w:rPr>
              <w:t>本项目</w:t>
            </w:r>
            <w:r>
              <w:rPr>
                <w:rFonts w:hint="eastAsia"/>
                <w:sz w:val="24"/>
                <w:szCs w:val="24"/>
              </w:rPr>
              <w:t>产品为高性能超细</w:t>
            </w:r>
            <w:r>
              <w:rPr>
                <w:sz w:val="24"/>
                <w:szCs w:val="24"/>
              </w:rPr>
              <w:t>玻璃纤维</w:t>
            </w:r>
            <w:r>
              <w:rPr>
                <w:rFonts w:hint="eastAsia"/>
                <w:sz w:val="24"/>
                <w:szCs w:val="24"/>
              </w:rPr>
              <w:t>棉，</w:t>
            </w:r>
            <w:r>
              <w:rPr>
                <w:sz w:val="24"/>
                <w:szCs w:val="24"/>
              </w:rPr>
              <w:t>与《玻璃纤维行业准入条件》（2012年修订）各项要求进行对比分析，</w:t>
            </w:r>
            <w:r>
              <w:rPr>
                <w:rFonts w:hint="eastAsia"/>
                <w:sz w:val="24"/>
                <w:szCs w:val="24"/>
              </w:rPr>
              <w:t>详</w:t>
            </w:r>
            <w:r>
              <w:rPr>
                <w:sz w:val="24"/>
                <w:szCs w:val="24"/>
              </w:rPr>
              <w:t>见表1</w:t>
            </w:r>
            <w:r>
              <w:rPr>
                <w:rFonts w:hint="eastAsia"/>
                <w:sz w:val="24"/>
                <w:szCs w:val="24"/>
              </w:rPr>
              <w:t>-</w:t>
            </w:r>
            <w:r>
              <w:rPr>
                <w:rFonts w:hint="eastAsia"/>
                <w:sz w:val="24"/>
                <w:szCs w:val="24"/>
                <w:lang w:val="en-US" w:eastAsia="zh-CN"/>
              </w:rPr>
              <w:t>4</w:t>
            </w:r>
            <w:r>
              <w:rPr>
                <w:sz w:val="24"/>
                <w:szCs w:val="24"/>
              </w:rPr>
              <w:t>。</w:t>
            </w:r>
          </w:p>
          <w:p>
            <w:pPr>
              <w:tabs>
                <w:tab w:val="left" w:pos="626"/>
              </w:tabs>
              <w:snapToGrid w:val="0"/>
              <w:jc w:val="center"/>
              <w:rPr>
                <w:b/>
                <w:szCs w:val="21"/>
              </w:rPr>
            </w:pPr>
            <w:r>
              <w:rPr>
                <w:b/>
                <w:szCs w:val="21"/>
              </w:rPr>
              <w:t>表1</w:t>
            </w:r>
            <w:r>
              <w:rPr>
                <w:rFonts w:hint="eastAsia"/>
                <w:b/>
                <w:szCs w:val="21"/>
              </w:rPr>
              <w:t>-</w:t>
            </w:r>
            <w:r>
              <w:rPr>
                <w:rFonts w:hint="eastAsia"/>
                <w:b/>
                <w:szCs w:val="21"/>
                <w:lang w:val="en-US" w:eastAsia="zh-CN"/>
              </w:rPr>
              <w:t>4</w:t>
            </w:r>
            <w:r>
              <w:rPr>
                <w:b/>
                <w:szCs w:val="21"/>
              </w:rPr>
              <w:t xml:space="preserve">  玻璃纤维行业准入条件分析表</w:t>
            </w:r>
          </w:p>
          <w:tbl>
            <w:tblPr>
              <w:tblStyle w:val="29"/>
              <w:tblW w:w="729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379"/>
              <w:gridCol w:w="2308"/>
              <w:gridCol w:w="6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9" w:hRule="atLeast"/>
                <w:tblHeader/>
                <w:jc w:val="center"/>
              </w:trPr>
              <w:tc>
                <w:tcPr>
                  <w:tcW w:w="4379" w:type="dxa"/>
                  <w:noWrap w:val="0"/>
                  <w:tcMar>
                    <w:top w:w="15" w:type="dxa"/>
                    <w:left w:w="15" w:type="dxa"/>
                    <w:bottom w:w="0" w:type="dxa"/>
                    <w:right w:w="15" w:type="dxa"/>
                  </w:tcMar>
                  <w:vAlign w:val="center"/>
                </w:tcPr>
                <w:p>
                  <w:pPr>
                    <w:jc w:val="center"/>
                    <w:rPr>
                      <w:b/>
                      <w:sz w:val="21"/>
                      <w:szCs w:val="21"/>
                    </w:rPr>
                  </w:pPr>
                  <w:r>
                    <w:rPr>
                      <w:b/>
                      <w:sz w:val="21"/>
                      <w:szCs w:val="21"/>
                    </w:rPr>
                    <w:t>准入条件要求</w:t>
                  </w:r>
                </w:p>
              </w:tc>
              <w:tc>
                <w:tcPr>
                  <w:tcW w:w="2308" w:type="dxa"/>
                  <w:noWrap w:val="0"/>
                  <w:tcMar>
                    <w:top w:w="15" w:type="dxa"/>
                    <w:left w:w="15" w:type="dxa"/>
                    <w:bottom w:w="0" w:type="dxa"/>
                    <w:right w:w="15" w:type="dxa"/>
                  </w:tcMar>
                  <w:vAlign w:val="center"/>
                </w:tcPr>
                <w:p>
                  <w:pPr>
                    <w:jc w:val="center"/>
                    <w:rPr>
                      <w:b/>
                      <w:sz w:val="21"/>
                      <w:szCs w:val="21"/>
                    </w:rPr>
                  </w:pPr>
                  <w:r>
                    <w:rPr>
                      <w:b/>
                      <w:sz w:val="21"/>
                      <w:szCs w:val="21"/>
                    </w:rPr>
                    <w:t>本项目</w:t>
                  </w:r>
                </w:p>
              </w:tc>
              <w:tc>
                <w:tcPr>
                  <w:tcW w:w="611" w:type="dxa"/>
                  <w:noWrap w:val="0"/>
                  <w:tcMar>
                    <w:top w:w="15" w:type="dxa"/>
                    <w:left w:w="15" w:type="dxa"/>
                    <w:bottom w:w="0" w:type="dxa"/>
                    <w:right w:w="15" w:type="dxa"/>
                  </w:tcMar>
                  <w:vAlign w:val="center"/>
                </w:tcPr>
                <w:p>
                  <w:pPr>
                    <w:jc w:val="center"/>
                    <w:rPr>
                      <w:b/>
                      <w:sz w:val="21"/>
                      <w:szCs w:val="21"/>
                    </w:rPr>
                  </w:pPr>
                  <w:r>
                    <w:rPr>
                      <w:rFonts w:hint="eastAsia"/>
                      <w:b/>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2" w:hRule="atLeast"/>
                <w:jc w:val="center"/>
              </w:trPr>
              <w:tc>
                <w:tcPr>
                  <w:tcW w:w="7298" w:type="dxa"/>
                  <w:gridSpan w:val="3"/>
                  <w:noWrap w:val="0"/>
                  <w:tcMar>
                    <w:top w:w="15" w:type="dxa"/>
                    <w:left w:w="15" w:type="dxa"/>
                    <w:bottom w:w="0" w:type="dxa"/>
                    <w:right w:w="15" w:type="dxa"/>
                  </w:tcMar>
                  <w:vAlign w:val="center"/>
                </w:tcPr>
                <w:p>
                  <w:pPr>
                    <w:rPr>
                      <w:sz w:val="21"/>
                      <w:szCs w:val="21"/>
                    </w:rPr>
                  </w:pPr>
                  <w:r>
                    <w:rPr>
                      <w:sz w:val="21"/>
                      <w:szCs w:val="21"/>
                    </w:rPr>
                    <w:t>一、生产企业布局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新建玻璃纤维生产企业选址必须符合土地利用总体规划、城镇规划、主体功能区规划和产业发展规划。严禁在国务院、国家有关部门和省（自治区、直辖市）人民政府规定的风景名胜区、自然保护区、森林公园、地质公园、自然和文化遗产保护区以及饮用水源保护区新建玻璃纤维生产企业，禁止在城市建成区、城市非工业规划区以及不符合土地利用总体规划的其他区域新建玻璃纤维生产企业。上述区域内已经投产的玻璃纤维生产企业要根据该区域规划通过“搬迁、转产”等方式逐步退出。鼓励玻璃纤维生产企业入园区管理，污水纳管排放。</w:t>
                  </w:r>
                </w:p>
                <w:p>
                  <w:pPr>
                    <w:ind w:firstLine="420" w:firstLineChars="200"/>
                    <w:jc w:val="left"/>
                    <w:rPr>
                      <w:sz w:val="21"/>
                      <w:szCs w:val="21"/>
                    </w:rPr>
                  </w:pPr>
                  <w:r>
                    <w:rPr>
                      <w:sz w:val="21"/>
                      <w:szCs w:val="21"/>
                    </w:rPr>
                    <w:t>原则禁止没有能源优势的地区新建、改扩建玻璃球、</w:t>
                  </w:r>
                  <w:r>
                    <w:rPr>
                      <w:rFonts w:hint="eastAsia"/>
                      <w:sz w:val="21"/>
                      <w:szCs w:val="21"/>
                    </w:rPr>
                    <w:t>玻璃</w:t>
                  </w:r>
                  <w:r>
                    <w:rPr>
                      <w:sz w:val="21"/>
                      <w:szCs w:val="21"/>
                    </w:rPr>
                    <w:t>纤维生产线。鼓励发展玻璃纤维制品加工业。</w:t>
                  </w:r>
                </w:p>
              </w:tc>
              <w:tc>
                <w:tcPr>
                  <w:tcW w:w="2308" w:type="dxa"/>
                  <w:noWrap w:val="0"/>
                  <w:tcMar>
                    <w:top w:w="15" w:type="dxa"/>
                    <w:left w:w="15" w:type="dxa"/>
                    <w:bottom w:w="0" w:type="dxa"/>
                    <w:right w:w="15" w:type="dxa"/>
                  </w:tcMar>
                  <w:vAlign w:val="center"/>
                </w:tcPr>
                <w:p>
                  <w:pPr>
                    <w:jc w:val="left"/>
                    <w:rPr>
                      <w:sz w:val="21"/>
                      <w:szCs w:val="21"/>
                    </w:rPr>
                  </w:pPr>
                  <w:r>
                    <w:rPr>
                      <w:sz w:val="21"/>
                      <w:szCs w:val="21"/>
                    </w:rPr>
                    <w:t>符合土地利用总体规划、城镇规划和产业布局规划</w:t>
                  </w:r>
                  <w:r>
                    <w:rPr>
                      <w:rFonts w:hint="eastAsia"/>
                      <w:sz w:val="21"/>
                      <w:szCs w:val="21"/>
                    </w:rPr>
                    <w:t>；</w:t>
                  </w:r>
                  <w:r>
                    <w:rPr>
                      <w:sz w:val="21"/>
                      <w:szCs w:val="21"/>
                    </w:rPr>
                    <w:t>不在自然保护区、森林公园、地质公园、自然和文化遗产保护区以及饮用水源保护区等敏感区域，本项目在宣汉县普光经济开发区建设</w:t>
                  </w:r>
                  <w:r>
                    <w:rPr>
                      <w:rFonts w:hint="eastAsia"/>
                      <w:sz w:val="21"/>
                      <w:szCs w:val="21"/>
                    </w:rPr>
                    <w:t>。</w:t>
                  </w:r>
                </w:p>
                <w:p>
                  <w:pPr>
                    <w:jc w:val="left"/>
                    <w:rPr>
                      <w:sz w:val="21"/>
                      <w:szCs w:val="21"/>
                    </w:rPr>
                  </w:pPr>
                  <w:r>
                    <w:rPr>
                      <w:sz w:val="21"/>
                      <w:szCs w:val="21"/>
                    </w:rPr>
                    <w:t>本项目位于天然气丰富的普光气田附近，</w:t>
                  </w:r>
                  <w:r>
                    <w:rPr>
                      <w:rFonts w:hint="eastAsia"/>
                      <w:sz w:val="21"/>
                      <w:szCs w:val="21"/>
                    </w:rPr>
                    <w:t>生产</w:t>
                  </w:r>
                  <w:r>
                    <w:rPr>
                      <w:rFonts w:hint="eastAsia"/>
                      <w:sz w:val="21"/>
                      <w:szCs w:val="21"/>
                      <w:lang w:val="en-US" w:eastAsia="zh-CN"/>
                    </w:rPr>
                    <w:t>超细玻璃纤维低度数棉和玻璃棉</w:t>
                  </w:r>
                  <w:r>
                    <w:rPr>
                      <w:sz w:val="21"/>
                      <w:szCs w:val="21"/>
                    </w:rPr>
                    <w:t>。</w:t>
                  </w:r>
                </w:p>
              </w:tc>
              <w:tc>
                <w:tcPr>
                  <w:tcW w:w="611" w:type="dxa"/>
                  <w:noWrap w:val="0"/>
                  <w:tcMar>
                    <w:top w:w="15" w:type="dxa"/>
                    <w:left w:w="15" w:type="dxa"/>
                    <w:bottom w:w="0" w:type="dxa"/>
                    <w:right w:w="15" w:type="dxa"/>
                  </w:tcMar>
                  <w:vAlign w:val="center"/>
                </w:tcPr>
                <w:p>
                  <w:pPr>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2" w:hRule="atLeast"/>
                <w:jc w:val="center"/>
              </w:trPr>
              <w:tc>
                <w:tcPr>
                  <w:tcW w:w="7298" w:type="dxa"/>
                  <w:gridSpan w:val="3"/>
                  <w:noWrap w:val="0"/>
                  <w:tcMar>
                    <w:top w:w="15" w:type="dxa"/>
                    <w:left w:w="15" w:type="dxa"/>
                    <w:bottom w:w="0" w:type="dxa"/>
                    <w:right w:w="15" w:type="dxa"/>
                  </w:tcMar>
                  <w:vAlign w:val="center"/>
                </w:tcPr>
                <w:p>
                  <w:pPr>
                    <w:rPr>
                      <w:sz w:val="21"/>
                      <w:szCs w:val="21"/>
                    </w:rPr>
                  </w:pPr>
                  <w:r>
                    <w:rPr>
                      <w:sz w:val="21"/>
                      <w:szCs w:val="21"/>
                    </w:rPr>
                    <w:t>二、</w:t>
                  </w:r>
                  <w:r>
                    <w:rPr>
                      <w:bCs/>
                      <w:sz w:val="21"/>
                      <w:szCs w:val="21"/>
                    </w:rPr>
                    <w:t>工艺与装备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826" w:hRule="atLeast"/>
                <w:jc w:val="center"/>
              </w:trPr>
              <w:tc>
                <w:tcPr>
                  <w:tcW w:w="4379" w:type="dxa"/>
                  <w:noWrap w:val="0"/>
                  <w:tcMar>
                    <w:top w:w="15" w:type="dxa"/>
                    <w:left w:w="15" w:type="dxa"/>
                    <w:bottom w:w="0" w:type="dxa"/>
                    <w:right w:w="15" w:type="dxa"/>
                  </w:tcMar>
                  <w:vAlign w:val="center"/>
                </w:tcPr>
                <w:p>
                  <w:pPr>
                    <w:ind w:firstLine="420" w:firstLineChars="200"/>
                    <w:jc w:val="left"/>
                    <w:rPr>
                      <w:bCs/>
                      <w:sz w:val="21"/>
                      <w:szCs w:val="21"/>
                    </w:rPr>
                  </w:pPr>
                  <w:r>
                    <w:rPr>
                      <w:sz w:val="21"/>
                      <w:szCs w:val="21"/>
                    </w:rPr>
                    <w:t>（一）</w:t>
                  </w:r>
                  <w:r>
                    <w:rPr>
                      <w:bCs/>
                      <w:sz w:val="21"/>
                      <w:szCs w:val="21"/>
                    </w:rPr>
                    <w:t>新建无碱玻璃纤维池窑法粗纱拉丝生产线（单丝直径&gt;9微米）单窑规模应达到50000吨/年及以上，新建细纱拉丝生产线（单丝直径≤9微米）单窑规模应达到30000吨/年及以上。严禁新建和扩建中碱玻璃纤维池窑法拉丝生产线。严禁新建和扩建无碱、中碱代铂坩埚拉丝生产线。新建高性能或特种玻璃纤维生产线，其生产规模池窑法单窑规模应达到20000吨/年及以上，代铂坩埚法应达到2000吨/年及以上且产品单丝直径≤7微米。</w:t>
                  </w:r>
                </w:p>
              </w:tc>
              <w:tc>
                <w:tcPr>
                  <w:tcW w:w="2308" w:type="dxa"/>
                  <w:noWrap w:val="0"/>
                  <w:vAlign w:val="center"/>
                </w:tcPr>
                <w:p>
                  <w:pPr>
                    <w:jc w:val="center"/>
                    <w:rPr>
                      <w:sz w:val="21"/>
                      <w:szCs w:val="21"/>
                    </w:rPr>
                  </w:pPr>
                  <w:r>
                    <w:rPr>
                      <w:sz w:val="21"/>
                      <w:szCs w:val="21"/>
                    </w:rPr>
                    <w:t>本项目建设</w:t>
                  </w:r>
                  <w:r>
                    <w:rPr>
                      <w:rFonts w:hint="eastAsia"/>
                      <w:sz w:val="21"/>
                      <w:szCs w:val="21"/>
                    </w:rPr>
                    <w:t>超细玻璃纤维低度数棉和玻璃棉</w:t>
                  </w:r>
                  <w:r>
                    <w:rPr>
                      <w:bCs/>
                      <w:sz w:val="21"/>
                      <w:szCs w:val="21"/>
                    </w:rPr>
                    <w:t>生产线，采用池窑法，单窑规模为</w:t>
                  </w:r>
                  <w:r>
                    <w:rPr>
                      <w:rFonts w:hint="eastAsia"/>
                      <w:bCs/>
                      <w:sz w:val="21"/>
                      <w:szCs w:val="21"/>
                      <w:lang w:val="en-US" w:eastAsia="zh-CN"/>
                    </w:rPr>
                    <w:t>50</w:t>
                  </w:r>
                  <w:r>
                    <w:rPr>
                      <w:bCs/>
                      <w:sz w:val="21"/>
                      <w:szCs w:val="21"/>
                    </w:rPr>
                    <w:t>000吨/年，满足其生产规模池窑法单窑规模应达到20000吨/年及以上的要求</w:t>
                  </w:r>
                </w:p>
              </w:tc>
              <w:tc>
                <w:tcPr>
                  <w:tcW w:w="611" w:type="dxa"/>
                  <w:noWrap w:val="0"/>
                  <w:tcMar>
                    <w:top w:w="15" w:type="dxa"/>
                    <w:left w:w="15" w:type="dxa"/>
                    <w:bottom w:w="0" w:type="dxa"/>
                    <w:right w:w="15" w:type="dxa"/>
                  </w:tcMar>
                  <w:vAlign w:val="center"/>
                </w:tcPr>
                <w:p>
                  <w:pPr>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4379" w:type="dxa"/>
                  <w:noWrap w:val="0"/>
                  <w:tcMar>
                    <w:top w:w="15" w:type="dxa"/>
                    <w:left w:w="15" w:type="dxa"/>
                    <w:bottom w:w="0" w:type="dxa"/>
                    <w:right w:w="15" w:type="dxa"/>
                  </w:tcMar>
                  <w:vAlign w:val="center"/>
                </w:tcPr>
                <w:p>
                  <w:pPr>
                    <w:ind w:firstLine="420" w:firstLineChars="200"/>
                    <w:jc w:val="left"/>
                    <w:rPr>
                      <w:bCs/>
                      <w:sz w:val="21"/>
                      <w:szCs w:val="21"/>
                    </w:rPr>
                  </w:pPr>
                  <w:r>
                    <w:rPr>
                      <w:sz w:val="21"/>
                      <w:szCs w:val="21"/>
                    </w:rPr>
                    <w:t>（二）</w:t>
                  </w:r>
                  <w:r>
                    <w:rPr>
                      <w:bCs/>
                      <w:sz w:val="21"/>
                      <w:szCs w:val="21"/>
                    </w:rPr>
                    <w:t>新建玻璃纤维池窑法拉丝生产线要采用纯氧燃烧、电助熔、物流自动化、废气余热利用等先进工艺和装备，并同步建设环保、安全生产配套设施。新建玻璃纤维代铂坩埚法拉丝生产线要采用分拉或大卷装先进工艺和装备。新建玻璃纤维制品加工生产线要采用高效、节能的先进纺织工艺和设备，禁止使用国家明令淘汰的落后纺织设备，禁止使用陶土坩埚玻璃纤维拉丝产品生产玻璃纤维制品。</w:t>
                  </w:r>
                </w:p>
              </w:tc>
              <w:tc>
                <w:tcPr>
                  <w:tcW w:w="2308" w:type="dxa"/>
                  <w:noWrap w:val="0"/>
                  <w:tcMar>
                    <w:top w:w="15" w:type="dxa"/>
                    <w:left w:w="15" w:type="dxa"/>
                    <w:bottom w:w="0" w:type="dxa"/>
                    <w:right w:w="15" w:type="dxa"/>
                  </w:tcMar>
                  <w:vAlign w:val="center"/>
                </w:tcPr>
                <w:p>
                  <w:pPr>
                    <w:jc w:val="center"/>
                    <w:rPr>
                      <w:sz w:val="21"/>
                      <w:szCs w:val="21"/>
                    </w:rPr>
                  </w:pPr>
                  <w:r>
                    <w:rPr>
                      <w:rFonts w:hint="eastAsia"/>
                      <w:sz w:val="21"/>
                      <w:szCs w:val="21"/>
                    </w:rPr>
                    <w:t>本项目</w:t>
                  </w:r>
                  <w:r>
                    <w:rPr>
                      <w:sz w:val="21"/>
                      <w:szCs w:val="21"/>
                    </w:rPr>
                    <w:t>玻璃纤维池窑法生产线采用</w:t>
                  </w:r>
                  <w:r>
                    <w:rPr>
                      <w:bCs/>
                      <w:sz w:val="21"/>
                      <w:szCs w:val="21"/>
                    </w:rPr>
                    <w:t>电助熔、废气余热利用等先进工艺和装备，并同步建设环保、安全生产配套设施。</w:t>
                  </w:r>
                </w:p>
              </w:tc>
              <w:tc>
                <w:tcPr>
                  <w:tcW w:w="611" w:type="dxa"/>
                  <w:noWrap w:val="0"/>
                  <w:tcMar>
                    <w:top w:w="15" w:type="dxa"/>
                    <w:left w:w="15" w:type="dxa"/>
                    <w:bottom w:w="0" w:type="dxa"/>
                    <w:right w:w="15" w:type="dxa"/>
                  </w:tcMar>
                  <w:vAlign w:val="center"/>
                </w:tcPr>
                <w:p>
                  <w:pPr>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（三）</w:t>
                  </w:r>
                  <w:r>
                    <w:rPr>
                      <w:bCs/>
                      <w:sz w:val="21"/>
                      <w:szCs w:val="21"/>
                    </w:rPr>
                    <w:t>禁止新建、扩建无碱及中碱玻璃球生产线。改扩建特种成分的玻璃球窑，其单窑生产线规模应达到5000吨/年及以上。</w:t>
                  </w:r>
                </w:p>
              </w:tc>
              <w:tc>
                <w:tcPr>
                  <w:tcW w:w="2308" w:type="dxa"/>
                  <w:noWrap w:val="0"/>
                  <w:tcMar>
                    <w:top w:w="15" w:type="dxa"/>
                    <w:left w:w="15" w:type="dxa"/>
                    <w:bottom w:w="0" w:type="dxa"/>
                    <w:right w:w="15" w:type="dxa"/>
                  </w:tcMar>
                  <w:vAlign w:val="center"/>
                </w:tcPr>
                <w:p>
                  <w:pPr>
                    <w:jc w:val="center"/>
                    <w:rPr>
                      <w:sz w:val="21"/>
                      <w:szCs w:val="21"/>
                    </w:rPr>
                  </w:pPr>
                  <w:r>
                    <w:rPr>
                      <w:rFonts w:hint="eastAsia"/>
                      <w:sz w:val="21"/>
                      <w:szCs w:val="21"/>
                    </w:rPr>
                    <w:t>本项目</w:t>
                  </w:r>
                  <w:r>
                    <w:rPr>
                      <w:sz w:val="21"/>
                      <w:szCs w:val="21"/>
                    </w:rPr>
                    <w:t>不属于玻璃球生产</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（四）</w:t>
                  </w:r>
                  <w:r>
                    <w:rPr>
                      <w:bCs/>
                      <w:sz w:val="21"/>
                      <w:szCs w:val="21"/>
                    </w:rPr>
                    <w:t>禁止玻璃球生产企业向陶土坩埚拉丝生产企业提供玻璃球原料。禁止生产和销售高碱玻璃纤维制品。依法彻底淘汰陶土坩埚玻璃纤维拉丝生产工艺与装备。</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sz w:val="21"/>
                      <w:szCs w:val="21"/>
                    </w:rPr>
                    <w:t>本项目生产和销售无碱玻璃纤维制品</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2" w:hRule="atLeast"/>
                <w:jc w:val="center"/>
              </w:trPr>
              <w:tc>
                <w:tcPr>
                  <w:tcW w:w="7298" w:type="dxa"/>
                  <w:gridSpan w:val="3"/>
                  <w:noWrap w:val="0"/>
                  <w:tcMar>
                    <w:top w:w="15" w:type="dxa"/>
                    <w:left w:w="15" w:type="dxa"/>
                    <w:bottom w:w="0" w:type="dxa"/>
                    <w:right w:w="15" w:type="dxa"/>
                  </w:tcMar>
                  <w:vAlign w:val="center"/>
                </w:tcPr>
                <w:p>
                  <w:pPr>
                    <w:jc w:val="left"/>
                    <w:rPr>
                      <w:sz w:val="21"/>
                      <w:szCs w:val="21"/>
                    </w:rPr>
                  </w:pPr>
                  <w:r>
                    <w:rPr>
                      <w:sz w:val="21"/>
                      <w:szCs w:val="21"/>
                    </w:rPr>
                    <w:t>三、</w:t>
                  </w:r>
                  <w:r>
                    <w:rPr>
                      <w:bCs/>
                      <w:sz w:val="21"/>
                      <w:szCs w:val="21"/>
                    </w:rPr>
                    <w:t>能源消耗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861" w:hRule="atLeast"/>
                <w:jc w:val="center"/>
              </w:trPr>
              <w:tc>
                <w:tcPr>
                  <w:tcW w:w="4379" w:type="dxa"/>
                  <w:noWrap w:val="0"/>
                  <w:tcMar>
                    <w:top w:w="15" w:type="dxa"/>
                    <w:left w:w="15" w:type="dxa"/>
                    <w:bottom w:w="0" w:type="dxa"/>
                    <w:right w:w="15" w:type="dxa"/>
                  </w:tcMar>
                  <w:vAlign w:val="center"/>
                </w:tcPr>
                <w:p>
                  <w:pPr>
                    <w:pStyle w:val="21"/>
                    <w:tabs>
                      <w:tab w:val="left" w:pos="945"/>
                    </w:tabs>
                    <w:spacing w:before="0" w:beforeAutospacing="0" w:after="0" w:afterAutospacing="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（一）新建或改扩建玻璃纤维池窑法拉丝生产线单位综合能耗粗纱≤0.55吨标煤/吨纱，单丝直径4</w:t>
                  </w:r>
                  <w:r>
                    <w:rPr>
                      <w:rFonts w:hint="eastAsia" w:ascii="Times New Roman" w:hAnsi="Times New Roman" w:cs="Times New Roman"/>
                      <w:kern w:val="2"/>
                      <w:sz w:val="21"/>
                      <w:szCs w:val="21"/>
                    </w:rPr>
                    <w:t>～</w:t>
                  </w:r>
                  <w:r>
                    <w:rPr>
                      <w:rFonts w:ascii="Times New Roman" w:hAnsi="Times New Roman" w:cs="Times New Roman"/>
                      <w:kern w:val="2"/>
                      <w:sz w:val="21"/>
                      <w:szCs w:val="21"/>
                    </w:rPr>
                    <w:t>9微米的细纱≤0.75吨标煤/吨纱。新建高性能或特种玻璃纤维代铂坩埚法拉丝生产线单位综合能耗≤0.37吨标煤/吨纱（不含玻璃球生产环节能耗）。</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sz w:val="21"/>
                      <w:szCs w:val="21"/>
                    </w:rPr>
                    <w:t>建设高性能玻璃纤维池窑法生产线单位综合能耗细纱（</w:t>
                  </w:r>
                  <w:r>
                    <w:rPr>
                      <w:rFonts w:hint="eastAsia"/>
                      <w:sz w:val="21"/>
                      <w:szCs w:val="21"/>
                    </w:rPr>
                    <w:t>1～</w:t>
                  </w:r>
                  <w:r>
                    <w:rPr>
                      <w:sz w:val="21"/>
                      <w:szCs w:val="21"/>
                    </w:rPr>
                    <w:t>3微米）为0.52吨标煤/吨玻璃微纤维</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（二）玻璃球窑必须采用先进的窑炉熔制工艺和保温节能技术，无碱玻璃球窑单位综合能耗≤0.4吨标煤/吨球。中碱玻璃球窑单位综合能耗≤0.3吨标煤/吨球。</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sz w:val="21"/>
                      <w:szCs w:val="21"/>
                    </w:rPr>
                    <w:t>不属于玻璃球生产</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7" w:hRule="atLeast"/>
                <w:jc w:val="center"/>
              </w:trPr>
              <w:tc>
                <w:tcPr>
                  <w:tcW w:w="7298" w:type="dxa"/>
                  <w:gridSpan w:val="3"/>
                  <w:noWrap w:val="0"/>
                  <w:tcMar>
                    <w:top w:w="15" w:type="dxa"/>
                    <w:left w:w="15" w:type="dxa"/>
                    <w:bottom w:w="0" w:type="dxa"/>
                    <w:right w:w="15" w:type="dxa"/>
                  </w:tcMar>
                  <w:vAlign w:val="center"/>
                </w:tcPr>
                <w:p>
                  <w:pPr>
                    <w:jc w:val="left"/>
                    <w:rPr>
                      <w:sz w:val="21"/>
                      <w:szCs w:val="21"/>
                    </w:rPr>
                  </w:pPr>
                  <w:r>
                    <w:rPr>
                      <w:sz w:val="21"/>
                      <w:szCs w:val="21"/>
                    </w:rPr>
                    <w:t>四、</w:t>
                  </w:r>
                  <w:r>
                    <w:rPr>
                      <w:bCs/>
                      <w:sz w:val="21"/>
                      <w:szCs w:val="21"/>
                    </w:rPr>
                    <w:t>环境保护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27"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rFonts w:hAnsi="宋体"/>
                      <w:sz w:val="21"/>
                      <w:szCs w:val="21"/>
                    </w:rPr>
                    <w:t>（一）玻璃纤维生产企业大气污染物排放必须达到《工业炉窑大气污染物排放标准》（</w:t>
                  </w:r>
                  <w:r>
                    <w:rPr>
                      <w:sz w:val="21"/>
                      <w:szCs w:val="21"/>
                    </w:rPr>
                    <w:t>GB 9078-1996</w:t>
                  </w:r>
                  <w:r>
                    <w:rPr>
                      <w:rFonts w:hAnsi="宋体"/>
                      <w:sz w:val="21"/>
                      <w:szCs w:val="21"/>
                    </w:rPr>
                    <w:t>）二级及以上、《大气污染物综合排放标准》（</w:t>
                  </w:r>
                  <w:r>
                    <w:rPr>
                      <w:sz w:val="21"/>
                      <w:szCs w:val="21"/>
                    </w:rPr>
                    <w:t>GB 16297</w:t>
                  </w:r>
                  <w:r>
                    <w:rPr>
                      <w:rFonts w:hAnsi="宋体"/>
                      <w:sz w:val="21"/>
                      <w:szCs w:val="21"/>
                    </w:rPr>
                    <w:t>－</w:t>
                  </w:r>
                  <w:r>
                    <w:rPr>
                      <w:sz w:val="21"/>
                      <w:szCs w:val="21"/>
                    </w:rPr>
                    <w:t>1996</w:t>
                  </w:r>
                  <w:r>
                    <w:rPr>
                      <w:rFonts w:hAnsi="宋体"/>
                      <w:sz w:val="21"/>
                      <w:szCs w:val="21"/>
                    </w:rPr>
                    <w:t>）二级及以上，外排污水必须达到《污水综合排放标准》（</w:t>
                  </w:r>
                  <w:r>
                    <w:rPr>
                      <w:sz w:val="21"/>
                      <w:szCs w:val="21"/>
                    </w:rPr>
                    <w:t>GB 8978-1996</w:t>
                  </w:r>
                  <w:r>
                    <w:rPr>
                      <w:rFonts w:hAnsi="宋体"/>
                      <w:sz w:val="21"/>
                      <w:szCs w:val="21"/>
                    </w:rPr>
                    <w:t>）三级及以上，并符合其所在地相关环境标准的要求。</w:t>
                  </w:r>
                </w:p>
              </w:tc>
              <w:tc>
                <w:tcPr>
                  <w:tcW w:w="2308" w:type="dxa"/>
                  <w:noWrap w:val="0"/>
                  <w:tcMar>
                    <w:top w:w="15" w:type="dxa"/>
                    <w:left w:w="15" w:type="dxa"/>
                    <w:bottom w:w="0" w:type="dxa"/>
                    <w:right w:w="15" w:type="dxa"/>
                  </w:tcMar>
                  <w:vAlign w:val="center"/>
                </w:tcPr>
                <w:p>
                  <w:pPr>
                    <w:spacing w:line="300" w:lineRule="exact"/>
                    <w:jc w:val="center"/>
                    <w:rPr>
                      <w:rStyle w:val="24"/>
                      <w:rFonts w:ascii="Times New Roman" w:hAnsi="Times New Roman" w:eastAsia="宋体" w:cs="Times New Roman"/>
                      <w:b w:val="0"/>
                      <w:bCs w:val="0"/>
                      <w:sz w:val="21"/>
                      <w:szCs w:val="21"/>
                      <w:lang w:eastAsia="zh-CN"/>
                    </w:rPr>
                  </w:pPr>
                  <w:r>
                    <w:rPr>
                      <w:sz w:val="21"/>
                      <w:szCs w:val="21"/>
                    </w:rPr>
                    <w:t>窑炉</w:t>
                  </w:r>
                  <w:r>
                    <w:rPr>
                      <w:rStyle w:val="24"/>
                      <w:rFonts w:hint="eastAsia" w:ascii="Times New Roman" w:hAnsi="宋体" w:eastAsia="宋体" w:cs="Times New Roman"/>
                      <w:b w:val="0"/>
                      <w:bCs w:val="0"/>
                      <w:sz w:val="21"/>
                      <w:szCs w:val="21"/>
                      <w:lang w:eastAsia="zh-CN"/>
                    </w:rPr>
                    <w:t>废气</w:t>
                  </w:r>
                  <w:r>
                    <w:rPr>
                      <w:rStyle w:val="24"/>
                      <w:rFonts w:hint="eastAsia" w:hAnsi="宋体" w:cs="Times New Roman"/>
                      <w:b w:val="0"/>
                      <w:bCs w:val="0"/>
                      <w:sz w:val="21"/>
                      <w:szCs w:val="21"/>
                      <w:lang w:val="en-US" w:eastAsia="zh-CN"/>
                    </w:rPr>
                    <w:t>颗粒物</w:t>
                  </w:r>
                  <w:r>
                    <w:rPr>
                      <w:rStyle w:val="24"/>
                      <w:rFonts w:ascii="Times New Roman" w:hAnsi="宋体" w:eastAsia="宋体" w:cs="Times New Roman"/>
                      <w:b w:val="0"/>
                      <w:bCs w:val="0"/>
                      <w:sz w:val="21"/>
                      <w:szCs w:val="21"/>
                      <w:lang w:eastAsia="zh-CN"/>
                    </w:rPr>
                    <w:t>满足《</w:t>
                  </w:r>
                  <w:r>
                    <w:rPr>
                      <w:rStyle w:val="24"/>
                      <w:rFonts w:hint="eastAsia" w:hAnsi="宋体" w:cs="Times New Roman"/>
                      <w:b w:val="0"/>
                      <w:bCs w:val="0"/>
                      <w:sz w:val="21"/>
                      <w:szCs w:val="21"/>
                      <w:lang w:val="en-US" w:eastAsia="zh-CN"/>
                    </w:rPr>
                    <w:t>工业炉窑</w:t>
                  </w:r>
                  <w:r>
                    <w:rPr>
                      <w:rStyle w:val="24"/>
                      <w:rFonts w:ascii="Times New Roman" w:hAnsi="宋体" w:eastAsia="宋体" w:cs="Times New Roman"/>
                      <w:b w:val="0"/>
                      <w:bCs w:val="0"/>
                      <w:sz w:val="21"/>
                      <w:szCs w:val="21"/>
                      <w:lang w:eastAsia="zh-CN"/>
                    </w:rPr>
                    <w:t>大气污染物排放标准》（GB</w:t>
                  </w:r>
                  <w:r>
                    <w:rPr>
                      <w:rStyle w:val="24"/>
                      <w:rFonts w:hint="eastAsia" w:hAnsi="宋体" w:cs="Times New Roman"/>
                      <w:b w:val="0"/>
                      <w:bCs w:val="0"/>
                      <w:sz w:val="21"/>
                      <w:szCs w:val="21"/>
                      <w:lang w:val="en-US" w:eastAsia="zh-CN"/>
                    </w:rPr>
                    <w:t>9078</w:t>
                  </w:r>
                  <w:r>
                    <w:rPr>
                      <w:rStyle w:val="24"/>
                      <w:rFonts w:ascii="Times New Roman" w:hAnsi="宋体" w:eastAsia="宋体" w:cs="Times New Roman"/>
                      <w:b w:val="0"/>
                      <w:bCs w:val="0"/>
                      <w:sz w:val="21"/>
                      <w:szCs w:val="21"/>
                      <w:lang w:eastAsia="zh-CN"/>
                    </w:rPr>
                    <w:t>-</w:t>
                  </w:r>
                  <w:r>
                    <w:rPr>
                      <w:rStyle w:val="24"/>
                      <w:rFonts w:hint="eastAsia" w:hAnsi="宋体" w:cs="Times New Roman"/>
                      <w:b w:val="0"/>
                      <w:bCs w:val="0"/>
                      <w:sz w:val="21"/>
                      <w:szCs w:val="21"/>
                      <w:lang w:val="en-US" w:eastAsia="zh-CN"/>
                    </w:rPr>
                    <w:t>1996</w:t>
                  </w:r>
                  <w:r>
                    <w:rPr>
                      <w:rStyle w:val="24"/>
                      <w:rFonts w:ascii="Times New Roman" w:hAnsi="宋体" w:eastAsia="宋体" w:cs="Times New Roman"/>
                      <w:b w:val="0"/>
                      <w:bCs w:val="0"/>
                      <w:sz w:val="21"/>
                      <w:szCs w:val="21"/>
                      <w:lang w:eastAsia="zh-CN"/>
                    </w:rPr>
                    <w:t>）</w:t>
                  </w:r>
                  <w:r>
                    <w:rPr>
                      <w:rStyle w:val="24"/>
                      <w:rFonts w:hint="eastAsia" w:ascii="Times New Roman" w:hAnsi="宋体" w:eastAsia="宋体" w:cs="Times New Roman"/>
                      <w:b w:val="0"/>
                      <w:bCs w:val="0"/>
                      <w:sz w:val="21"/>
                      <w:szCs w:val="21"/>
                      <w:lang w:eastAsia="zh-CN"/>
                    </w:rPr>
                    <w:t>排放限值，甲醛可以满足《四川省固定污染源大气挥发性有机物排放标准》（DB51/ 2377</w:t>
                  </w:r>
                  <w:r>
                    <w:rPr>
                      <w:rStyle w:val="24"/>
                      <w:rFonts w:hint="eastAsia" w:hAnsi="宋体" w:cs="Times New Roman"/>
                      <w:b w:val="0"/>
                      <w:bCs w:val="0"/>
                      <w:sz w:val="21"/>
                      <w:szCs w:val="21"/>
                      <w:lang w:val="en-US" w:eastAsia="zh-CN"/>
                    </w:rPr>
                    <w:t>-</w:t>
                  </w:r>
                  <w:r>
                    <w:rPr>
                      <w:rStyle w:val="24"/>
                      <w:rFonts w:hint="eastAsia" w:ascii="Times New Roman" w:hAnsi="宋体" w:eastAsia="宋体" w:cs="Times New Roman"/>
                      <w:b w:val="0"/>
                      <w:bCs w:val="0"/>
                      <w:sz w:val="21"/>
                      <w:szCs w:val="21"/>
                      <w:lang w:eastAsia="zh-CN"/>
                    </w:rPr>
                    <w:t>2017）相关要求，氨可以满足《恶臭污染物排放标准》（GB14554-93）相关要求，其他废气满足</w:t>
                  </w:r>
                  <w:r>
                    <w:rPr>
                      <w:rStyle w:val="24"/>
                      <w:rFonts w:ascii="Times New Roman" w:hAnsi="宋体" w:eastAsia="宋体" w:cs="Times New Roman"/>
                      <w:b w:val="0"/>
                      <w:bCs w:val="0"/>
                      <w:sz w:val="21"/>
                      <w:szCs w:val="21"/>
                      <w:lang w:eastAsia="zh-CN"/>
                    </w:rPr>
                    <w:t>《大气污染物综合排放标准》（</w:t>
                  </w:r>
                  <w:r>
                    <w:rPr>
                      <w:rStyle w:val="24"/>
                      <w:rFonts w:ascii="Times New Roman" w:hAnsi="Times New Roman" w:eastAsia="宋体" w:cs="Times New Roman"/>
                      <w:b w:val="0"/>
                      <w:bCs w:val="0"/>
                      <w:sz w:val="21"/>
                      <w:szCs w:val="21"/>
                      <w:lang w:eastAsia="zh-CN"/>
                    </w:rPr>
                    <w:t>GB16297</w:t>
                  </w:r>
                  <w:r>
                    <w:rPr>
                      <w:rStyle w:val="24"/>
                      <w:rFonts w:hint="eastAsia" w:hAnsi="宋体" w:cs="Times New Roman"/>
                      <w:b w:val="0"/>
                      <w:bCs w:val="0"/>
                      <w:sz w:val="21"/>
                      <w:szCs w:val="21"/>
                      <w:lang w:val="en-US" w:eastAsia="zh-CN"/>
                    </w:rPr>
                    <w:t>-</w:t>
                  </w:r>
                  <w:r>
                    <w:rPr>
                      <w:rStyle w:val="24"/>
                      <w:rFonts w:ascii="Times New Roman" w:hAnsi="Times New Roman" w:eastAsia="宋体" w:cs="Times New Roman"/>
                      <w:b w:val="0"/>
                      <w:bCs w:val="0"/>
                      <w:sz w:val="21"/>
                      <w:szCs w:val="21"/>
                      <w:lang w:eastAsia="zh-CN"/>
                    </w:rPr>
                    <w:t>1996</w:t>
                  </w:r>
                  <w:r>
                    <w:rPr>
                      <w:rStyle w:val="24"/>
                      <w:rFonts w:ascii="Times New Roman" w:hAnsi="宋体" w:eastAsia="宋体" w:cs="Times New Roman"/>
                      <w:b w:val="0"/>
                      <w:bCs w:val="0"/>
                      <w:sz w:val="21"/>
                      <w:szCs w:val="21"/>
                      <w:lang w:eastAsia="zh-CN"/>
                    </w:rPr>
                    <w:t>）二级标准，废水排放达到《污水综合排放标准》（</w:t>
                  </w:r>
                  <w:r>
                    <w:rPr>
                      <w:rStyle w:val="24"/>
                      <w:rFonts w:ascii="Times New Roman" w:hAnsi="Times New Roman" w:eastAsia="宋体" w:cs="Times New Roman"/>
                      <w:b w:val="0"/>
                      <w:bCs w:val="0"/>
                      <w:sz w:val="21"/>
                      <w:szCs w:val="21"/>
                      <w:lang w:eastAsia="zh-CN"/>
                    </w:rPr>
                    <w:t>GB8978-1996</w:t>
                  </w:r>
                  <w:r>
                    <w:rPr>
                      <w:rStyle w:val="24"/>
                      <w:rFonts w:ascii="Times New Roman" w:hAnsi="宋体" w:eastAsia="宋体" w:cs="Times New Roman"/>
                      <w:b w:val="0"/>
                      <w:bCs w:val="0"/>
                      <w:sz w:val="21"/>
                      <w:szCs w:val="21"/>
                      <w:lang w:eastAsia="zh-CN"/>
                    </w:rPr>
                    <w:t>）</w:t>
                  </w:r>
                  <w:r>
                    <w:rPr>
                      <w:rStyle w:val="24"/>
                      <w:rFonts w:hint="eastAsia" w:ascii="Times New Roman" w:hAnsi="宋体" w:eastAsia="宋体" w:cs="Times New Roman"/>
                      <w:b w:val="0"/>
                      <w:bCs w:val="0"/>
                      <w:sz w:val="21"/>
                      <w:szCs w:val="21"/>
                      <w:lang w:eastAsia="zh-CN"/>
                    </w:rPr>
                    <w:t>三级</w:t>
                  </w:r>
                  <w:r>
                    <w:rPr>
                      <w:rStyle w:val="24"/>
                      <w:rFonts w:ascii="Times New Roman" w:hAnsi="宋体" w:eastAsia="宋体" w:cs="Times New Roman"/>
                      <w:b w:val="0"/>
                      <w:bCs w:val="0"/>
                      <w:sz w:val="21"/>
                      <w:szCs w:val="21"/>
                      <w:lang w:eastAsia="zh-CN"/>
                    </w:rPr>
                    <w:t>标准的要求。</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（二）玻璃球熔制工艺中禁止使用白砒作为澄清剂。玻璃纤维和玻璃球生产中浸润剂废液、冷却水须经回收处理后综合利用。</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sz w:val="21"/>
                      <w:szCs w:val="21"/>
                    </w:rPr>
                    <w:t>本项目不属于玻璃球生产</w:t>
                  </w:r>
                  <w:r>
                    <w:rPr>
                      <w:rFonts w:hint="eastAsia"/>
                      <w:sz w:val="21"/>
                      <w:szCs w:val="21"/>
                    </w:rPr>
                    <w:t>，且生产中冷却水为循环使用</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rFonts w:hint="eastAsia"/>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（三）玻璃纤维拉丝、络纱、短切、制毡、整经、织造等生产加工过程产生的废丝均应采取回收利用，不得采用填埋方式进行消纳。</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rFonts w:hint="eastAsia"/>
                      <w:sz w:val="21"/>
                      <w:szCs w:val="21"/>
                    </w:rPr>
                    <w:t>本项目</w:t>
                  </w:r>
                  <w:r>
                    <w:rPr>
                      <w:sz w:val="21"/>
                      <w:szCs w:val="21"/>
                    </w:rPr>
                    <w:t>废</w:t>
                  </w:r>
                  <w:r>
                    <w:rPr>
                      <w:rFonts w:hint="eastAsia"/>
                      <w:sz w:val="21"/>
                      <w:szCs w:val="21"/>
                    </w:rPr>
                    <w:t>玻璃丝回炉使用</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（四）玻璃纤维成分中有毒有害物质、重金属和三氧化二砷的含量必须达到相关标准的要求。</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rFonts w:hint="eastAsia"/>
                      <w:sz w:val="21"/>
                      <w:szCs w:val="21"/>
                    </w:rPr>
                    <w:t>本项目</w:t>
                  </w:r>
                  <w:r>
                    <w:rPr>
                      <w:sz w:val="21"/>
                      <w:szCs w:val="21"/>
                    </w:rPr>
                    <w:t>玻璃纤维</w:t>
                  </w:r>
                  <w:r>
                    <w:rPr>
                      <w:rFonts w:hint="eastAsia"/>
                      <w:sz w:val="21"/>
                      <w:szCs w:val="21"/>
                      <w:lang w:eastAsia="zh-CN"/>
                    </w:rPr>
                    <w:t>、玻璃棉</w:t>
                  </w:r>
                  <w:r>
                    <w:rPr>
                      <w:sz w:val="21"/>
                      <w:szCs w:val="21"/>
                    </w:rPr>
                    <w:t>中无重金属、三氧化二砷</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482" w:hRule="atLeast"/>
                <w:jc w:val="center"/>
              </w:trPr>
              <w:tc>
                <w:tcPr>
                  <w:tcW w:w="4379" w:type="dxa"/>
                  <w:noWrap w:val="0"/>
                  <w:tcMar>
                    <w:top w:w="15" w:type="dxa"/>
                    <w:left w:w="15" w:type="dxa"/>
                    <w:bottom w:w="0" w:type="dxa"/>
                    <w:right w:w="15" w:type="dxa"/>
                  </w:tcMar>
                  <w:vAlign w:val="center"/>
                </w:tcPr>
                <w:p>
                  <w:pPr>
                    <w:ind w:firstLine="420" w:firstLineChars="200"/>
                    <w:jc w:val="left"/>
                    <w:rPr>
                      <w:sz w:val="21"/>
                      <w:szCs w:val="21"/>
                    </w:rPr>
                  </w:pPr>
                  <w:r>
                    <w:rPr>
                      <w:sz w:val="21"/>
                      <w:szCs w:val="21"/>
                    </w:rPr>
                    <w:t>（五）新建、改扩建玻璃纤维生产线必须同步设计、同步建设、同步投用相应的污染治理设施。主要污染物排放必须满足当地环保部门的总量控制要求。</w:t>
                  </w:r>
                </w:p>
              </w:tc>
              <w:tc>
                <w:tcPr>
                  <w:tcW w:w="2308" w:type="dxa"/>
                  <w:noWrap w:val="0"/>
                  <w:tcMar>
                    <w:top w:w="15" w:type="dxa"/>
                    <w:left w:w="15" w:type="dxa"/>
                    <w:bottom w:w="0" w:type="dxa"/>
                    <w:right w:w="15" w:type="dxa"/>
                  </w:tcMar>
                  <w:vAlign w:val="center"/>
                </w:tcPr>
                <w:p>
                  <w:pPr>
                    <w:spacing w:line="300" w:lineRule="exact"/>
                    <w:jc w:val="center"/>
                    <w:rPr>
                      <w:sz w:val="21"/>
                      <w:szCs w:val="21"/>
                    </w:rPr>
                  </w:pPr>
                  <w:r>
                    <w:rPr>
                      <w:sz w:val="21"/>
                      <w:szCs w:val="21"/>
                    </w:rPr>
                    <w:t>本项目窑炉废气、集棉废气均设置了废气处理装置，各废气均能达标排放。主要污染物排放满足当地环保部门的总量控制要求。</w:t>
                  </w:r>
                </w:p>
              </w:tc>
              <w:tc>
                <w:tcPr>
                  <w:tcW w:w="611" w:type="dxa"/>
                  <w:noWrap w:val="0"/>
                  <w:tcMar>
                    <w:top w:w="15" w:type="dxa"/>
                    <w:left w:w="15" w:type="dxa"/>
                    <w:bottom w:w="0" w:type="dxa"/>
                    <w:right w:w="15" w:type="dxa"/>
                  </w:tcMar>
                  <w:vAlign w:val="center"/>
                </w:tcPr>
                <w:p>
                  <w:pPr>
                    <w:spacing w:line="300" w:lineRule="exact"/>
                    <w:jc w:val="center"/>
                    <w:rPr>
                      <w:sz w:val="21"/>
                      <w:szCs w:val="21"/>
                    </w:rPr>
                  </w:pPr>
                  <w:r>
                    <w:rPr>
                      <w:sz w:val="21"/>
                      <w:szCs w:val="21"/>
                    </w:rPr>
                    <w:t>满足</w:t>
                  </w:r>
                </w:p>
              </w:tc>
            </w:tr>
          </w:tbl>
          <w:p>
            <w:pPr>
              <w:spacing w:line="360" w:lineRule="auto"/>
              <w:rPr>
                <w:rFonts w:hint="eastAsia" w:cs="Times New Roman"/>
                <w:b/>
                <w:color w:val="auto"/>
                <w:szCs w:val="21"/>
                <w:lang w:val="en-US" w:eastAsia="zh-CN"/>
              </w:rPr>
            </w:pPr>
          </w:p>
          <w:p>
            <w:pPr>
              <w:spacing w:line="360" w:lineRule="auto"/>
              <w:rPr>
                <w:rFonts w:hint="default" w:ascii="Times New Roman" w:hAnsi="Times New Roman" w:cs="Times New Roman"/>
                <w:b/>
                <w:color w:val="auto"/>
                <w:sz w:val="24"/>
                <w:szCs w:val="24"/>
              </w:rPr>
            </w:pPr>
            <w:r>
              <w:rPr>
                <w:rFonts w:hint="eastAsia" w:cs="Times New Roman"/>
                <w:b/>
                <w:color w:val="auto"/>
                <w:sz w:val="24"/>
                <w:szCs w:val="24"/>
                <w:lang w:val="en-US" w:eastAsia="zh-CN"/>
              </w:rPr>
              <w:t>三</w:t>
            </w:r>
            <w:r>
              <w:rPr>
                <w:rFonts w:hint="default" w:ascii="Times New Roman" w:hAnsi="Times New Roman" w:cs="Times New Roman"/>
                <w:b/>
                <w:color w:val="auto"/>
                <w:sz w:val="24"/>
                <w:szCs w:val="24"/>
              </w:rPr>
              <w:t>、与大气污染防治相关法律法规政策的符合性分析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本项目与大气污染防</w:t>
            </w:r>
            <w:r>
              <w:rPr>
                <w:rFonts w:hint="eastAsia" w:cs="Times New Roman"/>
                <w:color w:val="auto"/>
                <w:sz w:val="24"/>
                <w:szCs w:val="24"/>
                <w:lang w:eastAsia="zh-CN"/>
              </w:rPr>
              <w:t>治</w:t>
            </w:r>
            <w:r>
              <w:rPr>
                <w:rFonts w:hint="default" w:ascii="Times New Roman" w:hAnsi="Times New Roman" w:cs="Times New Roman"/>
                <w:color w:val="auto"/>
                <w:sz w:val="24"/>
                <w:szCs w:val="24"/>
              </w:rPr>
              <w:t xml:space="preserve">相关法律法规政策的符合性分析如下表所示。 </w:t>
            </w:r>
          </w:p>
          <w:p>
            <w:pPr>
              <w:pStyle w:val="51"/>
              <w:spacing w:line="240" w:lineRule="auto"/>
              <w:ind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cs="Times New Roman"/>
                <w:b/>
                <w:bCs/>
                <w:color w:val="auto"/>
                <w:sz w:val="21"/>
                <w:szCs w:val="21"/>
                <w:lang w:val="en-US" w:eastAsia="zh-CN"/>
              </w:rPr>
              <w:t>5</w:t>
            </w:r>
            <w:r>
              <w:rPr>
                <w:rFonts w:hint="default" w:ascii="Times New Roman" w:hAnsi="Times New Roman" w:cs="Times New Roman"/>
                <w:b/>
                <w:bCs/>
                <w:color w:val="auto"/>
                <w:sz w:val="21"/>
                <w:szCs w:val="21"/>
              </w:rPr>
              <w:t xml:space="preserve">  与大气污染防相关法律法规政策的符合性分析</w:t>
            </w:r>
          </w:p>
          <w:tbl>
            <w:tblPr>
              <w:tblStyle w:val="29"/>
              <w:tblW w:w="72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677"/>
              <w:gridCol w:w="2955"/>
              <w:gridCol w:w="2018"/>
              <w:gridCol w:w="59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22" w:hRule="atLeast"/>
              </w:trPr>
              <w:tc>
                <w:tcPr>
                  <w:tcW w:w="1677" w:type="dxa"/>
                  <w:tcBorders>
                    <w:bottom w:val="single" w:color="000000" w:sz="4" w:space="0"/>
                    <w:right w:val="single" w:color="000000" w:sz="4" w:space="0"/>
                  </w:tcBorders>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文件</w:t>
                  </w:r>
                </w:p>
              </w:tc>
              <w:tc>
                <w:tcPr>
                  <w:tcW w:w="2955" w:type="dxa"/>
                  <w:tcBorders>
                    <w:bottom w:val="single" w:color="000000" w:sz="4" w:space="0"/>
                    <w:right w:val="single" w:color="000000" w:sz="4" w:space="0"/>
                  </w:tcBorders>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相关要求</w:t>
                  </w:r>
                </w:p>
              </w:tc>
              <w:tc>
                <w:tcPr>
                  <w:tcW w:w="2018"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本项目</w:t>
                  </w:r>
                </w:p>
              </w:tc>
              <w:tc>
                <w:tcPr>
                  <w:tcW w:w="590" w:type="dxa"/>
                  <w:tcBorders>
                    <w:left w:val="single" w:color="000000" w:sz="4" w:space="0"/>
                    <w:bottom w:val="single" w:color="000000" w:sz="4" w:space="0"/>
                  </w:tcBorders>
                  <w:vAlign w:val="center"/>
                </w:tcPr>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68" w:hRule="atLeast"/>
              </w:trPr>
              <w:tc>
                <w:tcPr>
                  <w:tcW w:w="1677" w:type="dxa"/>
                  <w:tcBorders>
                    <w:top w:val="single" w:color="000000" w:sz="4" w:space="0"/>
                    <w:right w:val="single" w:color="000000" w:sz="4" w:space="0"/>
                  </w:tcBorders>
                  <w:vAlign w:val="center"/>
                </w:tcPr>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《国务院关于印发大气污染防治行动计划的通知》国发</w:t>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[2013]37号</w:t>
                  </w:r>
                </w:p>
                <w:p>
                  <w:pPr>
                    <w:rPr>
                      <w:rFonts w:hint="default" w:ascii="Times New Roman" w:hAnsi="Times New Roman" w:cs="Times New Roman"/>
                      <w:color w:val="auto"/>
                      <w:sz w:val="21"/>
                      <w:szCs w:val="21"/>
                    </w:rPr>
                  </w:pPr>
                </w:p>
              </w:tc>
              <w:tc>
                <w:tcPr>
                  <w:tcW w:w="2955" w:type="dxa"/>
                  <w:tcBorders>
                    <w:top w:val="single" w:color="000000" w:sz="4" w:space="0"/>
                    <w:bottom w:val="single" w:color="000000" w:sz="4" w:space="0"/>
                    <w:right w:val="single" w:color="000000" w:sz="4" w:space="0"/>
                  </w:tcBorders>
                  <w:vAlign w:val="center"/>
                </w:tcPr>
                <w:p>
                  <w:pPr>
                    <w:widowControl/>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“一、加大综合治理力度，减少多污染物排放”中“(一）加强工业企业大气污染综合治理。推进挥发性有机物污染治理。在石化有机化工、表面涂装、包装印刷等行业实施挥发性有机物综合整治。”</w:t>
                  </w:r>
                </w:p>
              </w:tc>
              <w:tc>
                <w:tcPr>
                  <w:tcW w:w="201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本项目不属于石化、有机化工、表面涂装、包装印刷等行业。</w:t>
                  </w:r>
                </w:p>
              </w:tc>
              <w:tc>
                <w:tcPr>
                  <w:tcW w:w="590" w:type="dxa"/>
                  <w:tcBorders>
                    <w:top w:val="single" w:color="000000" w:sz="4" w:space="0"/>
                    <w:left w:val="single" w:color="000000" w:sz="4" w:space="0"/>
                    <w:bottom w:val="single" w:color="000000" w:sz="4" w:space="0"/>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pPr>
              <w:widowControl/>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综上所述，本项目符合《中华人民共和国大气污染防治法》大气污染防治相关法律法规政策要求。</w:t>
            </w:r>
          </w:p>
          <w:p>
            <w:pPr>
              <w:spacing w:line="360" w:lineRule="auto"/>
              <w:rPr>
                <w:rFonts w:hint="default" w:ascii="Times New Roman" w:hAnsi="Times New Roman" w:cs="Times New Roman"/>
                <w:color w:val="auto"/>
                <w:sz w:val="24"/>
                <w:szCs w:val="24"/>
              </w:rPr>
            </w:pPr>
            <w:r>
              <w:rPr>
                <w:rFonts w:hint="eastAsia" w:cs="Times New Roman"/>
                <w:b/>
                <w:bCs/>
                <w:color w:val="auto"/>
                <w:sz w:val="24"/>
                <w:szCs w:val="24"/>
                <w:lang w:eastAsia="zh-CN"/>
              </w:rPr>
              <w:t>四</w:t>
            </w:r>
            <w:r>
              <w:rPr>
                <w:rFonts w:hint="default" w:ascii="Times New Roman" w:hAnsi="Times New Roman" w:cs="Times New Roman"/>
                <w:b/>
                <w:bCs/>
                <w:color w:val="auto"/>
                <w:sz w:val="24"/>
                <w:szCs w:val="24"/>
              </w:rPr>
              <w:t>、与水污染防治</w:t>
            </w:r>
            <w:r>
              <w:rPr>
                <w:rFonts w:hint="default" w:ascii="Times New Roman" w:hAnsi="Times New Roman" w:cs="Times New Roman"/>
                <w:b/>
                <w:color w:val="auto"/>
                <w:sz w:val="24"/>
                <w:szCs w:val="24"/>
              </w:rPr>
              <w:t>相关法律法规政策的符合性分析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本项目与水污染防治相关法律法规政策的符合性分析如下表所示：</w:t>
            </w:r>
          </w:p>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表1-</w:t>
            </w:r>
            <w:r>
              <w:rPr>
                <w:rFonts w:hint="eastAsia" w:cs="Times New Roman"/>
                <w:color w:val="auto"/>
                <w:sz w:val="21"/>
                <w:szCs w:val="21"/>
                <w:lang w:val="en-US" w:eastAsia="zh-CN"/>
              </w:rPr>
              <w:t>6</w:t>
            </w:r>
            <w:r>
              <w:rPr>
                <w:rFonts w:hint="default" w:ascii="Times New Roman" w:hAnsi="Times New Roman" w:cs="Times New Roman"/>
                <w:color w:val="auto"/>
                <w:sz w:val="21"/>
                <w:szCs w:val="21"/>
              </w:rPr>
              <w:t xml:space="preserve"> 与水污染防治相关法律法规政策的符合性分析</w:t>
            </w:r>
          </w:p>
          <w:tbl>
            <w:tblPr>
              <w:tblStyle w:val="30"/>
              <w:tblW w:w="7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491"/>
              <w:gridCol w:w="160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188"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文件</w:t>
                  </w:r>
                </w:p>
              </w:tc>
              <w:tc>
                <w:tcPr>
                  <w:tcW w:w="3491"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相关要求</w:t>
                  </w:r>
                </w:p>
              </w:tc>
              <w:tc>
                <w:tcPr>
                  <w:tcW w:w="1601"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w:t>
                  </w:r>
                </w:p>
              </w:tc>
              <w:tc>
                <w:tcPr>
                  <w:tcW w:w="959"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188"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《中华人民共和国长江保护法》（2021年3月1日起施行）</w:t>
                  </w:r>
                </w:p>
              </w:tc>
              <w:tc>
                <w:tcPr>
                  <w:tcW w:w="349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禁止在长江干支流岸线一公里范围内新建、扩建化工园区和化工项目。禁止在长江干流岸线三公里范围内和重要支流岸线一公里范围内新建、改建、扩建尾矿库；但是以提升安全、生态环境保护水平为目的的改建除外。</w:t>
                  </w:r>
                </w:p>
              </w:tc>
              <w:tc>
                <w:tcPr>
                  <w:tcW w:w="160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本项目不属于化工项目，不涉及尾矿库。</w:t>
                  </w:r>
                </w:p>
              </w:tc>
              <w:tc>
                <w:tcPr>
                  <w:tcW w:w="959"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1188"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《中华人民共和国水污染防治法》（2017年修正）</w:t>
                  </w:r>
                </w:p>
              </w:tc>
              <w:tc>
                <w:tcPr>
                  <w:tcW w:w="349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排放工业废水的企业应当采取有效措施，收集和处理产生的全部废水，防止污染环境。含有毒有害水污染物的工业废水应当分类收集和处理，不得稀释排放。</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向污水集中处理设施排放工业废水的，应当按照国家有关规定进行预处理，达到集中处理设施处理工艺要求后方可排放。</w:t>
                  </w:r>
                </w:p>
              </w:tc>
              <w:tc>
                <w:tcPr>
                  <w:tcW w:w="160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本项目外排废水为生活污水、</w:t>
                  </w:r>
                  <w:r>
                    <w:rPr>
                      <w:rFonts w:hint="eastAsia" w:cs="Times New Roman"/>
                      <w:b w:val="0"/>
                      <w:bCs/>
                      <w:color w:val="auto"/>
                      <w:sz w:val="21"/>
                      <w:szCs w:val="21"/>
                      <w:lang w:eastAsia="zh-CN"/>
                    </w:rPr>
                    <w:t>喷淋塔更换废水、软水制备浓水</w:t>
                  </w:r>
                  <w:r>
                    <w:rPr>
                      <w:rFonts w:hint="default" w:ascii="Times New Roman" w:hAnsi="Times New Roman" w:cs="Times New Roman"/>
                      <w:b w:val="0"/>
                      <w:bCs/>
                      <w:color w:val="auto"/>
                      <w:sz w:val="21"/>
                      <w:szCs w:val="21"/>
                    </w:rPr>
                    <w:t>、</w:t>
                  </w:r>
                  <w:r>
                    <w:rPr>
                      <w:rFonts w:hint="eastAsia" w:cs="Times New Roman"/>
                      <w:b w:val="0"/>
                      <w:bCs/>
                      <w:color w:val="auto"/>
                      <w:sz w:val="21"/>
                      <w:szCs w:val="21"/>
                      <w:lang w:eastAsia="zh-CN"/>
                    </w:rPr>
                    <w:t>食堂废水（隔油预处理）</w:t>
                  </w:r>
                  <w:r>
                    <w:rPr>
                      <w:rFonts w:hint="default" w:ascii="Times New Roman" w:hAnsi="Times New Roman" w:cs="Times New Roman"/>
                      <w:b w:val="0"/>
                      <w:bCs/>
                      <w:color w:val="auto"/>
                      <w:sz w:val="21"/>
                      <w:szCs w:val="21"/>
                    </w:rPr>
                    <w:t>，经</w:t>
                  </w:r>
                  <w:r>
                    <w:rPr>
                      <w:rFonts w:hint="eastAsia" w:cs="Times New Roman"/>
                      <w:b w:val="0"/>
                      <w:bCs/>
                      <w:color w:val="auto"/>
                      <w:sz w:val="21"/>
                      <w:szCs w:val="21"/>
                      <w:lang w:eastAsia="zh-CN"/>
                    </w:rPr>
                    <w:t>污水</w:t>
                  </w:r>
                  <w:r>
                    <w:rPr>
                      <w:rFonts w:hint="default" w:ascii="Times New Roman" w:hAnsi="Times New Roman" w:cs="Times New Roman"/>
                      <w:b w:val="0"/>
                      <w:bCs/>
                      <w:color w:val="auto"/>
                      <w:sz w:val="21"/>
                      <w:szCs w:val="21"/>
                    </w:rPr>
                    <w:t>预处理池处理达到《污水综合排放标准》（GB8978-1996）中三级标准后排入</w:t>
                  </w:r>
                  <w:r>
                    <w:rPr>
                      <w:rFonts w:hint="eastAsia" w:cs="Times New Roman"/>
                      <w:b w:val="0"/>
                      <w:bCs/>
                      <w:color w:val="auto"/>
                      <w:sz w:val="21"/>
                      <w:szCs w:val="21"/>
                      <w:lang w:eastAsia="zh-CN"/>
                    </w:rPr>
                    <w:t>园区</w:t>
                  </w:r>
                  <w:r>
                    <w:rPr>
                      <w:rFonts w:hint="default" w:ascii="Times New Roman" w:hAnsi="Times New Roman" w:cs="Times New Roman"/>
                      <w:b w:val="0"/>
                      <w:bCs/>
                      <w:color w:val="auto"/>
                      <w:sz w:val="21"/>
                      <w:szCs w:val="21"/>
                    </w:rPr>
                    <w:t>市政污水管网。</w:t>
                  </w:r>
                </w:p>
              </w:tc>
              <w:tc>
                <w:tcPr>
                  <w:tcW w:w="959"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188"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《国务院关于印发水污染防治行动计划的通知》（国发【2015】17号）</w:t>
                  </w:r>
                </w:p>
              </w:tc>
              <w:tc>
                <w:tcPr>
                  <w:tcW w:w="349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（一）狠抓工业污染防治</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专项整治十大重点行业。制定造纸、焦化、氮肥、有色金属、印染、农副食品加工、原料药制造、制革、农药、电镀等行业专项治理方案，实施清洁化改造。新建、改建、扩建上述行业建设项目实行主要污染物排放等量或减量置换。</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（五）调整产业结构</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严格环境准入。根据流域水质目标和主体功能区规划要求，明确区域环境准入条件，细化功能分区，实施差别化环境准入政策。建立水资源、水环境承载能力监测评价体系，实行承载能力监测预警，已超过承载能力的地区要实施水污染物削减方案，加快调整发展规划和产业结构。</w:t>
                  </w:r>
                </w:p>
              </w:tc>
              <w:tc>
                <w:tcPr>
                  <w:tcW w:w="1601" w:type="dxa"/>
                  <w:vMerge w:val="restart"/>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本项目不属于造纸、焦化、氮肥、有色金属、印染、农副食品加工、原料药制造、制革、农药、电镀和磷化工等行业。</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本项目所在区域地表水环境质量现状属于达标区，区域地表水环境质量良好，可容纳本项目建设。</w:t>
                  </w:r>
                </w:p>
              </w:tc>
              <w:tc>
                <w:tcPr>
                  <w:tcW w:w="959" w:type="dxa"/>
                  <w:vMerge w:val="restart"/>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5" w:hRule="atLeast"/>
                <w:jc w:val="center"/>
              </w:trPr>
              <w:tc>
                <w:tcPr>
                  <w:tcW w:w="1188"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《&lt;水污染防治行动计划&gt;四川省工作方案》（川府发59号）</w:t>
                  </w:r>
                </w:p>
              </w:tc>
              <w:tc>
                <w:tcPr>
                  <w:tcW w:w="349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（一）狠抓工业污染防治</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2专项整治“10+1”重点行业。环境保护、经济和信息化部门联合制定造纸、焦化、氮肥、有色金属、印染、农副食品加工、原料药制造、制革、农药、电镀和磷化工等行业专项治理方案并组织实施；新建、改建、扩建上述行业的建设项目执行氨氮、化学需氧量等量或减量置换。</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（五）调整产业结构</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17.严格环境准入。环境保护部门按照流域水质目标、区域功能划分、容量总量核定的“三位一体”环境准入要求，进一步细化准入条件，严格准入标准，强化分类指导；执行规划环境影响评价、项目环境影响评价以及流域、区域水环境质量和水污染物减排绩效挂钩制度；逐步建立水环境承载能力监测评价体系，对已超过水环境承载能力的地方，由各地制定并组织实施水环境质量达标方案。</w:t>
                  </w:r>
                </w:p>
              </w:tc>
              <w:tc>
                <w:tcPr>
                  <w:tcW w:w="1601" w:type="dxa"/>
                  <w:vMerge w:val="continue"/>
                  <w:vAlign w:val="center"/>
                </w:tcPr>
                <w:p>
                  <w:pPr>
                    <w:pStyle w:val="54"/>
                    <w:jc w:val="left"/>
                    <w:rPr>
                      <w:rFonts w:hint="default" w:ascii="Times New Roman" w:hAnsi="Times New Roman" w:cs="Times New Roman"/>
                      <w:b w:val="0"/>
                      <w:bCs/>
                      <w:color w:val="auto"/>
                      <w:sz w:val="21"/>
                      <w:szCs w:val="21"/>
                    </w:rPr>
                  </w:pPr>
                </w:p>
              </w:tc>
              <w:tc>
                <w:tcPr>
                  <w:tcW w:w="959" w:type="dxa"/>
                  <w:vMerge w:val="continue"/>
                  <w:vAlign w:val="center"/>
                </w:tcPr>
                <w:p>
                  <w:pPr>
                    <w:pStyle w:val="54"/>
                    <w:rPr>
                      <w:rFonts w:hint="default" w:ascii="Times New Roman" w:hAnsi="Times New Roman" w:cs="Times New Roman"/>
                      <w:b w:val="0"/>
                      <w:bCs/>
                      <w:color w:val="auto"/>
                      <w:sz w:val="21"/>
                      <w:szCs w:val="21"/>
                    </w:rPr>
                  </w:pPr>
                </w:p>
              </w:tc>
            </w:tr>
          </w:tbl>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符合《中华人民共和国长江保护法》（2021年3月1日起施行）、《中华人民共和国水污染防治法》（2017年修正）、《国务院关于印发水污染防治行动计划的通知》（国发【2015】17号）、《&lt;水污染防治行动计划&gt;四川省工作方案》（川府发59号）等水污染防治相关法律法规政策要求。</w:t>
            </w:r>
          </w:p>
          <w:p>
            <w:pPr>
              <w:spacing w:line="360" w:lineRule="auto"/>
              <w:rPr>
                <w:rFonts w:hint="default" w:ascii="Times New Roman" w:hAnsi="Times New Roman" w:cs="Times New Roman"/>
                <w:b/>
                <w:bCs/>
                <w:color w:val="auto"/>
                <w:szCs w:val="21"/>
              </w:rPr>
            </w:pPr>
            <w:r>
              <w:rPr>
                <w:rFonts w:hint="eastAsia" w:cs="Times New Roman"/>
                <w:b/>
                <w:bCs/>
                <w:color w:val="auto"/>
                <w:szCs w:val="21"/>
                <w:lang w:eastAsia="zh-CN"/>
              </w:rPr>
              <w:t>五</w:t>
            </w:r>
            <w:r>
              <w:rPr>
                <w:rFonts w:hint="default" w:ascii="Times New Roman" w:hAnsi="Times New Roman" w:cs="Times New Roman"/>
                <w:b/>
                <w:bCs/>
                <w:color w:val="auto"/>
                <w:szCs w:val="21"/>
              </w:rPr>
              <w:t>、与固体废物污染防治</w:t>
            </w:r>
            <w:r>
              <w:rPr>
                <w:rFonts w:hint="default" w:ascii="Times New Roman" w:hAnsi="Times New Roman" w:cs="Times New Roman"/>
                <w:b/>
                <w:color w:val="auto"/>
                <w:szCs w:val="21"/>
              </w:rPr>
              <w:t>相关法律法规政策的符合性分析</w:t>
            </w:r>
          </w:p>
          <w:p>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本项目与固体废物污染防治相关法律法规政策的符合性分析如下表所示。</w:t>
            </w:r>
          </w:p>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表1-</w:t>
            </w:r>
            <w:r>
              <w:rPr>
                <w:rFonts w:hint="eastAsia" w:cs="Times New Roman"/>
                <w:color w:val="auto"/>
                <w:sz w:val="21"/>
                <w:szCs w:val="21"/>
                <w:lang w:val="en-US" w:eastAsia="zh-CN"/>
              </w:rPr>
              <w:t>7</w:t>
            </w:r>
            <w:r>
              <w:rPr>
                <w:rFonts w:hint="default" w:ascii="Times New Roman" w:hAnsi="Times New Roman" w:cs="Times New Roman"/>
                <w:color w:val="auto"/>
                <w:sz w:val="21"/>
                <w:szCs w:val="21"/>
              </w:rPr>
              <w:t xml:space="preserve">  与固体废物污染防治相关法律法规政策的符合性分析</w:t>
            </w:r>
          </w:p>
          <w:tbl>
            <w:tblPr>
              <w:tblStyle w:val="30"/>
              <w:tblW w:w="7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531"/>
              <w:gridCol w:w="1835"/>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18"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文件</w:t>
                  </w:r>
                </w:p>
              </w:tc>
              <w:tc>
                <w:tcPr>
                  <w:tcW w:w="3531"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相关要求</w:t>
                  </w:r>
                </w:p>
              </w:tc>
              <w:tc>
                <w:tcPr>
                  <w:tcW w:w="1835"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w:t>
                  </w:r>
                </w:p>
              </w:tc>
              <w:tc>
                <w:tcPr>
                  <w:tcW w:w="659" w:type="dxa"/>
                  <w:vAlign w:val="center"/>
                </w:tcPr>
                <w:p>
                  <w:pPr>
                    <w:pStyle w:val="5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218"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《中华人民共和国固体废物污染环境防治法》（2020年4月29日第二次修订）</w:t>
                  </w:r>
                </w:p>
              </w:tc>
              <w:tc>
                <w:tcPr>
                  <w:tcW w:w="3531"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禁止向生活垃圾收集设施中投放工业固体废物。</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第三十七条 产生工业固体废物的单位委托他人运输、利用、处置工业固体废物的，应当对受托方的主体资格和技术能力进行核实，依法签订书面合同，在合同中约定污染防治要求。</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建设工业固体废物贮存、处置的设施、场所，应当符合国家环境保护标准。</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第七十九条　产生危险废物的单位，应当按照国家有关规定和环境保护标准要求贮存、利用、处置危险废物，不得擅自倾倒、堆放。</w:t>
                  </w:r>
                </w:p>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禁止将危险废物提供或者委托给无许可证的单位或者其他生产经营者从事收集、贮存、利用、处置活动。</w:t>
                  </w:r>
                </w:p>
              </w:tc>
              <w:tc>
                <w:tcPr>
                  <w:tcW w:w="1835" w:type="dxa"/>
                  <w:vAlign w:val="center"/>
                </w:tcPr>
                <w:p>
                  <w:pPr>
                    <w:pStyle w:val="54"/>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本项目设置有专人负责项目的环境保护工作，包括：建立工业固体废物管理台账、签订固废处置协议等；项目建设的工业固废暂存场所，采取有符合国家环境保护标准的防护措施；项目产生的危险废物分类收集暂存于危废暂存间后，委托有资质单位处理，并建立危险废物管理台账。</w:t>
                  </w:r>
                </w:p>
              </w:tc>
              <w:tc>
                <w:tcPr>
                  <w:tcW w:w="659" w:type="dxa"/>
                  <w:vAlign w:val="center"/>
                </w:tcPr>
                <w:p>
                  <w:pPr>
                    <w:pStyle w:val="54"/>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符合</w:t>
                  </w:r>
                </w:p>
              </w:tc>
            </w:tr>
          </w:tbl>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综上所述，本项目符合《中华人民共和国固体废物污染环境防治法》（2020年4月29日第二次修订）等固体废物污染防治相关法律法规政策要求。</w:t>
            </w:r>
          </w:p>
          <w:p>
            <w:pPr>
              <w:spacing w:line="360" w:lineRule="auto"/>
              <w:ind w:firstLine="480"/>
              <w:rPr>
                <w:rFonts w:hint="default" w:ascii="Times New Roman" w:hAnsi="Times New Roman" w:cs="Times New Roman"/>
                <w:color w:val="auto"/>
                <w:sz w:val="24"/>
                <w:szCs w:val="24"/>
              </w:rPr>
            </w:pPr>
          </w:p>
          <w:p>
            <w:pPr>
              <w:spacing w:line="360" w:lineRule="auto"/>
              <w:ind w:firstLine="480"/>
              <w:rPr>
                <w:rFonts w:hint="default" w:ascii="Times New Roman" w:hAnsi="Times New Roman" w:cs="Times New Roman"/>
                <w:color w:val="auto"/>
                <w:sz w:val="24"/>
                <w:szCs w:val="24"/>
              </w:rPr>
            </w:pPr>
          </w:p>
          <w:p>
            <w:pPr>
              <w:spacing w:line="360" w:lineRule="auto"/>
              <w:ind w:firstLine="480"/>
              <w:rPr>
                <w:rFonts w:hint="default" w:ascii="Times New Roman" w:hAnsi="Times New Roman" w:cs="Times New Roman"/>
                <w:color w:val="auto"/>
                <w:sz w:val="24"/>
                <w:szCs w:val="24"/>
              </w:rPr>
            </w:pPr>
          </w:p>
          <w:p>
            <w:pPr>
              <w:spacing w:line="360" w:lineRule="auto"/>
              <w:ind w:firstLine="480"/>
              <w:rPr>
                <w:rFonts w:hint="default" w:ascii="Times New Roman" w:hAnsi="Times New Roman" w:cs="Times New Roman"/>
                <w:color w:val="auto"/>
                <w:sz w:val="24"/>
                <w:szCs w:val="24"/>
              </w:rPr>
            </w:pPr>
          </w:p>
          <w:p>
            <w:pPr>
              <w:spacing w:line="360" w:lineRule="auto"/>
              <w:ind w:firstLine="480"/>
              <w:rPr>
                <w:rFonts w:hint="default" w:ascii="Times New Roman" w:hAnsi="Times New Roman" w:cs="Times New Roman"/>
                <w:color w:val="auto"/>
                <w:sz w:val="24"/>
                <w:szCs w:val="24"/>
              </w:rPr>
            </w:pPr>
          </w:p>
          <w:p>
            <w:pPr>
              <w:spacing w:line="360" w:lineRule="auto"/>
              <w:rPr>
                <w:rFonts w:hint="default" w:ascii="Times New Roman" w:hAnsi="Times New Roman" w:eastAsia="宋体" w:cs="Times New Roman"/>
                <w:color w:val="auto"/>
                <w:szCs w:val="21"/>
                <w:lang w:val="en-US" w:eastAsia="zh-CN"/>
              </w:rPr>
            </w:pPr>
          </w:p>
          <w:p>
            <w:pPr>
              <w:autoSpaceDE w:val="0"/>
              <w:autoSpaceDN w:val="0"/>
              <w:rPr>
                <w:rFonts w:hint="default" w:ascii="Times New Roman" w:hAnsi="Times New Roman" w:cs="Times New Roman"/>
                <w:color w:val="auto"/>
                <w:kern w:val="0"/>
                <w:szCs w:val="21"/>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9"/>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454" w:type="dxa"/>
            <w:vAlign w:val="center"/>
          </w:tcPr>
          <w:p>
            <w:pPr>
              <w:pStyle w:val="21"/>
              <w:adjustRightInd w:val="0"/>
              <w:snapToGrid w:val="0"/>
              <w:spacing w:before="0" w:beforeAutospacing="0" w:after="0" w:afterAutospacing="0"/>
              <w:jc w:val="center"/>
              <w:rPr>
                <w:rFonts w:cs="宋体"/>
                <w:color w:val="auto"/>
                <w:sz w:val="24"/>
                <w:szCs w:val="24"/>
              </w:rPr>
            </w:pPr>
            <w:r>
              <w:rPr>
                <w:rFonts w:hint="eastAsia" w:cs="宋体"/>
                <w:color w:val="auto"/>
                <w:sz w:val="24"/>
                <w:szCs w:val="24"/>
              </w:rPr>
              <w:t>建设内容</w:t>
            </w:r>
          </w:p>
        </w:tc>
        <w:tc>
          <w:tcPr>
            <w:tcW w:w="8606" w:type="dxa"/>
          </w:tcPr>
          <w:p>
            <w:pPr>
              <w:spacing w:line="360" w:lineRule="auto"/>
              <w:rPr>
                <w:b/>
                <w:color w:val="auto"/>
                <w:sz w:val="24"/>
                <w:szCs w:val="24"/>
              </w:rPr>
            </w:pPr>
            <w:r>
              <w:rPr>
                <w:rFonts w:hint="eastAsia"/>
                <w:b/>
                <w:color w:val="auto"/>
                <w:sz w:val="24"/>
                <w:szCs w:val="24"/>
              </w:rPr>
              <w:t>一</w:t>
            </w:r>
            <w:r>
              <w:rPr>
                <w:b/>
                <w:color w:val="auto"/>
                <w:sz w:val="24"/>
                <w:szCs w:val="24"/>
              </w:rPr>
              <w:t>、</w:t>
            </w:r>
            <w:r>
              <w:rPr>
                <w:rFonts w:hint="eastAsia"/>
                <w:b/>
                <w:color w:val="auto"/>
                <w:sz w:val="24"/>
                <w:szCs w:val="24"/>
              </w:rPr>
              <w:t>项目由来</w:t>
            </w:r>
          </w:p>
          <w:p>
            <w:pPr>
              <w:spacing w:line="360" w:lineRule="auto"/>
              <w:ind w:firstLine="480" w:firstLineChars="200"/>
              <w:rPr>
                <w:rFonts w:hint="eastAsia"/>
                <w:b w:val="0"/>
                <w:bCs w:val="0"/>
                <w:color w:val="auto"/>
                <w:sz w:val="24"/>
                <w:szCs w:val="24"/>
              </w:rPr>
            </w:pPr>
            <w:r>
              <w:rPr>
                <w:rFonts w:hint="eastAsia"/>
                <w:b w:val="0"/>
                <w:bCs w:val="0"/>
                <w:color w:val="auto"/>
                <w:sz w:val="24"/>
                <w:szCs w:val="24"/>
              </w:rPr>
              <w:t>宣汉正原微玻纤有限公司位于四川省达州市宣汉县中国（普光）微玻纤新材料产业园，是重庆再升科技股份有限公司的全资子公司，主要从事高性能微玻纤及其制品生产、研发、经营和技术服务，主要产品为高性能超细玻璃纤维棉、空气过滤毡、VIP芯材等，目前在中国（普光）微玻纤新材料产业园拥有两个厂区，分别为一号厂区、二号厂区。</w:t>
            </w:r>
          </w:p>
          <w:p>
            <w:pPr>
              <w:spacing w:line="360" w:lineRule="auto"/>
              <w:ind w:firstLine="480" w:firstLineChars="200"/>
              <w:rPr>
                <w:rFonts w:hint="eastAsia"/>
                <w:b w:val="0"/>
                <w:bCs w:val="0"/>
                <w:color w:val="auto"/>
                <w:sz w:val="24"/>
                <w:szCs w:val="24"/>
              </w:rPr>
            </w:pPr>
            <w:r>
              <w:rPr>
                <w:rFonts w:hint="eastAsia"/>
                <w:b w:val="0"/>
                <w:bCs w:val="0"/>
                <w:color w:val="auto"/>
                <w:sz w:val="24"/>
                <w:szCs w:val="24"/>
              </w:rPr>
              <w:t>一号厂区现有生产线6条：2条超细玻璃纤维低度数棉生产线、1条VIP芯材生产线、3条空气过滤毡生产线。</w:t>
            </w:r>
          </w:p>
          <w:p>
            <w:pPr>
              <w:spacing w:line="360" w:lineRule="auto"/>
              <w:ind w:firstLine="480" w:firstLineChars="200"/>
              <w:rPr>
                <w:rFonts w:hint="eastAsia"/>
                <w:b w:val="0"/>
                <w:bCs w:val="0"/>
                <w:color w:val="auto"/>
                <w:sz w:val="24"/>
                <w:szCs w:val="24"/>
              </w:rPr>
            </w:pPr>
            <w:r>
              <w:rPr>
                <w:rFonts w:hint="eastAsia"/>
                <w:b w:val="0"/>
                <w:bCs w:val="0"/>
                <w:color w:val="auto"/>
                <w:sz w:val="24"/>
                <w:szCs w:val="24"/>
              </w:rPr>
              <w:t>二号厂区现有生产线11条：2条超细玻璃纤维高度数棉生产线、1条超细玻璃纤维低度数棉生产线、7条VIP芯材生产线、1条空气过滤毡生产线。</w:t>
            </w:r>
          </w:p>
          <w:p>
            <w:pPr>
              <w:spacing w:line="360" w:lineRule="auto"/>
              <w:ind w:firstLine="482" w:firstLineChars="200"/>
              <w:rPr>
                <w:rFonts w:hint="eastAsia" w:eastAsia="宋体"/>
                <w:b/>
                <w:bCs/>
                <w:color w:val="auto"/>
                <w:sz w:val="24"/>
                <w:szCs w:val="24"/>
                <w:lang w:eastAsia="zh-CN"/>
              </w:rPr>
            </w:pPr>
            <w:r>
              <w:rPr>
                <w:rFonts w:hint="eastAsia"/>
                <w:b/>
                <w:bCs/>
                <w:color w:val="auto"/>
                <w:sz w:val="24"/>
                <w:szCs w:val="24"/>
                <w:lang w:eastAsia="zh-CN"/>
              </w:rPr>
              <w:t>以上建设内容均已完成相关环保手续。</w:t>
            </w:r>
          </w:p>
          <w:p>
            <w:pPr>
              <w:spacing w:line="360" w:lineRule="auto"/>
              <w:ind w:firstLine="480" w:firstLineChars="200"/>
              <w:rPr>
                <w:b/>
                <w:bCs/>
                <w:color w:val="auto"/>
                <w:sz w:val="24"/>
                <w:szCs w:val="24"/>
              </w:rPr>
            </w:pPr>
            <w:r>
              <w:rPr>
                <w:rFonts w:hint="eastAsia"/>
                <w:bCs/>
                <w:sz w:val="24"/>
              </w:rPr>
              <w:t>2020年3月</w:t>
            </w:r>
            <w:r>
              <w:rPr>
                <w:bCs/>
                <w:sz w:val="24"/>
              </w:rPr>
              <w:t>，宣汉正原微玻纤有限公司决定</w:t>
            </w:r>
            <w:r>
              <w:rPr>
                <w:rFonts w:hint="eastAsia"/>
                <w:bCs/>
                <w:sz w:val="24"/>
              </w:rPr>
              <w:t>利用二号厂区的已建厂房28000m</w:t>
            </w:r>
            <w:r>
              <w:rPr>
                <w:rFonts w:hint="eastAsia"/>
                <w:bCs/>
                <w:sz w:val="24"/>
                <w:vertAlign w:val="superscript"/>
              </w:rPr>
              <w:t>2</w:t>
            </w:r>
            <w:r>
              <w:rPr>
                <w:rFonts w:hint="eastAsia"/>
                <w:bCs/>
                <w:sz w:val="24"/>
              </w:rPr>
              <w:t>，设置混料机、给料机、窑炉、集棉机、离心机</w:t>
            </w:r>
            <w:r>
              <w:rPr>
                <w:rFonts w:hint="eastAsia"/>
                <w:sz w:val="24"/>
              </w:rPr>
              <w:t>等设备，</w:t>
            </w:r>
            <w:r>
              <w:rPr>
                <w:bCs/>
                <w:sz w:val="24"/>
              </w:rPr>
              <w:t>建设</w:t>
            </w:r>
            <w:r>
              <w:rPr>
                <w:rFonts w:hint="eastAsia"/>
                <w:bCs/>
                <w:sz w:val="24"/>
              </w:rPr>
              <w:t>超细玻璃纤维低度数棉生产线2条，建成后年产超细玻璃纤维低度数棉5万吨</w:t>
            </w:r>
            <w:r>
              <w:rPr>
                <w:rFonts w:hint="eastAsia"/>
                <w:bCs/>
                <w:sz w:val="24"/>
                <w:lang w:eastAsia="zh-CN"/>
              </w:rPr>
              <w:t>，并取得了达州市宣汉生态环境局出具的《关于</w:t>
            </w:r>
            <w:r>
              <w:rPr>
                <w:rFonts w:hint="eastAsia"/>
                <w:bCs/>
                <w:sz w:val="24"/>
              </w:rPr>
              <w:t>年产5万吨</w:t>
            </w:r>
            <w:r>
              <w:rPr>
                <w:rFonts w:hint="eastAsia"/>
                <w:bCs/>
                <w:sz w:val="24"/>
                <w:lang w:eastAsia="zh-CN"/>
              </w:rPr>
              <w:t>高性能</w:t>
            </w:r>
            <w:r>
              <w:rPr>
                <w:rFonts w:hint="eastAsia"/>
                <w:bCs/>
                <w:sz w:val="24"/>
              </w:rPr>
              <w:t>超细玻璃纤维</w:t>
            </w:r>
            <w:r>
              <w:rPr>
                <w:rFonts w:hint="eastAsia"/>
                <w:bCs/>
                <w:sz w:val="24"/>
                <w:lang w:eastAsia="zh-CN"/>
              </w:rPr>
              <w:t>建设项目环境影响报告表的批复》（宣环审</w:t>
            </w:r>
            <w:r>
              <w:rPr>
                <w:rFonts w:hint="eastAsia"/>
                <w:bCs/>
                <w:sz w:val="24"/>
                <w:lang w:val="en-US" w:eastAsia="zh-CN"/>
              </w:rPr>
              <w:t>[2020]13号</w:t>
            </w:r>
            <w:r>
              <w:rPr>
                <w:rFonts w:hint="eastAsia"/>
                <w:bCs/>
                <w:sz w:val="24"/>
                <w:lang w:eastAsia="zh-CN"/>
              </w:rPr>
              <w:t>）。</w:t>
            </w:r>
            <w:r>
              <w:rPr>
                <w:rFonts w:hint="eastAsia"/>
                <w:b/>
                <w:bCs/>
                <w:color w:val="auto"/>
                <w:sz w:val="24"/>
                <w:szCs w:val="24"/>
              </w:rPr>
              <w:t>项目经批复后</w:t>
            </w:r>
            <w:r>
              <w:rPr>
                <w:rFonts w:hint="eastAsia"/>
                <w:b/>
                <w:bCs/>
                <w:color w:val="auto"/>
                <w:sz w:val="24"/>
                <w:szCs w:val="24"/>
                <w:lang w:eastAsia="zh-CN"/>
              </w:rPr>
              <w:t>，目前尚处于设备安装阶段，且施工期间未发生环保投诉</w:t>
            </w:r>
            <w:r>
              <w:rPr>
                <w:rFonts w:hint="eastAsia"/>
                <w:b/>
                <w:bCs/>
                <w:color w:val="auto"/>
                <w:sz w:val="24"/>
                <w:szCs w:val="24"/>
              </w:rPr>
              <w:t>。</w:t>
            </w:r>
          </w:p>
          <w:p>
            <w:pPr>
              <w:spacing w:line="360" w:lineRule="auto"/>
              <w:ind w:firstLine="480" w:firstLineChars="200"/>
              <w:rPr>
                <w:rFonts w:hint="eastAsia"/>
                <w:color w:val="auto"/>
                <w:sz w:val="24"/>
                <w:szCs w:val="24"/>
              </w:rPr>
            </w:pPr>
            <w:r>
              <w:rPr>
                <w:rFonts w:hint="eastAsia"/>
                <w:color w:val="auto"/>
                <w:sz w:val="24"/>
                <w:szCs w:val="24"/>
                <w:lang w:val="en-US" w:eastAsia="zh-CN"/>
              </w:rPr>
              <w:t>本次重新报批</w:t>
            </w:r>
            <w:r>
              <w:rPr>
                <w:rFonts w:hint="eastAsia"/>
                <w:color w:val="auto"/>
                <w:sz w:val="24"/>
                <w:szCs w:val="24"/>
              </w:rPr>
              <w:t>，变更内容</w:t>
            </w:r>
            <w:r>
              <w:rPr>
                <w:rFonts w:hint="eastAsia"/>
                <w:color w:val="auto"/>
                <w:sz w:val="24"/>
                <w:szCs w:val="24"/>
                <w:lang w:eastAsia="zh-CN"/>
              </w:rPr>
              <w:t>如下</w:t>
            </w:r>
            <w:r>
              <w:rPr>
                <w:rFonts w:hint="eastAsia"/>
                <w:color w:val="auto"/>
                <w:sz w:val="24"/>
                <w:szCs w:val="24"/>
              </w:rPr>
              <w:t>：</w:t>
            </w:r>
          </w:p>
          <w:p>
            <w:pPr>
              <w:spacing w:line="360" w:lineRule="auto"/>
              <w:ind w:firstLine="480" w:firstLineChars="200"/>
              <w:rPr>
                <w:rFonts w:hint="eastAsia" w:eastAsia="宋体"/>
                <w:b/>
                <w:bCs/>
                <w:color w:val="auto"/>
                <w:sz w:val="24"/>
                <w:szCs w:val="24"/>
                <w:lang w:eastAsia="zh-CN"/>
              </w:rPr>
            </w:pPr>
            <w:r>
              <w:rPr>
                <w:rFonts w:hint="eastAsia"/>
                <w:color w:val="auto"/>
                <w:sz w:val="24"/>
                <w:szCs w:val="24"/>
                <w:lang w:eastAsia="zh-CN"/>
              </w:rPr>
              <w:t>①变更前（</w:t>
            </w:r>
            <w:r>
              <w:rPr>
                <w:rFonts w:hint="eastAsia"/>
                <w:color w:val="auto"/>
                <w:sz w:val="24"/>
                <w:szCs w:val="24"/>
                <w:lang w:val="en-US" w:eastAsia="zh-CN"/>
              </w:rPr>
              <w:t>已审批</w:t>
            </w:r>
            <w:r>
              <w:rPr>
                <w:rFonts w:hint="eastAsia"/>
                <w:color w:val="auto"/>
                <w:sz w:val="24"/>
                <w:szCs w:val="24"/>
                <w:lang w:eastAsia="zh-CN"/>
              </w:rPr>
              <w:t>）：</w:t>
            </w:r>
            <w:r>
              <w:rPr>
                <w:rFonts w:hint="eastAsia"/>
                <w:bCs/>
                <w:sz w:val="24"/>
              </w:rPr>
              <w:t>设置混料机、给料机、窑炉、集棉机、离心机</w:t>
            </w:r>
            <w:r>
              <w:rPr>
                <w:rFonts w:hint="eastAsia"/>
                <w:sz w:val="24"/>
              </w:rPr>
              <w:t>等设备</w:t>
            </w:r>
            <w:r>
              <w:rPr>
                <w:rFonts w:hint="eastAsia"/>
                <w:sz w:val="24"/>
                <w:lang w:eastAsia="zh-CN"/>
              </w:rPr>
              <w:t>，</w:t>
            </w:r>
            <w:r>
              <w:rPr>
                <w:rFonts w:hint="eastAsia"/>
                <w:bCs/>
                <w:sz w:val="24"/>
              </w:rPr>
              <w:t>年产超细玻璃纤维低度数棉5万吨</w:t>
            </w:r>
            <w:r>
              <w:rPr>
                <w:rFonts w:hint="eastAsia"/>
                <w:bCs/>
                <w:sz w:val="24"/>
                <w:lang w:eastAsia="zh-CN"/>
              </w:rPr>
              <w:t>（</w:t>
            </w:r>
            <w:r>
              <w:rPr>
                <w:rFonts w:hint="eastAsia"/>
                <w:bCs/>
                <w:sz w:val="24"/>
                <w:lang w:val="en-US" w:eastAsia="zh-CN"/>
              </w:rPr>
              <w:t>2条生产线</w:t>
            </w:r>
            <w:r>
              <w:rPr>
                <w:rFonts w:hint="eastAsia"/>
                <w:bCs/>
                <w:sz w:val="24"/>
                <w:lang w:eastAsia="zh-CN"/>
              </w:rPr>
              <w:t>），</w:t>
            </w:r>
            <w:r>
              <w:rPr>
                <w:rFonts w:hint="eastAsia"/>
                <w:bCs/>
                <w:sz w:val="24"/>
                <w:lang w:val="en-US" w:eastAsia="zh-CN"/>
              </w:rPr>
              <w:t>窑炉数量1台</w:t>
            </w:r>
            <w:r>
              <w:rPr>
                <w:rFonts w:hint="eastAsia"/>
                <w:bCs/>
                <w:sz w:val="24"/>
                <w:lang w:eastAsia="zh-CN"/>
              </w:rPr>
              <w:t>；</w:t>
            </w:r>
          </w:p>
          <w:p>
            <w:pPr>
              <w:spacing w:line="360" w:lineRule="auto"/>
              <w:ind w:firstLine="480" w:firstLineChars="200"/>
              <w:rPr>
                <w:rFonts w:hint="default" w:eastAsia="宋体"/>
                <w:color w:val="auto"/>
                <w:sz w:val="24"/>
                <w:szCs w:val="24"/>
                <w:lang w:val="en-US" w:eastAsia="zh-CN"/>
              </w:rPr>
            </w:pPr>
            <w:r>
              <w:rPr>
                <w:rFonts w:hint="eastAsia"/>
                <w:color w:val="auto"/>
                <w:sz w:val="24"/>
                <w:szCs w:val="24"/>
                <w:lang w:eastAsia="zh-CN"/>
              </w:rPr>
              <w:t>②变更后（</w:t>
            </w:r>
            <w:r>
              <w:rPr>
                <w:rFonts w:hint="eastAsia"/>
                <w:color w:val="auto"/>
                <w:sz w:val="24"/>
                <w:szCs w:val="24"/>
                <w:lang w:val="en-US" w:eastAsia="zh-CN"/>
              </w:rPr>
              <w:t>本次报批</w:t>
            </w:r>
            <w:r>
              <w:rPr>
                <w:rFonts w:hint="eastAsia"/>
                <w:color w:val="auto"/>
                <w:sz w:val="24"/>
                <w:szCs w:val="24"/>
                <w:lang w:eastAsia="zh-CN"/>
              </w:rPr>
              <w:t>）：</w:t>
            </w:r>
            <w:r>
              <w:rPr>
                <w:rFonts w:hint="eastAsia"/>
                <w:bCs/>
                <w:sz w:val="24"/>
              </w:rPr>
              <w:t>设置混料机、给料机、窑炉、集棉机、离心机</w:t>
            </w:r>
            <w:r>
              <w:rPr>
                <w:rFonts w:hint="eastAsia"/>
                <w:bCs/>
                <w:sz w:val="24"/>
                <w:lang w:eastAsia="zh-CN"/>
              </w:rPr>
              <w:t>等</w:t>
            </w:r>
            <w:r>
              <w:rPr>
                <w:rFonts w:hint="eastAsia"/>
                <w:sz w:val="24"/>
              </w:rPr>
              <w:t>设备</w:t>
            </w:r>
            <w:r>
              <w:rPr>
                <w:rFonts w:hint="eastAsia"/>
                <w:sz w:val="24"/>
                <w:lang w:eastAsia="zh-CN"/>
              </w:rPr>
              <w:t>，</w:t>
            </w:r>
            <w:r>
              <w:rPr>
                <w:rFonts w:hint="eastAsia"/>
                <w:bCs/>
                <w:sz w:val="24"/>
              </w:rPr>
              <w:t>年产超细玻璃纤维低度数棉</w:t>
            </w:r>
            <w:r>
              <w:rPr>
                <w:rFonts w:hint="eastAsia"/>
                <w:bCs/>
                <w:sz w:val="24"/>
                <w:lang w:val="en-US" w:eastAsia="zh-CN"/>
              </w:rPr>
              <w:t>3</w:t>
            </w:r>
            <w:r>
              <w:rPr>
                <w:rFonts w:hint="eastAsia"/>
                <w:bCs/>
                <w:sz w:val="24"/>
              </w:rPr>
              <w:t>万吨</w:t>
            </w:r>
            <w:r>
              <w:rPr>
                <w:rFonts w:hint="eastAsia"/>
                <w:bCs/>
                <w:sz w:val="24"/>
                <w:lang w:eastAsia="zh-CN"/>
              </w:rPr>
              <w:t>（</w:t>
            </w:r>
            <w:r>
              <w:rPr>
                <w:rFonts w:hint="eastAsia"/>
                <w:bCs/>
                <w:sz w:val="24"/>
                <w:lang w:val="en-US" w:eastAsia="zh-CN"/>
              </w:rPr>
              <w:t>2条生产线</w:t>
            </w:r>
            <w:r>
              <w:rPr>
                <w:rFonts w:hint="eastAsia"/>
                <w:bCs/>
                <w:sz w:val="24"/>
                <w:lang w:eastAsia="zh-CN"/>
              </w:rPr>
              <w:t>），玻璃棉</w:t>
            </w:r>
            <w:r>
              <w:rPr>
                <w:rFonts w:hint="eastAsia"/>
                <w:bCs/>
                <w:sz w:val="24"/>
                <w:lang w:val="en-US" w:eastAsia="zh-CN"/>
              </w:rPr>
              <w:t>2万吨（1条生产线），同时新增配套玻璃棉生产设备，</w:t>
            </w:r>
            <w:r>
              <w:rPr>
                <w:rFonts w:hint="eastAsia"/>
                <w:bCs/>
                <w:sz w:val="24"/>
                <w:u w:val="single"/>
                <w:lang w:val="en-US" w:eastAsia="zh-CN"/>
              </w:rPr>
              <w:t>窑炉数量1台保持不变。</w:t>
            </w:r>
          </w:p>
          <w:p>
            <w:pPr>
              <w:spacing w:line="360" w:lineRule="auto"/>
              <w:rPr>
                <w:rFonts w:hint="eastAsia" w:eastAsia="宋体"/>
                <w:b/>
                <w:bCs/>
                <w:color w:val="auto"/>
                <w:sz w:val="24"/>
                <w:szCs w:val="24"/>
                <w:lang w:eastAsia="zh-CN"/>
              </w:rPr>
            </w:pPr>
            <w:r>
              <w:rPr>
                <w:rFonts w:hint="eastAsia"/>
                <w:b/>
                <w:bCs/>
                <w:color w:val="auto"/>
                <w:sz w:val="24"/>
                <w:szCs w:val="24"/>
                <w:lang w:eastAsia="zh-CN"/>
              </w:rPr>
              <w:t>二、重大变动判定</w:t>
            </w:r>
          </w:p>
          <w:p>
            <w:pPr>
              <w:spacing w:line="360" w:lineRule="auto"/>
              <w:ind w:firstLine="480" w:firstLineChars="200"/>
              <w:rPr>
                <w:rFonts w:hint="eastAsia" w:eastAsia="宋体"/>
                <w:b/>
                <w:bCs/>
                <w:color w:val="auto"/>
                <w:sz w:val="24"/>
                <w:szCs w:val="24"/>
                <w:lang w:eastAsia="zh-CN"/>
              </w:rPr>
            </w:pPr>
            <w:r>
              <w:rPr>
                <w:rFonts w:hint="eastAsia"/>
                <w:color w:val="auto"/>
                <w:sz w:val="24"/>
                <w:szCs w:val="24"/>
              </w:rPr>
              <w:t>根据《关于印发污染影响类建设项目重大变动清单（试行）的通知》（环办环评函[2020]688号），建设项目的</w:t>
            </w:r>
            <w:r>
              <w:rPr>
                <w:rFonts w:hint="eastAsia"/>
                <w:b/>
                <w:bCs/>
                <w:color w:val="auto"/>
                <w:sz w:val="24"/>
                <w:szCs w:val="24"/>
              </w:rPr>
              <w:t>性质</w:t>
            </w:r>
            <w:r>
              <w:rPr>
                <w:rFonts w:hint="eastAsia"/>
                <w:color w:val="auto"/>
                <w:sz w:val="24"/>
                <w:szCs w:val="24"/>
              </w:rPr>
              <w:t>、</w:t>
            </w:r>
            <w:r>
              <w:rPr>
                <w:rFonts w:hint="eastAsia"/>
                <w:b/>
                <w:bCs/>
                <w:color w:val="auto"/>
                <w:sz w:val="24"/>
                <w:szCs w:val="24"/>
              </w:rPr>
              <w:t>规模</w:t>
            </w:r>
            <w:r>
              <w:rPr>
                <w:rFonts w:hint="eastAsia"/>
                <w:color w:val="auto"/>
                <w:sz w:val="24"/>
                <w:szCs w:val="24"/>
              </w:rPr>
              <w:t>、地点、</w:t>
            </w:r>
            <w:r>
              <w:rPr>
                <w:rFonts w:hint="eastAsia"/>
                <w:b/>
                <w:bCs/>
                <w:color w:val="auto"/>
                <w:sz w:val="24"/>
                <w:szCs w:val="24"/>
              </w:rPr>
              <w:t>生产工艺</w:t>
            </w:r>
            <w:r>
              <w:rPr>
                <w:rFonts w:hint="eastAsia"/>
                <w:color w:val="auto"/>
                <w:sz w:val="24"/>
                <w:szCs w:val="24"/>
              </w:rPr>
              <w:t>和</w:t>
            </w:r>
            <w:r>
              <w:rPr>
                <w:rFonts w:hint="eastAsia"/>
                <w:b/>
                <w:bCs/>
                <w:color w:val="auto"/>
                <w:sz w:val="24"/>
                <w:szCs w:val="24"/>
              </w:rPr>
              <w:t>环境保护措施</w:t>
            </w:r>
            <w:r>
              <w:rPr>
                <w:rFonts w:hint="eastAsia"/>
                <w:color w:val="auto"/>
                <w:sz w:val="24"/>
                <w:szCs w:val="24"/>
              </w:rPr>
              <w:t>五个因素中的一项或一项以上发生重大变动，且可能导致环境影响显著变化（特别是不利环境影响加重）的，界定为重大变动</w:t>
            </w:r>
            <w:r>
              <w:rPr>
                <w:rFonts w:hint="eastAsia"/>
                <w:color w:val="auto"/>
                <w:sz w:val="24"/>
                <w:szCs w:val="24"/>
                <w:lang w:eastAsia="zh-CN"/>
              </w:rPr>
              <w:t>，具体分析如下：</w:t>
            </w:r>
          </w:p>
          <w:p>
            <w:pPr>
              <w:jc w:val="center"/>
              <w:rPr>
                <w:b/>
                <w:bCs/>
                <w:color w:val="auto"/>
                <w:sz w:val="21"/>
                <w:szCs w:val="21"/>
              </w:rPr>
            </w:pPr>
            <w:r>
              <w:rPr>
                <w:rFonts w:hint="eastAsia"/>
                <w:b/>
                <w:bCs/>
                <w:color w:val="auto"/>
                <w:sz w:val="21"/>
                <w:szCs w:val="21"/>
              </w:rPr>
              <w:t xml:space="preserve">表2-1  </w:t>
            </w:r>
            <w:r>
              <w:rPr>
                <w:b/>
                <w:bCs/>
                <w:color w:val="auto"/>
                <w:sz w:val="21"/>
                <w:szCs w:val="21"/>
              </w:rPr>
              <w:t>项目</w:t>
            </w:r>
            <w:r>
              <w:rPr>
                <w:rFonts w:hint="eastAsia"/>
                <w:b/>
                <w:bCs/>
                <w:color w:val="auto"/>
                <w:sz w:val="21"/>
                <w:szCs w:val="21"/>
                <w:lang w:val="en-US" w:eastAsia="zh-CN"/>
              </w:rPr>
              <w:t>重大变动对比分析</w:t>
            </w:r>
            <w:r>
              <w:rPr>
                <w:rFonts w:hint="eastAsia"/>
                <w:b/>
                <w:bCs/>
                <w:color w:val="auto"/>
                <w:sz w:val="21"/>
                <w:szCs w:val="21"/>
              </w:rPr>
              <w:t>一览表</w:t>
            </w:r>
          </w:p>
          <w:tbl>
            <w:tblPr>
              <w:tblStyle w:val="29"/>
              <w:tblW w:w="83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636"/>
              <w:gridCol w:w="2249"/>
              <w:gridCol w:w="31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类别</w:t>
                  </w:r>
                </w:p>
              </w:tc>
              <w:tc>
                <w:tcPr>
                  <w:tcW w:w="2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原项目</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sz w:val="21"/>
                      <w:szCs w:val="21"/>
                      <w:lang w:eastAsia="zh-CN"/>
                    </w:rPr>
                  </w:pPr>
                  <w:r>
                    <w:rPr>
                      <w:rFonts w:hint="default" w:ascii="Times New Roman" w:hAnsi="Times New Roman" w:cs="Times New Roman"/>
                      <w:b/>
                      <w:bCs/>
                      <w:color w:val="000000"/>
                      <w:sz w:val="21"/>
                      <w:szCs w:val="21"/>
                      <w:lang w:eastAsia="zh-CN"/>
                    </w:rPr>
                    <w:t>本项目</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color w:val="000000"/>
                      <w:sz w:val="21"/>
                      <w:szCs w:val="21"/>
                      <w:lang w:eastAsia="zh-CN"/>
                    </w:rPr>
                  </w:pPr>
                  <w:r>
                    <w:rPr>
                      <w:rFonts w:hint="eastAsia" w:ascii="Times New Roman" w:hAnsi="Times New Roman" w:cs="Times New Roman"/>
                      <w:b/>
                      <w:bCs/>
                      <w:color w:val="000000"/>
                      <w:sz w:val="21"/>
                      <w:szCs w:val="21"/>
                      <w:lang w:eastAsia="zh-CN"/>
                    </w:rPr>
                    <w:t>是否形成重大变更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color w:val="000000"/>
                      <w:sz w:val="21"/>
                      <w:szCs w:val="21"/>
                      <w:lang w:eastAsia="zh-CN"/>
                    </w:rPr>
                  </w:pPr>
                  <w:r>
                    <w:rPr>
                      <w:rFonts w:hint="eastAsia" w:ascii="Times New Roman" w:hAnsi="Times New Roman" w:cs="Times New Roman"/>
                      <w:b/>
                      <w:bCs/>
                      <w:color w:val="000000"/>
                      <w:sz w:val="21"/>
                      <w:szCs w:val="21"/>
                      <w:lang w:eastAsia="zh-CN"/>
                    </w:rPr>
                    <w:t>项目性质</w:t>
                  </w:r>
                </w:p>
              </w:tc>
              <w:tc>
                <w:tcPr>
                  <w:tcW w:w="2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 w:val="21"/>
                      <w:szCs w:val="21"/>
                      <w:lang w:val="en-US" w:eastAsia="zh-CN"/>
                    </w:rPr>
                  </w:pPr>
                  <w:r>
                    <w:rPr>
                      <w:rFonts w:hint="eastAsia"/>
                      <w:szCs w:val="21"/>
                      <w:lang w:eastAsia="zh-CN"/>
                    </w:rPr>
                    <w:t>扩建，</w:t>
                  </w:r>
                  <w:r>
                    <w:rPr>
                      <w:rFonts w:hint="eastAsia"/>
                      <w:szCs w:val="21"/>
                    </w:rPr>
                    <w:t>依托二号厂区已建厂房28000m</w:t>
                  </w:r>
                  <w:r>
                    <w:rPr>
                      <w:rFonts w:hint="eastAsia"/>
                      <w:szCs w:val="21"/>
                      <w:vertAlign w:val="superscript"/>
                    </w:rPr>
                    <w:t>2</w:t>
                  </w:r>
                  <w:r>
                    <w:rPr>
                      <w:szCs w:val="21"/>
                    </w:rPr>
                    <w:t>，1F，钢架结构厂房</w:t>
                  </w:r>
                  <w:r>
                    <w:rPr>
                      <w:rFonts w:hint="eastAsia"/>
                      <w:szCs w:val="21"/>
                    </w:rPr>
                    <w:t>，建设</w:t>
                  </w:r>
                  <w:r>
                    <w:rPr>
                      <w:rFonts w:hint="eastAsia"/>
                    </w:rPr>
                    <w:t>超细玻璃纤维低度数棉生产线2条，</w:t>
                  </w:r>
                  <w:r>
                    <w:rPr>
                      <w:rFonts w:hint="eastAsia"/>
                      <w:szCs w:val="21"/>
                    </w:rPr>
                    <w:t>布置投料机、混合机、窑炉、集棉机、横切刀、纵切刀等</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lang w:val="en-US"/>
                    </w:rPr>
                  </w:pPr>
                  <w:r>
                    <w:rPr>
                      <w:rFonts w:hint="eastAsia"/>
                      <w:szCs w:val="21"/>
                      <w:lang w:eastAsia="zh-CN"/>
                    </w:rPr>
                    <w:t>扩建，</w:t>
                  </w:r>
                  <w:r>
                    <w:rPr>
                      <w:rFonts w:hint="eastAsia"/>
                      <w:szCs w:val="21"/>
                    </w:rPr>
                    <w:t>依托二号厂区已建厂房28000m</w:t>
                  </w:r>
                  <w:r>
                    <w:rPr>
                      <w:rFonts w:hint="eastAsia"/>
                      <w:szCs w:val="21"/>
                      <w:vertAlign w:val="superscript"/>
                    </w:rPr>
                    <w:t>2</w:t>
                  </w:r>
                  <w:r>
                    <w:rPr>
                      <w:szCs w:val="21"/>
                    </w:rPr>
                    <w:t>，1F，钢架结构厂房</w:t>
                  </w:r>
                  <w:r>
                    <w:rPr>
                      <w:rFonts w:hint="eastAsia"/>
                      <w:szCs w:val="21"/>
                    </w:rPr>
                    <w:t>，建设</w:t>
                  </w:r>
                  <w:r>
                    <w:rPr>
                      <w:rFonts w:hint="eastAsia"/>
                    </w:rPr>
                    <w:t>超细玻璃纤维低度数棉生产线2条，</w:t>
                  </w:r>
                  <w:r>
                    <w:rPr>
                      <w:rFonts w:hint="eastAsia"/>
                      <w:lang w:eastAsia="zh-CN"/>
                    </w:rPr>
                    <w:t>玻璃棉生产线</w:t>
                  </w:r>
                  <w:r>
                    <w:rPr>
                      <w:rFonts w:hint="eastAsia"/>
                      <w:lang w:val="en-US" w:eastAsia="zh-CN"/>
                    </w:rPr>
                    <w:t>1条</w:t>
                  </w:r>
                  <w:r>
                    <w:rPr>
                      <w:rFonts w:hint="eastAsia"/>
                      <w:lang w:eastAsia="zh-CN"/>
                    </w:rPr>
                    <w:t>，</w:t>
                  </w:r>
                  <w:r>
                    <w:rPr>
                      <w:rFonts w:hint="eastAsia"/>
                      <w:szCs w:val="21"/>
                    </w:rPr>
                    <w:t>布置投料机、混合机、窑炉、集棉机、横切刀、纵切刀</w:t>
                  </w:r>
                  <w:r>
                    <w:rPr>
                      <w:rFonts w:hint="eastAsia"/>
                      <w:szCs w:val="21"/>
                      <w:lang w:eastAsia="zh-CN"/>
                    </w:rPr>
                    <w:t>、烘箱、成纤系统</w:t>
                  </w:r>
                  <w:r>
                    <w:rPr>
                      <w:rFonts w:hint="eastAsia"/>
                      <w:szCs w:val="21"/>
                    </w:rPr>
                    <w:t>等</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color w:val="000000"/>
                      <w:sz w:val="21"/>
                      <w:szCs w:val="21"/>
                      <w:lang w:eastAsia="zh-CN"/>
                    </w:rPr>
                  </w:pPr>
                  <w:r>
                    <w:rPr>
                      <w:rFonts w:hint="eastAsia" w:ascii="Times New Roman" w:hAnsi="Times New Roman" w:cs="Times New Roman"/>
                      <w:b/>
                      <w:bCs/>
                      <w:color w:val="000000"/>
                      <w:sz w:val="21"/>
                      <w:szCs w:val="21"/>
                      <w:lang w:eastAsia="zh-CN"/>
                    </w:rPr>
                    <w:t>项目规模</w:t>
                  </w:r>
                </w:p>
              </w:tc>
              <w:tc>
                <w:tcPr>
                  <w:tcW w:w="2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rPr>
                  </w:pPr>
                  <w:r>
                    <w:rPr>
                      <w:rFonts w:hint="eastAsia"/>
                      <w:bCs/>
                      <w:sz w:val="21"/>
                      <w:szCs w:val="21"/>
                    </w:rPr>
                    <w:t>超细玻璃纤维低度数棉5万吨</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lang w:val="en-US"/>
                    </w:rPr>
                  </w:pPr>
                  <w:r>
                    <w:rPr>
                      <w:rFonts w:hint="eastAsia"/>
                      <w:bCs/>
                      <w:sz w:val="21"/>
                      <w:szCs w:val="21"/>
                    </w:rPr>
                    <w:t>超细玻璃纤维低度数棉</w:t>
                  </w:r>
                  <w:r>
                    <w:rPr>
                      <w:rFonts w:hint="eastAsia"/>
                      <w:bCs/>
                      <w:sz w:val="21"/>
                      <w:szCs w:val="21"/>
                      <w:lang w:val="en-US" w:eastAsia="zh-CN"/>
                    </w:rPr>
                    <w:t>3</w:t>
                  </w:r>
                  <w:r>
                    <w:rPr>
                      <w:rFonts w:hint="eastAsia"/>
                      <w:bCs/>
                      <w:sz w:val="21"/>
                      <w:szCs w:val="21"/>
                    </w:rPr>
                    <w:t>万吨</w:t>
                  </w:r>
                  <w:r>
                    <w:rPr>
                      <w:rFonts w:hint="eastAsia"/>
                      <w:bCs/>
                      <w:sz w:val="21"/>
                      <w:szCs w:val="21"/>
                      <w:lang w:eastAsia="zh-CN"/>
                    </w:rPr>
                    <w:t>，玻璃棉</w:t>
                  </w:r>
                  <w:r>
                    <w:rPr>
                      <w:rFonts w:hint="eastAsia"/>
                      <w:bCs/>
                      <w:sz w:val="21"/>
                      <w:szCs w:val="21"/>
                      <w:lang w:val="en-US" w:eastAsia="zh-CN"/>
                    </w:rPr>
                    <w:t>2万吨</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000000"/>
                      <w:sz w:val="21"/>
                      <w:szCs w:val="21"/>
                      <w:lang w:val="en-US" w:eastAsia="zh-CN"/>
                    </w:rPr>
                  </w:pPr>
                  <w:r>
                    <w:rPr>
                      <w:rFonts w:hint="eastAsia" w:cs="Times New Roman"/>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color w:val="000000"/>
                      <w:sz w:val="21"/>
                      <w:szCs w:val="21"/>
                      <w:lang w:eastAsia="zh-CN"/>
                    </w:rPr>
                  </w:pPr>
                  <w:r>
                    <w:rPr>
                      <w:rFonts w:hint="eastAsia" w:ascii="Times New Roman" w:hAnsi="Times New Roman" w:cs="Times New Roman"/>
                      <w:b/>
                      <w:bCs/>
                      <w:color w:val="000000"/>
                      <w:sz w:val="21"/>
                      <w:szCs w:val="21"/>
                      <w:lang w:eastAsia="zh-CN"/>
                    </w:rPr>
                    <w:t>地点</w:t>
                  </w:r>
                </w:p>
              </w:tc>
              <w:tc>
                <w:tcPr>
                  <w:tcW w:w="2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eastAsia="zh-CN"/>
                    </w:rPr>
                    <w:t>达州市宣汉县中国（普光）微玻纤新材料产业园</w:t>
                  </w:r>
                  <w:r>
                    <w:rPr>
                      <w:rFonts w:hint="eastAsia" w:cs="Times New Roman"/>
                      <w:color w:val="000000"/>
                      <w:sz w:val="21"/>
                      <w:szCs w:val="21"/>
                      <w:lang w:eastAsia="zh-CN"/>
                    </w:rPr>
                    <w:t>已建</w:t>
                  </w:r>
                  <w:r>
                    <w:rPr>
                      <w:rFonts w:hint="eastAsia" w:cs="Times New Roman"/>
                      <w:color w:val="000000"/>
                      <w:sz w:val="21"/>
                      <w:szCs w:val="21"/>
                      <w:lang w:val="en-US" w:eastAsia="zh-CN"/>
                    </w:rPr>
                    <w:t>2号厂区内</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lang w:eastAsia="zh-CN"/>
                    </w:rPr>
                  </w:pPr>
                  <w:r>
                    <w:rPr>
                      <w:rFonts w:hint="default" w:ascii="Times New Roman" w:hAnsi="Times New Roman" w:cs="Times New Roman"/>
                      <w:color w:val="000000"/>
                      <w:sz w:val="21"/>
                      <w:szCs w:val="21"/>
                      <w:lang w:eastAsia="zh-CN"/>
                    </w:rPr>
                    <w:t>达州市宣汉县中国（普光）微玻纤新材料产业园</w:t>
                  </w:r>
                  <w:r>
                    <w:rPr>
                      <w:rFonts w:hint="eastAsia" w:cs="Times New Roman"/>
                      <w:color w:val="000000"/>
                      <w:sz w:val="21"/>
                      <w:szCs w:val="21"/>
                      <w:lang w:eastAsia="zh-CN"/>
                    </w:rPr>
                    <w:t>已建</w:t>
                  </w:r>
                  <w:r>
                    <w:rPr>
                      <w:rFonts w:hint="eastAsia" w:cs="Times New Roman"/>
                      <w:color w:val="000000"/>
                      <w:sz w:val="21"/>
                      <w:szCs w:val="21"/>
                      <w:lang w:val="en-US" w:eastAsia="zh-CN"/>
                    </w:rPr>
                    <w:t>2号厂区内</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000000"/>
                      <w:sz w:val="21"/>
                      <w:szCs w:val="21"/>
                      <w:lang w:eastAsia="zh-CN"/>
                    </w:rPr>
                  </w:pPr>
                  <w:r>
                    <w:rPr>
                      <w:rFonts w:hint="eastAsia" w:cs="Times New Roman"/>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sz w:val="21"/>
                      <w:szCs w:val="21"/>
                      <w:lang w:eastAsia="zh-CN"/>
                    </w:rPr>
                  </w:pPr>
                  <w:r>
                    <w:rPr>
                      <w:rFonts w:hint="eastAsia" w:ascii="Times New Roman" w:hAnsi="Times New Roman" w:cs="Times New Roman"/>
                      <w:b/>
                      <w:bCs/>
                      <w:color w:val="000000"/>
                      <w:sz w:val="21"/>
                      <w:szCs w:val="21"/>
                      <w:lang w:eastAsia="zh-CN"/>
                    </w:rPr>
                    <w:t>生产工艺</w:t>
                  </w:r>
                </w:p>
              </w:tc>
              <w:tc>
                <w:tcPr>
                  <w:tcW w:w="28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000000"/>
                      <w:sz w:val="21"/>
                      <w:szCs w:val="21"/>
                      <w:lang w:eastAsia="zh-CN"/>
                    </w:rPr>
                  </w:pPr>
                  <w:r>
                    <w:rPr>
                      <w:rFonts w:hint="eastAsia"/>
                    </w:rPr>
                    <w:t>超细玻璃纤维低度数棉</w:t>
                  </w:r>
                  <w:r>
                    <w:rPr>
                      <w:rFonts w:hint="eastAsia"/>
                      <w:lang w:eastAsia="zh-CN"/>
                    </w:rPr>
                    <w:t>生产工艺</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sz w:val="21"/>
                      <w:szCs w:val="21"/>
                      <w:lang w:val="en-US" w:eastAsia="zh-CN"/>
                    </w:rPr>
                  </w:pPr>
                  <w:r>
                    <w:rPr>
                      <w:rFonts w:hint="eastAsia"/>
                    </w:rPr>
                    <w:t>超细玻璃纤维低度数棉</w:t>
                  </w:r>
                  <w:r>
                    <w:rPr>
                      <w:rFonts w:hint="eastAsia"/>
                      <w:lang w:eastAsia="zh-CN"/>
                    </w:rPr>
                    <w:t>生产工艺、玻璃棉生产工艺，新增粘结剂使用（产生氨气），新增污染物甲醛</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color w:val="000000"/>
                      <w:sz w:val="21"/>
                      <w:szCs w:val="21"/>
                      <w:lang w:eastAsia="zh-CN"/>
                    </w:rPr>
                  </w:pPr>
                  <w:r>
                    <w:rPr>
                      <w:rFonts w:hint="eastAsia" w:ascii="Times New Roman" w:hAnsi="Times New Roman" w:cs="Times New Roman"/>
                      <w:b/>
                      <w:bCs/>
                      <w:color w:val="000000"/>
                      <w:sz w:val="21"/>
                      <w:szCs w:val="21"/>
                      <w:lang w:eastAsia="zh-CN"/>
                    </w:rPr>
                    <w:t>环境保护措施</w:t>
                  </w: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eastAsia="zh-CN"/>
                    </w:rPr>
                    <w:t>废气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color w:val="000000"/>
                      <w:sz w:val="21"/>
                      <w:szCs w:val="21"/>
                      <w:lang w:eastAsia="zh-CN"/>
                    </w:rPr>
                  </w:pP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eastAsia="zh-CN"/>
                    </w:rPr>
                  </w:pPr>
                  <w:r>
                    <w:rPr>
                      <w:rFonts w:hint="eastAsia"/>
                      <w:lang w:eastAsia="zh-CN"/>
                    </w:rPr>
                    <w:t>①</w:t>
                  </w:r>
                  <w:r>
                    <w:t>窑炉废气</w:t>
                  </w:r>
                  <w:r>
                    <w:rPr>
                      <w:rFonts w:hint="eastAsia"/>
                      <w:lang w:eastAsia="zh-CN"/>
                    </w:rPr>
                    <w:t>采用</w:t>
                  </w:r>
                  <w:r>
                    <w:rPr>
                      <w:rFonts w:hint="eastAsia"/>
                    </w:rPr>
                    <w:t>SCR脱硝+金属换热器+1台</w:t>
                  </w:r>
                  <w:r>
                    <w:t>布袋除尘器</w:t>
                  </w:r>
                  <w:r>
                    <w:rPr>
                      <w:rFonts w:hint="eastAsia"/>
                    </w:rPr>
                    <w:t>+1根3</w:t>
                  </w:r>
                  <w:r>
                    <w:t>0m排气筒</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1"/>
                      <w:szCs w:val="21"/>
                      <w:lang w:eastAsia="zh-CN"/>
                    </w:rPr>
                  </w:pPr>
                  <w:r>
                    <w:rPr>
                      <w:rFonts w:hint="eastAsia"/>
                      <w:lang w:eastAsia="zh-CN"/>
                    </w:rPr>
                    <w:t>②</w:t>
                  </w:r>
                  <w:r>
                    <w:rPr>
                      <w:rFonts w:hint="eastAsia"/>
                    </w:rPr>
                    <w:t>集棉废气</w:t>
                  </w:r>
                  <w:r>
                    <w:rPr>
                      <w:rFonts w:hint="eastAsia"/>
                      <w:lang w:eastAsia="zh-CN"/>
                    </w:rPr>
                    <w:t>采用</w:t>
                  </w:r>
                  <w:r>
                    <w:rPr>
                      <w:rFonts w:hint="eastAsia"/>
                    </w:rPr>
                    <w:t>负压抽风+喷淋塔+1</w:t>
                  </w:r>
                  <w:r>
                    <w:rPr>
                      <w:rFonts w:hint="eastAsia"/>
                      <w:sz w:val="21"/>
                      <w:szCs w:val="21"/>
                    </w:rPr>
                    <w:t>根25m排气筒</w:t>
                  </w:r>
                  <w:r>
                    <w:rPr>
                      <w:rFonts w:hint="eastAsia"/>
                      <w:sz w:val="21"/>
                      <w:szCs w:val="21"/>
                      <w:lang w:eastAsia="zh-CN"/>
                    </w:rPr>
                    <w:t>；</w:t>
                  </w:r>
                </w:p>
                <w:p>
                  <w:pPr>
                    <w:pStyle w:val="16"/>
                    <w:spacing w:line="240" w:lineRule="auto"/>
                    <w:ind w:left="0" w:leftChars="0" w:firstLine="0" w:firstLineChars="0"/>
                    <w:rPr>
                      <w:rFonts w:hint="eastAsia"/>
                      <w:lang w:eastAsia="zh-CN"/>
                    </w:rPr>
                  </w:pPr>
                  <w:r>
                    <w:rPr>
                      <w:rFonts w:hint="eastAsia"/>
                      <w:sz w:val="21"/>
                      <w:szCs w:val="21"/>
                      <w:lang w:eastAsia="zh-CN"/>
                    </w:rPr>
                    <w:t>③以新带老：对现有3条超细玻璃纤维低度数棉生产线的窑炉废气增设3套SCR脱硝处理设施</w:t>
                  </w:r>
                </w:p>
              </w:tc>
              <w:tc>
                <w:tcPr>
                  <w:tcW w:w="3191" w:type="dxa"/>
                  <w:noWrap w:val="0"/>
                  <w:vAlign w:val="center"/>
                </w:tcPr>
                <w:p>
                  <w:pPr>
                    <w:adjustRightInd w:val="0"/>
                    <w:rPr>
                      <w:rFonts w:hint="eastAsia"/>
                      <w:kern w:val="0"/>
                      <w:szCs w:val="21"/>
                      <w:lang w:eastAsia="zh-CN"/>
                    </w:rPr>
                  </w:pPr>
                  <w:r>
                    <w:rPr>
                      <w:rFonts w:hint="eastAsia"/>
                      <w:kern w:val="0"/>
                      <w:szCs w:val="21"/>
                      <w:lang w:eastAsia="zh-CN"/>
                    </w:rPr>
                    <w:t>①低度数棉生产线投料粉尘：负压上料；</w:t>
                  </w:r>
                </w:p>
                <w:p>
                  <w:pPr>
                    <w:adjustRightInd w:val="0"/>
                    <w:rPr>
                      <w:rFonts w:hint="eastAsia"/>
                      <w:kern w:val="0"/>
                      <w:szCs w:val="21"/>
                      <w:lang w:eastAsia="zh-CN"/>
                    </w:rPr>
                  </w:pPr>
                  <w:r>
                    <w:rPr>
                      <w:rFonts w:hint="eastAsia"/>
                      <w:kern w:val="0"/>
                      <w:szCs w:val="21"/>
                      <w:lang w:eastAsia="zh-CN"/>
                    </w:rPr>
                    <w:t>②玻璃棉生产线投料、混料粉尘：插入式布袋除尘器处理后车间内排放；</w:t>
                  </w:r>
                </w:p>
                <w:p>
                  <w:pPr>
                    <w:adjustRightInd w:val="0"/>
                    <w:rPr>
                      <w:rFonts w:hint="eastAsia"/>
                    </w:rPr>
                  </w:pPr>
                  <w:r>
                    <w:rPr>
                      <w:rFonts w:hint="eastAsia"/>
                      <w:kern w:val="0"/>
                      <w:szCs w:val="21"/>
                      <w:lang w:eastAsia="zh-CN"/>
                    </w:rPr>
                    <w:t>③</w:t>
                  </w:r>
                  <w:r>
                    <w:rPr>
                      <w:kern w:val="0"/>
                      <w:szCs w:val="21"/>
                    </w:rPr>
                    <w:t>窑炉废气：</w:t>
                  </w:r>
                  <w:r>
                    <w:rPr>
                      <w:rFonts w:hint="eastAsia"/>
                      <w:kern w:val="0"/>
                      <w:szCs w:val="21"/>
                    </w:rPr>
                    <w:t>“</w:t>
                  </w:r>
                  <w:r>
                    <w:rPr>
                      <w:rFonts w:hint="eastAsia"/>
                    </w:rPr>
                    <w:t>SCR脱硝设备+</w:t>
                  </w:r>
                  <w:r>
                    <w:rPr>
                      <w:rFonts w:hint="eastAsia"/>
                      <w:kern w:val="0"/>
                      <w:szCs w:val="21"/>
                    </w:rPr>
                    <w:t>金属换热器+</w:t>
                  </w:r>
                  <w:r>
                    <w:t>布袋除尘器</w:t>
                  </w:r>
                  <w:r>
                    <w:rPr>
                      <w:rFonts w:hint="eastAsia"/>
                    </w:rPr>
                    <w:t>+1根3</w:t>
                  </w:r>
                  <w:r>
                    <w:t>0m排气筒</w:t>
                  </w:r>
                  <w:r>
                    <w:rPr>
                      <w:rFonts w:hint="eastAsia"/>
                    </w:rPr>
                    <w:t>”（</w:t>
                  </w:r>
                  <w:r>
                    <w:rPr>
                      <w:rFonts w:hint="eastAsia"/>
                      <w:lang w:val="en-US" w:eastAsia="zh-CN"/>
                    </w:rPr>
                    <w:t>1</w:t>
                  </w:r>
                  <w:r>
                    <w:rPr>
                      <w:rFonts w:hint="eastAsia"/>
                    </w:rPr>
                    <w:t>套）；</w:t>
                  </w:r>
                </w:p>
                <w:p>
                  <w:pPr>
                    <w:adjustRightInd w:val="0"/>
                    <w:rPr>
                      <w:rFonts w:hint="eastAsia" w:eastAsia="宋体"/>
                      <w:lang w:eastAsia="zh-CN"/>
                    </w:rPr>
                  </w:pPr>
                  <w:r>
                    <w:rPr>
                      <w:rFonts w:hint="eastAsia"/>
                      <w:lang w:eastAsia="zh-CN"/>
                    </w:rPr>
                    <w:t>④低度数棉</w:t>
                  </w:r>
                  <w:r>
                    <w:rPr>
                      <w:rFonts w:hint="eastAsia"/>
                    </w:rPr>
                    <w:t>集棉</w:t>
                  </w:r>
                  <w:r>
                    <w:rPr>
                      <w:rFonts w:hint="eastAsia"/>
                      <w:lang w:eastAsia="zh-CN"/>
                    </w:rPr>
                    <w:t>废气：</w:t>
                  </w:r>
                  <w:r>
                    <w:rPr>
                      <w:rFonts w:hint="eastAsia"/>
                    </w:rPr>
                    <w:t>每条生产线布置1套“负压抽风+喷淋塔10台+1根25m排气筒”（共2套）</w:t>
                  </w:r>
                </w:p>
                <w:p>
                  <w:pPr>
                    <w:adjustRightInd w:val="0"/>
                    <w:rPr>
                      <w:rFonts w:hint="eastAsia"/>
                    </w:rPr>
                  </w:pPr>
                  <w:r>
                    <w:rPr>
                      <w:rFonts w:hint="eastAsia"/>
                      <w:lang w:eastAsia="zh-CN"/>
                    </w:rPr>
                    <w:t>⑤玻璃棉集棉、固化废气：</w:t>
                  </w:r>
                  <w:r>
                    <w:rPr>
                      <w:rFonts w:hint="eastAsia"/>
                    </w:rPr>
                    <w:t>“负压抽风+文丘里除尘器（带水膜）+</w:t>
                  </w:r>
                  <w:r>
                    <w:rPr>
                      <w:rFonts w:hint="eastAsia"/>
                      <w:lang w:val="en-US" w:eastAsia="zh-CN"/>
                    </w:rPr>
                    <w:t>静电除尘器+</w:t>
                  </w:r>
                  <w:r>
                    <w:rPr>
                      <w:rFonts w:hint="eastAsia"/>
                    </w:rPr>
                    <w:t>1根25m排气筒</w:t>
                  </w:r>
                  <w:r>
                    <w:rPr>
                      <w:rFonts w:hint="eastAsia"/>
                      <w:lang w:eastAsia="zh-CN"/>
                    </w:rPr>
                    <w:t>（</w:t>
                  </w:r>
                  <w:r>
                    <w:rPr>
                      <w:rFonts w:hint="eastAsia"/>
                      <w:lang w:val="en-US" w:eastAsia="zh-CN"/>
                    </w:rPr>
                    <w:t>1套</w:t>
                  </w:r>
                  <w:r>
                    <w:rPr>
                      <w:rFonts w:hint="eastAsia"/>
                      <w:lang w:eastAsia="zh-CN"/>
                    </w:rPr>
                    <w:t>）</w:t>
                  </w:r>
                  <w:r>
                    <w:rPr>
                      <w:rFonts w:hint="eastAsia"/>
                    </w:rPr>
                    <w:t>”</w:t>
                  </w:r>
                </w:p>
                <w:p>
                  <w:pPr>
                    <w:adjustRightInd w:val="0"/>
                    <w:rPr>
                      <w:rFonts w:hint="eastAsia"/>
                      <w:lang w:eastAsia="zh-CN"/>
                    </w:rPr>
                  </w:pPr>
                  <w:r>
                    <w:rPr>
                      <w:rFonts w:hint="eastAsia"/>
                      <w:lang w:eastAsia="zh-CN"/>
                    </w:rPr>
                    <w:t>⑥玻璃棉冷却废气：</w:t>
                  </w:r>
                  <w:r>
                    <w:rPr>
                      <w:rFonts w:hint="eastAsia"/>
                    </w:rPr>
                    <w:t>“负压抽风+</w:t>
                  </w:r>
                  <w:r>
                    <w:rPr>
                      <w:rFonts w:hint="eastAsia"/>
                      <w:lang w:eastAsia="zh-CN"/>
                    </w:rPr>
                    <w:t>水幕</w:t>
                  </w:r>
                  <w:r>
                    <w:rPr>
                      <w:rFonts w:hint="eastAsia"/>
                      <w:lang w:val="en-US" w:eastAsia="zh-CN"/>
                    </w:rPr>
                    <w:t>除尘器+</w:t>
                  </w:r>
                  <w:r>
                    <w:rPr>
                      <w:rFonts w:hint="eastAsia"/>
                    </w:rPr>
                    <w:t>1根</w:t>
                  </w:r>
                  <w:r>
                    <w:rPr>
                      <w:rFonts w:hint="eastAsia"/>
                      <w:lang w:val="en-US" w:eastAsia="zh-CN"/>
                    </w:rPr>
                    <w:t>1</w:t>
                  </w:r>
                  <w:r>
                    <w:rPr>
                      <w:rFonts w:hint="eastAsia"/>
                    </w:rPr>
                    <w:t>5m排气筒</w:t>
                  </w:r>
                  <w:r>
                    <w:rPr>
                      <w:rFonts w:hint="eastAsia"/>
                      <w:lang w:eastAsia="zh-CN"/>
                    </w:rPr>
                    <w:t>（</w:t>
                  </w:r>
                  <w:r>
                    <w:rPr>
                      <w:rFonts w:hint="eastAsia"/>
                      <w:lang w:val="en-US" w:eastAsia="zh-CN"/>
                    </w:rPr>
                    <w:t>1套</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sz w:val="21"/>
                      <w:szCs w:val="21"/>
                      <w:lang w:val="en-US" w:eastAsia="zh-CN"/>
                    </w:rPr>
                  </w:pPr>
                  <w:r>
                    <w:rPr>
                      <w:rFonts w:hint="eastAsia"/>
                      <w:lang w:eastAsia="zh-CN"/>
                    </w:rPr>
                    <w:t>⑦</w:t>
                  </w:r>
                  <w:r>
                    <w:rPr>
                      <w:rFonts w:hint="eastAsia"/>
                    </w:rPr>
                    <w:t>以新带老：</w:t>
                  </w:r>
                  <w:r>
                    <w:rPr>
                      <w:rFonts w:hint="eastAsia"/>
                      <w:szCs w:val="21"/>
                    </w:rPr>
                    <w:t>对现有3条超细玻璃纤维低度数棉</w:t>
                  </w:r>
                  <w:r>
                    <w:rPr>
                      <w:bCs/>
                      <w:szCs w:val="21"/>
                    </w:rPr>
                    <w:t>生产线</w:t>
                  </w:r>
                  <w:r>
                    <w:rPr>
                      <w:rFonts w:hint="eastAsia"/>
                      <w:bCs/>
                      <w:szCs w:val="21"/>
                    </w:rPr>
                    <w:t>的窑炉废气增设3套SCR脱硝处理设施</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color w:val="000000"/>
                      <w:sz w:val="21"/>
                      <w:szCs w:val="21"/>
                      <w:lang w:eastAsia="zh-CN"/>
                    </w:rPr>
                  </w:pPr>
                  <w:r>
                    <w:rPr>
                      <w:rFonts w:hint="eastAsia" w:cs="Times New Roman"/>
                      <w:color w:val="00000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b/>
                      <w:bCs/>
                      <w:color w:val="000000"/>
                      <w:sz w:val="21"/>
                      <w:szCs w:val="21"/>
                      <w:lang w:eastAsia="zh-CN"/>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废水</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cs="Times New Roman"/>
                      <w:color w:val="000000"/>
                      <w:sz w:val="21"/>
                      <w:szCs w:val="21"/>
                      <w:lang w:eastAsia="zh-CN"/>
                    </w:rPr>
                    <w:t>污水</w:t>
                  </w:r>
                  <w:r>
                    <w:rPr>
                      <w:rFonts w:hint="eastAsia" w:ascii="Times New Roman" w:hAnsi="Times New Roman" w:cs="Times New Roman"/>
                      <w:color w:val="000000"/>
                      <w:sz w:val="21"/>
                      <w:szCs w:val="21"/>
                      <w:lang w:eastAsia="zh-CN"/>
                    </w:rPr>
                    <w:t>预处理池（</w:t>
                  </w:r>
                  <w:r>
                    <w:rPr>
                      <w:rFonts w:hint="eastAsia" w:cs="Times New Roman"/>
                      <w:color w:val="000000"/>
                      <w:sz w:val="21"/>
                      <w:szCs w:val="21"/>
                      <w:lang w:val="en-US" w:eastAsia="zh-CN"/>
                    </w:rPr>
                    <w:t>5</w:t>
                  </w:r>
                  <w:r>
                    <w:rPr>
                      <w:rFonts w:hint="eastAsia" w:ascii="Times New Roman" w:hAnsi="Times New Roman" w:cs="Times New Roman"/>
                      <w:color w:val="000000"/>
                      <w:sz w:val="21"/>
                      <w:szCs w:val="21"/>
                      <w:lang w:val="en-US" w:eastAsia="zh-CN"/>
                    </w:rPr>
                    <w:t>0m</w:t>
                  </w:r>
                  <w:r>
                    <w:rPr>
                      <w:rFonts w:hint="eastAsia" w:ascii="Times New Roman" w:hAnsi="Times New Roman" w:cs="Times New Roman"/>
                      <w:color w:val="000000"/>
                      <w:sz w:val="21"/>
                      <w:szCs w:val="21"/>
                      <w:vertAlign w:val="superscript"/>
                      <w:lang w:val="en-US" w:eastAsia="zh-CN"/>
                    </w:rPr>
                    <w:t>3</w:t>
                  </w:r>
                  <w:r>
                    <w:rPr>
                      <w:rFonts w:hint="eastAsia" w:cs="Times New Roman"/>
                      <w:color w:val="000000"/>
                      <w:sz w:val="21"/>
                      <w:szCs w:val="21"/>
                      <w:vertAlign w:val="baseline"/>
                      <w:lang w:val="en-US" w:eastAsia="zh-CN"/>
                    </w:rPr>
                    <w:t>，依托</w:t>
                  </w:r>
                  <w:r>
                    <w:rPr>
                      <w:rFonts w:hint="eastAsia" w:ascii="Times New Roman" w:hAnsi="Times New Roman" w:cs="Times New Roman"/>
                      <w:color w:val="000000"/>
                      <w:sz w:val="21"/>
                      <w:szCs w:val="21"/>
                      <w:lang w:eastAsia="zh-CN"/>
                    </w:rPr>
                    <w:t>），</w:t>
                  </w:r>
                  <w:r>
                    <w:rPr>
                      <w:rFonts w:hint="eastAsia"/>
                      <w:szCs w:val="21"/>
                    </w:rPr>
                    <w:t>废气洗涤废水</w:t>
                  </w:r>
                  <w:r>
                    <w:rPr>
                      <w:rFonts w:hint="eastAsia"/>
                      <w:szCs w:val="21"/>
                      <w:lang w:eastAsia="zh-CN"/>
                    </w:rPr>
                    <w:t>沉淀池（</w:t>
                  </w:r>
                  <w:r>
                    <w:rPr>
                      <w:rFonts w:hint="eastAsia"/>
                      <w:szCs w:val="21"/>
                    </w:rPr>
                    <w:t>4</w:t>
                  </w:r>
                  <w:r>
                    <w:rPr>
                      <w:rFonts w:hint="eastAsia" w:hAnsi="宋体"/>
                      <w:szCs w:val="21"/>
                    </w:rPr>
                    <w:t>×</w:t>
                  </w:r>
                  <w:r>
                    <w:rPr>
                      <w:rFonts w:hint="eastAsia"/>
                      <w:szCs w:val="21"/>
                    </w:rPr>
                    <w:t>100</w:t>
                  </w:r>
                  <w:r>
                    <w:rPr>
                      <w:szCs w:val="21"/>
                    </w:rPr>
                    <w:t>m</w:t>
                  </w:r>
                  <w:r>
                    <w:rPr>
                      <w:szCs w:val="21"/>
                      <w:vertAlign w:val="superscript"/>
                    </w:rPr>
                    <w:t>3</w:t>
                  </w:r>
                  <w:r>
                    <w:rPr>
                      <w:rFonts w:hint="eastAsia"/>
                      <w:szCs w:val="21"/>
                      <w:lang w:eastAsia="zh-CN"/>
                    </w:rPr>
                    <w:t>），食堂隔油池（</w:t>
                  </w:r>
                  <w:r>
                    <w:rPr>
                      <w:rFonts w:hint="eastAsia"/>
                      <w:szCs w:val="21"/>
                      <w:lang w:val="en-US" w:eastAsia="zh-CN"/>
                    </w:rPr>
                    <w:t>10m</w:t>
                  </w:r>
                  <w:r>
                    <w:rPr>
                      <w:rFonts w:hint="eastAsia"/>
                      <w:szCs w:val="21"/>
                      <w:vertAlign w:val="superscript"/>
                      <w:lang w:val="en-US" w:eastAsia="zh-CN"/>
                    </w:rPr>
                    <w:t>3</w:t>
                  </w:r>
                  <w:r>
                    <w:rPr>
                      <w:rFonts w:hint="eastAsia"/>
                      <w:szCs w:val="21"/>
                      <w:vertAlign w:val="baseline"/>
                      <w:lang w:val="en-US" w:eastAsia="zh-CN"/>
                    </w:rPr>
                    <w:t>，依托</w:t>
                  </w:r>
                  <w:r>
                    <w:rPr>
                      <w:rFonts w:hint="eastAsia"/>
                      <w:szCs w:val="21"/>
                      <w:lang w:eastAsia="zh-CN"/>
                    </w:rPr>
                    <w:t>）</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cs="Times New Roman"/>
                      <w:color w:val="000000"/>
                      <w:sz w:val="21"/>
                      <w:szCs w:val="21"/>
                      <w:lang w:eastAsia="zh-CN"/>
                    </w:rPr>
                    <w:t>污水</w:t>
                  </w:r>
                  <w:r>
                    <w:rPr>
                      <w:rFonts w:hint="eastAsia" w:ascii="Times New Roman" w:hAnsi="Times New Roman" w:cs="Times New Roman"/>
                      <w:color w:val="000000"/>
                      <w:sz w:val="21"/>
                      <w:szCs w:val="21"/>
                      <w:lang w:eastAsia="zh-CN"/>
                    </w:rPr>
                    <w:t>预处理池（</w:t>
                  </w:r>
                  <w:r>
                    <w:rPr>
                      <w:rFonts w:hint="eastAsia" w:cs="Times New Roman"/>
                      <w:color w:val="000000"/>
                      <w:sz w:val="21"/>
                      <w:szCs w:val="21"/>
                      <w:lang w:val="en-US" w:eastAsia="zh-CN"/>
                    </w:rPr>
                    <w:t>5</w:t>
                  </w:r>
                  <w:r>
                    <w:rPr>
                      <w:rFonts w:hint="eastAsia" w:ascii="Times New Roman" w:hAnsi="Times New Roman" w:cs="Times New Roman"/>
                      <w:color w:val="000000"/>
                      <w:sz w:val="21"/>
                      <w:szCs w:val="21"/>
                      <w:lang w:val="en-US" w:eastAsia="zh-CN"/>
                    </w:rPr>
                    <w:t>0m</w:t>
                  </w:r>
                  <w:r>
                    <w:rPr>
                      <w:rFonts w:hint="eastAsia" w:ascii="Times New Roman" w:hAnsi="Times New Roman" w:cs="Times New Roman"/>
                      <w:color w:val="000000"/>
                      <w:sz w:val="21"/>
                      <w:szCs w:val="21"/>
                      <w:vertAlign w:val="superscript"/>
                      <w:lang w:val="en-US" w:eastAsia="zh-CN"/>
                    </w:rPr>
                    <w:t>3</w:t>
                  </w:r>
                  <w:r>
                    <w:rPr>
                      <w:rFonts w:hint="eastAsia" w:cs="Times New Roman"/>
                      <w:color w:val="000000"/>
                      <w:sz w:val="21"/>
                      <w:szCs w:val="21"/>
                      <w:vertAlign w:val="baseline"/>
                      <w:lang w:val="en-US" w:eastAsia="zh-CN"/>
                    </w:rPr>
                    <w:t>，依托</w:t>
                  </w:r>
                  <w:r>
                    <w:rPr>
                      <w:rFonts w:hint="eastAsia" w:ascii="Times New Roman" w:hAnsi="Times New Roman" w:cs="Times New Roman"/>
                      <w:color w:val="000000"/>
                      <w:sz w:val="21"/>
                      <w:szCs w:val="21"/>
                      <w:lang w:eastAsia="zh-CN"/>
                    </w:rPr>
                    <w:t>），</w:t>
                  </w:r>
                  <w:r>
                    <w:rPr>
                      <w:rFonts w:hint="eastAsia"/>
                      <w:szCs w:val="21"/>
                    </w:rPr>
                    <w:t>废气洗涤废水</w:t>
                  </w:r>
                  <w:r>
                    <w:rPr>
                      <w:rFonts w:hint="eastAsia"/>
                      <w:szCs w:val="21"/>
                      <w:lang w:eastAsia="zh-CN"/>
                    </w:rPr>
                    <w:t>沉淀池（</w:t>
                  </w:r>
                  <w:r>
                    <w:rPr>
                      <w:rFonts w:hint="eastAsia"/>
                      <w:szCs w:val="21"/>
                    </w:rPr>
                    <w:t>4</w:t>
                  </w:r>
                  <w:r>
                    <w:rPr>
                      <w:rFonts w:hint="eastAsia" w:hAnsi="宋体"/>
                      <w:szCs w:val="21"/>
                    </w:rPr>
                    <w:t>×</w:t>
                  </w:r>
                  <w:r>
                    <w:rPr>
                      <w:rFonts w:hint="eastAsia"/>
                      <w:szCs w:val="21"/>
                    </w:rPr>
                    <w:t>100</w:t>
                  </w:r>
                  <w:r>
                    <w:rPr>
                      <w:szCs w:val="21"/>
                    </w:rPr>
                    <w:t>m</w:t>
                  </w:r>
                  <w:r>
                    <w:rPr>
                      <w:szCs w:val="21"/>
                      <w:vertAlign w:val="superscript"/>
                    </w:rPr>
                    <w:t>3</w:t>
                  </w:r>
                  <w:r>
                    <w:rPr>
                      <w:rFonts w:hint="eastAsia"/>
                      <w:szCs w:val="21"/>
                      <w:lang w:eastAsia="zh-CN"/>
                    </w:rPr>
                    <w:t>），食堂隔油池（</w:t>
                  </w:r>
                  <w:r>
                    <w:rPr>
                      <w:rFonts w:hint="eastAsia"/>
                      <w:szCs w:val="21"/>
                      <w:lang w:val="en-US" w:eastAsia="zh-CN"/>
                    </w:rPr>
                    <w:t>10m</w:t>
                  </w:r>
                  <w:r>
                    <w:rPr>
                      <w:rFonts w:hint="eastAsia"/>
                      <w:szCs w:val="21"/>
                      <w:vertAlign w:val="superscript"/>
                      <w:lang w:val="en-US" w:eastAsia="zh-CN"/>
                    </w:rPr>
                    <w:t>3</w:t>
                  </w:r>
                  <w:r>
                    <w:rPr>
                      <w:rFonts w:hint="eastAsia"/>
                      <w:szCs w:val="21"/>
                      <w:vertAlign w:val="baseline"/>
                      <w:lang w:val="en-US" w:eastAsia="zh-CN"/>
                    </w:rPr>
                    <w:t>，依托</w:t>
                  </w:r>
                  <w:r>
                    <w:rPr>
                      <w:rFonts w:hint="eastAsia"/>
                      <w:szCs w:val="21"/>
                      <w:lang w:eastAsia="zh-CN"/>
                    </w:rPr>
                    <w:t>）</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color w:val="000000"/>
                      <w:sz w:val="21"/>
                      <w:szCs w:val="21"/>
                      <w:lang w:eastAsia="zh-CN"/>
                    </w:rPr>
                  </w:pPr>
                  <w:r>
                    <w:rPr>
                      <w:rFonts w:hint="eastAsia" w:cs="Times New Roman"/>
                      <w:color w:val="00000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s="Times New Roman"/>
                      <w:b/>
                      <w:bCs/>
                      <w:color w:val="000000"/>
                      <w:sz w:val="21"/>
                      <w:szCs w:val="21"/>
                      <w:lang w:eastAsia="zh-CN"/>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固废</w:t>
                  </w:r>
                </w:p>
              </w:tc>
              <w:tc>
                <w:tcPr>
                  <w:tcW w:w="22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一般固废暂存间（</w:t>
                  </w:r>
                  <w:r>
                    <w:rPr>
                      <w:rFonts w:hint="eastAsia" w:cs="Times New Roman"/>
                      <w:color w:val="000000"/>
                      <w:sz w:val="21"/>
                      <w:szCs w:val="21"/>
                      <w:lang w:val="en-US" w:eastAsia="zh-CN"/>
                    </w:rPr>
                    <w:t>100m</w:t>
                  </w:r>
                  <w:r>
                    <w:rPr>
                      <w:rFonts w:hint="eastAsia" w:cs="Times New Roman"/>
                      <w:color w:val="000000"/>
                      <w:sz w:val="21"/>
                      <w:szCs w:val="21"/>
                      <w:vertAlign w:val="superscript"/>
                      <w:lang w:val="en-US" w:eastAsia="zh-CN"/>
                    </w:rPr>
                    <w:t>2</w:t>
                  </w:r>
                  <w:r>
                    <w:rPr>
                      <w:rFonts w:hint="eastAsia" w:cs="Times New Roman"/>
                      <w:color w:val="000000"/>
                      <w:sz w:val="21"/>
                      <w:szCs w:val="21"/>
                      <w:lang w:val="en-US" w:eastAsia="zh-CN"/>
                    </w:rPr>
                    <w:t>，依托</w:t>
                  </w:r>
                  <w:r>
                    <w:rPr>
                      <w:rFonts w:hint="eastAsia" w:ascii="Times New Roman" w:hAnsi="Times New Roman" w:cs="Times New Roman"/>
                      <w:color w:val="000000"/>
                      <w:sz w:val="21"/>
                      <w:szCs w:val="21"/>
                      <w:lang w:eastAsia="zh-CN"/>
                    </w:rPr>
                    <w:t>），危废暂存间（</w:t>
                  </w:r>
                  <w:r>
                    <w:rPr>
                      <w:rFonts w:hint="eastAsia" w:cs="Times New Roman"/>
                      <w:color w:val="000000"/>
                      <w:sz w:val="21"/>
                      <w:szCs w:val="21"/>
                      <w:lang w:val="en-US" w:eastAsia="zh-CN"/>
                    </w:rPr>
                    <w:t>18</w:t>
                  </w:r>
                  <w:r>
                    <w:rPr>
                      <w:rFonts w:hint="eastAsia" w:ascii="Times New Roman" w:hAnsi="Times New Roman" w:cs="Times New Roman"/>
                      <w:color w:val="000000"/>
                      <w:sz w:val="21"/>
                      <w:szCs w:val="21"/>
                      <w:lang w:val="en-US" w:eastAsia="zh-CN"/>
                    </w:rPr>
                    <w:t>m</w:t>
                  </w:r>
                  <w:r>
                    <w:rPr>
                      <w:rFonts w:hint="eastAsia" w:ascii="Times New Roman" w:hAnsi="Times New Roman" w:cs="Times New Roman"/>
                      <w:color w:val="000000"/>
                      <w:sz w:val="21"/>
                      <w:szCs w:val="21"/>
                      <w:vertAlign w:val="superscript"/>
                      <w:lang w:val="en-US" w:eastAsia="zh-CN"/>
                    </w:rPr>
                    <w:t>2</w:t>
                  </w:r>
                  <w:r>
                    <w:rPr>
                      <w:rFonts w:hint="eastAsia" w:cs="Times New Roman"/>
                      <w:color w:val="000000"/>
                      <w:sz w:val="21"/>
                      <w:szCs w:val="21"/>
                      <w:vertAlign w:val="baseline"/>
                      <w:lang w:val="en-US" w:eastAsia="zh-CN"/>
                    </w:rPr>
                    <w:t>，依托</w:t>
                  </w:r>
                  <w:r>
                    <w:rPr>
                      <w:rFonts w:hint="eastAsia" w:ascii="Times New Roman" w:hAnsi="Times New Roman" w:cs="Times New Roman"/>
                      <w:color w:val="000000"/>
                      <w:sz w:val="21"/>
                      <w:szCs w:val="21"/>
                      <w:lang w:eastAsia="zh-CN"/>
                    </w:rPr>
                    <w:t>）</w:t>
                  </w:r>
                </w:p>
              </w:tc>
              <w:tc>
                <w:tcPr>
                  <w:tcW w:w="31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一般固废暂存间（</w:t>
                  </w:r>
                  <w:r>
                    <w:rPr>
                      <w:rFonts w:hint="eastAsia" w:cs="Times New Roman"/>
                      <w:color w:val="000000"/>
                      <w:sz w:val="21"/>
                      <w:szCs w:val="21"/>
                      <w:lang w:val="en-US" w:eastAsia="zh-CN"/>
                    </w:rPr>
                    <w:t>100m</w:t>
                  </w:r>
                  <w:r>
                    <w:rPr>
                      <w:rFonts w:hint="eastAsia" w:cs="Times New Roman"/>
                      <w:color w:val="000000"/>
                      <w:sz w:val="21"/>
                      <w:szCs w:val="21"/>
                      <w:vertAlign w:val="superscript"/>
                      <w:lang w:val="en-US" w:eastAsia="zh-CN"/>
                    </w:rPr>
                    <w:t>2</w:t>
                  </w:r>
                  <w:r>
                    <w:rPr>
                      <w:rFonts w:hint="eastAsia" w:cs="Times New Roman"/>
                      <w:color w:val="000000"/>
                      <w:sz w:val="21"/>
                      <w:szCs w:val="21"/>
                      <w:lang w:val="en-US" w:eastAsia="zh-CN"/>
                    </w:rPr>
                    <w:t>，依托</w:t>
                  </w:r>
                  <w:r>
                    <w:rPr>
                      <w:rFonts w:hint="eastAsia" w:ascii="Times New Roman" w:hAnsi="Times New Roman" w:cs="Times New Roman"/>
                      <w:color w:val="000000"/>
                      <w:sz w:val="21"/>
                      <w:szCs w:val="21"/>
                      <w:lang w:eastAsia="zh-CN"/>
                    </w:rPr>
                    <w:t>），危废暂存间（</w:t>
                  </w:r>
                  <w:r>
                    <w:rPr>
                      <w:rFonts w:hint="eastAsia" w:cs="Times New Roman"/>
                      <w:color w:val="000000"/>
                      <w:sz w:val="21"/>
                      <w:szCs w:val="21"/>
                      <w:lang w:val="en-US" w:eastAsia="zh-CN"/>
                    </w:rPr>
                    <w:t>18</w:t>
                  </w:r>
                  <w:r>
                    <w:rPr>
                      <w:rFonts w:hint="eastAsia" w:ascii="Times New Roman" w:hAnsi="Times New Roman" w:cs="Times New Roman"/>
                      <w:color w:val="000000"/>
                      <w:sz w:val="21"/>
                      <w:szCs w:val="21"/>
                      <w:lang w:val="en-US" w:eastAsia="zh-CN"/>
                    </w:rPr>
                    <w:t>m</w:t>
                  </w:r>
                  <w:r>
                    <w:rPr>
                      <w:rFonts w:hint="eastAsia" w:ascii="Times New Roman" w:hAnsi="Times New Roman" w:cs="Times New Roman"/>
                      <w:color w:val="000000"/>
                      <w:sz w:val="21"/>
                      <w:szCs w:val="21"/>
                      <w:vertAlign w:val="superscript"/>
                      <w:lang w:val="en-US" w:eastAsia="zh-CN"/>
                    </w:rPr>
                    <w:t>2</w:t>
                  </w:r>
                  <w:r>
                    <w:rPr>
                      <w:rFonts w:hint="eastAsia" w:cs="Times New Roman"/>
                      <w:color w:val="000000"/>
                      <w:sz w:val="21"/>
                      <w:szCs w:val="21"/>
                      <w:vertAlign w:val="baseline"/>
                      <w:lang w:val="en-US" w:eastAsia="zh-CN"/>
                    </w:rPr>
                    <w:t>，依托</w:t>
                  </w:r>
                  <w:r>
                    <w:rPr>
                      <w:rFonts w:hint="eastAsia" w:ascii="Times New Roman" w:hAnsi="Times New Roman" w:cs="Times New Roman"/>
                      <w:color w:val="000000"/>
                      <w:sz w:val="21"/>
                      <w:szCs w:val="21"/>
                      <w:lang w:eastAsia="zh-CN"/>
                    </w:rPr>
                    <w:t>）</w:t>
                  </w:r>
                </w:p>
              </w:tc>
              <w:tc>
                <w:tcPr>
                  <w:tcW w:w="137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color w:val="000000"/>
                      <w:sz w:val="21"/>
                      <w:szCs w:val="21"/>
                      <w:lang w:eastAsia="zh-CN"/>
                    </w:rPr>
                  </w:pPr>
                  <w:r>
                    <w:rPr>
                      <w:rFonts w:hint="eastAsia" w:cs="Times New Roman"/>
                      <w:color w:val="000000"/>
                      <w:sz w:val="21"/>
                      <w:szCs w:val="21"/>
                      <w:lang w:eastAsia="zh-CN"/>
                    </w:rPr>
                    <w:t>否</w:t>
                  </w:r>
                </w:p>
              </w:tc>
            </w:tr>
          </w:tbl>
          <w:p>
            <w:pPr>
              <w:spacing w:line="360" w:lineRule="auto"/>
              <w:ind w:firstLine="482" w:firstLineChars="200"/>
              <w:rPr>
                <w:rFonts w:hint="eastAsia"/>
                <w:b/>
                <w:color w:val="auto"/>
                <w:sz w:val="24"/>
                <w:szCs w:val="24"/>
              </w:rPr>
            </w:pPr>
            <w:r>
              <w:rPr>
                <w:rFonts w:hint="eastAsia"/>
                <w:b/>
                <w:bCs/>
                <w:color w:val="auto"/>
                <w:sz w:val="24"/>
                <w:szCs w:val="24"/>
              </w:rPr>
              <w:t>本项目新增</w:t>
            </w:r>
            <w:r>
              <w:rPr>
                <w:rFonts w:hint="eastAsia"/>
                <w:b/>
                <w:bCs/>
                <w:color w:val="auto"/>
                <w:sz w:val="24"/>
                <w:szCs w:val="24"/>
                <w:lang w:val="en-US" w:eastAsia="zh-CN"/>
              </w:rPr>
              <w:t>1</w:t>
            </w:r>
            <w:r>
              <w:rPr>
                <w:rFonts w:hint="eastAsia"/>
                <w:b/>
                <w:bCs/>
                <w:color w:val="auto"/>
                <w:sz w:val="24"/>
                <w:szCs w:val="24"/>
              </w:rPr>
              <w:t>条</w:t>
            </w:r>
            <w:r>
              <w:rPr>
                <w:rFonts w:hint="eastAsia"/>
                <w:b/>
                <w:bCs/>
                <w:color w:val="auto"/>
                <w:sz w:val="24"/>
                <w:szCs w:val="24"/>
                <w:lang w:eastAsia="zh-CN"/>
              </w:rPr>
              <w:t>玻璃棉</w:t>
            </w:r>
            <w:r>
              <w:rPr>
                <w:rFonts w:hint="eastAsia"/>
                <w:b/>
                <w:bCs/>
                <w:color w:val="auto"/>
                <w:sz w:val="24"/>
                <w:szCs w:val="24"/>
              </w:rPr>
              <w:t>生产线，</w:t>
            </w:r>
            <w:r>
              <w:rPr>
                <w:rFonts w:hint="eastAsia"/>
                <w:b/>
                <w:bCs/>
                <w:color w:val="auto"/>
                <w:sz w:val="24"/>
                <w:szCs w:val="24"/>
                <w:lang w:eastAsia="zh-CN"/>
              </w:rPr>
              <w:t>新增产品种类，新增污染物甲醛排放，</w:t>
            </w:r>
            <w:r>
              <w:rPr>
                <w:rFonts w:hint="eastAsia"/>
                <w:b/>
                <w:bCs/>
                <w:color w:val="auto"/>
                <w:sz w:val="24"/>
                <w:szCs w:val="24"/>
              </w:rPr>
              <w:t>项目规模、生产工艺以及环境保护措施已发生重大变动，应当重新报批环境影响评价文件。</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lang w:eastAsia="zh-CN"/>
                <w14:textFill>
                  <w14:solidFill>
                    <w14:schemeClr w14:val="tx1"/>
                  </w14:solidFill>
                </w14:textFill>
              </w:rPr>
              <w:t>三</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本项目</w:t>
            </w:r>
            <w:r>
              <w:rPr>
                <w:b/>
                <w:color w:val="000000" w:themeColor="text1"/>
                <w:sz w:val="24"/>
                <w:szCs w:val="24"/>
                <w14:textFill>
                  <w14:solidFill>
                    <w14:schemeClr w14:val="tx1"/>
                  </w14:solidFill>
                </w14:textFill>
              </w:rPr>
              <w:t>建设内容</w:t>
            </w:r>
            <w:r>
              <w:rPr>
                <w:rFonts w:hint="eastAsia"/>
                <w:b/>
                <w:color w:val="000000" w:themeColor="text1"/>
                <w:sz w:val="24"/>
                <w:szCs w:val="24"/>
                <w:lang w:eastAsia="zh-CN"/>
                <w14:textFill>
                  <w14:solidFill>
                    <w14:schemeClr w14:val="tx1"/>
                  </w14:solidFill>
                </w14:textFill>
              </w:rPr>
              <w:t>、</w:t>
            </w:r>
            <w:r>
              <w:rPr>
                <w:rFonts w:hint="eastAsia"/>
                <w:b/>
                <w:color w:val="000000" w:themeColor="text1"/>
                <w:sz w:val="24"/>
                <w:szCs w:val="24"/>
                <w:lang w:val="en-US" w:eastAsia="zh-CN"/>
                <w14:textFill>
                  <w14:solidFill>
                    <w14:schemeClr w14:val="tx1"/>
                  </w14:solidFill>
                </w14:textFill>
              </w:rPr>
              <w:t>产品方案</w:t>
            </w:r>
            <w:r>
              <w:rPr>
                <w:b/>
                <w:color w:val="000000" w:themeColor="text1"/>
                <w:sz w:val="24"/>
                <w:szCs w:val="24"/>
                <w14:textFill>
                  <w14:solidFill>
                    <w14:schemeClr w14:val="tx1"/>
                  </w14:solidFill>
                </w14:textFill>
              </w:rPr>
              <w:t>及组成</w:t>
            </w:r>
          </w:p>
          <w:p>
            <w:pPr>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1、建设内容</w:t>
            </w:r>
          </w:p>
          <w:p>
            <w:pPr>
              <w:spacing w:line="360" w:lineRule="auto"/>
              <w:ind w:firstLine="480" w:firstLineChars="200"/>
              <w:rPr>
                <w:rFonts w:hint="eastAsia"/>
                <w:b w:val="0"/>
                <w:bCs w:val="0"/>
                <w:color w:val="auto"/>
                <w:sz w:val="24"/>
                <w:szCs w:val="24"/>
                <w:lang w:eastAsia="zh-CN"/>
              </w:rPr>
            </w:pPr>
            <w:r>
              <w:rPr>
                <w:rFonts w:hint="eastAsia"/>
                <w:color w:val="000000" w:themeColor="text1"/>
                <w:sz w:val="24"/>
                <w:szCs w:val="24"/>
                <w14:textFill>
                  <w14:solidFill>
                    <w14:schemeClr w14:val="tx1"/>
                  </w14:solidFill>
                </w14:textFill>
              </w:rPr>
              <w:t>本</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位于</w:t>
            </w:r>
            <w:r>
              <w:rPr>
                <w:rFonts w:hint="eastAsia"/>
                <w:color w:val="000000" w:themeColor="text1"/>
                <w:sz w:val="24"/>
                <w:szCs w:val="24"/>
                <w:lang w:eastAsia="zh-CN"/>
                <w14:textFill>
                  <w14:solidFill>
                    <w14:schemeClr w14:val="tx1"/>
                  </w14:solidFill>
                </w14:textFill>
              </w:rPr>
              <w:t>四川省达州市宣汉县中国（普光）微玻纤新材料产业园</w:t>
            </w:r>
            <w:r>
              <w:rPr>
                <w:rFonts w:hint="eastAsia"/>
                <w:color w:val="000000" w:themeColor="text1"/>
                <w:sz w:val="24"/>
                <w:szCs w:val="24"/>
                <w14:textFill>
                  <w14:solidFill>
                    <w14:schemeClr w14:val="tx1"/>
                  </w14:solidFill>
                </w14:textFill>
              </w:rPr>
              <w:t>，</w:t>
            </w:r>
            <w:r>
              <w:rPr>
                <w:rFonts w:hint="eastAsia"/>
                <w:bCs/>
                <w:sz w:val="24"/>
              </w:rPr>
              <w:t>利用二号厂区的已建厂房28000</w:t>
            </w:r>
            <w:r>
              <w:rPr>
                <w:bCs/>
                <w:sz w:val="24"/>
              </w:rPr>
              <w:t>m</w:t>
            </w:r>
            <w:r>
              <w:rPr>
                <w:bCs/>
                <w:sz w:val="24"/>
                <w:vertAlign w:val="superscript"/>
              </w:rPr>
              <w:t>2</w:t>
            </w:r>
            <w:r>
              <w:rPr>
                <w:bCs/>
                <w:sz w:val="24"/>
              </w:rPr>
              <w:t>，</w:t>
            </w:r>
            <w:r>
              <w:rPr>
                <w:rFonts w:hint="eastAsia"/>
                <w:bCs/>
                <w:sz w:val="24"/>
              </w:rPr>
              <w:t>设置混料机、给料机、窑炉、集棉机、离心机</w:t>
            </w:r>
            <w:r>
              <w:rPr>
                <w:rFonts w:hint="eastAsia"/>
                <w:sz w:val="24"/>
              </w:rPr>
              <w:t>等设备，</w:t>
            </w:r>
            <w:r>
              <w:rPr>
                <w:bCs/>
                <w:sz w:val="24"/>
              </w:rPr>
              <w:t>建设</w:t>
            </w:r>
            <w:r>
              <w:rPr>
                <w:rFonts w:hint="eastAsia"/>
                <w:bCs/>
                <w:sz w:val="24"/>
              </w:rPr>
              <w:t>超细玻璃纤维低度数棉生产线2条</w:t>
            </w:r>
            <w:r>
              <w:rPr>
                <w:rFonts w:hint="eastAsia"/>
                <w:bCs/>
                <w:sz w:val="24"/>
                <w:lang w:eastAsia="zh-CN"/>
              </w:rPr>
              <w:t>，</w:t>
            </w:r>
            <w:r>
              <w:rPr>
                <w:rFonts w:hint="eastAsia"/>
                <w:bCs/>
                <w:sz w:val="24"/>
                <w:lang w:val="en-US" w:eastAsia="zh-CN"/>
              </w:rPr>
              <w:t>玻璃棉生产线1条</w:t>
            </w:r>
            <w:r>
              <w:rPr>
                <w:rFonts w:hint="eastAsia"/>
                <w:bCs/>
                <w:sz w:val="24"/>
              </w:rPr>
              <w:t>，建成后年产超细玻璃纤维低度数棉</w:t>
            </w:r>
            <w:r>
              <w:rPr>
                <w:rFonts w:hint="eastAsia"/>
                <w:bCs/>
                <w:sz w:val="24"/>
                <w:lang w:val="en-US" w:eastAsia="zh-CN"/>
              </w:rPr>
              <w:t>3</w:t>
            </w:r>
            <w:r>
              <w:rPr>
                <w:rFonts w:hint="eastAsia"/>
                <w:bCs/>
                <w:sz w:val="24"/>
              </w:rPr>
              <w:t>万吨</w:t>
            </w:r>
            <w:r>
              <w:rPr>
                <w:rFonts w:hint="eastAsia"/>
                <w:bCs/>
                <w:sz w:val="24"/>
                <w:lang w:eastAsia="zh-CN"/>
              </w:rPr>
              <w:t>、</w:t>
            </w:r>
            <w:r>
              <w:rPr>
                <w:rFonts w:hint="eastAsia"/>
                <w:bCs/>
                <w:sz w:val="24"/>
                <w:lang w:val="en-US" w:eastAsia="zh-CN"/>
              </w:rPr>
              <w:t>玻璃棉2万吨</w:t>
            </w:r>
            <w:r>
              <w:rPr>
                <w:rFonts w:hint="eastAsia"/>
                <w:b w:val="0"/>
                <w:bCs w:val="0"/>
                <w:color w:val="auto"/>
                <w:sz w:val="24"/>
                <w:szCs w:val="24"/>
                <w:lang w:eastAsia="zh-CN"/>
              </w:rPr>
              <w:t>。</w:t>
            </w:r>
          </w:p>
          <w:p>
            <w:pPr>
              <w:spacing w:line="360" w:lineRule="auto"/>
              <w:ind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2、产品方案</w:t>
            </w:r>
          </w:p>
          <w:p>
            <w:pPr>
              <w:spacing w:line="360" w:lineRule="auto"/>
              <w:ind w:firstLine="480" w:firstLineChars="200"/>
              <w:rPr>
                <w:rFonts w:hint="eastAsia" w:eastAsia="宋体"/>
                <w:sz w:val="24"/>
                <w:lang w:val="en-US" w:eastAsia="zh-CN"/>
              </w:rPr>
            </w:pPr>
            <w:r>
              <w:rPr>
                <w:rFonts w:hint="eastAsia"/>
                <w:sz w:val="24"/>
              </w:rPr>
              <w:t>超细玻璃纤维低度数棉</w:t>
            </w:r>
            <w:r>
              <w:rPr>
                <w:rFonts w:hint="eastAsia"/>
                <w:sz w:val="24"/>
                <w:lang w:val="en-US" w:eastAsia="zh-CN"/>
              </w:rPr>
              <w:t>简介：属于</w:t>
            </w:r>
            <w:r>
              <w:rPr>
                <w:rFonts w:hint="eastAsia"/>
                <w:sz w:val="24"/>
              </w:rPr>
              <w:t>高性能超细</w:t>
            </w:r>
            <w:r>
              <w:rPr>
                <w:sz w:val="24"/>
              </w:rPr>
              <w:t>玻璃纤维</w:t>
            </w:r>
            <w:r>
              <w:rPr>
                <w:rFonts w:hint="eastAsia"/>
                <w:sz w:val="24"/>
              </w:rPr>
              <w:t>棉</w:t>
            </w:r>
            <w:r>
              <w:rPr>
                <w:rFonts w:hint="eastAsia"/>
                <w:sz w:val="24"/>
                <w:lang w:val="en-US" w:eastAsia="zh-CN"/>
              </w:rPr>
              <w:t>的一种，</w:t>
            </w:r>
            <w:r>
              <w:rPr>
                <w:sz w:val="24"/>
              </w:rPr>
              <w:t>性能优异的无机非金属材料，成分为二氧化硅、氧化钙、氧化硼、氧化镁、氧化钠等</w:t>
            </w:r>
            <w:r>
              <w:rPr>
                <w:rFonts w:hint="eastAsia"/>
                <w:sz w:val="24"/>
              </w:rPr>
              <w:t>，</w:t>
            </w:r>
            <w:r>
              <w:rPr>
                <w:sz w:val="24"/>
              </w:rPr>
              <w:t>具有轻质、高强、耐腐蚀、电绝缘、隔热、吸音等优异性能</w:t>
            </w:r>
            <w:r>
              <w:rPr>
                <w:rFonts w:hint="eastAsia"/>
                <w:sz w:val="24"/>
                <w:lang w:eastAsia="zh-CN"/>
              </w:rPr>
              <w:t>；</w:t>
            </w:r>
          </w:p>
          <w:p>
            <w:pPr>
              <w:spacing w:line="360" w:lineRule="auto"/>
              <w:ind w:firstLine="480" w:firstLineChars="200"/>
              <w:rPr>
                <w:rFonts w:hint="default" w:eastAsia="宋体"/>
                <w:sz w:val="24"/>
                <w:lang w:val="en-US" w:eastAsia="zh-CN"/>
              </w:rPr>
            </w:pPr>
            <w:r>
              <w:rPr>
                <w:rFonts w:hint="eastAsia"/>
                <w:sz w:val="24"/>
                <w:lang w:val="en-US" w:eastAsia="zh-CN"/>
              </w:rPr>
              <w:t>玻璃棉简介：玻璃棉属于玻璃纤维中的一个类别，是一种人造无机纤维。将熔融玻璃纤维化，形成棉状的材料，化学成分属玻璃类，是一种无机质纤维，具有成型好、体积密度小、热导率彽、保温绝热、吸音性能好、耐腐蚀、化学性能稳定的特点。</w:t>
            </w:r>
          </w:p>
          <w:p>
            <w:pPr>
              <w:spacing w:line="360" w:lineRule="auto"/>
              <w:ind w:firstLine="480" w:firstLineChars="200"/>
              <w:rPr>
                <w:b/>
                <w:sz w:val="24"/>
              </w:rPr>
            </w:pPr>
            <w:r>
              <w:rPr>
                <w:rFonts w:hint="eastAsia"/>
                <w:sz w:val="24"/>
              </w:rPr>
              <w:t>本项目的产品为超细玻璃纤维低度数棉</w:t>
            </w:r>
            <w:r>
              <w:rPr>
                <w:rFonts w:hint="eastAsia"/>
                <w:sz w:val="24"/>
                <w:lang w:val="en-US" w:eastAsia="zh-CN"/>
              </w:rPr>
              <w:t>和玻璃棉</w:t>
            </w:r>
            <w:r>
              <w:rPr>
                <w:rFonts w:hint="eastAsia"/>
                <w:sz w:val="24"/>
              </w:rPr>
              <w:t>。</w:t>
            </w:r>
          </w:p>
          <w:p>
            <w:pPr>
              <w:tabs>
                <w:tab w:val="left" w:pos="626"/>
              </w:tabs>
              <w:snapToGrid w:val="0"/>
              <w:jc w:val="center"/>
              <w:rPr>
                <w:rFonts w:hint="eastAsia" w:eastAsia="宋体"/>
                <w:b/>
                <w:szCs w:val="21"/>
                <w:lang w:val="en-US" w:eastAsia="zh-CN"/>
              </w:rPr>
            </w:pPr>
            <w:r>
              <w:rPr>
                <w:b/>
                <w:szCs w:val="21"/>
              </w:rPr>
              <w:t>表</w:t>
            </w:r>
            <w:r>
              <w:rPr>
                <w:rFonts w:hint="eastAsia"/>
                <w:b/>
                <w:szCs w:val="21"/>
                <w:lang w:val="en-US" w:eastAsia="zh-CN"/>
              </w:rPr>
              <w:t>2</w:t>
            </w:r>
            <w:r>
              <w:rPr>
                <w:rFonts w:hint="eastAsia"/>
                <w:b/>
                <w:szCs w:val="21"/>
              </w:rPr>
              <w:t>-</w:t>
            </w:r>
            <w:r>
              <w:rPr>
                <w:rFonts w:hint="eastAsia"/>
                <w:b/>
                <w:szCs w:val="21"/>
                <w:lang w:val="en-US" w:eastAsia="zh-CN"/>
              </w:rPr>
              <w:t>2</w:t>
            </w:r>
            <w:r>
              <w:rPr>
                <w:b/>
                <w:szCs w:val="21"/>
              </w:rPr>
              <w:t xml:space="preserve">   </w:t>
            </w:r>
            <w:r>
              <w:rPr>
                <w:rFonts w:hint="eastAsia"/>
                <w:b/>
                <w:szCs w:val="21"/>
                <w:lang w:val="en-US" w:eastAsia="zh-CN"/>
              </w:rPr>
              <w:t>重新报批</w:t>
            </w:r>
            <w:r>
              <w:rPr>
                <w:b/>
                <w:szCs w:val="21"/>
              </w:rPr>
              <w:t>主要产品方案</w:t>
            </w:r>
            <w:r>
              <w:rPr>
                <w:rFonts w:hint="eastAsia"/>
                <w:b/>
                <w:szCs w:val="21"/>
                <w:lang w:val="en-US" w:eastAsia="zh-CN"/>
              </w:rPr>
              <w:t>对比</w:t>
            </w:r>
          </w:p>
          <w:tbl>
            <w:tblPr>
              <w:tblStyle w:val="29"/>
              <w:tblW w:w="84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49"/>
              <w:gridCol w:w="2236"/>
              <w:gridCol w:w="1610"/>
              <w:gridCol w:w="1769"/>
              <w:gridCol w:w="2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8" w:hRule="atLeast"/>
                <w:jc w:val="center"/>
              </w:trPr>
              <w:tc>
                <w:tcPr>
                  <w:tcW w:w="549" w:type="dxa"/>
                  <w:vMerge w:val="restart"/>
                  <w:noWrap w:val="0"/>
                  <w:vAlign w:val="center"/>
                </w:tcPr>
                <w:p>
                  <w:pPr>
                    <w:snapToGrid w:val="0"/>
                    <w:jc w:val="center"/>
                    <w:rPr>
                      <w:b/>
                    </w:rPr>
                  </w:pPr>
                  <w:r>
                    <w:rPr>
                      <w:b/>
                    </w:rPr>
                    <w:t>序号</w:t>
                  </w:r>
                </w:p>
              </w:tc>
              <w:tc>
                <w:tcPr>
                  <w:tcW w:w="2236" w:type="dxa"/>
                  <w:vMerge w:val="restart"/>
                  <w:noWrap w:val="0"/>
                  <w:vAlign w:val="center"/>
                </w:tcPr>
                <w:p>
                  <w:pPr>
                    <w:snapToGrid w:val="0"/>
                    <w:jc w:val="center"/>
                    <w:rPr>
                      <w:b/>
                    </w:rPr>
                  </w:pPr>
                  <w:r>
                    <w:rPr>
                      <w:b/>
                    </w:rPr>
                    <w:t>产品名称</w:t>
                  </w:r>
                </w:p>
              </w:tc>
              <w:tc>
                <w:tcPr>
                  <w:tcW w:w="3379" w:type="dxa"/>
                  <w:gridSpan w:val="2"/>
                  <w:tcBorders>
                    <w:bottom w:val="single" w:color="auto" w:sz="4" w:space="0"/>
                  </w:tcBorders>
                  <w:noWrap w:val="0"/>
                  <w:vAlign w:val="center"/>
                </w:tcPr>
                <w:p>
                  <w:pPr>
                    <w:snapToGrid w:val="0"/>
                    <w:jc w:val="center"/>
                    <w:rPr>
                      <w:b/>
                    </w:rPr>
                  </w:pPr>
                  <w:r>
                    <w:rPr>
                      <w:b/>
                    </w:rPr>
                    <w:t>规模</w:t>
                  </w:r>
                </w:p>
              </w:tc>
              <w:tc>
                <w:tcPr>
                  <w:tcW w:w="2276" w:type="dxa"/>
                  <w:vMerge w:val="restart"/>
                  <w:noWrap w:val="0"/>
                  <w:vAlign w:val="center"/>
                </w:tcPr>
                <w:p>
                  <w:pPr>
                    <w:snapToGrid w:val="0"/>
                    <w:jc w:val="center"/>
                    <w:rPr>
                      <w:b/>
                    </w:rPr>
                  </w:pPr>
                  <w:r>
                    <w:rPr>
                      <w:rFonts w:hint="eastAsia"/>
                      <w:b/>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8" w:hRule="atLeast"/>
                <w:jc w:val="center"/>
              </w:trPr>
              <w:tc>
                <w:tcPr>
                  <w:tcW w:w="549" w:type="dxa"/>
                  <w:vMerge w:val="continue"/>
                  <w:noWrap w:val="0"/>
                  <w:vAlign w:val="center"/>
                </w:tcPr>
                <w:p>
                  <w:pPr>
                    <w:snapToGrid w:val="0"/>
                    <w:jc w:val="center"/>
                    <w:rPr>
                      <w:b/>
                    </w:rPr>
                  </w:pPr>
                </w:p>
              </w:tc>
              <w:tc>
                <w:tcPr>
                  <w:tcW w:w="2236" w:type="dxa"/>
                  <w:vMerge w:val="continue"/>
                  <w:noWrap w:val="0"/>
                  <w:vAlign w:val="center"/>
                </w:tcPr>
                <w:p>
                  <w:pPr>
                    <w:snapToGrid w:val="0"/>
                    <w:jc w:val="center"/>
                    <w:rPr>
                      <w:b/>
                    </w:rPr>
                  </w:pPr>
                </w:p>
              </w:tc>
              <w:tc>
                <w:tcPr>
                  <w:tcW w:w="1610" w:type="dxa"/>
                  <w:tcBorders>
                    <w:top w:val="single" w:color="auto" w:sz="4" w:space="0"/>
                  </w:tcBorders>
                  <w:noWrap w:val="0"/>
                  <w:vAlign w:val="center"/>
                </w:tcPr>
                <w:p>
                  <w:pPr>
                    <w:snapToGrid w:val="0"/>
                    <w:jc w:val="center"/>
                    <w:rPr>
                      <w:rFonts w:hint="eastAsia" w:eastAsia="宋体"/>
                      <w:b/>
                      <w:lang w:val="en-US" w:eastAsia="zh-CN"/>
                    </w:rPr>
                  </w:pPr>
                  <w:r>
                    <w:rPr>
                      <w:rFonts w:hint="eastAsia"/>
                      <w:b/>
                      <w:lang w:val="en-US" w:eastAsia="zh-CN"/>
                    </w:rPr>
                    <w:t>原环评</w:t>
                  </w:r>
                </w:p>
              </w:tc>
              <w:tc>
                <w:tcPr>
                  <w:tcW w:w="1769" w:type="dxa"/>
                  <w:tcBorders>
                    <w:top w:val="single" w:color="auto" w:sz="4" w:space="0"/>
                  </w:tcBorders>
                  <w:noWrap w:val="0"/>
                  <w:vAlign w:val="center"/>
                </w:tcPr>
                <w:p>
                  <w:pPr>
                    <w:snapToGrid w:val="0"/>
                    <w:jc w:val="center"/>
                    <w:rPr>
                      <w:rFonts w:hint="default" w:eastAsia="宋体"/>
                      <w:b/>
                      <w:lang w:val="en-US" w:eastAsia="zh-CN"/>
                    </w:rPr>
                  </w:pPr>
                  <w:r>
                    <w:rPr>
                      <w:rFonts w:hint="eastAsia"/>
                      <w:b/>
                      <w:lang w:val="en-US" w:eastAsia="zh-CN"/>
                    </w:rPr>
                    <w:t>本次</w:t>
                  </w:r>
                </w:p>
              </w:tc>
              <w:tc>
                <w:tcPr>
                  <w:tcW w:w="2276" w:type="dxa"/>
                  <w:vMerge w:val="continue"/>
                  <w:noWrap w:val="0"/>
                  <w:vAlign w:val="center"/>
                </w:tcPr>
                <w:p>
                  <w:pPr>
                    <w:snapToGrid w:val="0"/>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49" w:type="dxa"/>
                  <w:noWrap w:val="0"/>
                  <w:vAlign w:val="center"/>
                </w:tcPr>
                <w:p>
                  <w:pPr>
                    <w:snapToGrid w:val="0"/>
                    <w:jc w:val="center"/>
                  </w:pPr>
                  <w:r>
                    <w:t>1</w:t>
                  </w:r>
                </w:p>
              </w:tc>
              <w:tc>
                <w:tcPr>
                  <w:tcW w:w="2236" w:type="dxa"/>
                  <w:noWrap w:val="0"/>
                  <w:vAlign w:val="center"/>
                </w:tcPr>
                <w:p>
                  <w:pPr>
                    <w:snapToGrid w:val="0"/>
                    <w:jc w:val="center"/>
                  </w:pPr>
                  <w:r>
                    <w:rPr>
                      <w:rFonts w:hint="eastAsia"/>
                    </w:rPr>
                    <w:t>超细玻璃纤维低度数棉</w:t>
                  </w:r>
                </w:p>
              </w:tc>
              <w:tc>
                <w:tcPr>
                  <w:tcW w:w="1610" w:type="dxa"/>
                  <w:noWrap w:val="0"/>
                  <w:vAlign w:val="center"/>
                </w:tcPr>
                <w:p>
                  <w:pPr>
                    <w:snapToGrid w:val="0"/>
                    <w:jc w:val="center"/>
                  </w:pPr>
                  <w:r>
                    <w:rPr>
                      <w:rFonts w:hint="eastAsia"/>
                    </w:rPr>
                    <w:t>5</w:t>
                  </w:r>
                  <w:r>
                    <w:t>万</w:t>
                  </w:r>
                  <w:r>
                    <w:rPr>
                      <w:rFonts w:hint="eastAsia"/>
                    </w:rPr>
                    <w:t>t/a</w:t>
                  </w:r>
                </w:p>
              </w:tc>
              <w:tc>
                <w:tcPr>
                  <w:tcW w:w="1769" w:type="dxa"/>
                  <w:noWrap w:val="0"/>
                  <w:vAlign w:val="center"/>
                </w:tcPr>
                <w:p>
                  <w:pPr>
                    <w:snapToGrid w:val="0"/>
                    <w:jc w:val="center"/>
                    <w:rPr>
                      <w:rFonts w:hint="eastAsia" w:eastAsia="宋体"/>
                      <w:lang w:val="en-US" w:eastAsia="zh-CN"/>
                    </w:rPr>
                  </w:pPr>
                  <w:r>
                    <w:rPr>
                      <w:rFonts w:hint="eastAsia"/>
                      <w:lang w:val="en-US" w:eastAsia="zh-CN"/>
                    </w:rPr>
                    <w:t>3</w:t>
                  </w:r>
                  <w:r>
                    <w:t>万</w:t>
                  </w:r>
                  <w:r>
                    <w:rPr>
                      <w:rFonts w:hint="eastAsia"/>
                    </w:rPr>
                    <w:t>t/a</w:t>
                  </w:r>
                </w:p>
              </w:tc>
              <w:tc>
                <w:tcPr>
                  <w:tcW w:w="2276" w:type="dxa"/>
                  <w:vMerge w:val="restart"/>
                  <w:noWrap w:val="0"/>
                  <w:vAlign w:val="center"/>
                </w:tcPr>
                <w:p>
                  <w:pPr>
                    <w:snapToGrid w:val="0"/>
                    <w:jc w:val="center"/>
                  </w:pPr>
                  <w:r>
                    <w:t>《绝热用玻璃棉及其制品》GB／T13350－2008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49" w:type="dxa"/>
                  <w:noWrap w:val="0"/>
                  <w:vAlign w:val="center"/>
                </w:tcPr>
                <w:p>
                  <w:pPr>
                    <w:snapToGrid w:val="0"/>
                    <w:jc w:val="center"/>
                    <w:rPr>
                      <w:rFonts w:hint="eastAsia" w:eastAsia="宋体"/>
                      <w:lang w:val="en-US" w:eastAsia="zh-CN"/>
                    </w:rPr>
                  </w:pPr>
                  <w:r>
                    <w:rPr>
                      <w:rFonts w:hint="eastAsia"/>
                      <w:lang w:val="en-US" w:eastAsia="zh-CN"/>
                    </w:rPr>
                    <w:t>2</w:t>
                  </w:r>
                </w:p>
              </w:tc>
              <w:tc>
                <w:tcPr>
                  <w:tcW w:w="2236" w:type="dxa"/>
                  <w:noWrap w:val="0"/>
                  <w:vAlign w:val="center"/>
                </w:tcPr>
                <w:p>
                  <w:pPr>
                    <w:snapToGrid w:val="0"/>
                    <w:jc w:val="center"/>
                    <w:rPr>
                      <w:rFonts w:hint="eastAsia" w:eastAsia="宋体"/>
                      <w:lang w:val="en-US" w:eastAsia="zh-CN"/>
                    </w:rPr>
                  </w:pPr>
                  <w:r>
                    <w:rPr>
                      <w:rFonts w:hint="eastAsia"/>
                      <w:lang w:val="en-US" w:eastAsia="zh-CN"/>
                    </w:rPr>
                    <w:t>玻璃棉</w:t>
                  </w:r>
                </w:p>
              </w:tc>
              <w:tc>
                <w:tcPr>
                  <w:tcW w:w="1610" w:type="dxa"/>
                  <w:noWrap w:val="0"/>
                  <w:vAlign w:val="center"/>
                </w:tcPr>
                <w:p>
                  <w:pPr>
                    <w:snapToGrid w:val="0"/>
                    <w:jc w:val="center"/>
                    <w:rPr>
                      <w:rFonts w:hint="eastAsia" w:eastAsia="宋体"/>
                      <w:lang w:val="en-US" w:eastAsia="zh-CN"/>
                    </w:rPr>
                  </w:pPr>
                  <w:r>
                    <w:rPr>
                      <w:rFonts w:hint="eastAsia"/>
                      <w:lang w:val="en-US" w:eastAsia="zh-CN"/>
                    </w:rPr>
                    <w:t>0</w:t>
                  </w:r>
                  <w:r>
                    <w:t>万</w:t>
                  </w:r>
                  <w:r>
                    <w:rPr>
                      <w:rFonts w:hint="eastAsia"/>
                    </w:rPr>
                    <w:t>t/a</w:t>
                  </w:r>
                </w:p>
              </w:tc>
              <w:tc>
                <w:tcPr>
                  <w:tcW w:w="1769" w:type="dxa"/>
                  <w:noWrap w:val="0"/>
                  <w:vAlign w:val="center"/>
                </w:tcPr>
                <w:p>
                  <w:pPr>
                    <w:snapToGrid w:val="0"/>
                    <w:jc w:val="center"/>
                    <w:rPr>
                      <w:rFonts w:hint="default" w:eastAsia="宋体"/>
                      <w:lang w:val="en-US" w:eastAsia="zh-CN"/>
                    </w:rPr>
                  </w:pPr>
                  <w:r>
                    <w:rPr>
                      <w:rFonts w:hint="eastAsia"/>
                      <w:lang w:val="en-US" w:eastAsia="zh-CN"/>
                    </w:rPr>
                    <w:t>2万t/a</w:t>
                  </w:r>
                </w:p>
              </w:tc>
              <w:tc>
                <w:tcPr>
                  <w:tcW w:w="2276" w:type="dxa"/>
                  <w:vMerge w:val="continue"/>
                  <w:noWrap w:val="0"/>
                  <w:vAlign w:val="center"/>
                </w:tcPr>
                <w:p>
                  <w:pPr>
                    <w:snapToGri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300" w:hRule="atLeast"/>
                <w:jc w:val="center"/>
              </w:trPr>
              <w:tc>
                <w:tcPr>
                  <w:tcW w:w="8440" w:type="dxa"/>
                  <w:gridSpan w:val="5"/>
                  <w:noWrap w:val="0"/>
                  <w:vAlign w:val="center"/>
                </w:tcPr>
                <w:p>
                  <w:pPr>
                    <w:snapToGrid w:val="0"/>
                    <w:jc w:val="left"/>
                    <w:rPr>
                      <w:rFonts w:hint="eastAsia" w:eastAsia="宋体"/>
                      <w:lang w:val="en-US" w:eastAsia="zh-CN"/>
                    </w:rPr>
                  </w:pPr>
                  <w:r>
                    <w:rPr>
                      <w:rFonts w:hint="eastAsia"/>
                      <w:lang w:val="en-US" w:eastAsia="zh-CN"/>
                    </w:rPr>
                    <w:t>说明：本项目可生产各种类型的玻璃棉，主要有：离心玻璃棉、工业用高温玻璃棉、暖通空调用离心玻璃棉、幕墙隔墙专用玻璃棉、其他类型玻璃棉，</w:t>
                  </w:r>
                  <w:r>
                    <w:rPr>
                      <w:rFonts w:hint="eastAsia"/>
                      <w:u w:val="single"/>
                      <w:lang w:val="en-US" w:eastAsia="zh-CN"/>
                    </w:rPr>
                    <w:t>各种类型玻璃棉主体工艺、成份基本相同，仅在玻璃棉的长度、厚度、纤维直径等规格、应用领域不同，生产环节不同类型玻璃棉产污系数是一致的</w:t>
                  </w:r>
                  <w:r>
                    <w:rPr>
                      <w:rFonts w:hint="eastAsia"/>
                      <w:lang w:val="en-US" w:eastAsia="zh-CN"/>
                    </w:rPr>
                    <w:t>。</w:t>
                  </w:r>
                </w:p>
              </w:tc>
            </w:tr>
          </w:tbl>
          <w:p>
            <w:pPr>
              <w:spacing w:line="360" w:lineRule="auto"/>
              <w:rPr>
                <w:rFonts w:hint="eastAsia"/>
                <w:b w:val="0"/>
                <w:bCs w:val="0"/>
                <w:color w:val="auto"/>
                <w:sz w:val="24"/>
                <w:szCs w:val="24"/>
                <w:lang w:eastAsia="zh-CN"/>
              </w:rPr>
            </w:pPr>
          </w:p>
          <w:p>
            <w:pPr>
              <w:spacing w:line="360" w:lineRule="auto"/>
              <w:ind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3、项目组成</w:t>
            </w:r>
          </w:p>
          <w:p>
            <w:pPr>
              <w:spacing w:line="360" w:lineRule="auto"/>
              <w:ind w:firstLine="480" w:firstLineChars="200"/>
              <w:rPr>
                <w:rFonts w:hint="eastAsia"/>
                <w:b/>
                <w:bCs/>
                <w:color w:val="auto"/>
                <w:sz w:val="21"/>
                <w:szCs w:val="21"/>
              </w:rPr>
            </w:pPr>
            <w:r>
              <w:rPr>
                <w:color w:val="auto"/>
                <w:sz w:val="24"/>
                <w:szCs w:val="24"/>
              </w:rPr>
              <w:t>本项目组成及主要环境问题</w:t>
            </w:r>
            <w:r>
              <w:rPr>
                <w:rFonts w:hint="eastAsia"/>
                <w:color w:val="auto"/>
                <w:sz w:val="24"/>
                <w:szCs w:val="24"/>
              </w:rPr>
              <w:t>如下表</w:t>
            </w:r>
            <w:r>
              <w:rPr>
                <w:color w:val="auto"/>
                <w:sz w:val="24"/>
                <w:szCs w:val="24"/>
              </w:rPr>
              <w:t>所示。</w:t>
            </w:r>
          </w:p>
          <w:p>
            <w:pPr>
              <w:jc w:val="center"/>
              <w:rPr>
                <w:b/>
                <w:bCs/>
                <w:color w:val="auto"/>
                <w:sz w:val="21"/>
                <w:szCs w:val="21"/>
              </w:rPr>
            </w:pPr>
            <w:r>
              <w:rPr>
                <w:rFonts w:hint="eastAsia"/>
                <w:b/>
                <w:bCs/>
                <w:color w:val="auto"/>
                <w:sz w:val="21"/>
                <w:szCs w:val="21"/>
              </w:rPr>
              <w:t>表2-</w:t>
            </w:r>
            <w:r>
              <w:rPr>
                <w:rFonts w:hint="eastAsia"/>
                <w:b/>
                <w:bCs/>
                <w:color w:val="auto"/>
                <w:sz w:val="21"/>
                <w:szCs w:val="21"/>
                <w:lang w:val="en-US" w:eastAsia="zh-CN"/>
              </w:rPr>
              <w:t>3</w:t>
            </w:r>
            <w:r>
              <w:rPr>
                <w:rFonts w:hint="eastAsia"/>
                <w:b/>
                <w:bCs/>
                <w:color w:val="auto"/>
                <w:sz w:val="21"/>
                <w:szCs w:val="21"/>
              </w:rPr>
              <w:t xml:space="preserve">  </w:t>
            </w:r>
            <w:r>
              <w:rPr>
                <w:b/>
                <w:bCs/>
                <w:color w:val="auto"/>
                <w:sz w:val="21"/>
                <w:szCs w:val="21"/>
              </w:rPr>
              <w:t>项目组成及主要环境问题</w:t>
            </w:r>
            <w:r>
              <w:rPr>
                <w:rFonts w:hint="eastAsia"/>
                <w:b/>
                <w:bCs/>
                <w:color w:val="auto"/>
                <w:sz w:val="21"/>
                <w:szCs w:val="21"/>
              </w:rPr>
              <w:t>一览表</w:t>
            </w:r>
          </w:p>
          <w:tbl>
            <w:tblPr>
              <w:tblStyle w:val="29"/>
              <w:tblW w:w="842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93"/>
              <w:gridCol w:w="947"/>
              <w:gridCol w:w="4389"/>
              <w:gridCol w:w="541"/>
              <w:gridCol w:w="947"/>
              <w:gridCol w:w="9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33" w:hRule="atLeast"/>
                <w:jc w:val="center"/>
              </w:trPr>
              <w:tc>
                <w:tcPr>
                  <w:tcW w:w="693" w:type="dxa"/>
                  <w:vMerge w:val="restart"/>
                  <w:noWrap w:val="0"/>
                  <w:vAlign w:val="center"/>
                </w:tcPr>
                <w:p>
                  <w:pPr>
                    <w:jc w:val="center"/>
                    <w:rPr>
                      <w:rFonts w:hint="eastAsia"/>
                      <w:b/>
                      <w:szCs w:val="21"/>
                    </w:rPr>
                  </w:pPr>
                  <w:r>
                    <w:rPr>
                      <w:b/>
                      <w:szCs w:val="21"/>
                    </w:rPr>
                    <w:t>项目</w:t>
                  </w:r>
                </w:p>
                <w:p>
                  <w:pPr>
                    <w:jc w:val="center"/>
                    <w:rPr>
                      <w:b/>
                      <w:szCs w:val="21"/>
                    </w:rPr>
                  </w:pPr>
                  <w:r>
                    <w:rPr>
                      <w:b/>
                      <w:szCs w:val="21"/>
                    </w:rPr>
                    <w:t>组成</w:t>
                  </w:r>
                </w:p>
              </w:tc>
              <w:tc>
                <w:tcPr>
                  <w:tcW w:w="5336" w:type="dxa"/>
                  <w:gridSpan w:val="2"/>
                  <w:vMerge w:val="restart"/>
                  <w:noWrap w:val="0"/>
                  <w:vAlign w:val="center"/>
                </w:tcPr>
                <w:p>
                  <w:pPr>
                    <w:jc w:val="center"/>
                    <w:rPr>
                      <w:b/>
                      <w:szCs w:val="21"/>
                    </w:rPr>
                  </w:pPr>
                  <w:r>
                    <w:rPr>
                      <w:b/>
                      <w:szCs w:val="21"/>
                    </w:rPr>
                    <w:t>建设内容及规模</w:t>
                  </w:r>
                </w:p>
              </w:tc>
              <w:tc>
                <w:tcPr>
                  <w:tcW w:w="541" w:type="dxa"/>
                  <w:vMerge w:val="restart"/>
                  <w:noWrap w:val="0"/>
                  <w:vAlign w:val="center"/>
                </w:tcPr>
                <w:p>
                  <w:pPr>
                    <w:jc w:val="center"/>
                    <w:rPr>
                      <w:b/>
                      <w:szCs w:val="21"/>
                    </w:rPr>
                  </w:pPr>
                  <w:r>
                    <w:rPr>
                      <w:rFonts w:hint="eastAsia"/>
                      <w:b/>
                      <w:szCs w:val="21"/>
                    </w:rPr>
                    <w:t>备注</w:t>
                  </w:r>
                </w:p>
              </w:tc>
              <w:tc>
                <w:tcPr>
                  <w:tcW w:w="1850" w:type="dxa"/>
                  <w:gridSpan w:val="2"/>
                  <w:noWrap w:val="0"/>
                  <w:vAlign w:val="center"/>
                </w:tcPr>
                <w:p>
                  <w:pPr>
                    <w:jc w:val="center"/>
                    <w:rPr>
                      <w:b/>
                      <w:szCs w:val="21"/>
                    </w:rPr>
                  </w:pPr>
                  <w:r>
                    <w:rPr>
                      <w:b/>
                      <w:szCs w:val="21"/>
                    </w:rPr>
                    <w:t>主要环境问题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83" w:hRule="atLeast"/>
                <w:jc w:val="center"/>
              </w:trPr>
              <w:tc>
                <w:tcPr>
                  <w:tcW w:w="693" w:type="dxa"/>
                  <w:vMerge w:val="continue"/>
                  <w:noWrap w:val="0"/>
                  <w:vAlign w:val="center"/>
                </w:tcPr>
                <w:p>
                  <w:pPr>
                    <w:jc w:val="center"/>
                    <w:rPr>
                      <w:b/>
                      <w:szCs w:val="21"/>
                    </w:rPr>
                  </w:pPr>
                </w:p>
              </w:tc>
              <w:tc>
                <w:tcPr>
                  <w:tcW w:w="5336" w:type="dxa"/>
                  <w:gridSpan w:val="2"/>
                  <w:vMerge w:val="continue"/>
                  <w:noWrap w:val="0"/>
                  <w:vAlign w:val="center"/>
                </w:tcPr>
                <w:p>
                  <w:pPr>
                    <w:jc w:val="center"/>
                    <w:rPr>
                      <w:b/>
                      <w:szCs w:val="21"/>
                    </w:rPr>
                  </w:pPr>
                </w:p>
              </w:tc>
              <w:tc>
                <w:tcPr>
                  <w:tcW w:w="541" w:type="dxa"/>
                  <w:vMerge w:val="continue"/>
                  <w:noWrap w:val="0"/>
                  <w:vAlign w:val="center"/>
                </w:tcPr>
                <w:p>
                  <w:pPr>
                    <w:jc w:val="center"/>
                    <w:rPr>
                      <w:b/>
                      <w:szCs w:val="21"/>
                    </w:rPr>
                  </w:pPr>
                </w:p>
              </w:tc>
              <w:tc>
                <w:tcPr>
                  <w:tcW w:w="947" w:type="dxa"/>
                  <w:noWrap w:val="0"/>
                  <w:vAlign w:val="center"/>
                </w:tcPr>
                <w:p>
                  <w:pPr>
                    <w:jc w:val="center"/>
                    <w:rPr>
                      <w:b/>
                      <w:szCs w:val="21"/>
                    </w:rPr>
                  </w:pPr>
                  <w:r>
                    <w:rPr>
                      <w:b/>
                      <w:szCs w:val="21"/>
                    </w:rPr>
                    <w:t>施工期</w:t>
                  </w:r>
                </w:p>
              </w:tc>
              <w:tc>
                <w:tcPr>
                  <w:tcW w:w="903" w:type="dxa"/>
                  <w:noWrap w:val="0"/>
                  <w:vAlign w:val="center"/>
                </w:tcPr>
                <w:p>
                  <w:pPr>
                    <w:jc w:val="center"/>
                    <w:rPr>
                      <w:b/>
                      <w:szCs w:val="21"/>
                    </w:rPr>
                  </w:pPr>
                  <w:r>
                    <w:rPr>
                      <w:b/>
                      <w:szCs w:val="21"/>
                    </w:rPr>
                    <w:t>运营期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334" w:hRule="atLeast"/>
                <w:jc w:val="center"/>
              </w:trPr>
              <w:tc>
                <w:tcPr>
                  <w:tcW w:w="693" w:type="dxa"/>
                  <w:noWrap w:val="0"/>
                  <w:vAlign w:val="center"/>
                </w:tcPr>
                <w:p>
                  <w:pPr>
                    <w:jc w:val="center"/>
                    <w:rPr>
                      <w:rFonts w:hint="eastAsia"/>
                      <w:szCs w:val="21"/>
                    </w:rPr>
                  </w:pPr>
                  <w:r>
                    <w:rPr>
                      <w:szCs w:val="21"/>
                    </w:rPr>
                    <w:t>主体</w:t>
                  </w:r>
                </w:p>
                <w:p>
                  <w:pPr>
                    <w:jc w:val="center"/>
                    <w:rPr>
                      <w:szCs w:val="21"/>
                    </w:rPr>
                  </w:pPr>
                  <w:r>
                    <w:rPr>
                      <w:szCs w:val="21"/>
                    </w:rPr>
                    <w:t>工程</w:t>
                  </w:r>
                </w:p>
              </w:tc>
              <w:tc>
                <w:tcPr>
                  <w:tcW w:w="947" w:type="dxa"/>
                  <w:noWrap w:val="0"/>
                  <w:vAlign w:val="center"/>
                </w:tcPr>
                <w:p>
                  <w:pPr>
                    <w:jc w:val="center"/>
                    <w:rPr>
                      <w:szCs w:val="21"/>
                    </w:rPr>
                  </w:pPr>
                  <w:r>
                    <w:rPr>
                      <w:szCs w:val="21"/>
                    </w:rPr>
                    <w:t>生产厂房</w:t>
                  </w:r>
                  <w:r>
                    <w:rPr>
                      <w:rFonts w:hint="eastAsia"/>
                      <w:szCs w:val="21"/>
                    </w:rPr>
                    <w:t>及生产线</w:t>
                  </w:r>
                </w:p>
              </w:tc>
              <w:tc>
                <w:tcPr>
                  <w:tcW w:w="4389" w:type="dxa"/>
                  <w:noWrap w:val="0"/>
                  <w:vAlign w:val="center"/>
                </w:tcPr>
                <w:p>
                  <w:pPr>
                    <w:jc w:val="left"/>
                    <w:rPr>
                      <w:szCs w:val="21"/>
                    </w:rPr>
                  </w:pPr>
                  <w:r>
                    <w:rPr>
                      <w:rFonts w:hint="eastAsia"/>
                      <w:szCs w:val="21"/>
                    </w:rPr>
                    <w:t>依托二号厂区已建厂房28000m</w:t>
                  </w:r>
                  <w:r>
                    <w:rPr>
                      <w:rFonts w:hint="eastAsia"/>
                      <w:szCs w:val="21"/>
                      <w:vertAlign w:val="superscript"/>
                    </w:rPr>
                    <w:t>2</w:t>
                  </w:r>
                  <w:r>
                    <w:rPr>
                      <w:szCs w:val="21"/>
                    </w:rPr>
                    <w:t>，1F，钢架结构厂房</w:t>
                  </w:r>
                  <w:r>
                    <w:rPr>
                      <w:rFonts w:hint="eastAsia"/>
                      <w:szCs w:val="21"/>
                    </w:rPr>
                    <w:t>，建设</w:t>
                  </w:r>
                  <w:r>
                    <w:rPr>
                      <w:rFonts w:hint="eastAsia"/>
                    </w:rPr>
                    <w:t>超细玻璃纤维低度数棉生产线2条，</w:t>
                  </w:r>
                  <w:r>
                    <w:rPr>
                      <w:rFonts w:hint="eastAsia"/>
                      <w:lang w:val="en-US" w:eastAsia="zh-CN"/>
                    </w:rPr>
                    <w:t>玻璃棉生产线1条，</w:t>
                  </w:r>
                  <w:r>
                    <w:rPr>
                      <w:rFonts w:hint="eastAsia"/>
                      <w:szCs w:val="21"/>
                    </w:rPr>
                    <w:t>布置投料机、混合机、窑炉、集棉机、横切刀、纵切刀</w:t>
                  </w:r>
                  <w:r>
                    <w:rPr>
                      <w:rFonts w:hint="eastAsia"/>
                      <w:szCs w:val="21"/>
                      <w:lang w:eastAsia="zh-CN"/>
                    </w:rPr>
                    <w:t>、</w:t>
                  </w:r>
                  <w:r>
                    <w:rPr>
                      <w:rFonts w:hint="eastAsia" w:ascii="宋体" w:hAnsi="宋体" w:cs="宋体"/>
                      <w:color w:val="000000"/>
                      <w:kern w:val="0"/>
                      <w:szCs w:val="21"/>
                    </w:rPr>
                    <w:t>粘结剂配料系统</w:t>
                  </w:r>
                  <w:r>
                    <w:rPr>
                      <w:rFonts w:hint="eastAsia" w:ascii="宋体" w:hAnsi="宋体" w:cs="宋体"/>
                      <w:color w:val="000000"/>
                      <w:kern w:val="0"/>
                      <w:szCs w:val="21"/>
                      <w:lang w:eastAsia="zh-CN"/>
                    </w:rPr>
                    <w:t>、</w:t>
                  </w:r>
                  <w:r>
                    <w:rPr>
                      <w:rFonts w:hint="eastAsia" w:ascii="宋体" w:hAnsi="宋体" w:cs="宋体"/>
                      <w:color w:val="000000"/>
                      <w:kern w:val="0"/>
                      <w:szCs w:val="21"/>
                    </w:rPr>
                    <w:t>固化</w:t>
                  </w:r>
                  <w:r>
                    <w:rPr>
                      <w:rFonts w:hint="eastAsia" w:ascii="宋体" w:hAnsi="宋体" w:cs="宋体"/>
                      <w:color w:val="000000"/>
                      <w:kern w:val="0"/>
                      <w:szCs w:val="21"/>
                      <w:lang w:eastAsia="zh-CN"/>
                    </w:rPr>
                    <w:t>烘箱</w:t>
                  </w:r>
                  <w:r>
                    <w:rPr>
                      <w:rFonts w:hint="eastAsia"/>
                      <w:szCs w:val="21"/>
                    </w:rPr>
                    <w:t>等</w:t>
                  </w:r>
                </w:p>
              </w:tc>
              <w:tc>
                <w:tcPr>
                  <w:tcW w:w="541" w:type="dxa"/>
                  <w:noWrap w:val="0"/>
                  <w:vAlign w:val="center"/>
                </w:tcPr>
                <w:p>
                  <w:pPr>
                    <w:jc w:val="center"/>
                    <w:rPr>
                      <w:szCs w:val="21"/>
                    </w:rPr>
                  </w:pPr>
                  <w:r>
                    <w:rPr>
                      <w:rFonts w:hint="eastAsia"/>
                      <w:szCs w:val="21"/>
                    </w:rPr>
                    <w:t>依托已建厂房，新建生产线</w:t>
                  </w:r>
                </w:p>
              </w:tc>
              <w:tc>
                <w:tcPr>
                  <w:tcW w:w="947" w:type="dxa"/>
                  <w:vMerge w:val="restart"/>
                  <w:noWrap w:val="0"/>
                  <w:vAlign w:val="center"/>
                </w:tcPr>
                <w:p>
                  <w:pPr>
                    <w:jc w:val="center"/>
                    <w:rPr>
                      <w:szCs w:val="21"/>
                    </w:rPr>
                  </w:pPr>
                  <w:r>
                    <w:rPr>
                      <w:rFonts w:hint="eastAsia"/>
                      <w:szCs w:val="21"/>
                    </w:rPr>
                    <w:t>装修废气、装修噪声、</w:t>
                  </w:r>
                  <w:r>
                    <w:rPr>
                      <w:szCs w:val="21"/>
                    </w:rPr>
                    <w:t>生活污水</w:t>
                  </w:r>
                  <w:r>
                    <w:rPr>
                      <w:rFonts w:hint="eastAsia"/>
                      <w:szCs w:val="21"/>
                    </w:rPr>
                    <w:t>、</w:t>
                  </w:r>
                  <w:r>
                    <w:rPr>
                      <w:szCs w:val="21"/>
                    </w:rPr>
                    <w:t>生活垃圾</w:t>
                  </w:r>
                </w:p>
              </w:tc>
              <w:tc>
                <w:tcPr>
                  <w:tcW w:w="903" w:type="dxa"/>
                  <w:noWrap w:val="0"/>
                  <w:vAlign w:val="center"/>
                </w:tcPr>
                <w:p>
                  <w:pPr>
                    <w:jc w:val="center"/>
                    <w:rPr>
                      <w:szCs w:val="21"/>
                    </w:rPr>
                  </w:pPr>
                  <w:r>
                    <w:rPr>
                      <w:szCs w:val="21"/>
                    </w:rPr>
                    <w:t>噪声、</w:t>
                  </w:r>
                  <w:r>
                    <w:rPr>
                      <w:rFonts w:hint="eastAsia"/>
                      <w:szCs w:val="21"/>
                    </w:rPr>
                    <w:t>废气、固废等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72" w:hRule="atLeast"/>
                <w:jc w:val="center"/>
              </w:trPr>
              <w:tc>
                <w:tcPr>
                  <w:tcW w:w="693" w:type="dxa"/>
                  <w:vMerge w:val="restart"/>
                  <w:noWrap w:val="0"/>
                  <w:vAlign w:val="center"/>
                </w:tcPr>
                <w:p>
                  <w:pPr>
                    <w:jc w:val="center"/>
                    <w:rPr>
                      <w:rFonts w:hint="eastAsia"/>
                      <w:szCs w:val="21"/>
                    </w:rPr>
                  </w:pPr>
                  <w:r>
                    <w:rPr>
                      <w:szCs w:val="21"/>
                    </w:rPr>
                    <w:t>辅助</w:t>
                  </w:r>
                </w:p>
                <w:p>
                  <w:pPr>
                    <w:jc w:val="center"/>
                    <w:rPr>
                      <w:szCs w:val="21"/>
                    </w:rPr>
                  </w:pPr>
                  <w:r>
                    <w:rPr>
                      <w:szCs w:val="21"/>
                    </w:rPr>
                    <w:t>工程</w:t>
                  </w:r>
                </w:p>
              </w:tc>
              <w:tc>
                <w:tcPr>
                  <w:tcW w:w="947" w:type="dxa"/>
                  <w:noWrap w:val="0"/>
                  <w:vAlign w:val="center"/>
                </w:tcPr>
                <w:p>
                  <w:pPr>
                    <w:jc w:val="center"/>
                    <w:rPr>
                      <w:szCs w:val="21"/>
                    </w:rPr>
                  </w:pPr>
                  <w:r>
                    <w:rPr>
                      <w:szCs w:val="21"/>
                    </w:rPr>
                    <w:t>机修车间</w:t>
                  </w:r>
                </w:p>
              </w:tc>
              <w:tc>
                <w:tcPr>
                  <w:tcW w:w="4389" w:type="dxa"/>
                  <w:noWrap w:val="0"/>
                  <w:vAlign w:val="center"/>
                </w:tcPr>
                <w:p>
                  <w:pPr>
                    <w:rPr>
                      <w:szCs w:val="21"/>
                    </w:rPr>
                  </w:pPr>
                  <w:r>
                    <w:rPr>
                      <w:rFonts w:hint="eastAsia"/>
                      <w:szCs w:val="21"/>
                    </w:rPr>
                    <w:t>依托二号厂区机修车间1间，</w:t>
                  </w:r>
                  <w:r>
                    <w:rPr>
                      <w:szCs w:val="21"/>
                    </w:rPr>
                    <w:t>建筑面积</w:t>
                  </w:r>
                  <w:r>
                    <w:rPr>
                      <w:rFonts w:hint="eastAsia"/>
                      <w:szCs w:val="21"/>
                    </w:rPr>
                    <w:t>10</w:t>
                  </w:r>
                  <w:r>
                    <w:rPr>
                      <w:szCs w:val="21"/>
                    </w:rPr>
                    <w:t>0m</w:t>
                  </w:r>
                  <w:r>
                    <w:rPr>
                      <w:szCs w:val="21"/>
                      <w:vertAlign w:val="superscript"/>
                    </w:rPr>
                    <w:t>2</w:t>
                  </w:r>
                </w:p>
              </w:tc>
              <w:tc>
                <w:tcPr>
                  <w:tcW w:w="541" w:type="dxa"/>
                  <w:noWrap w:val="0"/>
                  <w:vAlign w:val="center"/>
                </w:tcPr>
                <w:p>
                  <w:pPr>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5"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szCs w:val="21"/>
                    </w:rPr>
                    <w:t>质检室</w:t>
                  </w:r>
                </w:p>
              </w:tc>
              <w:tc>
                <w:tcPr>
                  <w:tcW w:w="4389" w:type="dxa"/>
                  <w:noWrap w:val="0"/>
                  <w:vAlign w:val="center"/>
                </w:tcPr>
                <w:p>
                  <w:pPr>
                    <w:rPr>
                      <w:szCs w:val="21"/>
                    </w:rPr>
                  </w:pPr>
                  <w:r>
                    <w:rPr>
                      <w:rFonts w:hint="eastAsia"/>
                      <w:szCs w:val="21"/>
                    </w:rPr>
                    <w:t>依托二号厂区质检室</w:t>
                  </w:r>
                  <w:r>
                    <w:rPr>
                      <w:szCs w:val="21"/>
                    </w:rPr>
                    <w:t>，建筑面积30m</w:t>
                  </w:r>
                  <w:r>
                    <w:rPr>
                      <w:szCs w:val="21"/>
                      <w:vertAlign w:val="superscript"/>
                    </w:rPr>
                    <w:t>2</w:t>
                  </w:r>
                </w:p>
              </w:tc>
              <w:tc>
                <w:tcPr>
                  <w:tcW w:w="541" w:type="dxa"/>
                  <w:noWrap w:val="0"/>
                  <w:vAlign w:val="center"/>
                </w:tcPr>
                <w:p>
                  <w:pPr>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19" w:hRule="atLeast"/>
                <w:jc w:val="center"/>
              </w:trPr>
              <w:tc>
                <w:tcPr>
                  <w:tcW w:w="693" w:type="dxa"/>
                  <w:vMerge w:val="continue"/>
                  <w:noWrap w:val="0"/>
                  <w:vAlign w:val="center"/>
                </w:tcPr>
                <w:p>
                  <w:pPr>
                    <w:jc w:val="center"/>
                    <w:rPr>
                      <w:szCs w:val="21"/>
                    </w:rPr>
                  </w:pPr>
                </w:p>
              </w:tc>
              <w:tc>
                <w:tcPr>
                  <w:tcW w:w="947" w:type="dxa"/>
                  <w:noWrap w:val="0"/>
                  <w:vAlign w:val="center"/>
                </w:tcPr>
                <w:p>
                  <w:pPr>
                    <w:spacing w:line="260" w:lineRule="exact"/>
                    <w:jc w:val="center"/>
                    <w:rPr>
                      <w:szCs w:val="21"/>
                    </w:rPr>
                  </w:pPr>
                  <w:r>
                    <w:rPr>
                      <w:szCs w:val="21"/>
                    </w:rPr>
                    <w:t>空压站</w:t>
                  </w:r>
                </w:p>
              </w:tc>
              <w:tc>
                <w:tcPr>
                  <w:tcW w:w="4389" w:type="dxa"/>
                  <w:noWrap w:val="0"/>
                  <w:vAlign w:val="center"/>
                </w:tcPr>
                <w:p>
                  <w:pPr>
                    <w:spacing w:line="260" w:lineRule="exact"/>
                    <w:rPr>
                      <w:szCs w:val="21"/>
                    </w:rPr>
                  </w:pPr>
                  <w:r>
                    <w:rPr>
                      <w:rFonts w:hint="eastAsia"/>
                      <w:szCs w:val="21"/>
                    </w:rPr>
                    <w:t>新建空压站1处，建筑面积200m</w:t>
                  </w:r>
                  <w:r>
                    <w:rPr>
                      <w:rFonts w:hint="eastAsia"/>
                      <w:szCs w:val="21"/>
                      <w:vertAlign w:val="superscript"/>
                    </w:rPr>
                    <w:t>2</w:t>
                  </w:r>
                  <w:r>
                    <w:rPr>
                      <w:rFonts w:hint="eastAsia"/>
                      <w:szCs w:val="21"/>
                    </w:rPr>
                    <w:t>，设置</w:t>
                  </w:r>
                  <w:r>
                    <w:rPr>
                      <w:szCs w:val="21"/>
                    </w:rPr>
                    <w:t>螺杆空压机</w:t>
                  </w:r>
                  <w:r>
                    <w:rPr>
                      <w:rFonts w:hint="eastAsia"/>
                      <w:szCs w:val="21"/>
                    </w:rPr>
                    <w:t>15</w:t>
                  </w:r>
                  <w:r>
                    <w:rPr>
                      <w:szCs w:val="21"/>
                    </w:rPr>
                    <w:t>台（12m</w:t>
                  </w:r>
                  <w:r>
                    <w:rPr>
                      <w:szCs w:val="21"/>
                      <w:vertAlign w:val="superscript"/>
                    </w:rPr>
                    <w:t>3</w:t>
                  </w:r>
                  <w:r>
                    <w:rPr>
                      <w:szCs w:val="21"/>
                    </w:rPr>
                    <w:t>/min）</w:t>
                  </w:r>
                </w:p>
              </w:tc>
              <w:tc>
                <w:tcPr>
                  <w:tcW w:w="541" w:type="dxa"/>
                  <w:noWrap w:val="0"/>
                  <w:vAlign w:val="center"/>
                </w:tcPr>
                <w:p>
                  <w:pPr>
                    <w:spacing w:line="260" w:lineRule="exact"/>
                    <w:jc w:val="center"/>
                    <w:rPr>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噪声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77"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szCs w:val="21"/>
                    </w:rPr>
                    <w:t>消防水池</w:t>
                  </w:r>
                </w:p>
              </w:tc>
              <w:tc>
                <w:tcPr>
                  <w:tcW w:w="4389" w:type="dxa"/>
                  <w:noWrap w:val="0"/>
                  <w:vAlign w:val="center"/>
                </w:tcPr>
                <w:p>
                  <w:pPr>
                    <w:rPr>
                      <w:szCs w:val="21"/>
                    </w:rPr>
                  </w:pPr>
                  <w:r>
                    <w:rPr>
                      <w:rFonts w:hint="eastAsia"/>
                      <w:szCs w:val="21"/>
                    </w:rPr>
                    <w:t>依托二号厂区消防水池</w:t>
                  </w:r>
                  <w:r>
                    <w:rPr>
                      <w:szCs w:val="21"/>
                    </w:rPr>
                    <w:t>，有效容积</w:t>
                  </w:r>
                  <w:r>
                    <w:rPr>
                      <w:rFonts w:hint="eastAsia"/>
                      <w:szCs w:val="21"/>
                    </w:rPr>
                    <w:t>800</w:t>
                  </w:r>
                  <w:r>
                    <w:rPr>
                      <w:szCs w:val="21"/>
                    </w:rPr>
                    <w:t>m</w:t>
                  </w:r>
                  <w:r>
                    <w:rPr>
                      <w:szCs w:val="21"/>
                      <w:vertAlign w:val="superscript"/>
                    </w:rPr>
                    <w:t>3</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5" w:hRule="atLeast"/>
                <w:jc w:val="center"/>
              </w:trPr>
              <w:tc>
                <w:tcPr>
                  <w:tcW w:w="693" w:type="dxa"/>
                  <w:vMerge w:val="restart"/>
                  <w:noWrap w:val="0"/>
                  <w:vAlign w:val="center"/>
                </w:tcPr>
                <w:p>
                  <w:pPr>
                    <w:jc w:val="center"/>
                    <w:rPr>
                      <w:rFonts w:hint="eastAsia"/>
                      <w:szCs w:val="21"/>
                    </w:rPr>
                  </w:pPr>
                  <w:r>
                    <w:rPr>
                      <w:szCs w:val="21"/>
                    </w:rPr>
                    <w:t>公用</w:t>
                  </w:r>
                </w:p>
                <w:p>
                  <w:pPr>
                    <w:jc w:val="center"/>
                    <w:rPr>
                      <w:szCs w:val="21"/>
                    </w:rPr>
                  </w:pPr>
                  <w:r>
                    <w:rPr>
                      <w:szCs w:val="21"/>
                    </w:rPr>
                    <w:t>工程</w:t>
                  </w:r>
                </w:p>
              </w:tc>
              <w:tc>
                <w:tcPr>
                  <w:tcW w:w="947" w:type="dxa"/>
                  <w:noWrap w:val="0"/>
                  <w:vAlign w:val="center"/>
                </w:tcPr>
                <w:p>
                  <w:pPr>
                    <w:jc w:val="center"/>
                    <w:rPr>
                      <w:szCs w:val="21"/>
                    </w:rPr>
                  </w:pPr>
                  <w:r>
                    <w:rPr>
                      <w:szCs w:val="21"/>
                    </w:rPr>
                    <w:t>供水工程</w:t>
                  </w:r>
                </w:p>
              </w:tc>
              <w:tc>
                <w:tcPr>
                  <w:tcW w:w="4389" w:type="dxa"/>
                  <w:noWrap w:val="0"/>
                  <w:vAlign w:val="center"/>
                </w:tcPr>
                <w:p>
                  <w:pPr>
                    <w:rPr>
                      <w:szCs w:val="21"/>
                    </w:rPr>
                  </w:pPr>
                  <w:r>
                    <w:rPr>
                      <w:szCs w:val="21"/>
                    </w:rPr>
                    <w:t>由</w:t>
                  </w:r>
                  <w:r>
                    <w:rPr>
                      <w:kern w:val="0"/>
                      <w:szCs w:val="21"/>
                    </w:rPr>
                    <w:t>园区市政管网</w:t>
                  </w:r>
                  <w:r>
                    <w:rPr>
                      <w:szCs w:val="21"/>
                    </w:rPr>
                    <w:t>接入</w:t>
                  </w:r>
                </w:p>
              </w:tc>
              <w:tc>
                <w:tcPr>
                  <w:tcW w:w="541" w:type="dxa"/>
                  <w:noWrap w:val="0"/>
                  <w:vAlign w:val="center"/>
                </w:tcPr>
                <w:p>
                  <w:pPr>
                    <w:spacing w:line="260" w:lineRule="exact"/>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90"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rFonts w:hint="eastAsia"/>
                      <w:szCs w:val="21"/>
                    </w:rPr>
                    <w:t>排水工程</w:t>
                  </w:r>
                </w:p>
              </w:tc>
              <w:tc>
                <w:tcPr>
                  <w:tcW w:w="4389" w:type="dxa"/>
                  <w:noWrap w:val="0"/>
                  <w:vAlign w:val="center"/>
                </w:tcPr>
                <w:p>
                  <w:pPr>
                    <w:rPr>
                      <w:szCs w:val="21"/>
                    </w:rPr>
                  </w:pPr>
                  <w:r>
                    <w:rPr>
                      <w:rFonts w:hint="eastAsia"/>
                      <w:szCs w:val="21"/>
                    </w:rPr>
                    <w:t>厂区实行雨污分流，雨水经厂内雨水暗沟收集后排入市政雨水管网；生活污水经厂区预处理池处理</w:t>
                  </w:r>
                  <w:r>
                    <w:rPr>
                      <w:rFonts w:hint="eastAsia"/>
                      <w:szCs w:val="21"/>
                      <w:lang w:eastAsia="zh-CN"/>
                    </w:rPr>
                    <w:t>后</w:t>
                  </w:r>
                  <w:r>
                    <w:rPr>
                      <w:rFonts w:hint="eastAsia"/>
                      <w:szCs w:val="21"/>
                    </w:rPr>
                    <w:t>排入园区污水处理厂</w:t>
                  </w:r>
                </w:p>
              </w:tc>
              <w:tc>
                <w:tcPr>
                  <w:tcW w:w="541" w:type="dxa"/>
                  <w:noWrap w:val="0"/>
                  <w:vAlign w:val="center"/>
                </w:tcPr>
                <w:p>
                  <w:pPr>
                    <w:spacing w:line="260" w:lineRule="exact"/>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5"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szCs w:val="21"/>
                    </w:rPr>
                    <w:t>供电工程</w:t>
                  </w:r>
                </w:p>
              </w:tc>
              <w:tc>
                <w:tcPr>
                  <w:tcW w:w="4389" w:type="dxa"/>
                  <w:noWrap w:val="0"/>
                  <w:vAlign w:val="center"/>
                </w:tcPr>
                <w:p>
                  <w:pPr>
                    <w:jc w:val="left"/>
                    <w:rPr>
                      <w:kern w:val="0"/>
                      <w:szCs w:val="21"/>
                    </w:rPr>
                  </w:pPr>
                  <w:r>
                    <w:rPr>
                      <w:kern w:val="0"/>
                      <w:szCs w:val="21"/>
                    </w:rPr>
                    <w:t>由园区电网接入</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5" w:hRule="atLeast"/>
                <w:jc w:val="center"/>
              </w:trPr>
              <w:tc>
                <w:tcPr>
                  <w:tcW w:w="693" w:type="dxa"/>
                  <w:vMerge w:val="continue"/>
                  <w:noWrap w:val="0"/>
                  <w:vAlign w:val="center"/>
                </w:tcPr>
                <w:p>
                  <w:pPr>
                    <w:jc w:val="center"/>
                    <w:rPr>
                      <w:szCs w:val="21"/>
                    </w:rPr>
                  </w:pPr>
                </w:p>
              </w:tc>
              <w:tc>
                <w:tcPr>
                  <w:tcW w:w="947" w:type="dxa"/>
                  <w:noWrap w:val="0"/>
                  <w:vAlign w:val="center"/>
                </w:tcPr>
                <w:p>
                  <w:pPr>
                    <w:adjustRightInd w:val="0"/>
                    <w:jc w:val="center"/>
                    <w:rPr>
                      <w:kern w:val="0"/>
                      <w:szCs w:val="21"/>
                    </w:rPr>
                  </w:pPr>
                  <w:r>
                    <w:rPr>
                      <w:kern w:val="0"/>
                      <w:szCs w:val="21"/>
                    </w:rPr>
                    <w:t>供气</w:t>
                  </w:r>
                </w:p>
              </w:tc>
              <w:tc>
                <w:tcPr>
                  <w:tcW w:w="4389" w:type="dxa"/>
                  <w:noWrap w:val="0"/>
                  <w:vAlign w:val="center"/>
                </w:tcPr>
                <w:p>
                  <w:pPr>
                    <w:adjustRightInd w:val="0"/>
                    <w:jc w:val="left"/>
                    <w:rPr>
                      <w:kern w:val="0"/>
                      <w:szCs w:val="21"/>
                    </w:rPr>
                  </w:pPr>
                  <w:r>
                    <w:rPr>
                      <w:kern w:val="0"/>
                      <w:szCs w:val="21"/>
                    </w:rPr>
                    <w:t>由园区市政燃气管接入</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5" w:hRule="atLeast"/>
                <w:jc w:val="center"/>
              </w:trPr>
              <w:tc>
                <w:tcPr>
                  <w:tcW w:w="693" w:type="dxa"/>
                  <w:vMerge w:val="continue"/>
                  <w:noWrap w:val="0"/>
                  <w:vAlign w:val="center"/>
                </w:tcPr>
                <w:p>
                  <w:pPr>
                    <w:jc w:val="center"/>
                    <w:rPr>
                      <w:szCs w:val="21"/>
                    </w:rPr>
                  </w:pPr>
                </w:p>
              </w:tc>
              <w:tc>
                <w:tcPr>
                  <w:tcW w:w="947" w:type="dxa"/>
                  <w:noWrap w:val="0"/>
                  <w:vAlign w:val="center"/>
                </w:tcPr>
                <w:p>
                  <w:pPr>
                    <w:adjustRightInd w:val="0"/>
                    <w:jc w:val="center"/>
                    <w:rPr>
                      <w:kern w:val="0"/>
                      <w:szCs w:val="21"/>
                    </w:rPr>
                  </w:pPr>
                  <w:r>
                    <w:rPr>
                      <w:kern w:val="0"/>
                      <w:szCs w:val="21"/>
                    </w:rPr>
                    <w:t>软水制备</w:t>
                  </w:r>
                </w:p>
              </w:tc>
              <w:tc>
                <w:tcPr>
                  <w:tcW w:w="4389" w:type="dxa"/>
                  <w:noWrap w:val="0"/>
                  <w:vAlign w:val="center"/>
                </w:tcPr>
                <w:p>
                  <w:pPr>
                    <w:adjustRightInd w:val="0"/>
                    <w:jc w:val="left"/>
                    <w:rPr>
                      <w:kern w:val="0"/>
                      <w:szCs w:val="21"/>
                    </w:rPr>
                  </w:pPr>
                  <w:r>
                    <w:rPr>
                      <w:rFonts w:hint="eastAsia"/>
                      <w:kern w:val="0"/>
                      <w:szCs w:val="21"/>
                    </w:rPr>
                    <w:t>2</w:t>
                  </w:r>
                  <w:r>
                    <w:rPr>
                      <w:kern w:val="0"/>
                      <w:szCs w:val="21"/>
                    </w:rPr>
                    <w:t>套反渗透软水制备系统（3</w:t>
                  </w:r>
                  <w:r>
                    <w:rPr>
                      <w:szCs w:val="21"/>
                    </w:rPr>
                    <w:t>m</w:t>
                  </w:r>
                  <w:r>
                    <w:rPr>
                      <w:szCs w:val="21"/>
                      <w:vertAlign w:val="superscript"/>
                    </w:rPr>
                    <w:t>3</w:t>
                  </w:r>
                  <w:r>
                    <w:rPr>
                      <w:szCs w:val="21"/>
                    </w:rPr>
                    <w:t>/h）</w:t>
                  </w:r>
                </w:p>
              </w:tc>
              <w:tc>
                <w:tcPr>
                  <w:tcW w:w="541" w:type="dxa"/>
                  <w:noWrap w:val="0"/>
                  <w:vAlign w:val="center"/>
                </w:tcPr>
                <w:p>
                  <w:pPr>
                    <w:jc w:val="center"/>
                    <w:rPr>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清下水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79" w:hRule="atLeast"/>
                <w:jc w:val="center"/>
              </w:trPr>
              <w:tc>
                <w:tcPr>
                  <w:tcW w:w="693" w:type="dxa"/>
                  <w:vMerge w:val="restart"/>
                  <w:noWrap w:val="0"/>
                  <w:vAlign w:val="center"/>
                </w:tcPr>
                <w:p>
                  <w:pPr>
                    <w:jc w:val="center"/>
                    <w:rPr>
                      <w:szCs w:val="21"/>
                    </w:rPr>
                  </w:pPr>
                  <w:r>
                    <w:rPr>
                      <w:szCs w:val="21"/>
                    </w:rPr>
                    <w:t>办公及生活设施</w:t>
                  </w:r>
                </w:p>
              </w:tc>
              <w:tc>
                <w:tcPr>
                  <w:tcW w:w="947" w:type="dxa"/>
                  <w:noWrap w:val="0"/>
                  <w:vAlign w:val="center"/>
                </w:tcPr>
                <w:p>
                  <w:pPr>
                    <w:jc w:val="center"/>
                    <w:rPr>
                      <w:szCs w:val="21"/>
                    </w:rPr>
                  </w:pPr>
                  <w:r>
                    <w:rPr>
                      <w:szCs w:val="21"/>
                    </w:rPr>
                    <w:t>办公楼</w:t>
                  </w:r>
                </w:p>
              </w:tc>
              <w:tc>
                <w:tcPr>
                  <w:tcW w:w="4389" w:type="dxa"/>
                  <w:noWrap w:val="0"/>
                  <w:vAlign w:val="center"/>
                </w:tcPr>
                <w:p>
                  <w:pPr>
                    <w:adjustRightInd w:val="0"/>
                    <w:rPr>
                      <w:szCs w:val="21"/>
                    </w:rPr>
                  </w:pPr>
                  <w:r>
                    <w:rPr>
                      <w:rFonts w:hint="eastAsia"/>
                      <w:kern w:val="0"/>
                      <w:szCs w:val="21"/>
                    </w:rPr>
                    <w:t>依托一号厂区办公楼，面积576m</w:t>
                  </w:r>
                  <w:r>
                    <w:rPr>
                      <w:rFonts w:hint="eastAsia"/>
                      <w:kern w:val="0"/>
                      <w:szCs w:val="21"/>
                      <w:vertAlign w:val="superscript"/>
                    </w:rPr>
                    <w:t>2</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vMerge w:val="restart"/>
                  <w:noWrap w:val="0"/>
                  <w:vAlign w:val="center"/>
                </w:tcPr>
                <w:p>
                  <w:pPr>
                    <w:jc w:val="center"/>
                    <w:rPr>
                      <w:szCs w:val="21"/>
                    </w:rPr>
                  </w:pPr>
                  <w:r>
                    <w:rPr>
                      <w:szCs w:val="21"/>
                    </w:rPr>
                    <w:t>生活垃圾</w:t>
                  </w:r>
                </w:p>
                <w:p>
                  <w:pPr>
                    <w:jc w:val="center"/>
                    <w:rPr>
                      <w:szCs w:val="21"/>
                    </w:rPr>
                  </w:pPr>
                  <w:r>
                    <w:rPr>
                      <w:szCs w:val="21"/>
                    </w:rPr>
                    <w:t>生活污水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12"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rFonts w:hint="eastAsia"/>
                      <w:szCs w:val="21"/>
                    </w:rPr>
                    <w:t>宿舍</w:t>
                  </w:r>
                </w:p>
              </w:tc>
              <w:tc>
                <w:tcPr>
                  <w:tcW w:w="4389" w:type="dxa"/>
                  <w:noWrap w:val="0"/>
                  <w:vAlign w:val="center"/>
                </w:tcPr>
                <w:p>
                  <w:pPr>
                    <w:adjustRightInd w:val="0"/>
                    <w:rPr>
                      <w:rFonts w:hint="eastAsia"/>
                      <w:kern w:val="0"/>
                      <w:szCs w:val="21"/>
                    </w:rPr>
                  </w:pPr>
                  <w:r>
                    <w:rPr>
                      <w:rFonts w:hint="eastAsia"/>
                      <w:kern w:val="0"/>
                      <w:szCs w:val="21"/>
                    </w:rPr>
                    <w:t>依托二号厂区宿舍，面积5000m</w:t>
                  </w:r>
                  <w:r>
                    <w:rPr>
                      <w:rFonts w:hint="eastAsia"/>
                      <w:kern w:val="0"/>
                      <w:szCs w:val="21"/>
                      <w:vertAlign w:val="superscript"/>
                    </w:rPr>
                    <w:t>2</w:t>
                  </w:r>
                </w:p>
              </w:tc>
              <w:tc>
                <w:tcPr>
                  <w:tcW w:w="541" w:type="dxa"/>
                  <w:noWrap w:val="0"/>
                  <w:vAlign w:val="center"/>
                </w:tcPr>
                <w:p>
                  <w:pPr>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12"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rFonts w:hint="eastAsia"/>
                      <w:szCs w:val="21"/>
                    </w:rPr>
                  </w:pPr>
                  <w:r>
                    <w:rPr>
                      <w:rFonts w:hint="eastAsia"/>
                      <w:szCs w:val="21"/>
                    </w:rPr>
                    <w:t>食堂</w:t>
                  </w:r>
                </w:p>
              </w:tc>
              <w:tc>
                <w:tcPr>
                  <w:tcW w:w="4389" w:type="dxa"/>
                  <w:noWrap w:val="0"/>
                  <w:vAlign w:val="center"/>
                </w:tcPr>
                <w:p>
                  <w:pPr>
                    <w:adjustRightInd w:val="0"/>
                    <w:rPr>
                      <w:rFonts w:hint="eastAsia"/>
                      <w:kern w:val="0"/>
                      <w:szCs w:val="21"/>
                    </w:rPr>
                  </w:pPr>
                  <w:r>
                    <w:rPr>
                      <w:rFonts w:hint="eastAsia"/>
                      <w:kern w:val="0"/>
                      <w:szCs w:val="21"/>
                    </w:rPr>
                    <w:t>依托一号厂区食堂，面积1000m</w:t>
                  </w:r>
                  <w:r>
                    <w:rPr>
                      <w:rFonts w:hint="eastAsia"/>
                      <w:kern w:val="0"/>
                      <w:szCs w:val="21"/>
                      <w:vertAlign w:val="superscript"/>
                    </w:rPr>
                    <w:t>2</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rFonts w:hint="eastAsia" w:eastAsia="宋体"/>
                      <w:szCs w:val="21"/>
                      <w:lang w:eastAsia="zh-CN"/>
                    </w:rPr>
                  </w:pPr>
                  <w:r>
                    <w:rPr>
                      <w:rFonts w:hint="eastAsia"/>
                      <w:szCs w:val="21"/>
                      <w:lang w:eastAsia="zh-CN"/>
                    </w:rPr>
                    <w:t>餐饮垃圾、餐饮油烟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02" w:hRule="atLeast"/>
                <w:jc w:val="center"/>
              </w:trPr>
              <w:tc>
                <w:tcPr>
                  <w:tcW w:w="693" w:type="dxa"/>
                  <w:vMerge w:val="restart"/>
                  <w:noWrap w:val="0"/>
                  <w:vAlign w:val="center"/>
                </w:tcPr>
                <w:p>
                  <w:pPr>
                    <w:jc w:val="center"/>
                    <w:rPr>
                      <w:rFonts w:hint="eastAsia"/>
                      <w:szCs w:val="21"/>
                    </w:rPr>
                  </w:pPr>
                  <w:r>
                    <w:rPr>
                      <w:szCs w:val="21"/>
                    </w:rPr>
                    <w:t>环保</w:t>
                  </w:r>
                </w:p>
                <w:p>
                  <w:pPr>
                    <w:jc w:val="center"/>
                    <w:rPr>
                      <w:szCs w:val="21"/>
                    </w:rPr>
                  </w:pPr>
                  <w:r>
                    <w:rPr>
                      <w:szCs w:val="21"/>
                    </w:rPr>
                    <w:t>工程</w:t>
                  </w:r>
                </w:p>
              </w:tc>
              <w:tc>
                <w:tcPr>
                  <w:tcW w:w="947" w:type="dxa"/>
                  <w:vMerge w:val="restart"/>
                  <w:noWrap w:val="0"/>
                  <w:vAlign w:val="center"/>
                </w:tcPr>
                <w:p>
                  <w:pPr>
                    <w:jc w:val="center"/>
                    <w:rPr>
                      <w:szCs w:val="21"/>
                    </w:rPr>
                  </w:pPr>
                  <w:r>
                    <w:rPr>
                      <w:szCs w:val="21"/>
                    </w:rPr>
                    <w:t>废水处理</w:t>
                  </w:r>
                </w:p>
                <w:p>
                  <w:pPr>
                    <w:jc w:val="center"/>
                    <w:rPr>
                      <w:szCs w:val="21"/>
                    </w:rPr>
                  </w:pPr>
                  <w:r>
                    <w:rPr>
                      <w:szCs w:val="21"/>
                    </w:rPr>
                    <w:t>系统</w:t>
                  </w:r>
                </w:p>
              </w:tc>
              <w:tc>
                <w:tcPr>
                  <w:tcW w:w="4389" w:type="dxa"/>
                  <w:noWrap w:val="0"/>
                  <w:vAlign w:val="center"/>
                </w:tcPr>
                <w:p>
                  <w:pPr>
                    <w:rPr>
                      <w:szCs w:val="21"/>
                    </w:rPr>
                  </w:pPr>
                  <w:r>
                    <w:rPr>
                      <w:rFonts w:hint="eastAsia"/>
                      <w:kern w:val="0"/>
                      <w:szCs w:val="21"/>
                    </w:rPr>
                    <w:t>生活污水：依托二号厂区预处理池1个，容积50m</w:t>
                  </w:r>
                  <w:r>
                    <w:rPr>
                      <w:rFonts w:hint="eastAsia"/>
                      <w:kern w:val="0"/>
                      <w:szCs w:val="21"/>
                      <w:vertAlign w:val="superscript"/>
                    </w:rPr>
                    <w:t>3</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清掏污泥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12" w:hRule="atLeast"/>
                <w:jc w:val="center"/>
              </w:trPr>
              <w:tc>
                <w:tcPr>
                  <w:tcW w:w="693" w:type="dxa"/>
                  <w:vMerge w:val="continue"/>
                  <w:noWrap w:val="0"/>
                  <w:vAlign w:val="center"/>
                </w:tcPr>
                <w:p>
                  <w:pPr>
                    <w:jc w:val="center"/>
                    <w:rPr>
                      <w:szCs w:val="21"/>
                    </w:rPr>
                  </w:pPr>
                </w:p>
              </w:tc>
              <w:tc>
                <w:tcPr>
                  <w:tcW w:w="947" w:type="dxa"/>
                  <w:vMerge w:val="continue"/>
                  <w:noWrap w:val="0"/>
                  <w:vAlign w:val="center"/>
                </w:tcPr>
                <w:p>
                  <w:pPr>
                    <w:jc w:val="center"/>
                    <w:rPr>
                      <w:szCs w:val="21"/>
                    </w:rPr>
                  </w:pPr>
                </w:p>
              </w:tc>
              <w:tc>
                <w:tcPr>
                  <w:tcW w:w="4389" w:type="dxa"/>
                  <w:noWrap w:val="0"/>
                  <w:vAlign w:val="center"/>
                </w:tcPr>
                <w:p>
                  <w:pPr>
                    <w:rPr>
                      <w:rFonts w:hint="eastAsia"/>
                      <w:kern w:val="0"/>
                      <w:szCs w:val="21"/>
                    </w:rPr>
                  </w:pPr>
                  <w:r>
                    <w:rPr>
                      <w:rFonts w:hint="eastAsia"/>
                      <w:szCs w:val="21"/>
                    </w:rPr>
                    <w:t>食堂含油废水：依托二号厂区食堂隔油池，容积10m</w:t>
                  </w:r>
                  <w:r>
                    <w:rPr>
                      <w:rFonts w:hint="eastAsia"/>
                      <w:szCs w:val="21"/>
                      <w:vertAlign w:val="superscript"/>
                    </w:rPr>
                    <w:t>3</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废油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2" w:hRule="atLeast"/>
                <w:jc w:val="center"/>
              </w:trPr>
              <w:tc>
                <w:tcPr>
                  <w:tcW w:w="693" w:type="dxa"/>
                  <w:vMerge w:val="continue"/>
                  <w:noWrap w:val="0"/>
                  <w:vAlign w:val="center"/>
                </w:tcPr>
                <w:p>
                  <w:pPr>
                    <w:jc w:val="center"/>
                    <w:rPr>
                      <w:szCs w:val="21"/>
                    </w:rPr>
                  </w:pPr>
                </w:p>
              </w:tc>
              <w:tc>
                <w:tcPr>
                  <w:tcW w:w="947" w:type="dxa"/>
                  <w:vMerge w:val="continue"/>
                  <w:noWrap w:val="0"/>
                  <w:vAlign w:val="center"/>
                </w:tcPr>
                <w:p>
                  <w:pPr>
                    <w:jc w:val="center"/>
                    <w:rPr>
                      <w:szCs w:val="21"/>
                    </w:rPr>
                  </w:pPr>
                </w:p>
              </w:tc>
              <w:tc>
                <w:tcPr>
                  <w:tcW w:w="4389" w:type="dxa"/>
                  <w:noWrap w:val="0"/>
                  <w:vAlign w:val="center"/>
                </w:tcPr>
                <w:p>
                  <w:pPr>
                    <w:rPr>
                      <w:kern w:val="0"/>
                      <w:szCs w:val="21"/>
                    </w:rPr>
                  </w:pPr>
                  <w:r>
                    <w:rPr>
                      <w:rFonts w:hint="eastAsia"/>
                      <w:szCs w:val="21"/>
                    </w:rPr>
                    <w:t>废气洗涤废水：设置4个沉淀池（</w:t>
                  </w:r>
                  <w:r>
                    <w:rPr>
                      <w:rFonts w:hint="eastAsia" w:hAnsi="宋体"/>
                      <w:szCs w:val="21"/>
                    </w:rPr>
                    <w:t>5m×5m×4m</w:t>
                  </w:r>
                  <w:r>
                    <w:rPr>
                      <w:rFonts w:hint="eastAsia"/>
                      <w:szCs w:val="21"/>
                    </w:rPr>
                    <w:t>），单个容积为100</w:t>
                  </w:r>
                  <w:r>
                    <w:rPr>
                      <w:szCs w:val="21"/>
                    </w:rPr>
                    <w:t>m</w:t>
                  </w:r>
                  <w:r>
                    <w:rPr>
                      <w:szCs w:val="21"/>
                      <w:vertAlign w:val="superscript"/>
                    </w:rPr>
                    <w:t>3</w:t>
                  </w:r>
                </w:p>
              </w:tc>
              <w:tc>
                <w:tcPr>
                  <w:tcW w:w="541" w:type="dxa"/>
                  <w:noWrap w:val="0"/>
                  <w:vAlign w:val="center"/>
                </w:tcPr>
                <w:p>
                  <w:pPr>
                    <w:jc w:val="center"/>
                    <w:rPr>
                      <w:rFonts w:hint="eastAsia"/>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沉渣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863" w:hRule="atLeast"/>
                <w:jc w:val="center"/>
              </w:trPr>
              <w:tc>
                <w:tcPr>
                  <w:tcW w:w="693" w:type="dxa"/>
                  <w:vMerge w:val="continue"/>
                  <w:noWrap w:val="0"/>
                  <w:vAlign w:val="center"/>
                </w:tcPr>
                <w:p>
                  <w:pPr>
                    <w:jc w:val="center"/>
                    <w:rPr>
                      <w:szCs w:val="21"/>
                    </w:rPr>
                  </w:pPr>
                </w:p>
              </w:tc>
              <w:tc>
                <w:tcPr>
                  <w:tcW w:w="947" w:type="dxa"/>
                  <w:noWrap w:val="0"/>
                  <w:vAlign w:val="center"/>
                </w:tcPr>
                <w:p>
                  <w:pPr>
                    <w:jc w:val="center"/>
                    <w:rPr>
                      <w:szCs w:val="21"/>
                    </w:rPr>
                  </w:pPr>
                  <w:r>
                    <w:rPr>
                      <w:szCs w:val="21"/>
                    </w:rPr>
                    <w:t>废气处理</w:t>
                  </w:r>
                </w:p>
                <w:p>
                  <w:pPr>
                    <w:jc w:val="center"/>
                    <w:rPr>
                      <w:szCs w:val="21"/>
                    </w:rPr>
                  </w:pPr>
                  <w:r>
                    <w:rPr>
                      <w:szCs w:val="21"/>
                    </w:rPr>
                    <w:t>系统</w:t>
                  </w:r>
                </w:p>
              </w:tc>
              <w:tc>
                <w:tcPr>
                  <w:tcW w:w="4389" w:type="dxa"/>
                  <w:noWrap w:val="0"/>
                  <w:vAlign w:val="center"/>
                </w:tcPr>
                <w:p>
                  <w:pPr>
                    <w:adjustRightInd w:val="0"/>
                    <w:rPr>
                      <w:rFonts w:hint="eastAsia"/>
                      <w:kern w:val="0"/>
                      <w:szCs w:val="21"/>
                      <w:lang w:eastAsia="zh-CN"/>
                    </w:rPr>
                  </w:pPr>
                  <w:r>
                    <w:rPr>
                      <w:rFonts w:hint="eastAsia"/>
                      <w:kern w:val="0"/>
                      <w:szCs w:val="21"/>
                      <w:lang w:eastAsia="zh-CN"/>
                    </w:rPr>
                    <w:t>①低度数棉生产线投料粉尘：负压上料；</w:t>
                  </w:r>
                </w:p>
                <w:p>
                  <w:pPr>
                    <w:adjustRightInd w:val="0"/>
                    <w:rPr>
                      <w:rFonts w:hint="eastAsia"/>
                      <w:kern w:val="0"/>
                      <w:szCs w:val="21"/>
                      <w:lang w:eastAsia="zh-CN"/>
                    </w:rPr>
                  </w:pPr>
                  <w:r>
                    <w:rPr>
                      <w:rFonts w:hint="eastAsia"/>
                      <w:kern w:val="0"/>
                      <w:szCs w:val="21"/>
                      <w:lang w:eastAsia="zh-CN"/>
                    </w:rPr>
                    <w:t>②玻璃棉生产线投料、混料粉尘：插入式布袋除尘器处理后车间内排放；</w:t>
                  </w:r>
                </w:p>
                <w:p>
                  <w:pPr>
                    <w:adjustRightInd w:val="0"/>
                    <w:rPr>
                      <w:rFonts w:hint="eastAsia"/>
                    </w:rPr>
                  </w:pPr>
                  <w:r>
                    <w:rPr>
                      <w:rFonts w:hint="eastAsia"/>
                      <w:kern w:val="0"/>
                      <w:szCs w:val="21"/>
                      <w:lang w:eastAsia="zh-CN"/>
                    </w:rPr>
                    <w:t>③</w:t>
                  </w:r>
                  <w:r>
                    <w:rPr>
                      <w:kern w:val="0"/>
                      <w:szCs w:val="21"/>
                    </w:rPr>
                    <w:t>窑炉废气：</w:t>
                  </w:r>
                  <w:r>
                    <w:rPr>
                      <w:rFonts w:hint="eastAsia"/>
                      <w:kern w:val="0"/>
                      <w:szCs w:val="21"/>
                    </w:rPr>
                    <w:t>“</w:t>
                  </w:r>
                  <w:r>
                    <w:rPr>
                      <w:rFonts w:hint="eastAsia"/>
                    </w:rPr>
                    <w:t>1套SCR脱硝设备+</w:t>
                  </w:r>
                  <w:r>
                    <w:rPr>
                      <w:rFonts w:hint="eastAsia"/>
                      <w:kern w:val="0"/>
                      <w:szCs w:val="21"/>
                    </w:rPr>
                    <w:t>金属换热器+1台</w:t>
                  </w:r>
                  <w:r>
                    <w:t>布袋除尘器</w:t>
                  </w:r>
                  <w:r>
                    <w:rPr>
                      <w:rFonts w:hint="eastAsia"/>
                    </w:rPr>
                    <w:t>+1根3</w:t>
                  </w:r>
                  <w:r>
                    <w:t>0m排气筒</w:t>
                  </w:r>
                  <w:r>
                    <w:rPr>
                      <w:rFonts w:hint="eastAsia"/>
                    </w:rPr>
                    <w:t>”（</w:t>
                  </w:r>
                  <w:r>
                    <w:rPr>
                      <w:rFonts w:hint="eastAsia"/>
                      <w:lang w:val="en-US" w:eastAsia="zh-CN"/>
                    </w:rPr>
                    <w:t>1</w:t>
                  </w:r>
                  <w:r>
                    <w:rPr>
                      <w:rFonts w:hint="eastAsia"/>
                    </w:rPr>
                    <w:t>套）；</w:t>
                  </w:r>
                </w:p>
                <w:p>
                  <w:pPr>
                    <w:adjustRightInd w:val="0"/>
                    <w:rPr>
                      <w:rFonts w:hint="eastAsia" w:eastAsia="宋体"/>
                      <w:lang w:eastAsia="zh-CN"/>
                    </w:rPr>
                  </w:pPr>
                  <w:r>
                    <w:rPr>
                      <w:rFonts w:hint="eastAsia"/>
                      <w:lang w:eastAsia="zh-CN"/>
                    </w:rPr>
                    <w:t>④低度数棉</w:t>
                  </w:r>
                  <w:r>
                    <w:rPr>
                      <w:rFonts w:hint="eastAsia"/>
                    </w:rPr>
                    <w:t>集棉</w:t>
                  </w:r>
                  <w:r>
                    <w:rPr>
                      <w:rFonts w:hint="eastAsia"/>
                      <w:lang w:eastAsia="zh-CN"/>
                    </w:rPr>
                    <w:t>废气：</w:t>
                  </w:r>
                  <w:r>
                    <w:rPr>
                      <w:rFonts w:hint="eastAsia"/>
                    </w:rPr>
                    <w:t>每条生产线布置1套“负压抽风+喷淋塔10台+1根25m排气筒”（共2套）</w:t>
                  </w:r>
                </w:p>
                <w:p>
                  <w:pPr>
                    <w:adjustRightInd w:val="0"/>
                    <w:rPr>
                      <w:rFonts w:hint="eastAsia"/>
                    </w:rPr>
                  </w:pPr>
                  <w:r>
                    <w:rPr>
                      <w:rFonts w:hint="eastAsia"/>
                      <w:lang w:eastAsia="zh-CN"/>
                    </w:rPr>
                    <w:t>⑤玻璃棉集棉固化废气：</w:t>
                  </w:r>
                  <w:r>
                    <w:rPr>
                      <w:rFonts w:hint="eastAsia"/>
                    </w:rPr>
                    <w:t>“负压抽风+文丘里除尘器（带水膜）+</w:t>
                  </w:r>
                  <w:r>
                    <w:rPr>
                      <w:rFonts w:hint="eastAsia"/>
                      <w:lang w:val="en-US" w:eastAsia="zh-CN"/>
                    </w:rPr>
                    <w:t>静电除尘器+</w:t>
                  </w:r>
                  <w:r>
                    <w:rPr>
                      <w:rFonts w:hint="eastAsia"/>
                    </w:rPr>
                    <w:t>1根25m排气筒</w:t>
                  </w:r>
                  <w:r>
                    <w:rPr>
                      <w:rFonts w:hint="eastAsia"/>
                      <w:lang w:eastAsia="zh-CN"/>
                    </w:rPr>
                    <w:t>（</w:t>
                  </w:r>
                  <w:r>
                    <w:rPr>
                      <w:rFonts w:hint="eastAsia"/>
                      <w:lang w:val="en-US" w:eastAsia="zh-CN"/>
                    </w:rPr>
                    <w:t>1套</w:t>
                  </w:r>
                  <w:r>
                    <w:rPr>
                      <w:rFonts w:hint="eastAsia"/>
                      <w:lang w:eastAsia="zh-CN"/>
                    </w:rPr>
                    <w:t>）</w:t>
                  </w:r>
                  <w:r>
                    <w:rPr>
                      <w:rFonts w:hint="eastAsia"/>
                    </w:rPr>
                    <w:t>”</w:t>
                  </w:r>
                </w:p>
                <w:p>
                  <w:pPr>
                    <w:adjustRightInd w:val="0"/>
                    <w:rPr>
                      <w:rFonts w:hint="eastAsia"/>
                      <w:lang w:eastAsia="zh-CN"/>
                    </w:rPr>
                  </w:pPr>
                  <w:r>
                    <w:rPr>
                      <w:rFonts w:hint="eastAsia"/>
                      <w:lang w:eastAsia="zh-CN"/>
                    </w:rPr>
                    <w:t>⑥玻璃棉冷却废气：</w:t>
                  </w:r>
                  <w:r>
                    <w:rPr>
                      <w:rFonts w:hint="eastAsia"/>
                    </w:rPr>
                    <w:t>“负压抽风+</w:t>
                  </w:r>
                  <w:r>
                    <w:rPr>
                      <w:rFonts w:hint="eastAsia"/>
                      <w:lang w:eastAsia="zh-CN"/>
                    </w:rPr>
                    <w:t>水幕</w:t>
                  </w:r>
                  <w:r>
                    <w:rPr>
                      <w:rFonts w:hint="eastAsia"/>
                      <w:lang w:val="en-US" w:eastAsia="zh-CN"/>
                    </w:rPr>
                    <w:t>除尘器+</w:t>
                  </w:r>
                  <w:r>
                    <w:rPr>
                      <w:rFonts w:hint="eastAsia"/>
                    </w:rPr>
                    <w:t>1根</w:t>
                  </w:r>
                  <w:r>
                    <w:rPr>
                      <w:rFonts w:hint="eastAsia"/>
                      <w:lang w:val="en-US" w:eastAsia="zh-CN"/>
                    </w:rPr>
                    <w:t>1</w:t>
                  </w:r>
                  <w:r>
                    <w:rPr>
                      <w:rFonts w:hint="eastAsia"/>
                    </w:rPr>
                    <w:t>5m排气筒</w:t>
                  </w:r>
                  <w:r>
                    <w:rPr>
                      <w:rFonts w:hint="eastAsia"/>
                      <w:lang w:eastAsia="zh-CN"/>
                    </w:rPr>
                    <w:t>（</w:t>
                  </w:r>
                  <w:r>
                    <w:rPr>
                      <w:rFonts w:hint="eastAsia"/>
                      <w:lang w:val="en-US" w:eastAsia="zh-CN"/>
                    </w:rPr>
                    <w:t>1套</w:t>
                  </w:r>
                  <w:r>
                    <w:rPr>
                      <w:rFonts w:hint="eastAsia"/>
                      <w:lang w:eastAsia="zh-CN"/>
                    </w:rPr>
                    <w:t>）</w:t>
                  </w:r>
                  <w:r>
                    <w:rPr>
                      <w:rFonts w:hint="eastAsia"/>
                    </w:rPr>
                    <w:t>”</w:t>
                  </w:r>
                </w:p>
                <w:p>
                  <w:pPr>
                    <w:adjustRightInd w:val="0"/>
                    <w:rPr>
                      <w:rFonts w:hint="eastAsia"/>
                    </w:rPr>
                  </w:pPr>
                  <w:r>
                    <w:rPr>
                      <w:rFonts w:hint="eastAsia"/>
                      <w:lang w:eastAsia="zh-CN"/>
                    </w:rPr>
                    <w:t>⑦</w:t>
                  </w:r>
                  <w:r>
                    <w:rPr>
                      <w:rFonts w:hint="eastAsia"/>
                    </w:rPr>
                    <w:t>以新带老：</w:t>
                  </w:r>
                  <w:r>
                    <w:rPr>
                      <w:rFonts w:hint="eastAsia"/>
                      <w:szCs w:val="21"/>
                    </w:rPr>
                    <w:t>对现有3条超细玻璃纤维低度数棉</w:t>
                  </w:r>
                  <w:r>
                    <w:rPr>
                      <w:bCs/>
                      <w:szCs w:val="21"/>
                    </w:rPr>
                    <w:t>生产线</w:t>
                  </w:r>
                  <w:r>
                    <w:rPr>
                      <w:rFonts w:hint="eastAsia"/>
                      <w:bCs/>
                      <w:szCs w:val="21"/>
                    </w:rPr>
                    <w:t>的窑炉废气增设3套SCR脱硝处理设施</w:t>
                  </w:r>
                </w:p>
              </w:tc>
              <w:tc>
                <w:tcPr>
                  <w:tcW w:w="541" w:type="dxa"/>
                  <w:noWrap w:val="0"/>
                  <w:vAlign w:val="center"/>
                </w:tcPr>
                <w:p>
                  <w:pPr>
                    <w:jc w:val="center"/>
                    <w:rPr>
                      <w:rFonts w:hint="eastAsia"/>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除尘灰</w:t>
                  </w:r>
                  <w:r>
                    <w:rPr>
                      <w:szCs w:val="21"/>
                    </w:rPr>
                    <w:t>、</w:t>
                  </w:r>
                </w:p>
                <w:p>
                  <w:pPr>
                    <w:jc w:val="center"/>
                    <w:rPr>
                      <w:szCs w:val="21"/>
                    </w:rPr>
                  </w:pPr>
                  <w:r>
                    <w:rPr>
                      <w:rFonts w:hint="eastAsia"/>
                      <w:szCs w:val="21"/>
                    </w:rPr>
                    <w:t>废气</w:t>
                  </w:r>
                  <w:r>
                    <w:rPr>
                      <w:szCs w:val="21"/>
                    </w:rPr>
                    <w:t>洗涤废水</w:t>
                  </w:r>
                  <w:r>
                    <w:rPr>
                      <w:rFonts w:hint="eastAsia"/>
                      <w:szCs w:val="21"/>
                    </w:rPr>
                    <w:t>、废催化剂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2" w:hRule="atLeast"/>
                <w:jc w:val="center"/>
              </w:trPr>
              <w:tc>
                <w:tcPr>
                  <w:tcW w:w="693" w:type="dxa"/>
                  <w:vMerge w:val="continue"/>
                  <w:noWrap w:val="0"/>
                  <w:vAlign w:val="center"/>
                </w:tcPr>
                <w:p>
                  <w:pPr>
                    <w:jc w:val="center"/>
                    <w:rPr>
                      <w:szCs w:val="21"/>
                    </w:rPr>
                  </w:pPr>
                </w:p>
              </w:tc>
              <w:tc>
                <w:tcPr>
                  <w:tcW w:w="947" w:type="dxa"/>
                  <w:noWrap w:val="0"/>
                  <w:vAlign w:val="center"/>
                </w:tcPr>
                <w:p>
                  <w:pPr>
                    <w:widowControl/>
                    <w:jc w:val="center"/>
                    <w:rPr>
                      <w:kern w:val="0"/>
                      <w:szCs w:val="21"/>
                    </w:rPr>
                  </w:pPr>
                  <w:r>
                    <w:rPr>
                      <w:kern w:val="0"/>
                      <w:szCs w:val="21"/>
                    </w:rPr>
                    <w:t>噪声治理</w:t>
                  </w:r>
                </w:p>
              </w:tc>
              <w:tc>
                <w:tcPr>
                  <w:tcW w:w="4389" w:type="dxa"/>
                  <w:noWrap w:val="0"/>
                  <w:vAlign w:val="center"/>
                </w:tcPr>
                <w:p>
                  <w:pPr>
                    <w:widowControl/>
                    <w:rPr>
                      <w:kern w:val="0"/>
                      <w:szCs w:val="21"/>
                    </w:rPr>
                  </w:pPr>
                  <w:r>
                    <w:rPr>
                      <w:rFonts w:hint="eastAsia"/>
                      <w:szCs w:val="21"/>
                    </w:rPr>
                    <w:t>采取生产车间隔声、合理布局、选用低噪声设备、减震降噪等措施</w:t>
                  </w:r>
                </w:p>
              </w:tc>
              <w:tc>
                <w:tcPr>
                  <w:tcW w:w="541" w:type="dxa"/>
                  <w:noWrap w:val="0"/>
                  <w:vAlign w:val="center"/>
                </w:tcPr>
                <w:p>
                  <w:pPr>
                    <w:jc w:val="center"/>
                    <w:rPr>
                      <w:rFonts w:hint="eastAsia"/>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807" w:hRule="atLeast"/>
                <w:jc w:val="center"/>
              </w:trPr>
              <w:tc>
                <w:tcPr>
                  <w:tcW w:w="693" w:type="dxa"/>
                  <w:vMerge w:val="continue"/>
                  <w:noWrap w:val="0"/>
                  <w:vAlign w:val="center"/>
                </w:tcPr>
                <w:p>
                  <w:pPr>
                    <w:jc w:val="center"/>
                    <w:rPr>
                      <w:szCs w:val="21"/>
                    </w:rPr>
                  </w:pPr>
                </w:p>
              </w:tc>
              <w:tc>
                <w:tcPr>
                  <w:tcW w:w="947" w:type="dxa"/>
                  <w:vMerge w:val="restart"/>
                  <w:noWrap w:val="0"/>
                  <w:vAlign w:val="center"/>
                </w:tcPr>
                <w:p>
                  <w:pPr>
                    <w:widowControl/>
                    <w:jc w:val="center"/>
                    <w:rPr>
                      <w:kern w:val="0"/>
                      <w:szCs w:val="21"/>
                    </w:rPr>
                  </w:pPr>
                  <w:r>
                    <w:rPr>
                      <w:kern w:val="0"/>
                      <w:szCs w:val="21"/>
                    </w:rPr>
                    <w:t>固废暂存</w:t>
                  </w:r>
                </w:p>
              </w:tc>
              <w:tc>
                <w:tcPr>
                  <w:tcW w:w="4389" w:type="dxa"/>
                  <w:noWrap w:val="0"/>
                  <w:vAlign w:val="center"/>
                </w:tcPr>
                <w:p>
                  <w:pPr>
                    <w:adjustRightInd w:val="0"/>
                    <w:rPr>
                      <w:kern w:val="0"/>
                      <w:szCs w:val="21"/>
                      <w:vertAlign w:val="superscript"/>
                    </w:rPr>
                  </w:pPr>
                  <w:r>
                    <w:rPr>
                      <w:rFonts w:hint="eastAsia"/>
                      <w:kern w:val="0"/>
                      <w:szCs w:val="21"/>
                    </w:rPr>
                    <w:t>以新带老：分别在一号厂区、二号厂区新增</w:t>
                  </w:r>
                  <w:r>
                    <w:rPr>
                      <w:kern w:val="0"/>
                      <w:szCs w:val="21"/>
                    </w:rPr>
                    <w:t>一般固废暂存</w:t>
                  </w:r>
                  <w:r>
                    <w:rPr>
                      <w:rFonts w:hint="eastAsia"/>
                      <w:kern w:val="0"/>
                      <w:szCs w:val="21"/>
                    </w:rPr>
                    <w:t>间</w:t>
                  </w:r>
                  <w:r>
                    <w:rPr>
                      <w:kern w:val="0"/>
                      <w:szCs w:val="21"/>
                    </w:rPr>
                    <w:t>，面积</w:t>
                  </w:r>
                  <w:r>
                    <w:rPr>
                      <w:rFonts w:hint="eastAsia"/>
                      <w:kern w:val="0"/>
                      <w:szCs w:val="21"/>
                    </w:rPr>
                    <w:t>分别为300</w:t>
                  </w:r>
                  <w:r>
                    <w:rPr>
                      <w:kern w:val="0"/>
                      <w:szCs w:val="21"/>
                    </w:rPr>
                    <w:t>m</w:t>
                  </w:r>
                  <w:r>
                    <w:rPr>
                      <w:kern w:val="0"/>
                      <w:szCs w:val="21"/>
                      <w:vertAlign w:val="superscript"/>
                    </w:rPr>
                    <w:t>2</w:t>
                  </w:r>
                  <w:r>
                    <w:rPr>
                      <w:rFonts w:hint="eastAsia"/>
                      <w:kern w:val="0"/>
                      <w:szCs w:val="21"/>
                    </w:rPr>
                    <w:t>、100m</w:t>
                  </w:r>
                  <w:r>
                    <w:rPr>
                      <w:rFonts w:hint="eastAsia"/>
                      <w:kern w:val="0"/>
                      <w:szCs w:val="21"/>
                      <w:vertAlign w:val="superscript"/>
                    </w:rPr>
                    <w:t>2</w:t>
                  </w:r>
                  <w:r>
                    <w:rPr>
                      <w:rFonts w:hint="eastAsia"/>
                      <w:kern w:val="0"/>
                      <w:szCs w:val="21"/>
                    </w:rPr>
                    <w:t>，本项目一般固废存放于二号厂区一般固废暂存间</w:t>
                  </w:r>
                </w:p>
              </w:tc>
              <w:tc>
                <w:tcPr>
                  <w:tcW w:w="541" w:type="dxa"/>
                  <w:noWrap w:val="0"/>
                  <w:vAlign w:val="center"/>
                </w:tcPr>
                <w:p>
                  <w:pPr>
                    <w:jc w:val="center"/>
                    <w:rPr>
                      <w:rFonts w:hint="eastAsia"/>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一般固废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76" w:hRule="atLeast"/>
                <w:jc w:val="center"/>
              </w:trPr>
              <w:tc>
                <w:tcPr>
                  <w:tcW w:w="693" w:type="dxa"/>
                  <w:vMerge w:val="continue"/>
                  <w:noWrap w:val="0"/>
                  <w:vAlign w:val="center"/>
                </w:tcPr>
                <w:p>
                  <w:pPr>
                    <w:jc w:val="center"/>
                    <w:rPr>
                      <w:szCs w:val="21"/>
                    </w:rPr>
                  </w:pPr>
                </w:p>
              </w:tc>
              <w:tc>
                <w:tcPr>
                  <w:tcW w:w="947" w:type="dxa"/>
                  <w:vMerge w:val="continue"/>
                  <w:noWrap w:val="0"/>
                  <w:vAlign w:val="center"/>
                </w:tcPr>
                <w:p>
                  <w:pPr>
                    <w:widowControl/>
                    <w:jc w:val="center"/>
                    <w:rPr>
                      <w:kern w:val="0"/>
                      <w:szCs w:val="21"/>
                    </w:rPr>
                  </w:pPr>
                </w:p>
              </w:tc>
              <w:tc>
                <w:tcPr>
                  <w:tcW w:w="4389" w:type="dxa"/>
                  <w:noWrap w:val="0"/>
                  <w:vAlign w:val="center"/>
                </w:tcPr>
                <w:p>
                  <w:pPr>
                    <w:adjustRightInd w:val="0"/>
                    <w:rPr>
                      <w:kern w:val="0"/>
                      <w:szCs w:val="21"/>
                    </w:rPr>
                  </w:pPr>
                  <w:r>
                    <w:rPr>
                      <w:rFonts w:hint="eastAsia"/>
                      <w:kern w:val="0"/>
                      <w:szCs w:val="21"/>
                    </w:rPr>
                    <w:t>危废暂存间：依托一号厂区</w:t>
                  </w:r>
                  <w:r>
                    <w:rPr>
                      <w:kern w:val="0"/>
                      <w:szCs w:val="21"/>
                    </w:rPr>
                    <w:t>危废暂存间，面积</w:t>
                  </w:r>
                  <w:r>
                    <w:rPr>
                      <w:rFonts w:hint="eastAsia"/>
                      <w:kern w:val="0"/>
                      <w:szCs w:val="21"/>
                    </w:rPr>
                    <w:t>18</w:t>
                  </w:r>
                  <w:r>
                    <w:rPr>
                      <w:kern w:val="0"/>
                      <w:szCs w:val="21"/>
                    </w:rPr>
                    <w:t>m</w:t>
                  </w:r>
                  <w:r>
                    <w:rPr>
                      <w:kern w:val="0"/>
                      <w:szCs w:val="21"/>
                      <w:vertAlign w:val="superscript"/>
                    </w:rPr>
                    <w:t>2</w:t>
                  </w:r>
                </w:p>
              </w:tc>
              <w:tc>
                <w:tcPr>
                  <w:tcW w:w="541" w:type="dxa"/>
                  <w:noWrap w:val="0"/>
                  <w:vAlign w:val="center"/>
                </w:tcPr>
                <w:p>
                  <w:pPr>
                    <w:jc w:val="center"/>
                    <w:rPr>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危废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84" w:hRule="atLeast"/>
                <w:jc w:val="center"/>
              </w:trPr>
              <w:tc>
                <w:tcPr>
                  <w:tcW w:w="693" w:type="dxa"/>
                  <w:vMerge w:val="continue"/>
                  <w:noWrap w:val="0"/>
                  <w:vAlign w:val="center"/>
                </w:tcPr>
                <w:p>
                  <w:pPr>
                    <w:jc w:val="center"/>
                    <w:rPr>
                      <w:szCs w:val="21"/>
                    </w:rPr>
                  </w:pPr>
                </w:p>
              </w:tc>
              <w:tc>
                <w:tcPr>
                  <w:tcW w:w="947" w:type="dxa"/>
                  <w:vMerge w:val="continue"/>
                  <w:noWrap w:val="0"/>
                  <w:vAlign w:val="center"/>
                </w:tcPr>
                <w:p>
                  <w:pPr>
                    <w:widowControl/>
                    <w:jc w:val="center"/>
                    <w:rPr>
                      <w:kern w:val="0"/>
                      <w:szCs w:val="21"/>
                    </w:rPr>
                  </w:pPr>
                </w:p>
              </w:tc>
              <w:tc>
                <w:tcPr>
                  <w:tcW w:w="4389" w:type="dxa"/>
                  <w:noWrap w:val="0"/>
                  <w:vAlign w:val="center"/>
                </w:tcPr>
                <w:p>
                  <w:pPr>
                    <w:adjustRightInd w:val="0"/>
                    <w:rPr>
                      <w:kern w:val="0"/>
                      <w:szCs w:val="21"/>
                    </w:rPr>
                  </w:pPr>
                  <w:r>
                    <w:rPr>
                      <w:rFonts w:hint="eastAsia"/>
                      <w:kern w:val="0"/>
                      <w:szCs w:val="21"/>
                    </w:rPr>
                    <w:t>垃圾房：依托二号厂区垃圾房</w:t>
                  </w:r>
                  <w:r>
                    <w:rPr>
                      <w:kern w:val="0"/>
                      <w:szCs w:val="21"/>
                    </w:rPr>
                    <w:t>，面积</w:t>
                  </w:r>
                  <w:r>
                    <w:rPr>
                      <w:rFonts w:hint="eastAsia"/>
                      <w:kern w:val="0"/>
                      <w:szCs w:val="21"/>
                    </w:rPr>
                    <w:t>80</w:t>
                  </w:r>
                  <w:r>
                    <w:rPr>
                      <w:kern w:val="0"/>
                      <w:szCs w:val="21"/>
                    </w:rPr>
                    <w:t>m</w:t>
                  </w:r>
                  <w:r>
                    <w:rPr>
                      <w:kern w:val="0"/>
                      <w:szCs w:val="21"/>
                      <w:vertAlign w:val="superscript"/>
                    </w:rPr>
                    <w:t>2</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生活垃圾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183" w:hRule="atLeast"/>
                <w:jc w:val="center"/>
              </w:trPr>
              <w:tc>
                <w:tcPr>
                  <w:tcW w:w="693" w:type="dxa"/>
                  <w:vMerge w:val="continue"/>
                  <w:noWrap w:val="0"/>
                  <w:vAlign w:val="center"/>
                </w:tcPr>
                <w:p>
                  <w:pPr>
                    <w:jc w:val="center"/>
                    <w:rPr>
                      <w:szCs w:val="21"/>
                    </w:rPr>
                  </w:pPr>
                </w:p>
              </w:tc>
              <w:tc>
                <w:tcPr>
                  <w:tcW w:w="947" w:type="dxa"/>
                  <w:noWrap w:val="0"/>
                  <w:vAlign w:val="center"/>
                </w:tcPr>
                <w:p>
                  <w:pPr>
                    <w:widowControl/>
                    <w:jc w:val="center"/>
                    <w:rPr>
                      <w:kern w:val="0"/>
                      <w:szCs w:val="21"/>
                    </w:rPr>
                  </w:pPr>
                  <w:r>
                    <w:rPr>
                      <w:rFonts w:hint="eastAsia"/>
                      <w:kern w:val="0"/>
                      <w:szCs w:val="21"/>
                    </w:rPr>
                    <w:t>地下水治理</w:t>
                  </w:r>
                </w:p>
              </w:tc>
              <w:tc>
                <w:tcPr>
                  <w:tcW w:w="4389" w:type="dxa"/>
                  <w:noWrap w:val="0"/>
                  <w:vAlign w:val="center"/>
                </w:tcPr>
                <w:p>
                  <w:pPr>
                    <w:contextualSpacing/>
                    <w:jc w:val="left"/>
                    <w:rPr>
                      <w:rFonts w:hint="eastAsia"/>
                      <w:szCs w:val="21"/>
                    </w:rPr>
                  </w:pPr>
                  <w:r>
                    <w:rPr>
                      <w:rFonts w:hint="eastAsia"/>
                      <w:b/>
                      <w:szCs w:val="21"/>
                    </w:rPr>
                    <w:t>重点防渗区：</w:t>
                  </w:r>
                  <w:r>
                    <w:rPr>
                      <w:rFonts w:hint="eastAsia"/>
                      <w:szCs w:val="21"/>
                    </w:rPr>
                    <w:t>危废暂存间，本项目依托一号厂区现有危废暂存间，地面已铺设防渗混凝土+2mm的HDPE土工膜（等效黏土防渗层Mb≥6.0m，渗透系数≤10</w:t>
                  </w:r>
                  <w:r>
                    <w:rPr>
                      <w:rFonts w:hint="eastAsia"/>
                      <w:szCs w:val="21"/>
                      <w:vertAlign w:val="superscript"/>
                    </w:rPr>
                    <w:t>-10</w:t>
                  </w:r>
                  <w:r>
                    <w:rPr>
                      <w:rFonts w:hint="eastAsia"/>
                      <w:szCs w:val="21"/>
                    </w:rPr>
                    <w:t>cm/s）；氨水罐区，要求地面铺设防渗混凝土+2mm的HDPE土工膜（等效黏土防渗层Mb≥6.0m，渗透系数≤10</w:t>
                  </w:r>
                  <w:r>
                    <w:rPr>
                      <w:rFonts w:hint="eastAsia"/>
                      <w:szCs w:val="21"/>
                      <w:vertAlign w:val="superscript"/>
                    </w:rPr>
                    <w:t>-7</w:t>
                  </w:r>
                  <w:r>
                    <w:rPr>
                      <w:rFonts w:hint="eastAsia"/>
                      <w:szCs w:val="21"/>
                    </w:rPr>
                    <w:t>cm/s）</w:t>
                  </w:r>
                </w:p>
                <w:p>
                  <w:pPr>
                    <w:contextualSpacing/>
                    <w:jc w:val="left"/>
                    <w:rPr>
                      <w:rFonts w:hint="eastAsia"/>
                      <w:szCs w:val="21"/>
                    </w:rPr>
                  </w:pPr>
                  <w:r>
                    <w:rPr>
                      <w:rFonts w:hint="eastAsia"/>
                      <w:b/>
                      <w:szCs w:val="21"/>
                    </w:rPr>
                    <w:t>一般防渗区：</w:t>
                  </w:r>
                  <w:r>
                    <w:rPr>
                      <w:rFonts w:hint="eastAsia"/>
                      <w:szCs w:val="21"/>
                    </w:rPr>
                    <w:t>本项目所在厂房（包含配料区、生产区等）地面已铺设防渗混凝土（等效黏土防渗层Mb≥1.5m，渗透系数≤10</w:t>
                  </w:r>
                  <w:r>
                    <w:rPr>
                      <w:rFonts w:hint="eastAsia"/>
                      <w:szCs w:val="21"/>
                      <w:vertAlign w:val="superscript"/>
                    </w:rPr>
                    <w:t>-7</w:t>
                  </w:r>
                  <w:r>
                    <w:rPr>
                      <w:rFonts w:hint="eastAsia"/>
                      <w:szCs w:val="21"/>
                    </w:rPr>
                    <w:t>cm/s）</w:t>
                  </w:r>
                </w:p>
                <w:p>
                  <w:pPr>
                    <w:adjustRightInd w:val="0"/>
                    <w:rPr>
                      <w:rFonts w:hint="eastAsia"/>
                      <w:kern w:val="0"/>
                      <w:szCs w:val="21"/>
                    </w:rPr>
                  </w:pPr>
                  <w:r>
                    <w:rPr>
                      <w:rFonts w:hint="eastAsia"/>
                      <w:b/>
                      <w:szCs w:val="21"/>
                    </w:rPr>
                    <w:t>简单防渗区：</w:t>
                  </w:r>
                  <w:r>
                    <w:rPr>
                      <w:rFonts w:hint="eastAsia"/>
                      <w:szCs w:val="21"/>
                    </w:rPr>
                    <w:t>办公楼、食堂、宿舍，其中办公楼、食堂依托一号厂区，宿舍依托二号厂区，地面已做水泥硬化处理</w:t>
                  </w:r>
                </w:p>
              </w:tc>
              <w:tc>
                <w:tcPr>
                  <w:tcW w:w="541" w:type="dxa"/>
                  <w:noWrap w:val="0"/>
                  <w:vAlign w:val="center"/>
                </w:tcPr>
                <w:p>
                  <w:pPr>
                    <w:jc w:val="center"/>
                    <w:rPr>
                      <w:rFonts w:hint="eastAsia"/>
                      <w:szCs w:val="21"/>
                    </w:rPr>
                  </w:pPr>
                  <w:r>
                    <w:rPr>
                      <w:rFonts w:hint="eastAsia"/>
                      <w:szCs w:val="21"/>
                    </w:rPr>
                    <w:t>部分新建，部分依托</w:t>
                  </w:r>
                </w:p>
              </w:tc>
              <w:tc>
                <w:tcPr>
                  <w:tcW w:w="947" w:type="dxa"/>
                  <w:vMerge w:val="continue"/>
                  <w:noWrap w:val="0"/>
                  <w:vAlign w:val="center"/>
                </w:tcPr>
                <w:p>
                  <w:pPr>
                    <w:jc w:val="center"/>
                    <w:rPr>
                      <w:szCs w:val="21"/>
                    </w:rPr>
                  </w:pPr>
                </w:p>
              </w:tc>
              <w:tc>
                <w:tcPr>
                  <w:tcW w:w="903" w:type="dxa"/>
                  <w:noWrap w:val="0"/>
                  <w:vAlign w:val="center"/>
                </w:tcPr>
                <w:p>
                  <w:pPr>
                    <w:jc w:val="center"/>
                    <w:rPr>
                      <w:rFonts w:hint="eastAsia" w:eastAsia="宋体"/>
                      <w:szCs w:val="21"/>
                      <w:lang w:val="en-US" w:eastAsia="zh-CN"/>
                    </w:rPr>
                  </w:pPr>
                  <w:r>
                    <w:rPr>
                      <w:rFonts w:hint="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2" w:hRule="atLeast"/>
                <w:jc w:val="center"/>
              </w:trPr>
              <w:tc>
                <w:tcPr>
                  <w:tcW w:w="693" w:type="dxa"/>
                  <w:vMerge w:val="restart"/>
                  <w:noWrap w:val="0"/>
                  <w:vAlign w:val="center"/>
                </w:tcPr>
                <w:p>
                  <w:pPr>
                    <w:jc w:val="center"/>
                    <w:rPr>
                      <w:szCs w:val="21"/>
                    </w:rPr>
                  </w:pPr>
                  <w:r>
                    <w:rPr>
                      <w:szCs w:val="21"/>
                    </w:rPr>
                    <w:t>仓储或</w:t>
                  </w:r>
                </w:p>
                <w:p>
                  <w:pPr>
                    <w:jc w:val="center"/>
                    <w:rPr>
                      <w:szCs w:val="21"/>
                    </w:rPr>
                  </w:pPr>
                  <w:r>
                    <w:rPr>
                      <w:szCs w:val="21"/>
                    </w:rPr>
                    <w:t>其他</w:t>
                  </w:r>
                </w:p>
              </w:tc>
              <w:tc>
                <w:tcPr>
                  <w:tcW w:w="947" w:type="dxa"/>
                  <w:noWrap w:val="0"/>
                  <w:vAlign w:val="center"/>
                </w:tcPr>
                <w:p>
                  <w:pPr>
                    <w:adjustRightInd w:val="0"/>
                    <w:jc w:val="center"/>
                    <w:rPr>
                      <w:kern w:val="0"/>
                      <w:szCs w:val="21"/>
                    </w:rPr>
                  </w:pPr>
                  <w:r>
                    <w:rPr>
                      <w:kern w:val="0"/>
                      <w:szCs w:val="21"/>
                    </w:rPr>
                    <w:t>原辅料库房</w:t>
                  </w:r>
                </w:p>
              </w:tc>
              <w:tc>
                <w:tcPr>
                  <w:tcW w:w="4389" w:type="dxa"/>
                  <w:noWrap w:val="0"/>
                  <w:vAlign w:val="center"/>
                </w:tcPr>
                <w:p>
                  <w:pPr>
                    <w:adjustRightInd w:val="0"/>
                    <w:rPr>
                      <w:kern w:val="0"/>
                      <w:szCs w:val="21"/>
                    </w:rPr>
                  </w:pPr>
                  <w:r>
                    <w:rPr>
                      <w:rFonts w:hint="eastAsia"/>
                      <w:kern w:val="0"/>
                      <w:szCs w:val="21"/>
                    </w:rPr>
                    <w:t>依托二号厂区原辅料库房1个</w:t>
                  </w:r>
                  <w:r>
                    <w:rPr>
                      <w:kern w:val="0"/>
                      <w:szCs w:val="21"/>
                    </w:rPr>
                    <w:t>，建筑面积为</w:t>
                  </w:r>
                  <w:r>
                    <w:rPr>
                      <w:rFonts w:hint="eastAsia"/>
                      <w:kern w:val="0"/>
                      <w:szCs w:val="21"/>
                    </w:rPr>
                    <w:t>4500</w:t>
                  </w:r>
                  <w:r>
                    <w:rPr>
                      <w:kern w:val="0"/>
                      <w:szCs w:val="21"/>
                    </w:rPr>
                    <w:t>m</w:t>
                  </w:r>
                  <w:r>
                    <w:rPr>
                      <w:kern w:val="0"/>
                      <w:szCs w:val="21"/>
                      <w:vertAlign w:val="superscript"/>
                    </w:rPr>
                    <w:t>2</w:t>
                  </w:r>
                  <w:r>
                    <w:rPr>
                      <w:kern w:val="0"/>
                      <w:szCs w:val="21"/>
                    </w:rPr>
                    <w:t>，</w:t>
                  </w:r>
                  <w:r>
                    <w:rPr>
                      <w:rFonts w:hint="eastAsia"/>
                      <w:kern w:val="0"/>
                      <w:szCs w:val="21"/>
                    </w:rPr>
                    <w:t>1F，高13.3m</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vMerge w:val="restart"/>
                  <w:noWrap w:val="0"/>
                  <w:vAlign w:val="center"/>
                </w:tcPr>
                <w:p>
                  <w:pPr>
                    <w:jc w:val="center"/>
                    <w:rPr>
                      <w:szCs w:val="21"/>
                    </w:rPr>
                  </w:pPr>
                  <w:r>
                    <w:rPr>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2" w:hRule="atLeast"/>
                <w:jc w:val="center"/>
              </w:trPr>
              <w:tc>
                <w:tcPr>
                  <w:tcW w:w="693" w:type="dxa"/>
                  <w:vMerge w:val="continue"/>
                  <w:noWrap w:val="0"/>
                  <w:vAlign w:val="center"/>
                </w:tcPr>
                <w:p>
                  <w:pPr>
                    <w:jc w:val="center"/>
                    <w:rPr>
                      <w:szCs w:val="21"/>
                    </w:rPr>
                  </w:pPr>
                </w:p>
              </w:tc>
              <w:tc>
                <w:tcPr>
                  <w:tcW w:w="947" w:type="dxa"/>
                  <w:noWrap w:val="0"/>
                  <w:vAlign w:val="center"/>
                </w:tcPr>
                <w:p>
                  <w:pPr>
                    <w:adjustRightInd w:val="0"/>
                    <w:jc w:val="center"/>
                    <w:rPr>
                      <w:kern w:val="0"/>
                      <w:szCs w:val="21"/>
                    </w:rPr>
                  </w:pPr>
                  <w:r>
                    <w:rPr>
                      <w:kern w:val="0"/>
                      <w:szCs w:val="21"/>
                    </w:rPr>
                    <w:t>成品库房</w:t>
                  </w:r>
                </w:p>
              </w:tc>
              <w:tc>
                <w:tcPr>
                  <w:tcW w:w="4389" w:type="dxa"/>
                  <w:noWrap w:val="0"/>
                  <w:vAlign w:val="center"/>
                </w:tcPr>
                <w:p>
                  <w:pPr>
                    <w:adjustRightInd w:val="0"/>
                    <w:rPr>
                      <w:kern w:val="0"/>
                      <w:szCs w:val="21"/>
                    </w:rPr>
                  </w:pPr>
                  <w:r>
                    <w:rPr>
                      <w:rFonts w:hint="eastAsia"/>
                      <w:kern w:val="0"/>
                      <w:szCs w:val="21"/>
                    </w:rPr>
                    <w:t>依托二号厂区成品库房一</w:t>
                  </w:r>
                  <w:r>
                    <w:rPr>
                      <w:kern w:val="0"/>
                      <w:szCs w:val="21"/>
                    </w:rPr>
                    <w:t>，建筑面积为</w:t>
                  </w:r>
                  <w:r>
                    <w:rPr>
                      <w:rFonts w:hint="eastAsia"/>
                      <w:kern w:val="0"/>
                      <w:szCs w:val="21"/>
                    </w:rPr>
                    <w:t>20000</w:t>
                  </w:r>
                  <w:r>
                    <w:rPr>
                      <w:kern w:val="0"/>
                      <w:szCs w:val="21"/>
                    </w:rPr>
                    <w:t>m</w:t>
                  </w:r>
                  <w:r>
                    <w:rPr>
                      <w:kern w:val="0"/>
                      <w:szCs w:val="21"/>
                      <w:vertAlign w:val="superscript"/>
                    </w:rPr>
                    <w:t>2</w:t>
                  </w:r>
                  <w:r>
                    <w:rPr>
                      <w:kern w:val="0"/>
                      <w:szCs w:val="21"/>
                    </w:rPr>
                    <w:t>，</w:t>
                  </w:r>
                  <w:r>
                    <w:rPr>
                      <w:rFonts w:hint="eastAsia"/>
                      <w:kern w:val="0"/>
                      <w:szCs w:val="21"/>
                    </w:rPr>
                    <w:t>1F，高13.3m</w:t>
                  </w:r>
                </w:p>
              </w:tc>
              <w:tc>
                <w:tcPr>
                  <w:tcW w:w="541" w:type="dxa"/>
                  <w:noWrap w:val="0"/>
                  <w:vAlign w:val="center"/>
                </w:tcPr>
                <w:p>
                  <w:pPr>
                    <w:jc w:val="center"/>
                    <w:rPr>
                      <w:rFonts w:hint="eastAsia"/>
                      <w:szCs w:val="21"/>
                    </w:rPr>
                  </w:pPr>
                  <w:r>
                    <w:rPr>
                      <w:rFonts w:hint="eastAsia"/>
                      <w:szCs w:val="21"/>
                    </w:rPr>
                    <w:t>依托</w:t>
                  </w:r>
                </w:p>
              </w:tc>
              <w:tc>
                <w:tcPr>
                  <w:tcW w:w="947" w:type="dxa"/>
                  <w:vMerge w:val="continue"/>
                  <w:noWrap w:val="0"/>
                  <w:vAlign w:val="center"/>
                </w:tcPr>
                <w:p>
                  <w:pPr>
                    <w:jc w:val="center"/>
                    <w:rPr>
                      <w:szCs w:val="21"/>
                    </w:rPr>
                  </w:pPr>
                </w:p>
              </w:tc>
              <w:tc>
                <w:tcPr>
                  <w:tcW w:w="90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71" w:hRule="atLeast"/>
                <w:jc w:val="center"/>
              </w:trPr>
              <w:tc>
                <w:tcPr>
                  <w:tcW w:w="693" w:type="dxa"/>
                  <w:vMerge w:val="continue"/>
                  <w:noWrap w:val="0"/>
                  <w:vAlign w:val="center"/>
                </w:tcPr>
                <w:p>
                  <w:pPr>
                    <w:jc w:val="center"/>
                    <w:rPr>
                      <w:szCs w:val="21"/>
                    </w:rPr>
                  </w:pPr>
                </w:p>
              </w:tc>
              <w:tc>
                <w:tcPr>
                  <w:tcW w:w="947" w:type="dxa"/>
                  <w:noWrap w:val="0"/>
                  <w:vAlign w:val="center"/>
                </w:tcPr>
                <w:p>
                  <w:pPr>
                    <w:adjustRightInd w:val="0"/>
                    <w:jc w:val="center"/>
                    <w:rPr>
                      <w:kern w:val="0"/>
                      <w:szCs w:val="21"/>
                    </w:rPr>
                  </w:pPr>
                  <w:r>
                    <w:rPr>
                      <w:rFonts w:hint="eastAsia"/>
                      <w:kern w:val="0"/>
                      <w:szCs w:val="21"/>
                    </w:rPr>
                    <w:t>氨水罐区</w:t>
                  </w:r>
                </w:p>
              </w:tc>
              <w:tc>
                <w:tcPr>
                  <w:tcW w:w="4389" w:type="dxa"/>
                  <w:noWrap w:val="0"/>
                  <w:vAlign w:val="center"/>
                </w:tcPr>
                <w:p>
                  <w:pPr>
                    <w:adjustRightInd w:val="0"/>
                    <w:rPr>
                      <w:rFonts w:hint="eastAsia"/>
                      <w:kern w:val="0"/>
                      <w:szCs w:val="21"/>
                    </w:rPr>
                  </w:pPr>
                  <w:r>
                    <w:rPr>
                      <w:rFonts w:hint="eastAsia"/>
                      <w:kern w:val="0"/>
                      <w:szCs w:val="21"/>
                    </w:rPr>
                    <w:t>位于本项目厂房西侧，面积100m</w:t>
                  </w:r>
                  <w:r>
                    <w:rPr>
                      <w:rFonts w:hint="eastAsia"/>
                      <w:kern w:val="0"/>
                      <w:szCs w:val="21"/>
                      <w:vertAlign w:val="superscript"/>
                    </w:rPr>
                    <w:t>2</w:t>
                  </w:r>
                  <w:r>
                    <w:rPr>
                      <w:rFonts w:hint="eastAsia"/>
                      <w:kern w:val="0"/>
                      <w:szCs w:val="21"/>
                    </w:rPr>
                    <w:t>，罐区设氨水储罐，容积5m</w:t>
                  </w:r>
                  <w:r>
                    <w:rPr>
                      <w:rFonts w:hint="eastAsia"/>
                      <w:kern w:val="0"/>
                      <w:szCs w:val="21"/>
                      <w:vertAlign w:val="superscript"/>
                    </w:rPr>
                    <w:t>3</w:t>
                  </w:r>
                  <w:r>
                    <w:rPr>
                      <w:rFonts w:hint="eastAsia"/>
                      <w:kern w:val="0"/>
                      <w:szCs w:val="21"/>
                    </w:rPr>
                    <w:t>，用于储存20%氨水</w:t>
                  </w:r>
                </w:p>
              </w:tc>
              <w:tc>
                <w:tcPr>
                  <w:tcW w:w="541" w:type="dxa"/>
                  <w:noWrap w:val="0"/>
                  <w:vAlign w:val="center"/>
                </w:tcPr>
                <w:p>
                  <w:pPr>
                    <w:jc w:val="center"/>
                    <w:rPr>
                      <w:rFonts w:hint="eastAsia"/>
                      <w:szCs w:val="21"/>
                    </w:rPr>
                  </w:pPr>
                  <w:r>
                    <w:rPr>
                      <w:rFonts w:hint="eastAsia"/>
                      <w:szCs w:val="21"/>
                    </w:rPr>
                    <w:t>新建</w:t>
                  </w:r>
                </w:p>
              </w:tc>
              <w:tc>
                <w:tcPr>
                  <w:tcW w:w="947" w:type="dxa"/>
                  <w:vMerge w:val="continue"/>
                  <w:noWrap w:val="0"/>
                  <w:vAlign w:val="center"/>
                </w:tcPr>
                <w:p>
                  <w:pPr>
                    <w:jc w:val="center"/>
                    <w:rPr>
                      <w:szCs w:val="21"/>
                    </w:rPr>
                  </w:pPr>
                </w:p>
              </w:tc>
              <w:tc>
                <w:tcPr>
                  <w:tcW w:w="903" w:type="dxa"/>
                  <w:noWrap w:val="0"/>
                  <w:vAlign w:val="center"/>
                </w:tcPr>
                <w:p>
                  <w:pPr>
                    <w:jc w:val="center"/>
                    <w:rPr>
                      <w:szCs w:val="21"/>
                    </w:rPr>
                  </w:pPr>
                  <w:r>
                    <w:rPr>
                      <w:rFonts w:hint="eastAsia"/>
                      <w:szCs w:val="21"/>
                    </w:rPr>
                    <w:t>环境风险</w:t>
                  </w:r>
                </w:p>
              </w:tc>
            </w:tr>
          </w:tbl>
          <w:p>
            <w:pPr>
              <w:rPr>
                <w:b/>
                <w:color w:val="auto"/>
                <w:sz w:val="24"/>
                <w:szCs w:val="24"/>
              </w:rPr>
            </w:pPr>
          </w:p>
          <w:p>
            <w:pPr>
              <w:spacing w:line="360" w:lineRule="auto"/>
              <w:rPr>
                <w:b/>
                <w:color w:val="auto"/>
                <w:sz w:val="24"/>
                <w:szCs w:val="24"/>
              </w:rPr>
            </w:pPr>
            <w:r>
              <w:rPr>
                <w:rFonts w:hint="eastAsia"/>
                <w:b/>
                <w:color w:val="auto"/>
                <w:sz w:val="24"/>
                <w:szCs w:val="24"/>
              </w:rPr>
              <w:t>二、主</w:t>
            </w:r>
            <w:r>
              <w:rPr>
                <w:b/>
                <w:color w:val="auto"/>
                <w:sz w:val="24"/>
                <w:szCs w:val="24"/>
              </w:rPr>
              <w:t>要原辅材料及能耗</w:t>
            </w:r>
            <w:r>
              <w:rPr>
                <w:rFonts w:hint="eastAsia"/>
                <w:b/>
                <w:color w:val="auto"/>
                <w:sz w:val="24"/>
                <w:szCs w:val="24"/>
                <w:lang w:eastAsia="zh-CN"/>
              </w:rPr>
              <w:t>、</w:t>
            </w:r>
            <w:r>
              <w:rPr>
                <w:b/>
                <w:color w:val="auto"/>
                <w:sz w:val="24"/>
                <w:szCs w:val="24"/>
              </w:rPr>
              <w:t>主要生产设备</w:t>
            </w:r>
          </w:p>
          <w:p>
            <w:pPr>
              <w:spacing w:line="360" w:lineRule="auto"/>
              <w:ind w:firstLine="482" w:firstLineChars="200"/>
              <w:rPr>
                <w:b/>
                <w:color w:val="auto"/>
                <w:sz w:val="24"/>
                <w:szCs w:val="24"/>
              </w:rPr>
            </w:pPr>
            <w:r>
              <w:rPr>
                <w:rFonts w:hint="eastAsia"/>
                <w:b/>
                <w:color w:val="auto"/>
                <w:sz w:val="24"/>
                <w:szCs w:val="24"/>
                <w:lang w:val="en-US" w:eastAsia="zh-CN"/>
              </w:rPr>
              <w:t>1</w:t>
            </w:r>
            <w:r>
              <w:rPr>
                <w:rFonts w:hint="eastAsia"/>
                <w:b/>
                <w:color w:val="auto"/>
                <w:sz w:val="24"/>
                <w:szCs w:val="24"/>
              </w:rPr>
              <w:t>、</w:t>
            </w:r>
            <w:r>
              <w:rPr>
                <w:b/>
                <w:color w:val="auto"/>
                <w:sz w:val="24"/>
                <w:szCs w:val="24"/>
              </w:rPr>
              <w:t>主要原辅材料及能耗</w:t>
            </w:r>
          </w:p>
          <w:p>
            <w:pPr>
              <w:spacing w:line="360" w:lineRule="auto"/>
              <w:ind w:firstLine="480" w:firstLineChars="200"/>
              <w:rPr>
                <w:b/>
                <w:bCs/>
                <w:color w:val="auto"/>
                <w:sz w:val="24"/>
                <w:szCs w:val="24"/>
              </w:rPr>
            </w:pPr>
            <w:r>
              <w:rPr>
                <w:color w:val="auto"/>
                <w:sz w:val="24"/>
                <w:szCs w:val="24"/>
              </w:rPr>
              <w:t>本项目主要原辅材料、能耗</w:t>
            </w:r>
            <w:r>
              <w:rPr>
                <w:rFonts w:hint="eastAsia"/>
                <w:color w:val="auto"/>
                <w:sz w:val="24"/>
                <w:szCs w:val="24"/>
              </w:rPr>
              <w:t>情况如下表</w:t>
            </w:r>
            <w:r>
              <w:rPr>
                <w:color w:val="auto"/>
                <w:sz w:val="24"/>
                <w:szCs w:val="24"/>
              </w:rPr>
              <w:t>所示。</w:t>
            </w:r>
          </w:p>
          <w:p>
            <w:pPr>
              <w:jc w:val="center"/>
              <w:rPr>
                <w:b/>
                <w:bCs/>
                <w:color w:val="auto"/>
                <w:sz w:val="21"/>
                <w:szCs w:val="21"/>
              </w:rPr>
            </w:pPr>
          </w:p>
          <w:p>
            <w:pPr>
              <w:jc w:val="center"/>
              <w:rPr>
                <w:b/>
                <w:bCs/>
                <w:color w:val="auto"/>
                <w:sz w:val="21"/>
                <w:szCs w:val="21"/>
              </w:rPr>
            </w:pPr>
            <w:r>
              <w:rPr>
                <w:b/>
                <w:bCs/>
                <w:color w:val="auto"/>
                <w:sz w:val="21"/>
                <w:szCs w:val="21"/>
              </w:rPr>
              <w:t>表</w:t>
            </w:r>
            <w:r>
              <w:rPr>
                <w:rFonts w:hint="eastAsia"/>
                <w:b/>
                <w:bCs/>
                <w:color w:val="auto"/>
                <w:sz w:val="21"/>
                <w:szCs w:val="21"/>
              </w:rPr>
              <w:t>2</w:t>
            </w:r>
            <w:r>
              <w:rPr>
                <w:b/>
                <w:bCs/>
                <w:color w:val="auto"/>
                <w:sz w:val="21"/>
                <w:szCs w:val="21"/>
              </w:rPr>
              <w:t>-</w:t>
            </w:r>
            <w:r>
              <w:rPr>
                <w:rFonts w:hint="eastAsia"/>
                <w:b/>
                <w:bCs/>
                <w:color w:val="auto"/>
                <w:sz w:val="21"/>
                <w:szCs w:val="21"/>
                <w:lang w:val="en-US" w:eastAsia="zh-CN"/>
              </w:rPr>
              <w:t>4</w:t>
            </w:r>
            <w:r>
              <w:rPr>
                <w:b/>
                <w:bCs/>
                <w:color w:val="auto"/>
                <w:sz w:val="21"/>
                <w:szCs w:val="21"/>
              </w:rPr>
              <w:t xml:space="preserve">  主要原辅材料及能源情况</w:t>
            </w:r>
            <w:r>
              <w:rPr>
                <w:rFonts w:hint="eastAsia"/>
                <w:b/>
                <w:bCs/>
                <w:color w:val="auto"/>
                <w:sz w:val="21"/>
                <w:szCs w:val="21"/>
              </w:rPr>
              <w:t>表</w:t>
            </w:r>
          </w:p>
          <w:tbl>
            <w:tblPr>
              <w:tblStyle w:val="29"/>
              <w:tblW w:w="832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56"/>
              <w:gridCol w:w="616"/>
              <w:gridCol w:w="1410"/>
              <w:gridCol w:w="959"/>
              <w:gridCol w:w="1073"/>
              <w:gridCol w:w="2531"/>
              <w:gridCol w:w="10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656" w:type="dxa"/>
                  <w:vMerge w:val="restart"/>
                  <w:noWrap w:val="0"/>
                  <w:vAlign w:val="center"/>
                </w:tcPr>
                <w:p>
                  <w:pPr>
                    <w:snapToGrid w:val="0"/>
                    <w:jc w:val="center"/>
                    <w:rPr>
                      <w:b/>
                      <w:szCs w:val="21"/>
                    </w:rPr>
                  </w:pPr>
                  <w:r>
                    <w:rPr>
                      <w:rFonts w:hint="eastAsia"/>
                      <w:b/>
                      <w:szCs w:val="21"/>
                    </w:rPr>
                    <w:t>类别</w:t>
                  </w:r>
                </w:p>
              </w:tc>
              <w:tc>
                <w:tcPr>
                  <w:tcW w:w="2026" w:type="dxa"/>
                  <w:gridSpan w:val="2"/>
                  <w:vMerge w:val="restart"/>
                  <w:noWrap w:val="0"/>
                  <w:vAlign w:val="center"/>
                </w:tcPr>
                <w:p>
                  <w:pPr>
                    <w:snapToGrid w:val="0"/>
                    <w:jc w:val="center"/>
                    <w:rPr>
                      <w:b/>
                      <w:szCs w:val="21"/>
                    </w:rPr>
                  </w:pPr>
                  <w:r>
                    <w:rPr>
                      <w:b/>
                      <w:szCs w:val="21"/>
                    </w:rPr>
                    <w:t>名称</w:t>
                  </w:r>
                </w:p>
              </w:tc>
              <w:tc>
                <w:tcPr>
                  <w:tcW w:w="2032" w:type="dxa"/>
                  <w:gridSpan w:val="2"/>
                  <w:tcBorders>
                    <w:bottom w:val="single" w:color="auto" w:sz="4" w:space="0"/>
                  </w:tcBorders>
                  <w:noWrap w:val="0"/>
                  <w:vAlign w:val="center"/>
                </w:tcPr>
                <w:p>
                  <w:pPr>
                    <w:snapToGrid w:val="0"/>
                    <w:jc w:val="center"/>
                    <w:rPr>
                      <w:rFonts w:hint="default" w:eastAsia="宋体"/>
                      <w:b/>
                      <w:szCs w:val="21"/>
                      <w:lang w:val="en-US" w:eastAsia="zh-CN"/>
                    </w:rPr>
                  </w:pPr>
                  <w:r>
                    <w:rPr>
                      <w:b/>
                      <w:szCs w:val="21"/>
                    </w:rPr>
                    <w:t>年耗量（t/a）</w:t>
                  </w:r>
                </w:p>
              </w:tc>
              <w:tc>
                <w:tcPr>
                  <w:tcW w:w="2531" w:type="dxa"/>
                  <w:vMerge w:val="restart"/>
                  <w:noWrap w:val="0"/>
                  <w:vAlign w:val="center"/>
                </w:tcPr>
                <w:p>
                  <w:pPr>
                    <w:snapToGrid w:val="0"/>
                    <w:jc w:val="center"/>
                    <w:rPr>
                      <w:b/>
                      <w:szCs w:val="21"/>
                    </w:rPr>
                  </w:pPr>
                  <w:r>
                    <w:rPr>
                      <w:b/>
                      <w:szCs w:val="21"/>
                    </w:rPr>
                    <w:t>主要化学成份</w:t>
                  </w:r>
                </w:p>
              </w:tc>
              <w:tc>
                <w:tcPr>
                  <w:tcW w:w="1075" w:type="dxa"/>
                  <w:vMerge w:val="restart"/>
                  <w:noWrap w:val="0"/>
                  <w:vAlign w:val="center"/>
                </w:tcPr>
                <w:p>
                  <w:pPr>
                    <w:snapToGrid w:val="0"/>
                    <w:jc w:val="center"/>
                    <w:rPr>
                      <w:b/>
                      <w:szCs w:val="21"/>
                    </w:rPr>
                  </w:pPr>
                  <w:r>
                    <w:rPr>
                      <w:b/>
                      <w:szCs w:val="21"/>
                    </w:rPr>
                    <w:t>包装</w:t>
                  </w:r>
                  <w:r>
                    <w:rPr>
                      <w:rFonts w:hint="eastAsia"/>
                      <w:b/>
                      <w:szCs w:val="21"/>
                    </w:rPr>
                    <w:t>材质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67" w:hRule="atLeast"/>
                <w:jc w:val="center"/>
              </w:trPr>
              <w:tc>
                <w:tcPr>
                  <w:tcW w:w="656" w:type="dxa"/>
                  <w:vMerge w:val="continue"/>
                  <w:noWrap w:val="0"/>
                  <w:vAlign w:val="center"/>
                </w:tcPr>
                <w:p>
                  <w:pPr>
                    <w:snapToGrid w:val="0"/>
                    <w:jc w:val="center"/>
                    <w:rPr>
                      <w:rFonts w:hint="eastAsia"/>
                      <w:b/>
                      <w:szCs w:val="21"/>
                    </w:rPr>
                  </w:pPr>
                </w:p>
              </w:tc>
              <w:tc>
                <w:tcPr>
                  <w:tcW w:w="2026" w:type="dxa"/>
                  <w:gridSpan w:val="2"/>
                  <w:vMerge w:val="continue"/>
                  <w:noWrap w:val="0"/>
                  <w:vAlign w:val="center"/>
                </w:tcPr>
                <w:p>
                  <w:pPr>
                    <w:snapToGrid w:val="0"/>
                    <w:jc w:val="center"/>
                    <w:rPr>
                      <w:b/>
                      <w:szCs w:val="21"/>
                    </w:rPr>
                  </w:pPr>
                </w:p>
              </w:tc>
              <w:tc>
                <w:tcPr>
                  <w:tcW w:w="959" w:type="dxa"/>
                  <w:tcBorders>
                    <w:top w:val="single" w:color="auto" w:sz="4" w:space="0"/>
                  </w:tcBorders>
                  <w:noWrap w:val="0"/>
                  <w:vAlign w:val="center"/>
                </w:tcPr>
                <w:p>
                  <w:pPr>
                    <w:snapToGrid w:val="0"/>
                    <w:jc w:val="center"/>
                    <w:rPr>
                      <w:rFonts w:hint="eastAsia" w:eastAsia="宋体"/>
                      <w:b/>
                      <w:szCs w:val="21"/>
                      <w:lang w:val="en-US" w:eastAsia="zh-CN"/>
                    </w:rPr>
                  </w:pPr>
                  <w:r>
                    <w:rPr>
                      <w:rFonts w:hint="eastAsia"/>
                      <w:b/>
                      <w:szCs w:val="21"/>
                      <w:lang w:val="en-US" w:eastAsia="zh-CN"/>
                    </w:rPr>
                    <w:t>原环评</w:t>
                  </w:r>
                </w:p>
              </w:tc>
              <w:tc>
                <w:tcPr>
                  <w:tcW w:w="1073" w:type="dxa"/>
                  <w:tcBorders>
                    <w:top w:val="single" w:color="auto" w:sz="4" w:space="0"/>
                  </w:tcBorders>
                  <w:noWrap w:val="0"/>
                  <w:vAlign w:val="center"/>
                </w:tcPr>
                <w:p>
                  <w:pPr>
                    <w:snapToGrid w:val="0"/>
                    <w:jc w:val="center"/>
                    <w:rPr>
                      <w:rFonts w:hint="eastAsia"/>
                      <w:b/>
                      <w:szCs w:val="21"/>
                      <w:lang w:val="en-US" w:eastAsia="zh-CN"/>
                    </w:rPr>
                  </w:pPr>
                  <w:r>
                    <w:rPr>
                      <w:rFonts w:hint="eastAsia"/>
                      <w:b/>
                      <w:szCs w:val="21"/>
                      <w:lang w:val="en-US" w:eastAsia="zh-CN"/>
                    </w:rPr>
                    <w:t>本项目</w:t>
                  </w:r>
                </w:p>
              </w:tc>
              <w:tc>
                <w:tcPr>
                  <w:tcW w:w="2531" w:type="dxa"/>
                  <w:vMerge w:val="continue"/>
                  <w:noWrap w:val="0"/>
                  <w:vAlign w:val="center"/>
                </w:tcPr>
                <w:p>
                  <w:pPr>
                    <w:snapToGrid w:val="0"/>
                    <w:jc w:val="center"/>
                    <w:rPr>
                      <w:b/>
                      <w:szCs w:val="21"/>
                    </w:rPr>
                  </w:pPr>
                </w:p>
              </w:tc>
              <w:tc>
                <w:tcPr>
                  <w:tcW w:w="1075" w:type="dxa"/>
                  <w:vMerge w:val="continue"/>
                  <w:noWrap w:val="0"/>
                  <w:vAlign w:val="center"/>
                </w:tcPr>
                <w:p>
                  <w:pPr>
                    <w:snapToGrid w:val="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5" w:hRule="atLeast"/>
                <w:jc w:val="center"/>
              </w:trPr>
              <w:tc>
                <w:tcPr>
                  <w:tcW w:w="656" w:type="dxa"/>
                  <w:vMerge w:val="restart"/>
                  <w:noWrap w:val="0"/>
                  <w:vAlign w:val="center"/>
                </w:tcPr>
                <w:p>
                  <w:pPr>
                    <w:snapToGrid w:val="0"/>
                    <w:jc w:val="center"/>
                    <w:rPr>
                      <w:rFonts w:hint="eastAsia"/>
                      <w:szCs w:val="21"/>
                    </w:rPr>
                  </w:pPr>
                  <w:r>
                    <w:rPr>
                      <w:rFonts w:hint="eastAsia"/>
                      <w:szCs w:val="21"/>
                    </w:rPr>
                    <w:t>原辅</w:t>
                  </w:r>
                </w:p>
                <w:p>
                  <w:pPr>
                    <w:snapToGrid w:val="0"/>
                    <w:jc w:val="center"/>
                    <w:rPr>
                      <w:szCs w:val="21"/>
                    </w:rPr>
                  </w:pPr>
                  <w:r>
                    <w:rPr>
                      <w:rFonts w:hint="eastAsia"/>
                      <w:szCs w:val="21"/>
                    </w:rPr>
                    <w:t>材料</w:t>
                  </w:r>
                </w:p>
              </w:tc>
              <w:tc>
                <w:tcPr>
                  <w:tcW w:w="616" w:type="dxa"/>
                  <w:vMerge w:val="restart"/>
                  <w:tcBorders>
                    <w:right w:val="single" w:color="auto" w:sz="4" w:space="0"/>
                  </w:tcBorders>
                  <w:noWrap w:val="0"/>
                  <w:vAlign w:val="center"/>
                </w:tcPr>
                <w:p>
                  <w:pPr>
                    <w:snapToGrid w:val="0"/>
                    <w:ind w:left="-155" w:leftChars="-74" w:firstLine="155" w:firstLineChars="74"/>
                    <w:jc w:val="center"/>
                    <w:rPr>
                      <w:sz w:val="21"/>
                      <w:szCs w:val="21"/>
                    </w:rPr>
                  </w:pPr>
                  <w:r>
                    <w:rPr>
                      <w:rFonts w:hint="eastAsia"/>
                      <w:sz w:val="21"/>
                      <w:szCs w:val="21"/>
                    </w:rPr>
                    <w:t>超细玻璃纤维低度数棉</w:t>
                  </w:r>
                </w:p>
              </w:tc>
              <w:tc>
                <w:tcPr>
                  <w:tcW w:w="1410" w:type="dxa"/>
                  <w:tcBorders>
                    <w:left w:val="single" w:color="auto" w:sz="4" w:space="0"/>
                  </w:tcBorders>
                  <w:noWrap w:val="0"/>
                  <w:vAlign w:val="center"/>
                </w:tcPr>
                <w:p>
                  <w:pPr>
                    <w:snapToGrid w:val="0"/>
                    <w:ind w:left="-155" w:leftChars="-74" w:firstLine="155" w:firstLineChars="74"/>
                    <w:jc w:val="center"/>
                    <w:rPr>
                      <w:sz w:val="21"/>
                      <w:szCs w:val="21"/>
                    </w:rPr>
                  </w:pPr>
                  <w:r>
                    <w:rPr>
                      <w:sz w:val="21"/>
                      <w:szCs w:val="21"/>
                    </w:rPr>
                    <w:t>五水硼砂</w:t>
                  </w:r>
                </w:p>
              </w:tc>
              <w:tc>
                <w:tcPr>
                  <w:tcW w:w="959" w:type="dxa"/>
                  <w:noWrap w:val="0"/>
                  <w:vAlign w:val="center"/>
                </w:tcPr>
                <w:p>
                  <w:pPr>
                    <w:jc w:val="center"/>
                    <w:rPr>
                      <w:rFonts w:ascii="宋体" w:hAnsi="宋体" w:cs="宋体"/>
                      <w:szCs w:val="21"/>
                    </w:rPr>
                  </w:pPr>
                  <w:r>
                    <w:rPr>
                      <w:rFonts w:hint="eastAsia"/>
                      <w:szCs w:val="21"/>
                    </w:rPr>
                    <w:t>7000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4200</w:t>
                  </w:r>
                </w:p>
              </w:tc>
              <w:tc>
                <w:tcPr>
                  <w:tcW w:w="2531" w:type="dxa"/>
                  <w:noWrap w:val="0"/>
                  <w:vAlign w:val="center"/>
                </w:tcPr>
                <w:p>
                  <w:pPr>
                    <w:snapToGrid w:val="0"/>
                    <w:jc w:val="center"/>
                    <w:rPr>
                      <w:szCs w:val="21"/>
                    </w:rPr>
                  </w:pPr>
                  <w:r>
                    <w:rPr>
                      <w:szCs w:val="21"/>
                    </w:rPr>
                    <w:t>Na</w:t>
                  </w:r>
                  <w:r>
                    <w:rPr>
                      <w:szCs w:val="21"/>
                      <w:vertAlign w:val="subscript"/>
                    </w:rPr>
                    <w:t>2</w:t>
                  </w:r>
                  <w:r>
                    <w:rPr>
                      <w:szCs w:val="21"/>
                    </w:rPr>
                    <w:t>B</w:t>
                  </w:r>
                  <w:r>
                    <w:rPr>
                      <w:szCs w:val="21"/>
                      <w:vertAlign w:val="subscript"/>
                    </w:rPr>
                    <w:t>4</w:t>
                  </w:r>
                  <w:r>
                    <w:rPr>
                      <w:szCs w:val="21"/>
                    </w:rPr>
                    <w:t>O</w:t>
                  </w:r>
                  <w:r>
                    <w:rPr>
                      <w:szCs w:val="21"/>
                      <w:vertAlign w:val="subscript"/>
                    </w:rPr>
                    <w:t>7·</w:t>
                  </w:r>
                  <w:r>
                    <w:rPr>
                      <w:szCs w:val="21"/>
                    </w:rPr>
                    <w:t>5H</w:t>
                  </w:r>
                  <w:r>
                    <w:rPr>
                      <w:szCs w:val="21"/>
                      <w:vertAlign w:val="subscript"/>
                    </w:rPr>
                    <w:t>2</w:t>
                  </w:r>
                  <w:r>
                    <w:rPr>
                      <w:szCs w:val="21"/>
                    </w:rPr>
                    <w:t>O</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 w:val="21"/>
                      <w:szCs w:val="21"/>
                    </w:rPr>
                  </w:pPr>
                </w:p>
              </w:tc>
              <w:tc>
                <w:tcPr>
                  <w:tcW w:w="1410" w:type="dxa"/>
                  <w:tcBorders>
                    <w:left w:val="single" w:color="auto" w:sz="4" w:space="0"/>
                  </w:tcBorders>
                  <w:noWrap w:val="0"/>
                  <w:vAlign w:val="center"/>
                </w:tcPr>
                <w:p>
                  <w:pPr>
                    <w:snapToGrid w:val="0"/>
                    <w:ind w:left="-155" w:leftChars="-74" w:firstLine="155" w:firstLineChars="74"/>
                    <w:jc w:val="center"/>
                    <w:rPr>
                      <w:sz w:val="21"/>
                      <w:szCs w:val="21"/>
                    </w:rPr>
                  </w:pPr>
                  <w:r>
                    <w:rPr>
                      <w:sz w:val="21"/>
                      <w:szCs w:val="21"/>
                    </w:rPr>
                    <w:t>白砂</w:t>
                  </w:r>
                </w:p>
              </w:tc>
              <w:tc>
                <w:tcPr>
                  <w:tcW w:w="959" w:type="dxa"/>
                  <w:noWrap w:val="0"/>
                  <w:vAlign w:val="center"/>
                </w:tcPr>
                <w:p>
                  <w:pPr>
                    <w:jc w:val="center"/>
                    <w:rPr>
                      <w:rFonts w:ascii="宋体" w:hAnsi="宋体" w:cs="宋体"/>
                      <w:szCs w:val="21"/>
                    </w:rPr>
                  </w:pPr>
                  <w:r>
                    <w:rPr>
                      <w:rFonts w:hint="eastAsia"/>
                      <w:szCs w:val="21"/>
                    </w:rPr>
                    <w:t>35800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21480</w:t>
                  </w:r>
                </w:p>
              </w:tc>
              <w:tc>
                <w:tcPr>
                  <w:tcW w:w="2531" w:type="dxa"/>
                  <w:noWrap w:val="0"/>
                  <w:vAlign w:val="center"/>
                </w:tcPr>
                <w:p>
                  <w:pPr>
                    <w:snapToGrid w:val="0"/>
                    <w:jc w:val="center"/>
                    <w:rPr>
                      <w:szCs w:val="21"/>
                    </w:rPr>
                  </w:pPr>
                  <w:r>
                    <w:rPr>
                      <w:szCs w:val="21"/>
                    </w:rPr>
                    <w:t>SiO</w:t>
                  </w:r>
                  <w:r>
                    <w:rPr>
                      <w:szCs w:val="21"/>
                      <w:vertAlign w:val="subscript"/>
                    </w:rPr>
                    <w:t>2</w:t>
                  </w:r>
                  <w:r>
                    <w:rPr>
                      <w:szCs w:val="21"/>
                    </w:rPr>
                    <w:t>（粉状）</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 w:val="21"/>
                      <w:szCs w:val="21"/>
                    </w:rPr>
                  </w:pPr>
                </w:p>
              </w:tc>
              <w:tc>
                <w:tcPr>
                  <w:tcW w:w="1410" w:type="dxa"/>
                  <w:tcBorders>
                    <w:left w:val="single" w:color="auto" w:sz="4" w:space="0"/>
                  </w:tcBorders>
                  <w:noWrap w:val="0"/>
                  <w:vAlign w:val="center"/>
                </w:tcPr>
                <w:p>
                  <w:pPr>
                    <w:snapToGrid w:val="0"/>
                    <w:ind w:left="-155" w:leftChars="-74" w:firstLine="155" w:firstLineChars="74"/>
                    <w:jc w:val="center"/>
                    <w:rPr>
                      <w:sz w:val="21"/>
                      <w:szCs w:val="21"/>
                    </w:rPr>
                  </w:pPr>
                  <w:r>
                    <w:rPr>
                      <w:sz w:val="21"/>
                      <w:szCs w:val="21"/>
                    </w:rPr>
                    <w:t>钾长石</w:t>
                  </w:r>
                </w:p>
              </w:tc>
              <w:tc>
                <w:tcPr>
                  <w:tcW w:w="959" w:type="dxa"/>
                  <w:noWrap w:val="0"/>
                  <w:vAlign w:val="center"/>
                </w:tcPr>
                <w:p>
                  <w:pPr>
                    <w:jc w:val="center"/>
                    <w:rPr>
                      <w:rFonts w:ascii="宋体" w:hAnsi="宋体" w:cs="宋体"/>
                      <w:szCs w:val="21"/>
                    </w:rPr>
                  </w:pPr>
                  <w:r>
                    <w:rPr>
                      <w:rFonts w:hint="eastAsia"/>
                      <w:szCs w:val="21"/>
                    </w:rPr>
                    <w:t>3600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2160</w:t>
                  </w:r>
                </w:p>
              </w:tc>
              <w:tc>
                <w:tcPr>
                  <w:tcW w:w="2531" w:type="dxa"/>
                  <w:noWrap w:val="0"/>
                  <w:vAlign w:val="center"/>
                </w:tcPr>
                <w:p>
                  <w:pPr>
                    <w:snapToGrid w:val="0"/>
                    <w:jc w:val="center"/>
                    <w:rPr>
                      <w:szCs w:val="21"/>
                    </w:rPr>
                  </w:pPr>
                  <w:r>
                    <w:rPr>
                      <w:szCs w:val="21"/>
                    </w:rPr>
                    <w:t>SiO</w:t>
                  </w:r>
                  <w:r>
                    <w:rPr>
                      <w:szCs w:val="21"/>
                      <w:vertAlign w:val="subscript"/>
                    </w:rPr>
                    <w:t>2</w:t>
                  </w:r>
                  <w:r>
                    <w:rPr>
                      <w:szCs w:val="21"/>
                    </w:rPr>
                    <w:t>、Al</w:t>
                  </w:r>
                  <w:r>
                    <w:rPr>
                      <w:szCs w:val="21"/>
                      <w:vertAlign w:val="subscript"/>
                    </w:rPr>
                    <w:t>2</w:t>
                  </w:r>
                  <w:r>
                    <w:rPr>
                      <w:szCs w:val="21"/>
                    </w:rPr>
                    <w:t>O</w:t>
                  </w:r>
                  <w:r>
                    <w:rPr>
                      <w:szCs w:val="21"/>
                      <w:vertAlign w:val="subscript"/>
                    </w:rPr>
                    <w:t>3</w:t>
                  </w:r>
                  <w:r>
                    <w:rPr>
                      <w:szCs w:val="21"/>
                    </w:rPr>
                    <w:t>、K</w:t>
                  </w:r>
                  <w:r>
                    <w:rPr>
                      <w:szCs w:val="21"/>
                      <w:vertAlign w:val="subscript"/>
                    </w:rPr>
                    <w:t>2</w:t>
                  </w:r>
                  <w:r>
                    <w:rPr>
                      <w:szCs w:val="21"/>
                    </w:rPr>
                    <w:t>O</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 w:val="21"/>
                      <w:szCs w:val="21"/>
                    </w:rPr>
                  </w:pPr>
                </w:p>
              </w:tc>
              <w:tc>
                <w:tcPr>
                  <w:tcW w:w="1410" w:type="dxa"/>
                  <w:tcBorders>
                    <w:left w:val="single" w:color="auto" w:sz="4" w:space="0"/>
                  </w:tcBorders>
                  <w:noWrap w:val="0"/>
                  <w:vAlign w:val="center"/>
                </w:tcPr>
                <w:p>
                  <w:pPr>
                    <w:snapToGrid w:val="0"/>
                    <w:ind w:left="-155" w:leftChars="-74" w:firstLine="155" w:firstLineChars="74"/>
                    <w:jc w:val="center"/>
                    <w:rPr>
                      <w:sz w:val="21"/>
                      <w:szCs w:val="21"/>
                    </w:rPr>
                  </w:pPr>
                  <w:r>
                    <w:rPr>
                      <w:sz w:val="21"/>
                      <w:szCs w:val="21"/>
                    </w:rPr>
                    <w:t>钠长石</w:t>
                  </w:r>
                </w:p>
              </w:tc>
              <w:tc>
                <w:tcPr>
                  <w:tcW w:w="959" w:type="dxa"/>
                  <w:noWrap w:val="0"/>
                  <w:vAlign w:val="center"/>
                </w:tcPr>
                <w:p>
                  <w:pPr>
                    <w:jc w:val="center"/>
                    <w:rPr>
                      <w:rFonts w:ascii="宋体" w:hAnsi="宋体" w:cs="宋体"/>
                      <w:szCs w:val="21"/>
                    </w:rPr>
                  </w:pPr>
                  <w:r>
                    <w:rPr>
                      <w:rFonts w:hint="eastAsia"/>
                      <w:szCs w:val="21"/>
                    </w:rPr>
                    <w:t>6200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3720</w:t>
                  </w:r>
                </w:p>
              </w:tc>
              <w:tc>
                <w:tcPr>
                  <w:tcW w:w="2531" w:type="dxa"/>
                  <w:noWrap w:val="0"/>
                  <w:vAlign w:val="center"/>
                </w:tcPr>
                <w:p>
                  <w:pPr>
                    <w:snapToGrid w:val="0"/>
                    <w:jc w:val="center"/>
                    <w:rPr>
                      <w:szCs w:val="21"/>
                    </w:rPr>
                  </w:pPr>
                  <w:r>
                    <w:rPr>
                      <w:szCs w:val="21"/>
                    </w:rPr>
                    <w:t>SiO</w:t>
                  </w:r>
                  <w:r>
                    <w:rPr>
                      <w:szCs w:val="21"/>
                      <w:vertAlign w:val="subscript"/>
                    </w:rPr>
                    <w:t>2</w:t>
                  </w:r>
                  <w:r>
                    <w:rPr>
                      <w:szCs w:val="21"/>
                    </w:rPr>
                    <w:t>、Al</w:t>
                  </w:r>
                  <w:r>
                    <w:rPr>
                      <w:szCs w:val="21"/>
                      <w:vertAlign w:val="subscript"/>
                    </w:rPr>
                    <w:t>2</w:t>
                  </w:r>
                  <w:r>
                    <w:rPr>
                      <w:szCs w:val="21"/>
                    </w:rPr>
                    <w:t>O</w:t>
                  </w:r>
                  <w:r>
                    <w:rPr>
                      <w:szCs w:val="21"/>
                      <w:vertAlign w:val="subscript"/>
                    </w:rPr>
                    <w:t>3</w:t>
                  </w:r>
                  <w:r>
                    <w:rPr>
                      <w:szCs w:val="21"/>
                    </w:rPr>
                    <w:t>、Na</w:t>
                  </w:r>
                  <w:r>
                    <w:rPr>
                      <w:szCs w:val="21"/>
                      <w:vertAlign w:val="subscript"/>
                    </w:rPr>
                    <w:t>2</w:t>
                  </w:r>
                  <w:r>
                    <w:rPr>
                      <w:szCs w:val="21"/>
                    </w:rPr>
                    <w:t>O</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1"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 w:val="21"/>
                      <w:szCs w:val="21"/>
                    </w:rPr>
                  </w:pPr>
                </w:p>
              </w:tc>
              <w:tc>
                <w:tcPr>
                  <w:tcW w:w="1410" w:type="dxa"/>
                  <w:tcBorders>
                    <w:left w:val="single" w:color="auto" w:sz="4" w:space="0"/>
                  </w:tcBorders>
                  <w:noWrap w:val="0"/>
                  <w:vAlign w:val="center"/>
                </w:tcPr>
                <w:p>
                  <w:pPr>
                    <w:snapToGrid w:val="0"/>
                    <w:ind w:left="-155" w:leftChars="-74" w:firstLine="155" w:firstLineChars="74"/>
                    <w:jc w:val="center"/>
                    <w:rPr>
                      <w:sz w:val="21"/>
                      <w:szCs w:val="21"/>
                    </w:rPr>
                  </w:pPr>
                  <w:r>
                    <w:rPr>
                      <w:sz w:val="21"/>
                      <w:szCs w:val="21"/>
                    </w:rPr>
                    <w:t>白云石</w:t>
                  </w:r>
                </w:p>
              </w:tc>
              <w:tc>
                <w:tcPr>
                  <w:tcW w:w="959" w:type="dxa"/>
                  <w:noWrap w:val="0"/>
                  <w:vAlign w:val="center"/>
                </w:tcPr>
                <w:p>
                  <w:pPr>
                    <w:jc w:val="center"/>
                    <w:rPr>
                      <w:rFonts w:ascii="宋体" w:hAnsi="宋体" w:cs="宋体"/>
                      <w:szCs w:val="21"/>
                    </w:rPr>
                  </w:pPr>
                  <w:r>
                    <w:rPr>
                      <w:rFonts w:hint="eastAsia"/>
                      <w:szCs w:val="21"/>
                    </w:rPr>
                    <w:t>800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480</w:t>
                  </w:r>
                </w:p>
              </w:tc>
              <w:tc>
                <w:tcPr>
                  <w:tcW w:w="2531" w:type="dxa"/>
                  <w:noWrap w:val="0"/>
                  <w:vAlign w:val="center"/>
                </w:tcPr>
                <w:p>
                  <w:pPr>
                    <w:snapToGrid w:val="0"/>
                    <w:jc w:val="center"/>
                    <w:rPr>
                      <w:szCs w:val="21"/>
                    </w:rPr>
                  </w:pPr>
                  <w:r>
                    <w:rPr>
                      <w:szCs w:val="21"/>
                    </w:rPr>
                    <w:t>CaMg（CO</w:t>
                  </w:r>
                  <w:r>
                    <w:rPr>
                      <w:szCs w:val="21"/>
                      <w:vertAlign w:val="subscript"/>
                    </w:rPr>
                    <w:t>3</w:t>
                  </w:r>
                  <w:r>
                    <w:rPr>
                      <w:szCs w:val="21"/>
                    </w:rPr>
                    <w:t>）</w:t>
                  </w:r>
                  <w:r>
                    <w:rPr>
                      <w:szCs w:val="21"/>
                      <w:vertAlign w:val="subscript"/>
                    </w:rPr>
                    <w:t>2</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3"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Cs w:val="21"/>
                    </w:rPr>
                  </w:pPr>
                </w:p>
              </w:tc>
              <w:tc>
                <w:tcPr>
                  <w:tcW w:w="1410" w:type="dxa"/>
                  <w:tcBorders>
                    <w:left w:val="single" w:color="auto" w:sz="4" w:space="0"/>
                  </w:tcBorders>
                  <w:noWrap w:val="0"/>
                  <w:vAlign w:val="center"/>
                </w:tcPr>
                <w:p>
                  <w:pPr>
                    <w:snapToGrid w:val="0"/>
                    <w:ind w:left="-155" w:leftChars="-74" w:firstLine="155" w:firstLineChars="74"/>
                    <w:jc w:val="center"/>
                    <w:rPr>
                      <w:szCs w:val="21"/>
                    </w:rPr>
                  </w:pPr>
                  <w:r>
                    <w:rPr>
                      <w:szCs w:val="21"/>
                    </w:rPr>
                    <w:t>纯碱</w:t>
                  </w:r>
                </w:p>
              </w:tc>
              <w:tc>
                <w:tcPr>
                  <w:tcW w:w="959" w:type="dxa"/>
                  <w:noWrap w:val="0"/>
                  <w:vAlign w:val="center"/>
                </w:tcPr>
                <w:p>
                  <w:pPr>
                    <w:jc w:val="center"/>
                    <w:rPr>
                      <w:rFonts w:ascii="宋体" w:hAnsi="宋体" w:cs="宋体"/>
                      <w:szCs w:val="21"/>
                    </w:rPr>
                  </w:pPr>
                  <w:r>
                    <w:rPr>
                      <w:rFonts w:hint="eastAsia"/>
                      <w:szCs w:val="21"/>
                    </w:rPr>
                    <w:t>13000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7800</w:t>
                  </w:r>
                </w:p>
              </w:tc>
              <w:tc>
                <w:tcPr>
                  <w:tcW w:w="2531" w:type="dxa"/>
                  <w:noWrap w:val="0"/>
                  <w:vAlign w:val="center"/>
                </w:tcPr>
                <w:p>
                  <w:pPr>
                    <w:snapToGrid w:val="0"/>
                    <w:jc w:val="center"/>
                    <w:rPr>
                      <w:szCs w:val="21"/>
                    </w:rPr>
                  </w:pPr>
                  <w:r>
                    <w:rPr>
                      <w:szCs w:val="21"/>
                    </w:rPr>
                    <w:t>Na</w:t>
                  </w:r>
                  <w:r>
                    <w:rPr>
                      <w:szCs w:val="21"/>
                      <w:vertAlign w:val="subscript"/>
                    </w:rPr>
                    <w:t>2</w:t>
                  </w:r>
                  <w:r>
                    <w:rPr>
                      <w:szCs w:val="21"/>
                    </w:rPr>
                    <w:t>CO</w:t>
                  </w:r>
                  <w:r>
                    <w:rPr>
                      <w:szCs w:val="21"/>
                      <w:vertAlign w:val="subscript"/>
                    </w:rPr>
                    <w:t>3</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3"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Cs w:val="21"/>
                    </w:rPr>
                  </w:pPr>
                </w:p>
              </w:tc>
              <w:tc>
                <w:tcPr>
                  <w:tcW w:w="1410" w:type="dxa"/>
                  <w:tcBorders>
                    <w:left w:val="single" w:color="auto" w:sz="4" w:space="0"/>
                  </w:tcBorders>
                  <w:noWrap w:val="0"/>
                  <w:vAlign w:val="center"/>
                </w:tcPr>
                <w:p>
                  <w:pPr>
                    <w:snapToGrid w:val="0"/>
                    <w:ind w:left="-155" w:leftChars="-74" w:firstLine="155" w:firstLineChars="74"/>
                    <w:jc w:val="center"/>
                    <w:rPr>
                      <w:szCs w:val="21"/>
                    </w:rPr>
                  </w:pPr>
                  <w:r>
                    <w:rPr>
                      <w:szCs w:val="21"/>
                    </w:rPr>
                    <w:t>方解石</w:t>
                  </w:r>
                </w:p>
              </w:tc>
              <w:tc>
                <w:tcPr>
                  <w:tcW w:w="959" w:type="dxa"/>
                  <w:noWrap w:val="0"/>
                  <w:vAlign w:val="center"/>
                </w:tcPr>
                <w:p>
                  <w:pPr>
                    <w:jc w:val="center"/>
                    <w:rPr>
                      <w:rFonts w:ascii="宋体" w:hAnsi="宋体" w:cs="宋体"/>
                      <w:szCs w:val="21"/>
                    </w:rPr>
                  </w:pPr>
                  <w:r>
                    <w:rPr>
                      <w:rFonts w:hint="eastAsia"/>
                      <w:szCs w:val="21"/>
                    </w:rPr>
                    <w:t>1800</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1080</w:t>
                  </w:r>
                </w:p>
              </w:tc>
              <w:tc>
                <w:tcPr>
                  <w:tcW w:w="2531" w:type="dxa"/>
                  <w:noWrap w:val="0"/>
                  <w:vAlign w:val="center"/>
                </w:tcPr>
                <w:p>
                  <w:pPr>
                    <w:snapToGrid w:val="0"/>
                    <w:jc w:val="center"/>
                    <w:rPr>
                      <w:szCs w:val="21"/>
                    </w:rPr>
                  </w:pPr>
                  <w:r>
                    <w:rPr>
                      <w:szCs w:val="21"/>
                    </w:rPr>
                    <w:t>CaCO</w:t>
                  </w:r>
                  <w:r>
                    <w:rPr>
                      <w:szCs w:val="21"/>
                      <w:vertAlign w:val="subscript"/>
                    </w:rPr>
                    <w:t>3</w:t>
                  </w:r>
                </w:p>
              </w:tc>
              <w:tc>
                <w:tcPr>
                  <w:tcW w:w="1075" w:type="dxa"/>
                  <w:noWrap w:val="0"/>
                  <w:vAlign w:val="center"/>
                </w:tcPr>
                <w:p>
                  <w:pPr>
                    <w:snapToGrid w:val="0"/>
                    <w:jc w:val="center"/>
                    <w:rPr>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29" w:hRule="atLeast"/>
                <w:jc w:val="center"/>
              </w:trPr>
              <w:tc>
                <w:tcPr>
                  <w:tcW w:w="656" w:type="dxa"/>
                  <w:vMerge w:val="continue"/>
                  <w:noWrap w:val="0"/>
                  <w:vAlign w:val="center"/>
                </w:tcPr>
                <w:p>
                  <w:pPr>
                    <w:snapToGrid w:val="0"/>
                    <w:jc w:val="center"/>
                    <w:rPr>
                      <w:szCs w:val="21"/>
                    </w:rPr>
                  </w:pPr>
                </w:p>
              </w:tc>
              <w:tc>
                <w:tcPr>
                  <w:tcW w:w="616" w:type="dxa"/>
                  <w:vMerge w:val="continue"/>
                  <w:tcBorders>
                    <w:bottom w:val="single" w:color="auto" w:sz="4" w:space="0"/>
                    <w:right w:val="single" w:color="auto" w:sz="4" w:space="0"/>
                  </w:tcBorders>
                  <w:noWrap w:val="0"/>
                  <w:vAlign w:val="center"/>
                </w:tcPr>
                <w:p>
                  <w:pPr>
                    <w:snapToGrid w:val="0"/>
                    <w:ind w:left="-155" w:leftChars="-74" w:firstLine="155" w:firstLineChars="74"/>
                    <w:jc w:val="center"/>
                    <w:rPr>
                      <w:szCs w:val="21"/>
                    </w:rPr>
                  </w:pPr>
                </w:p>
              </w:tc>
              <w:tc>
                <w:tcPr>
                  <w:tcW w:w="1410" w:type="dxa"/>
                  <w:tcBorders>
                    <w:left w:val="single" w:color="auto" w:sz="4" w:space="0"/>
                    <w:bottom w:val="single" w:color="auto" w:sz="4" w:space="0"/>
                  </w:tcBorders>
                  <w:noWrap w:val="0"/>
                  <w:vAlign w:val="center"/>
                </w:tcPr>
                <w:p>
                  <w:pPr>
                    <w:snapToGrid w:val="0"/>
                    <w:ind w:left="-155" w:leftChars="-74" w:firstLine="155" w:firstLineChars="74"/>
                    <w:jc w:val="center"/>
                    <w:rPr>
                      <w:rFonts w:hint="eastAsia"/>
                      <w:szCs w:val="21"/>
                    </w:rPr>
                  </w:pPr>
                  <w:r>
                    <w:rPr>
                      <w:rFonts w:hint="eastAsia"/>
                      <w:szCs w:val="21"/>
                    </w:rPr>
                    <w:t>20%氨水</w:t>
                  </w:r>
                </w:p>
              </w:tc>
              <w:tc>
                <w:tcPr>
                  <w:tcW w:w="959" w:type="dxa"/>
                  <w:tcBorders>
                    <w:bottom w:val="single" w:color="auto" w:sz="4" w:space="0"/>
                  </w:tcBorders>
                  <w:noWrap w:val="0"/>
                  <w:vAlign w:val="center"/>
                </w:tcPr>
                <w:p>
                  <w:pPr>
                    <w:jc w:val="center"/>
                    <w:rPr>
                      <w:rFonts w:hint="eastAsia"/>
                      <w:szCs w:val="21"/>
                    </w:rPr>
                  </w:pPr>
                  <w:r>
                    <w:rPr>
                      <w:rFonts w:hint="eastAsia"/>
                      <w:szCs w:val="21"/>
                    </w:rPr>
                    <w:t>30</w:t>
                  </w:r>
                </w:p>
              </w:tc>
              <w:tc>
                <w:tcPr>
                  <w:tcW w:w="1073" w:type="dxa"/>
                  <w:tcBorders>
                    <w:bottom w:val="single" w:color="auto" w:sz="4" w:space="0"/>
                  </w:tcBorders>
                  <w:noWrap w:val="0"/>
                  <w:vAlign w:val="center"/>
                </w:tcPr>
                <w:p>
                  <w:pPr>
                    <w:snapToGrid w:val="0"/>
                    <w:jc w:val="center"/>
                    <w:rPr>
                      <w:rFonts w:hint="default" w:eastAsia="宋体"/>
                      <w:szCs w:val="21"/>
                      <w:lang w:val="en-US" w:eastAsia="zh-CN"/>
                    </w:rPr>
                  </w:pPr>
                  <w:r>
                    <w:rPr>
                      <w:rFonts w:hint="eastAsia"/>
                      <w:szCs w:val="21"/>
                      <w:lang w:val="en-US" w:eastAsia="zh-CN"/>
                    </w:rPr>
                    <w:t>18</w:t>
                  </w:r>
                </w:p>
              </w:tc>
              <w:tc>
                <w:tcPr>
                  <w:tcW w:w="2531" w:type="dxa"/>
                  <w:tcBorders>
                    <w:bottom w:val="single" w:color="auto" w:sz="4" w:space="0"/>
                  </w:tcBorders>
                  <w:noWrap w:val="0"/>
                  <w:vAlign w:val="center"/>
                </w:tcPr>
                <w:p>
                  <w:pPr>
                    <w:snapToGrid w:val="0"/>
                    <w:jc w:val="center"/>
                    <w:rPr>
                      <w:szCs w:val="21"/>
                    </w:rPr>
                  </w:pPr>
                  <w:r>
                    <w:rPr>
                      <w:rFonts w:hint="eastAsia"/>
                      <w:szCs w:val="21"/>
                    </w:rPr>
                    <w:t>NH</w:t>
                  </w:r>
                  <w:r>
                    <w:rPr>
                      <w:rFonts w:hint="eastAsia"/>
                      <w:szCs w:val="21"/>
                      <w:vertAlign w:val="subscript"/>
                    </w:rPr>
                    <w:t>3</w:t>
                  </w:r>
                </w:p>
              </w:tc>
              <w:tc>
                <w:tcPr>
                  <w:tcW w:w="1075" w:type="dxa"/>
                  <w:tcBorders>
                    <w:bottom w:val="single" w:color="auto" w:sz="4" w:space="0"/>
                  </w:tcBorders>
                  <w:noWrap w:val="0"/>
                  <w:vAlign w:val="center"/>
                </w:tcPr>
                <w:p>
                  <w:pPr>
                    <w:snapToGrid w:val="0"/>
                    <w:jc w:val="center"/>
                    <w:rPr>
                      <w:szCs w:val="21"/>
                    </w:rPr>
                  </w:pPr>
                  <w:r>
                    <w:rPr>
                      <w:rFonts w:hint="eastAsia"/>
                      <w:szCs w:val="21"/>
                    </w:rPr>
                    <w:t>罐装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8" w:hRule="atLeast"/>
                <w:jc w:val="center"/>
              </w:trPr>
              <w:tc>
                <w:tcPr>
                  <w:tcW w:w="656" w:type="dxa"/>
                  <w:vMerge w:val="continue"/>
                  <w:noWrap w:val="0"/>
                  <w:vAlign w:val="center"/>
                </w:tcPr>
                <w:p>
                  <w:pPr>
                    <w:snapToGrid w:val="0"/>
                    <w:jc w:val="center"/>
                    <w:rPr>
                      <w:szCs w:val="21"/>
                    </w:rPr>
                  </w:pPr>
                </w:p>
              </w:tc>
              <w:tc>
                <w:tcPr>
                  <w:tcW w:w="616" w:type="dxa"/>
                  <w:vMerge w:val="continue"/>
                  <w:tcBorders>
                    <w:bottom w:val="single" w:color="auto" w:sz="4" w:space="0"/>
                    <w:right w:val="single" w:color="auto" w:sz="4" w:space="0"/>
                  </w:tcBorders>
                  <w:noWrap w:val="0"/>
                  <w:vAlign w:val="center"/>
                </w:tcPr>
                <w:p>
                  <w:pPr>
                    <w:snapToGrid w:val="0"/>
                    <w:ind w:left="-155" w:leftChars="-74" w:firstLine="155" w:firstLineChars="74"/>
                    <w:jc w:val="center"/>
                    <w:rPr>
                      <w:szCs w:val="21"/>
                    </w:rPr>
                  </w:pPr>
                </w:p>
              </w:tc>
              <w:tc>
                <w:tcPr>
                  <w:tcW w:w="1410" w:type="dxa"/>
                  <w:tcBorders>
                    <w:top w:val="single" w:color="auto" w:sz="4" w:space="0"/>
                    <w:left w:val="single" w:color="auto" w:sz="4" w:space="0"/>
                    <w:bottom w:val="single" w:color="auto" w:sz="4" w:space="0"/>
                  </w:tcBorders>
                  <w:noWrap w:val="0"/>
                  <w:vAlign w:val="center"/>
                </w:tcPr>
                <w:p>
                  <w:pPr>
                    <w:snapToGrid w:val="0"/>
                    <w:ind w:left="-155" w:leftChars="-74" w:firstLine="155" w:firstLineChars="74"/>
                    <w:jc w:val="center"/>
                    <w:rPr>
                      <w:rFonts w:hint="eastAsia" w:eastAsia="宋体"/>
                      <w:szCs w:val="21"/>
                      <w:lang w:eastAsia="zh-CN"/>
                    </w:rPr>
                  </w:pPr>
                  <w:r>
                    <w:rPr>
                      <w:rFonts w:hint="eastAsia"/>
                      <w:szCs w:val="21"/>
                      <w:lang w:eastAsia="zh-CN"/>
                    </w:rPr>
                    <w:t>石灰石</w:t>
                  </w:r>
                </w:p>
              </w:tc>
              <w:tc>
                <w:tcPr>
                  <w:tcW w:w="959"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073" w:type="dxa"/>
                  <w:tcBorders>
                    <w:top w:val="single" w:color="auto" w:sz="4" w:space="0"/>
                    <w:bottom w:val="single" w:color="auto" w:sz="4" w:space="0"/>
                  </w:tcBorders>
                  <w:noWrap w:val="0"/>
                  <w:vAlign w:val="center"/>
                </w:tcPr>
                <w:p>
                  <w:pPr>
                    <w:snapToGrid w:val="0"/>
                    <w:jc w:val="center"/>
                    <w:rPr>
                      <w:rFonts w:hint="eastAsia"/>
                      <w:szCs w:val="21"/>
                      <w:lang w:val="en-US" w:eastAsia="zh-CN"/>
                    </w:rPr>
                  </w:pPr>
                  <w:r>
                    <w:rPr>
                      <w:rFonts w:hint="eastAsia"/>
                      <w:szCs w:val="21"/>
                      <w:lang w:val="en-US" w:eastAsia="zh-CN"/>
                    </w:rPr>
                    <w:t>112.875</w:t>
                  </w:r>
                </w:p>
              </w:tc>
              <w:tc>
                <w:tcPr>
                  <w:tcW w:w="2531" w:type="dxa"/>
                  <w:tcBorders>
                    <w:top w:val="single" w:color="auto" w:sz="4" w:space="0"/>
                    <w:bottom w:val="single" w:color="auto" w:sz="4" w:space="0"/>
                  </w:tcBorders>
                  <w:noWrap w:val="0"/>
                  <w:vAlign w:val="center"/>
                </w:tcPr>
                <w:p>
                  <w:pPr>
                    <w:snapToGrid w:val="0"/>
                    <w:jc w:val="center"/>
                    <w:rPr>
                      <w:rFonts w:hint="eastAsia" w:ascii="Times New Roman" w:hAnsi="Times New Roman" w:eastAsia="宋体" w:cs="Times New Roman"/>
                      <w:kern w:val="2"/>
                      <w:sz w:val="21"/>
                      <w:szCs w:val="21"/>
                      <w:lang w:val="en-US" w:eastAsia="zh-CN" w:bidi="ar-SA"/>
                    </w:rPr>
                  </w:pPr>
                  <w:r>
                    <w:rPr>
                      <w:szCs w:val="21"/>
                    </w:rPr>
                    <w:t>CaCO</w:t>
                  </w:r>
                  <w:r>
                    <w:rPr>
                      <w:szCs w:val="21"/>
                      <w:vertAlign w:val="subscript"/>
                    </w:rPr>
                    <w:t>3</w:t>
                  </w:r>
                </w:p>
              </w:tc>
              <w:tc>
                <w:tcPr>
                  <w:tcW w:w="1075" w:type="dxa"/>
                  <w:tcBorders>
                    <w:top w:val="single" w:color="auto" w:sz="4" w:space="0"/>
                    <w:bottom w:val="single" w:color="auto" w:sz="4" w:space="0"/>
                  </w:tcBorders>
                  <w:noWrap w:val="0"/>
                  <w:vAlign w:val="center"/>
                </w:tcPr>
                <w:p>
                  <w:pPr>
                    <w:snapToGrid w:val="0"/>
                    <w:jc w:val="center"/>
                    <w:rPr>
                      <w:rFonts w:hint="eastAsia" w:ascii="Times New Roman" w:hAnsi="Times New Roman" w:eastAsia="宋体" w:cs="Times New Roman"/>
                      <w:kern w:val="2"/>
                      <w:sz w:val="21"/>
                      <w:szCs w:val="21"/>
                      <w:lang w:val="en-US" w:eastAsia="zh-CN" w:bidi="ar-SA"/>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54" w:hRule="atLeast"/>
                <w:jc w:val="center"/>
              </w:trPr>
              <w:tc>
                <w:tcPr>
                  <w:tcW w:w="656" w:type="dxa"/>
                  <w:vMerge w:val="continue"/>
                  <w:noWrap w:val="0"/>
                  <w:vAlign w:val="center"/>
                </w:tcPr>
                <w:p>
                  <w:pPr>
                    <w:snapToGrid w:val="0"/>
                    <w:jc w:val="center"/>
                    <w:rPr>
                      <w:szCs w:val="21"/>
                    </w:rPr>
                  </w:pPr>
                </w:p>
              </w:tc>
              <w:tc>
                <w:tcPr>
                  <w:tcW w:w="616" w:type="dxa"/>
                  <w:vMerge w:val="restart"/>
                  <w:tcBorders>
                    <w:top w:val="single" w:color="auto" w:sz="4" w:space="0"/>
                    <w:right w:val="single" w:color="auto" w:sz="4" w:space="0"/>
                  </w:tcBorders>
                  <w:noWrap w:val="0"/>
                  <w:vAlign w:val="center"/>
                </w:tcPr>
                <w:p>
                  <w:pPr>
                    <w:snapToGrid w:val="0"/>
                    <w:ind w:left="-155" w:leftChars="-74" w:firstLine="155" w:firstLineChars="74"/>
                    <w:jc w:val="center"/>
                    <w:rPr>
                      <w:rFonts w:hint="default" w:eastAsia="宋体"/>
                      <w:szCs w:val="21"/>
                      <w:lang w:val="en-US" w:eastAsia="zh-CN"/>
                    </w:rPr>
                  </w:pPr>
                  <w:r>
                    <w:rPr>
                      <w:rFonts w:hint="eastAsia"/>
                      <w:szCs w:val="21"/>
                      <w:lang w:val="en-US" w:eastAsia="zh-CN"/>
                    </w:rPr>
                    <w:t>玻璃棉</w:t>
                  </w:r>
                </w:p>
              </w:tc>
              <w:tc>
                <w:tcPr>
                  <w:tcW w:w="1410"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szCs w:val="21"/>
                    </w:rPr>
                  </w:pPr>
                  <w:r>
                    <w:rPr>
                      <w:rFonts w:hAnsi="宋体"/>
                      <w:szCs w:val="21"/>
                    </w:rPr>
                    <w:t>碎玻璃</w:t>
                  </w:r>
                </w:p>
              </w:tc>
              <w:tc>
                <w:tcPr>
                  <w:tcW w:w="959"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073" w:type="dxa"/>
                  <w:tcBorders>
                    <w:top w:val="single" w:color="auto" w:sz="4" w:space="0"/>
                    <w:bottom w:val="single" w:color="auto" w:sz="4" w:space="0"/>
                  </w:tcBorders>
                  <w:noWrap w:val="0"/>
                  <w:vAlign w:val="center"/>
                </w:tcPr>
                <w:p>
                  <w:pPr>
                    <w:snapToGrid w:val="0"/>
                    <w:jc w:val="center"/>
                    <w:rPr>
                      <w:rFonts w:hint="default" w:eastAsia="宋体"/>
                      <w:szCs w:val="21"/>
                      <w:lang w:val="en-US" w:eastAsia="zh-CN"/>
                    </w:rPr>
                  </w:pPr>
                  <w:r>
                    <w:rPr>
                      <w:rFonts w:hint="eastAsia"/>
                      <w:szCs w:val="21"/>
                      <w:lang w:val="en-US" w:eastAsia="zh-CN"/>
                    </w:rPr>
                    <w:t>17500</w:t>
                  </w:r>
                </w:p>
              </w:tc>
              <w:tc>
                <w:tcPr>
                  <w:tcW w:w="2531" w:type="dxa"/>
                  <w:tcBorders>
                    <w:top w:val="single" w:color="auto" w:sz="4" w:space="0"/>
                    <w:bottom w:val="single" w:color="auto" w:sz="4" w:space="0"/>
                  </w:tcBorders>
                  <w:noWrap w:val="0"/>
                  <w:vAlign w:val="center"/>
                </w:tcPr>
                <w:p>
                  <w:pPr>
                    <w:adjustRightInd w:val="0"/>
                    <w:snapToGrid w:val="0"/>
                    <w:rPr>
                      <w:rFonts w:hint="eastAsia"/>
                      <w:szCs w:val="21"/>
                    </w:rPr>
                  </w:pPr>
                  <w:r>
                    <w:rPr>
                      <w:rFonts w:hAnsi="宋体"/>
                      <w:szCs w:val="21"/>
                    </w:rPr>
                    <w:t>粒度：</w:t>
                  </w:r>
                  <w:r>
                    <w:rPr>
                      <w:szCs w:val="21"/>
                    </w:rPr>
                    <w:t>3mm×3mm</w:t>
                  </w:r>
                  <w:r>
                    <w:rPr>
                      <w:rFonts w:hAnsi="宋体"/>
                      <w:szCs w:val="21"/>
                    </w:rPr>
                    <w:t>，水份：＜</w:t>
                  </w:r>
                  <w:r>
                    <w:rPr>
                      <w:szCs w:val="21"/>
                    </w:rPr>
                    <w:t>1%</w:t>
                  </w:r>
                </w:p>
              </w:tc>
              <w:tc>
                <w:tcPr>
                  <w:tcW w:w="1075" w:type="dxa"/>
                  <w:tcBorders>
                    <w:top w:val="single" w:color="auto" w:sz="4" w:space="0"/>
                    <w:bottom w:val="single" w:color="auto" w:sz="4" w:space="0"/>
                  </w:tcBorders>
                  <w:noWrap w:val="0"/>
                  <w:vAlign w:val="center"/>
                </w:tcPr>
                <w:p>
                  <w:pPr>
                    <w:snapToGrid w:val="0"/>
                    <w:jc w:val="center"/>
                    <w:rPr>
                      <w:rFonts w:hint="eastAsia"/>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2"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Cs w:val="21"/>
                    </w:rPr>
                  </w:pPr>
                </w:p>
              </w:tc>
              <w:tc>
                <w:tcPr>
                  <w:tcW w:w="1410"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szCs w:val="21"/>
                    </w:rPr>
                  </w:pPr>
                  <w:r>
                    <w:rPr>
                      <w:rFonts w:hAnsi="宋体"/>
                      <w:szCs w:val="21"/>
                    </w:rPr>
                    <w:t>硼砂</w:t>
                  </w:r>
                </w:p>
              </w:tc>
              <w:tc>
                <w:tcPr>
                  <w:tcW w:w="959"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073" w:type="dxa"/>
                  <w:tcBorders>
                    <w:top w:val="single" w:color="auto" w:sz="4" w:space="0"/>
                    <w:bottom w:val="single" w:color="auto" w:sz="4" w:space="0"/>
                  </w:tcBorders>
                  <w:noWrap w:val="0"/>
                  <w:vAlign w:val="center"/>
                </w:tcPr>
                <w:p>
                  <w:pPr>
                    <w:snapToGrid w:val="0"/>
                    <w:jc w:val="center"/>
                    <w:rPr>
                      <w:rFonts w:hint="default" w:eastAsia="宋体"/>
                      <w:szCs w:val="21"/>
                      <w:lang w:val="en-US" w:eastAsia="zh-CN"/>
                    </w:rPr>
                  </w:pPr>
                  <w:r>
                    <w:rPr>
                      <w:rFonts w:hint="eastAsia"/>
                      <w:szCs w:val="21"/>
                      <w:lang w:val="en-US" w:eastAsia="zh-CN"/>
                    </w:rPr>
                    <w:t>1750</w:t>
                  </w:r>
                </w:p>
              </w:tc>
              <w:tc>
                <w:tcPr>
                  <w:tcW w:w="2531" w:type="dxa"/>
                  <w:tcBorders>
                    <w:top w:val="single" w:color="auto" w:sz="4" w:space="0"/>
                    <w:bottom w:val="single" w:color="auto" w:sz="4" w:space="0"/>
                  </w:tcBorders>
                  <w:noWrap w:val="0"/>
                  <w:vAlign w:val="center"/>
                </w:tcPr>
                <w:p>
                  <w:pPr>
                    <w:adjustRightInd w:val="0"/>
                    <w:snapToGrid w:val="0"/>
                    <w:jc w:val="center"/>
                    <w:rPr>
                      <w:rFonts w:hint="eastAsia"/>
                      <w:szCs w:val="21"/>
                    </w:rPr>
                  </w:pPr>
                  <w:r>
                    <w:rPr>
                      <w:szCs w:val="21"/>
                    </w:rPr>
                    <w:t>B</w:t>
                  </w:r>
                  <w:r>
                    <w:rPr>
                      <w:szCs w:val="21"/>
                      <w:vertAlign w:val="subscript"/>
                    </w:rPr>
                    <w:t>2</w:t>
                  </w:r>
                  <w:r>
                    <w:rPr>
                      <w:szCs w:val="21"/>
                    </w:rPr>
                    <w:t>O</w:t>
                  </w:r>
                  <w:r>
                    <w:rPr>
                      <w:szCs w:val="21"/>
                      <w:vertAlign w:val="subscript"/>
                    </w:rPr>
                    <w:t>3</w:t>
                  </w:r>
                  <w:r>
                    <w:rPr>
                      <w:rFonts w:hAnsi="宋体"/>
                      <w:szCs w:val="21"/>
                    </w:rPr>
                    <w:t>＜</w:t>
                  </w:r>
                  <w:r>
                    <w:rPr>
                      <w:szCs w:val="21"/>
                    </w:rPr>
                    <w:t>35%</w:t>
                  </w:r>
                  <w:r>
                    <w:rPr>
                      <w:rFonts w:hAnsi="宋体"/>
                      <w:szCs w:val="21"/>
                    </w:rPr>
                    <w:t>，水份＜</w:t>
                  </w:r>
                  <w:r>
                    <w:rPr>
                      <w:szCs w:val="21"/>
                    </w:rPr>
                    <w:t>1%</w:t>
                  </w:r>
                  <w:r>
                    <w:rPr>
                      <w:rFonts w:hint="eastAsia"/>
                      <w:szCs w:val="21"/>
                      <w:lang w:eastAsia="zh-CN"/>
                    </w:rPr>
                    <w:t>，</w:t>
                  </w:r>
                  <w:r>
                    <w:rPr>
                      <w:szCs w:val="21"/>
                    </w:rPr>
                    <w:t>Fe</w:t>
                  </w:r>
                  <w:r>
                    <w:rPr>
                      <w:szCs w:val="21"/>
                      <w:vertAlign w:val="subscript"/>
                    </w:rPr>
                    <w:t>2</w:t>
                  </w:r>
                  <w:r>
                    <w:rPr>
                      <w:szCs w:val="21"/>
                    </w:rPr>
                    <w:t>O</w:t>
                  </w:r>
                  <w:r>
                    <w:rPr>
                      <w:szCs w:val="21"/>
                      <w:vertAlign w:val="subscript"/>
                    </w:rPr>
                    <w:t>3</w:t>
                  </w:r>
                  <w:r>
                    <w:rPr>
                      <w:rFonts w:hAnsi="宋体"/>
                      <w:szCs w:val="21"/>
                    </w:rPr>
                    <w:t>＜</w:t>
                  </w:r>
                  <w:r>
                    <w:rPr>
                      <w:szCs w:val="21"/>
                    </w:rPr>
                    <w:t>0.01%</w:t>
                  </w:r>
                  <w:r>
                    <w:rPr>
                      <w:rFonts w:hAnsi="宋体"/>
                      <w:szCs w:val="21"/>
                    </w:rPr>
                    <w:t>，粒度</w:t>
                  </w:r>
                  <w:r>
                    <w:rPr>
                      <w:szCs w:val="21"/>
                    </w:rPr>
                    <w:t>0.8-0.179%</w:t>
                  </w:r>
                  <w:r>
                    <w:rPr>
                      <w:rFonts w:hAnsi="宋体"/>
                      <w:szCs w:val="21"/>
                    </w:rPr>
                    <w:t>，</w:t>
                  </w:r>
                  <w:r>
                    <w:rPr>
                      <w:szCs w:val="21"/>
                    </w:rPr>
                    <w:t>0.1</w:t>
                  </w:r>
                  <w:r>
                    <w:rPr>
                      <w:rFonts w:hAnsi="宋体"/>
                      <w:szCs w:val="21"/>
                    </w:rPr>
                    <w:t>以下＜</w:t>
                  </w:r>
                  <w:r>
                    <w:rPr>
                      <w:szCs w:val="21"/>
                    </w:rPr>
                    <w:t>10%</w:t>
                  </w:r>
                </w:p>
              </w:tc>
              <w:tc>
                <w:tcPr>
                  <w:tcW w:w="1075" w:type="dxa"/>
                  <w:tcBorders>
                    <w:top w:val="single" w:color="auto" w:sz="4" w:space="0"/>
                    <w:bottom w:val="single" w:color="auto" w:sz="4" w:space="0"/>
                  </w:tcBorders>
                  <w:noWrap w:val="0"/>
                  <w:vAlign w:val="center"/>
                </w:tcPr>
                <w:p>
                  <w:pPr>
                    <w:snapToGrid w:val="0"/>
                    <w:jc w:val="center"/>
                    <w:rPr>
                      <w:rFonts w:hint="eastAsia"/>
                      <w:szCs w:val="21"/>
                    </w:rPr>
                  </w:pPr>
                  <w:r>
                    <w:rPr>
                      <w:szCs w:val="21"/>
                    </w:rPr>
                    <w:t>编织袋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66" w:hRule="atLeast"/>
                <w:jc w:val="center"/>
              </w:trPr>
              <w:tc>
                <w:tcPr>
                  <w:tcW w:w="656" w:type="dxa"/>
                  <w:vMerge w:val="continue"/>
                  <w:noWrap w:val="0"/>
                  <w:vAlign w:val="center"/>
                </w:tcPr>
                <w:p>
                  <w:pPr>
                    <w:snapToGrid w:val="0"/>
                    <w:jc w:val="center"/>
                    <w:rPr>
                      <w:szCs w:val="21"/>
                    </w:rPr>
                  </w:pPr>
                </w:p>
              </w:tc>
              <w:tc>
                <w:tcPr>
                  <w:tcW w:w="616" w:type="dxa"/>
                  <w:vMerge w:val="continue"/>
                  <w:tcBorders>
                    <w:right w:val="single" w:color="auto" w:sz="4" w:space="0"/>
                  </w:tcBorders>
                  <w:noWrap w:val="0"/>
                  <w:vAlign w:val="center"/>
                </w:tcPr>
                <w:p>
                  <w:pPr>
                    <w:snapToGrid w:val="0"/>
                    <w:ind w:left="-155" w:leftChars="-74" w:firstLine="155" w:firstLineChars="74"/>
                    <w:jc w:val="center"/>
                    <w:rPr>
                      <w:szCs w:val="21"/>
                    </w:rPr>
                  </w:pPr>
                </w:p>
              </w:tc>
              <w:tc>
                <w:tcPr>
                  <w:tcW w:w="1410"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eastAsia="宋体"/>
                      <w:szCs w:val="21"/>
                      <w:lang w:eastAsia="zh-CN"/>
                    </w:rPr>
                  </w:pPr>
                  <w:r>
                    <w:rPr>
                      <w:rFonts w:hAnsi="宋体"/>
                      <w:szCs w:val="21"/>
                    </w:rPr>
                    <w:t>水溶性</w:t>
                  </w:r>
                  <w:r>
                    <w:rPr>
                      <w:rFonts w:hint="eastAsia" w:hAnsi="宋体"/>
                      <w:szCs w:val="21"/>
                      <w:lang w:eastAsia="zh-CN"/>
                    </w:rPr>
                    <w:t>粘接剂</w:t>
                  </w:r>
                </w:p>
              </w:tc>
              <w:tc>
                <w:tcPr>
                  <w:tcW w:w="959"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073" w:type="dxa"/>
                  <w:tcBorders>
                    <w:top w:val="single" w:color="auto" w:sz="4" w:space="0"/>
                    <w:bottom w:val="single" w:color="auto" w:sz="4" w:space="0"/>
                  </w:tcBorders>
                  <w:noWrap w:val="0"/>
                  <w:vAlign w:val="center"/>
                </w:tcPr>
                <w:p>
                  <w:pPr>
                    <w:snapToGrid w:val="0"/>
                    <w:jc w:val="center"/>
                    <w:rPr>
                      <w:rFonts w:hint="default" w:eastAsia="宋体"/>
                      <w:szCs w:val="21"/>
                      <w:lang w:val="en-US" w:eastAsia="zh-CN"/>
                    </w:rPr>
                  </w:pPr>
                  <w:r>
                    <w:rPr>
                      <w:rFonts w:hint="eastAsia"/>
                      <w:szCs w:val="21"/>
                      <w:lang w:val="en-US" w:eastAsia="zh-CN"/>
                    </w:rPr>
                    <w:t>3815</w:t>
                  </w:r>
                </w:p>
              </w:tc>
              <w:tc>
                <w:tcPr>
                  <w:tcW w:w="2531" w:type="dxa"/>
                  <w:tcBorders>
                    <w:top w:val="single" w:color="auto" w:sz="4" w:space="0"/>
                    <w:bottom w:val="single" w:color="auto" w:sz="4" w:space="0"/>
                  </w:tcBorders>
                  <w:noWrap w:val="0"/>
                  <w:vAlign w:val="center"/>
                </w:tcPr>
                <w:p>
                  <w:pPr>
                    <w:adjustRightInd w:val="0"/>
                    <w:snapToGrid w:val="0"/>
                    <w:jc w:val="center"/>
                    <w:rPr>
                      <w:rFonts w:hint="default" w:eastAsia="宋体"/>
                      <w:szCs w:val="21"/>
                      <w:lang w:val="en-US" w:eastAsia="zh-CN"/>
                    </w:rPr>
                  </w:pPr>
                  <w:r>
                    <w:rPr>
                      <w:rFonts w:hint="eastAsia"/>
                      <w:szCs w:val="21"/>
                      <w:lang w:val="en-US" w:eastAsia="zh-CN"/>
                    </w:rPr>
                    <w:t>合成树脂，直接外购</w:t>
                  </w:r>
                </w:p>
              </w:tc>
              <w:tc>
                <w:tcPr>
                  <w:tcW w:w="1075" w:type="dxa"/>
                  <w:tcBorders>
                    <w:top w:val="single" w:color="auto" w:sz="4" w:space="0"/>
                    <w:bottom w:val="single" w:color="auto" w:sz="4" w:space="0"/>
                  </w:tcBorders>
                  <w:noWrap w:val="0"/>
                  <w:vAlign w:val="center"/>
                </w:tcPr>
                <w:p>
                  <w:pPr>
                    <w:snapToGrid w:val="0"/>
                    <w:jc w:val="center"/>
                    <w:rPr>
                      <w:rFonts w:hint="eastAsia" w:eastAsia="宋体"/>
                      <w:szCs w:val="21"/>
                      <w:lang w:val="en-US" w:eastAsia="zh-CN"/>
                    </w:rPr>
                  </w:pPr>
                  <w:r>
                    <w:rPr>
                      <w:rFonts w:hint="eastAsia"/>
                      <w:szCs w:val="21"/>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restart"/>
                  <w:noWrap w:val="0"/>
                  <w:vAlign w:val="center"/>
                </w:tcPr>
                <w:p>
                  <w:pPr>
                    <w:snapToGrid w:val="0"/>
                    <w:jc w:val="center"/>
                    <w:rPr>
                      <w:spacing w:val="-20"/>
                      <w:szCs w:val="21"/>
                    </w:rPr>
                  </w:pPr>
                  <w:r>
                    <w:rPr>
                      <w:szCs w:val="21"/>
                    </w:rPr>
                    <w:t>能源</w:t>
                  </w:r>
                </w:p>
              </w:tc>
              <w:tc>
                <w:tcPr>
                  <w:tcW w:w="2026" w:type="dxa"/>
                  <w:gridSpan w:val="2"/>
                  <w:noWrap w:val="0"/>
                  <w:vAlign w:val="center"/>
                </w:tcPr>
                <w:p>
                  <w:pPr>
                    <w:snapToGrid w:val="0"/>
                    <w:jc w:val="center"/>
                    <w:rPr>
                      <w:szCs w:val="21"/>
                    </w:rPr>
                  </w:pPr>
                  <w:r>
                    <w:rPr>
                      <w:spacing w:val="-20"/>
                      <w:szCs w:val="21"/>
                    </w:rPr>
                    <w:t xml:space="preserve">电 (KWh </w:t>
                  </w:r>
                  <w:r>
                    <w:rPr>
                      <w:szCs w:val="21"/>
                    </w:rPr>
                    <w:t>/a）</w:t>
                  </w:r>
                </w:p>
              </w:tc>
              <w:tc>
                <w:tcPr>
                  <w:tcW w:w="959" w:type="dxa"/>
                  <w:noWrap w:val="0"/>
                  <w:vAlign w:val="center"/>
                </w:tcPr>
                <w:p>
                  <w:pPr>
                    <w:snapToGrid w:val="0"/>
                    <w:jc w:val="center"/>
                    <w:rPr>
                      <w:szCs w:val="21"/>
                    </w:rPr>
                  </w:pPr>
                  <w:r>
                    <w:rPr>
                      <w:rFonts w:hint="eastAsia"/>
                      <w:szCs w:val="21"/>
                    </w:rPr>
                    <w:t>1250</w:t>
                  </w:r>
                  <w:r>
                    <w:rPr>
                      <w:szCs w:val="21"/>
                    </w:rPr>
                    <w:t>万</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1330万</w:t>
                  </w:r>
                </w:p>
              </w:tc>
              <w:tc>
                <w:tcPr>
                  <w:tcW w:w="2531" w:type="dxa"/>
                  <w:noWrap w:val="0"/>
                  <w:vAlign w:val="center"/>
                </w:tcPr>
                <w:p>
                  <w:pPr>
                    <w:snapToGrid w:val="0"/>
                    <w:jc w:val="center"/>
                    <w:rPr>
                      <w:szCs w:val="21"/>
                    </w:rPr>
                  </w:pPr>
                  <w:r>
                    <w:rPr>
                      <w:szCs w:val="21"/>
                    </w:rPr>
                    <w:t>/</w:t>
                  </w:r>
                </w:p>
              </w:tc>
              <w:tc>
                <w:tcPr>
                  <w:tcW w:w="1075" w:type="dxa"/>
                  <w:noWrap w:val="0"/>
                  <w:vAlign w:val="center"/>
                </w:tcPr>
                <w:p>
                  <w:pPr>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continue"/>
                  <w:noWrap w:val="0"/>
                  <w:vAlign w:val="center"/>
                </w:tcPr>
                <w:p>
                  <w:pPr>
                    <w:snapToGrid w:val="0"/>
                    <w:jc w:val="center"/>
                    <w:rPr>
                      <w:spacing w:val="-20"/>
                      <w:szCs w:val="21"/>
                    </w:rPr>
                  </w:pPr>
                </w:p>
              </w:tc>
              <w:tc>
                <w:tcPr>
                  <w:tcW w:w="2026" w:type="dxa"/>
                  <w:gridSpan w:val="2"/>
                  <w:noWrap w:val="0"/>
                  <w:vAlign w:val="center"/>
                </w:tcPr>
                <w:p>
                  <w:pPr>
                    <w:snapToGrid w:val="0"/>
                    <w:jc w:val="center"/>
                    <w:rPr>
                      <w:szCs w:val="21"/>
                    </w:rPr>
                  </w:pPr>
                  <w:r>
                    <w:rPr>
                      <w:szCs w:val="21"/>
                    </w:rPr>
                    <w:t>天然气m</w:t>
                  </w:r>
                  <w:r>
                    <w:rPr>
                      <w:szCs w:val="21"/>
                      <w:vertAlign w:val="superscript"/>
                    </w:rPr>
                    <w:t>3</w:t>
                  </w:r>
                  <w:r>
                    <w:rPr>
                      <w:szCs w:val="21"/>
                    </w:rPr>
                    <w:t>/a)</w:t>
                  </w:r>
                </w:p>
              </w:tc>
              <w:tc>
                <w:tcPr>
                  <w:tcW w:w="959" w:type="dxa"/>
                  <w:noWrap w:val="0"/>
                  <w:vAlign w:val="center"/>
                </w:tcPr>
                <w:p>
                  <w:pPr>
                    <w:snapToGrid w:val="0"/>
                    <w:jc w:val="center"/>
                    <w:rPr>
                      <w:szCs w:val="21"/>
                    </w:rPr>
                  </w:pPr>
                  <w:r>
                    <w:rPr>
                      <w:rFonts w:hint="eastAsia"/>
                      <w:szCs w:val="21"/>
                    </w:rPr>
                    <w:t>1639</w:t>
                  </w:r>
                  <w:r>
                    <w:rPr>
                      <w:szCs w:val="21"/>
                    </w:rPr>
                    <w:t>万</w:t>
                  </w:r>
                </w:p>
              </w:tc>
              <w:tc>
                <w:tcPr>
                  <w:tcW w:w="1073" w:type="dxa"/>
                  <w:noWrap w:val="0"/>
                  <w:vAlign w:val="center"/>
                </w:tcPr>
                <w:p>
                  <w:pPr>
                    <w:snapToGrid w:val="0"/>
                    <w:jc w:val="center"/>
                    <w:rPr>
                      <w:rFonts w:hint="default" w:eastAsia="宋体"/>
                      <w:szCs w:val="21"/>
                      <w:lang w:val="en-US" w:eastAsia="zh-CN"/>
                    </w:rPr>
                  </w:pPr>
                  <w:r>
                    <w:rPr>
                      <w:rFonts w:hint="eastAsia"/>
                      <w:szCs w:val="21"/>
                      <w:lang w:val="en-US" w:eastAsia="zh-CN"/>
                    </w:rPr>
                    <w:t>1639万</w:t>
                  </w:r>
                </w:p>
              </w:tc>
              <w:tc>
                <w:tcPr>
                  <w:tcW w:w="2531" w:type="dxa"/>
                  <w:noWrap w:val="0"/>
                  <w:vAlign w:val="center"/>
                </w:tcPr>
                <w:p>
                  <w:pPr>
                    <w:snapToGrid w:val="0"/>
                    <w:jc w:val="center"/>
                    <w:rPr>
                      <w:szCs w:val="21"/>
                    </w:rPr>
                  </w:pPr>
                  <w:r>
                    <w:rPr>
                      <w:szCs w:val="21"/>
                    </w:rPr>
                    <w:t>CH</w:t>
                  </w:r>
                  <w:r>
                    <w:rPr>
                      <w:szCs w:val="21"/>
                      <w:vertAlign w:val="subscript"/>
                    </w:rPr>
                    <w:t>4</w:t>
                  </w:r>
                </w:p>
              </w:tc>
              <w:tc>
                <w:tcPr>
                  <w:tcW w:w="1075" w:type="dxa"/>
                  <w:noWrap w:val="0"/>
                  <w:vAlign w:val="center"/>
                </w:tcPr>
                <w:p>
                  <w:pPr>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56" w:type="dxa"/>
                  <w:vMerge w:val="restart"/>
                  <w:noWrap w:val="0"/>
                  <w:vAlign w:val="center"/>
                </w:tcPr>
                <w:p>
                  <w:pPr>
                    <w:snapToGrid w:val="0"/>
                    <w:jc w:val="center"/>
                    <w:rPr>
                      <w:szCs w:val="21"/>
                    </w:rPr>
                  </w:pPr>
                  <w:r>
                    <w:rPr>
                      <w:szCs w:val="21"/>
                    </w:rPr>
                    <w:t>水</w:t>
                  </w:r>
                </w:p>
              </w:tc>
              <w:tc>
                <w:tcPr>
                  <w:tcW w:w="2026" w:type="dxa"/>
                  <w:gridSpan w:val="2"/>
                  <w:noWrap w:val="0"/>
                  <w:vAlign w:val="center"/>
                </w:tcPr>
                <w:p>
                  <w:pPr>
                    <w:snapToGrid w:val="0"/>
                    <w:jc w:val="center"/>
                    <w:rPr>
                      <w:szCs w:val="21"/>
                    </w:rPr>
                  </w:pPr>
                  <w:r>
                    <w:rPr>
                      <w:szCs w:val="21"/>
                    </w:rPr>
                    <w:t>生活用水（m</w:t>
                  </w:r>
                  <w:r>
                    <w:rPr>
                      <w:szCs w:val="21"/>
                      <w:vertAlign w:val="superscript"/>
                    </w:rPr>
                    <w:t>3</w:t>
                  </w:r>
                  <w:r>
                    <w:rPr>
                      <w:szCs w:val="21"/>
                    </w:rPr>
                    <w:t>/a）</w:t>
                  </w:r>
                </w:p>
              </w:tc>
              <w:tc>
                <w:tcPr>
                  <w:tcW w:w="959" w:type="dxa"/>
                  <w:noWrap w:val="0"/>
                  <w:vAlign w:val="center"/>
                </w:tcPr>
                <w:p>
                  <w:pPr>
                    <w:snapToGrid w:val="0"/>
                    <w:jc w:val="center"/>
                    <w:rPr>
                      <w:szCs w:val="21"/>
                    </w:rPr>
                  </w:pPr>
                  <w:r>
                    <w:rPr>
                      <w:rFonts w:hint="eastAsia"/>
                      <w:szCs w:val="21"/>
                    </w:rPr>
                    <w:t>2100</w:t>
                  </w:r>
                </w:p>
              </w:tc>
              <w:tc>
                <w:tcPr>
                  <w:tcW w:w="1073" w:type="dxa"/>
                  <w:tcBorders>
                    <w:bottom w:val="single" w:color="auto" w:sz="4" w:space="0"/>
                  </w:tcBorders>
                  <w:noWrap w:val="0"/>
                  <w:vAlign w:val="center"/>
                </w:tcPr>
                <w:p>
                  <w:pPr>
                    <w:snapToGrid w:val="0"/>
                    <w:jc w:val="center"/>
                    <w:rPr>
                      <w:rFonts w:hint="default" w:eastAsia="宋体"/>
                      <w:szCs w:val="21"/>
                      <w:lang w:val="en-US" w:eastAsia="zh-CN"/>
                    </w:rPr>
                  </w:pPr>
                  <w:r>
                    <w:rPr>
                      <w:rFonts w:hint="eastAsia"/>
                      <w:szCs w:val="21"/>
                      <w:lang w:val="en-US" w:eastAsia="zh-CN"/>
                    </w:rPr>
                    <w:t>2100</w:t>
                  </w:r>
                </w:p>
              </w:tc>
              <w:tc>
                <w:tcPr>
                  <w:tcW w:w="2531" w:type="dxa"/>
                  <w:noWrap w:val="0"/>
                  <w:vAlign w:val="center"/>
                </w:tcPr>
                <w:p>
                  <w:pPr>
                    <w:snapToGrid w:val="0"/>
                    <w:jc w:val="center"/>
                    <w:rPr>
                      <w:szCs w:val="21"/>
                    </w:rPr>
                  </w:pPr>
                  <w:r>
                    <w:rPr>
                      <w:szCs w:val="21"/>
                    </w:rPr>
                    <w:t>H</w:t>
                  </w:r>
                  <w:r>
                    <w:rPr>
                      <w:szCs w:val="21"/>
                      <w:vertAlign w:val="subscript"/>
                    </w:rPr>
                    <w:t>2</w:t>
                  </w:r>
                  <w:r>
                    <w:rPr>
                      <w:szCs w:val="21"/>
                    </w:rPr>
                    <w:t>O</w:t>
                  </w:r>
                </w:p>
              </w:tc>
              <w:tc>
                <w:tcPr>
                  <w:tcW w:w="1075" w:type="dxa"/>
                  <w:noWrap w:val="0"/>
                  <w:vAlign w:val="center"/>
                </w:tcPr>
                <w:p>
                  <w:pPr>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6" w:hRule="atLeast"/>
                <w:jc w:val="center"/>
              </w:trPr>
              <w:tc>
                <w:tcPr>
                  <w:tcW w:w="656" w:type="dxa"/>
                  <w:vMerge w:val="continue"/>
                  <w:noWrap w:val="0"/>
                  <w:vAlign w:val="center"/>
                </w:tcPr>
                <w:p>
                  <w:pPr>
                    <w:snapToGrid w:val="0"/>
                    <w:jc w:val="center"/>
                    <w:rPr>
                      <w:szCs w:val="21"/>
                    </w:rPr>
                  </w:pPr>
                </w:p>
              </w:tc>
              <w:tc>
                <w:tcPr>
                  <w:tcW w:w="2026" w:type="dxa"/>
                  <w:gridSpan w:val="2"/>
                  <w:noWrap w:val="0"/>
                  <w:vAlign w:val="center"/>
                </w:tcPr>
                <w:p>
                  <w:pPr>
                    <w:snapToGrid w:val="0"/>
                    <w:jc w:val="center"/>
                    <w:rPr>
                      <w:szCs w:val="21"/>
                    </w:rPr>
                  </w:pPr>
                  <w:r>
                    <w:rPr>
                      <w:szCs w:val="21"/>
                    </w:rPr>
                    <w:t>工业用水（m</w:t>
                  </w:r>
                  <w:r>
                    <w:rPr>
                      <w:szCs w:val="21"/>
                      <w:vertAlign w:val="superscript"/>
                    </w:rPr>
                    <w:t>3</w:t>
                  </w:r>
                  <w:r>
                    <w:rPr>
                      <w:szCs w:val="21"/>
                    </w:rPr>
                    <w:t>/a）</w:t>
                  </w:r>
                </w:p>
              </w:tc>
              <w:tc>
                <w:tcPr>
                  <w:tcW w:w="959" w:type="dxa"/>
                  <w:noWrap w:val="0"/>
                  <w:vAlign w:val="center"/>
                </w:tcPr>
                <w:p>
                  <w:pPr>
                    <w:snapToGrid w:val="0"/>
                    <w:jc w:val="center"/>
                    <w:rPr>
                      <w:rFonts w:hint="eastAsia"/>
                      <w:szCs w:val="21"/>
                    </w:rPr>
                  </w:pPr>
                  <w:r>
                    <w:rPr>
                      <w:rFonts w:hint="eastAsia"/>
                      <w:szCs w:val="21"/>
                    </w:rPr>
                    <w:t>25389.6</w:t>
                  </w:r>
                </w:p>
              </w:tc>
              <w:tc>
                <w:tcPr>
                  <w:tcW w:w="1073" w:type="dxa"/>
                  <w:tcBorders>
                    <w:top w:val="single" w:color="auto" w:sz="4" w:space="0"/>
                  </w:tcBorders>
                  <w:noWrap w:val="0"/>
                  <w:vAlign w:val="center"/>
                </w:tcPr>
                <w:p>
                  <w:pPr>
                    <w:snapToGrid w:val="0"/>
                    <w:jc w:val="center"/>
                    <w:rPr>
                      <w:szCs w:val="21"/>
                    </w:rPr>
                  </w:pPr>
                  <w:r>
                    <w:rPr>
                      <w:rFonts w:hint="eastAsia"/>
                      <w:szCs w:val="21"/>
                    </w:rPr>
                    <w:t>25389.6</w:t>
                  </w:r>
                </w:p>
              </w:tc>
              <w:tc>
                <w:tcPr>
                  <w:tcW w:w="2531" w:type="dxa"/>
                  <w:noWrap w:val="0"/>
                  <w:vAlign w:val="center"/>
                </w:tcPr>
                <w:p>
                  <w:pPr>
                    <w:snapToGrid w:val="0"/>
                    <w:jc w:val="center"/>
                    <w:rPr>
                      <w:szCs w:val="21"/>
                    </w:rPr>
                  </w:pPr>
                  <w:r>
                    <w:rPr>
                      <w:szCs w:val="21"/>
                    </w:rPr>
                    <w:t>H</w:t>
                  </w:r>
                  <w:r>
                    <w:rPr>
                      <w:szCs w:val="21"/>
                      <w:vertAlign w:val="subscript"/>
                    </w:rPr>
                    <w:t>2</w:t>
                  </w:r>
                  <w:r>
                    <w:rPr>
                      <w:szCs w:val="21"/>
                    </w:rPr>
                    <w:t>O</w:t>
                  </w:r>
                </w:p>
              </w:tc>
              <w:tc>
                <w:tcPr>
                  <w:tcW w:w="1075" w:type="dxa"/>
                  <w:noWrap w:val="0"/>
                  <w:vAlign w:val="center"/>
                </w:tcPr>
                <w:p>
                  <w:pPr>
                    <w:snapToGrid w:val="0"/>
                    <w:jc w:val="center"/>
                    <w:rPr>
                      <w:szCs w:val="21"/>
                    </w:rPr>
                  </w:pPr>
                  <w:r>
                    <w:rPr>
                      <w:rFonts w:hint="eastAsia"/>
                      <w:szCs w:val="21"/>
                    </w:rPr>
                    <w:t>/</w:t>
                  </w:r>
                </w:p>
              </w:tc>
            </w:tr>
          </w:tbl>
          <w:p>
            <w:pPr>
              <w:spacing w:line="360" w:lineRule="auto"/>
              <w:ind w:firstLine="482" w:firstLineChars="200"/>
              <w:rPr>
                <w:bCs/>
                <w:color w:val="000000" w:themeColor="text1"/>
                <w:sz w:val="24"/>
                <w:szCs w:val="24"/>
                <w:u w:val="single"/>
                <w14:textFill>
                  <w14:solidFill>
                    <w14:schemeClr w14:val="tx1"/>
                  </w14:solidFill>
                </w14:textFill>
              </w:rPr>
            </w:pPr>
            <w:r>
              <w:rPr>
                <w:rFonts w:hint="eastAsia"/>
                <w:b/>
                <w:bCs/>
                <w:color w:val="000000" w:themeColor="text1"/>
                <w:sz w:val="24"/>
                <w:szCs w:val="24"/>
                <w:u w:val="single"/>
                <w14:textFill>
                  <w14:solidFill>
                    <w14:schemeClr w14:val="tx1"/>
                  </w14:solidFill>
                </w14:textFill>
              </w:rPr>
              <w:t>超细玻璃纤维低度数棉</w:t>
            </w:r>
            <w:r>
              <w:rPr>
                <w:b/>
                <w:bCs/>
                <w:color w:val="000000" w:themeColor="text1"/>
                <w:sz w:val="24"/>
                <w:szCs w:val="24"/>
                <w:u w:val="single"/>
                <w14:textFill>
                  <w14:solidFill>
                    <w14:schemeClr w14:val="tx1"/>
                  </w14:solidFill>
                </w14:textFill>
              </w:rPr>
              <w:t>主要原辅</w:t>
            </w:r>
            <w:r>
              <w:rPr>
                <w:rFonts w:hint="eastAsia"/>
                <w:b/>
                <w:bCs/>
                <w:color w:val="000000" w:themeColor="text1"/>
                <w:sz w:val="24"/>
                <w:szCs w:val="24"/>
                <w:u w:val="single"/>
                <w14:textFill>
                  <w14:solidFill>
                    <w14:schemeClr w14:val="tx1"/>
                  </w14:solidFill>
                </w14:textFill>
              </w:rPr>
              <w:t>材料说明</w:t>
            </w:r>
            <w:r>
              <w:rPr>
                <w:b/>
                <w:bCs/>
                <w:color w:val="000000" w:themeColor="text1"/>
                <w:sz w:val="24"/>
                <w:szCs w:val="24"/>
                <w:u w:val="single"/>
                <w14:textFill>
                  <w14:solidFill>
                    <w14:schemeClr w14:val="tx1"/>
                  </w14:solidFill>
                </w14:textFill>
              </w:rPr>
              <w:t>：</w:t>
            </w:r>
          </w:p>
          <w:p>
            <w:pPr>
              <w:spacing w:line="360" w:lineRule="auto"/>
              <w:ind w:firstLine="482" w:firstLineChars="200"/>
              <w:contextualSpacing/>
              <w:rPr>
                <w:b/>
                <w:sz w:val="24"/>
              </w:rPr>
            </w:pPr>
            <w:r>
              <w:rPr>
                <w:rFonts w:hint="eastAsia" w:ascii="宋体" w:hAnsi="宋体" w:cs="宋体"/>
                <w:b/>
                <w:sz w:val="24"/>
              </w:rPr>
              <w:t>①</w:t>
            </w:r>
            <w:r>
              <w:rPr>
                <w:b/>
                <w:sz w:val="24"/>
              </w:rPr>
              <w:t>五水硼砂</w:t>
            </w:r>
          </w:p>
          <w:p>
            <w:pPr>
              <w:spacing w:line="360" w:lineRule="auto"/>
              <w:ind w:firstLine="480" w:firstLineChars="200"/>
              <w:contextualSpacing/>
              <w:rPr>
                <w:sz w:val="24"/>
              </w:rPr>
            </w:pPr>
            <w:r>
              <w:rPr>
                <w:sz w:val="24"/>
              </w:rPr>
              <w:t>五水硼砂为白色结晶粉末，密度1.815g/cm</w:t>
            </w:r>
            <w:r>
              <w:rPr>
                <w:sz w:val="24"/>
                <w:vertAlign w:val="superscript"/>
              </w:rPr>
              <w:t>3</w:t>
            </w:r>
            <w:r>
              <w:rPr>
                <w:sz w:val="24"/>
              </w:rPr>
              <w:t>，熔点75℃。易溶于热水、甘油，微溶于乙醇、四氯化碳，水溶液呈碱性</w:t>
            </w:r>
            <w:r>
              <w:rPr>
                <w:rFonts w:hint="eastAsia"/>
                <w:sz w:val="24"/>
              </w:rPr>
              <w:t>，</w:t>
            </w:r>
            <w:r>
              <w:rPr>
                <w:sz w:val="24"/>
              </w:rPr>
              <w:t>加热至120℃时完全失去结晶水</w:t>
            </w:r>
            <w:r>
              <w:rPr>
                <w:rFonts w:hint="eastAsia"/>
                <w:sz w:val="24"/>
              </w:rPr>
              <w:t>，</w:t>
            </w:r>
            <w:r>
              <w:rPr>
                <w:sz w:val="24"/>
              </w:rPr>
              <w:t>用于制造特种玻璃，在采矿、冶金中用作抗冻剂及抗凝剂</w:t>
            </w:r>
            <w:r>
              <w:rPr>
                <w:rFonts w:hint="eastAsia"/>
                <w:sz w:val="24"/>
              </w:rPr>
              <w:t>，</w:t>
            </w:r>
            <w:r>
              <w:rPr>
                <w:sz w:val="24"/>
              </w:rPr>
              <w:t>还用作电镀液的添加剂</w:t>
            </w:r>
            <w:r>
              <w:rPr>
                <w:rFonts w:hint="eastAsia"/>
                <w:sz w:val="24"/>
              </w:rPr>
              <w:t>、</w:t>
            </w:r>
            <w:r>
              <w:rPr>
                <w:sz w:val="24"/>
              </w:rPr>
              <w:t>有色金属及特种合金的助溶剂。</w:t>
            </w:r>
          </w:p>
          <w:p>
            <w:pPr>
              <w:spacing w:line="360" w:lineRule="auto"/>
              <w:ind w:firstLine="482" w:firstLineChars="200"/>
              <w:contextualSpacing/>
              <w:rPr>
                <w:rFonts w:hint="eastAsia"/>
                <w:b/>
                <w:sz w:val="24"/>
              </w:rPr>
            </w:pPr>
            <w:r>
              <w:rPr>
                <w:rFonts w:hint="eastAsia" w:ascii="宋体" w:hAnsi="宋体" w:cs="宋体"/>
                <w:b/>
                <w:sz w:val="24"/>
              </w:rPr>
              <w:t>②</w:t>
            </w:r>
            <w:r>
              <w:rPr>
                <w:b/>
                <w:sz w:val="24"/>
              </w:rPr>
              <w:t>钠长石</w:t>
            </w:r>
          </w:p>
          <w:p>
            <w:pPr>
              <w:spacing w:line="360" w:lineRule="auto"/>
              <w:ind w:firstLine="480" w:firstLineChars="200"/>
              <w:contextualSpacing/>
              <w:rPr>
                <w:rFonts w:hint="eastAsia"/>
                <w:sz w:val="24"/>
              </w:rPr>
            </w:pPr>
            <w:r>
              <w:rPr>
                <w:bCs/>
                <w:sz w:val="24"/>
                <w:lang w:eastAsia="zh-Hans"/>
              </w:rPr>
              <w:t>钠长石是</w:t>
            </w:r>
            <w:r>
              <w:rPr>
                <w:bCs/>
                <w:sz w:val="24"/>
                <w:lang w:eastAsia="zh-Hans"/>
              </w:rPr>
              <w:fldChar w:fldCharType="begin"/>
            </w:r>
            <w:r>
              <w:rPr>
                <w:bCs/>
                <w:sz w:val="24"/>
                <w:lang w:eastAsia="zh-Hans"/>
              </w:rPr>
              <w:instrText xml:space="preserve"> HYPERLINK "http://zh.wikipedia.org/wiki/%E9%92%A0" \o "钠" </w:instrText>
            </w:r>
            <w:r>
              <w:rPr>
                <w:bCs/>
                <w:sz w:val="24"/>
                <w:lang w:eastAsia="zh-Hans"/>
              </w:rPr>
              <w:fldChar w:fldCharType="separate"/>
            </w:r>
            <w:r>
              <w:rPr>
                <w:bCs/>
                <w:sz w:val="24"/>
                <w:lang w:eastAsia="zh-Hans"/>
              </w:rPr>
              <w:t>钠</w:t>
            </w:r>
            <w:r>
              <w:rPr>
                <w:bCs/>
                <w:sz w:val="24"/>
                <w:lang w:eastAsia="zh-Hans"/>
              </w:rPr>
              <w:fldChar w:fldCharType="end"/>
            </w:r>
            <w:r>
              <w:rPr>
                <w:bCs/>
                <w:sz w:val="24"/>
                <w:lang w:eastAsia="zh-Hans"/>
              </w:rPr>
              <w:t>的</w:t>
            </w:r>
            <w:r>
              <w:rPr>
                <w:bCs/>
                <w:sz w:val="24"/>
                <w:lang w:eastAsia="zh-Hans"/>
              </w:rPr>
              <w:fldChar w:fldCharType="begin"/>
            </w:r>
            <w:r>
              <w:rPr>
                <w:bCs/>
                <w:sz w:val="24"/>
                <w:lang w:eastAsia="zh-Hans"/>
              </w:rPr>
              <w:instrText xml:space="preserve"> HYPERLINK "http://zh.wikipedia.org/w/index.php?title=%E9%93%9D%E7%A1%85%E9%85%B8%E7%9B%90&amp;action=edit&amp;redlink=1" \o "铝硅酸盐" </w:instrText>
            </w:r>
            <w:r>
              <w:rPr>
                <w:bCs/>
                <w:sz w:val="24"/>
                <w:lang w:eastAsia="zh-Hans"/>
              </w:rPr>
              <w:fldChar w:fldCharType="separate"/>
            </w:r>
            <w:r>
              <w:rPr>
                <w:bCs/>
                <w:sz w:val="24"/>
                <w:lang w:eastAsia="zh-Hans"/>
              </w:rPr>
              <w:t>铝硅酸盐</w:t>
            </w:r>
            <w:r>
              <w:rPr>
                <w:bCs/>
                <w:sz w:val="24"/>
                <w:lang w:eastAsia="zh-Hans"/>
              </w:rPr>
              <w:fldChar w:fldCharType="end"/>
            </w:r>
            <w:r>
              <w:rPr>
                <w:sz w:val="24"/>
              </w:rPr>
              <w:t>，化学方程式为</w:t>
            </w:r>
            <w:r>
              <w:rPr>
                <w:sz w:val="24"/>
                <w:lang w:eastAsia="zh-Hans"/>
              </w:rPr>
              <w:fldChar w:fldCharType="begin"/>
            </w:r>
            <w:r>
              <w:rPr>
                <w:sz w:val="24"/>
                <w:lang w:eastAsia="zh-Hans"/>
              </w:rPr>
              <w:instrText xml:space="preserve"> HYPERLINK "http://zh.wikipedia.org/wiki/%E9%92%A0" \o "钠"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Na</w:t>
            </w:r>
            <w:r>
              <w:rPr>
                <w:sz w:val="24"/>
                <w:lang w:eastAsia="zh-Hans"/>
              </w:rPr>
              <w:fldChar w:fldCharType="end"/>
            </w:r>
            <w:r>
              <w:rPr>
                <w:sz w:val="24"/>
                <w:lang w:eastAsia="zh-Hans"/>
              </w:rPr>
              <w:fldChar w:fldCharType="begin"/>
            </w:r>
            <w:r>
              <w:rPr>
                <w:sz w:val="24"/>
                <w:lang w:eastAsia="zh-Hans"/>
              </w:rPr>
              <w:instrText xml:space="preserve"> HYPERLINK "http://zh.wikipedia.org/wiki/%E9%93%9D" \o "铝"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Al</w:t>
            </w:r>
            <w:r>
              <w:rPr>
                <w:sz w:val="24"/>
                <w:lang w:eastAsia="zh-Hans"/>
              </w:rPr>
              <w:fldChar w:fldCharType="end"/>
            </w:r>
            <w:r>
              <w:rPr>
                <w:sz w:val="24"/>
                <w:lang w:eastAsia="zh-Hans"/>
              </w:rPr>
              <w:fldChar w:fldCharType="begin"/>
            </w:r>
            <w:r>
              <w:rPr>
                <w:sz w:val="24"/>
                <w:lang w:eastAsia="zh-Hans"/>
              </w:rPr>
              <w:instrText xml:space="preserve"> HYPERLINK "http://zh.wikipedia.org/wiki/%E7%A1%85" \o "硅"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Si</w:t>
            </w:r>
            <w:r>
              <w:rPr>
                <w:sz w:val="24"/>
                <w:lang w:eastAsia="zh-Hans"/>
              </w:rPr>
              <w:fldChar w:fldCharType="end"/>
            </w:r>
            <w:r>
              <w:rPr>
                <w:sz w:val="24"/>
                <w:vertAlign w:val="subscript"/>
                <w:lang w:eastAsia="zh-Hans"/>
              </w:rPr>
              <w:t>3</w:t>
            </w:r>
            <w:r>
              <w:rPr>
                <w:sz w:val="24"/>
                <w:lang w:eastAsia="zh-Hans"/>
              </w:rPr>
              <w:fldChar w:fldCharType="begin"/>
            </w:r>
            <w:r>
              <w:rPr>
                <w:sz w:val="24"/>
                <w:lang w:eastAsia="zh-Hans"/>
              </w:rPr>
              <w:instrText xml:space="preserve"> HYPERLINK "http://zh.wikipedia.org/wiki/%E6%B0%A7" \o "氧"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O</w:t>
            </w:r>
            <w:r>
              <w:rPr>
                <w:sz w:val="24"/>
                <w:lang w:eastAsia="zh-Hans"/>
              </w:rPr>
              <w:fldChar w:fldCharType="end"/>
            </w:r>
            <w:r>
              <w:rPr>
                <w:sz w:val="24"/>
                <w:vertAlign w:val="subscript"/>
                <w:lang w:eastAsia="zh-Hans"/>
              </w:rPr>
              <w:t>8</w:t>
            </w:r>
            <w:r>
              <w:rPr>
                <w:sz w:val="24"/>
                <w:lang w:eastAsia="zh-Hans"/>
              </w:rPr>
              <w:t>，</w:t>
            </w:r>
            <w:r>
              <w:rPr>
                <w:sz w:val="24"/>
              </w:rPr>
              <w:t>又名拉长石或闪光石，</w:t>
            </w:r>
            <w:r>
              <w:rPr>
                <w:sz w:val="24"/>
                <w:lang w:eastAsia="zh-Hans"/>
              </w:rPr>
              <w:t>为</w:t>
            </w:r>
            <w:r>
              <w:rPr>
                <w:bCs/>
                <w:sz w:val="24"/>
                <w:lang w:eastAsia="zh-Hans"/>
              </w:rPr>
              <w:fldChar w:fldCharType="begin"/>
            </w:r>
            <w:r>
              <w:rPr>
                <w:bCs/>
                <w:sz w:val="24"/>
                <w:lang w:eastAsia="zh-Hans"/>
              </w:rPr>
              <w:instrText xml:space="preserve"> HYPERLINK "http://zh.wikipedia.org/wiki/%E4%B8%89%E6%96%9C%E6%99%B6%E7%B3%BB" \o "三斜晶系" </w:instrText>
            </w:r>
            <w:r>
              <w:rPr>
                <w:bCs/>
                <w:sz w:val="24"/>
                <w:lang w:eastAsia="zh-Hans"/>
              </w:rPr>
              <w:fldChar w:fldCharType="separate"/>
            </w:r>
            <w:r>
              <w:rPr>
                <w:bCs/>
                <w:sz w:val="24"/>
                <w:lang w:eastAsia="zh-Hans"/>
              </w:rPr>
              <w:t>三斜晶系</w:t>
            </w:r>
            <w:r>
              <w:rPr>
                <w:bCs/>
                <w:sz w:val="24"/>
                <w:lang w:eastAsia="zh-Hans"/>
              </w:rPr>
              <w:fldChar w:fldCharType="end"/>
            </w:r>
            <w:r>
              <w:rPr>
                <w:bCs/>
                <w:sz w:val="24"/>
                <w:lang w:eastAsia="zh-Hans"/>
              </w:rPr>
              <w:t>的玻璃状</w:t>
            </w:r>
            <w:r>
              <w:rPr>
                <w:bCs/>
                <w:sz w:val="24"/>
                <w:lang w:eastAsia="zh-Hans"/>
              </w:rPr>
              <w:fldChar w:fldCharType="begin"/>
            </w:r>
            <w:r>
              <w:rPr>
                <w:bCs/>
                <w:sz w:val="24"/>
                <w:lang w:eastAsia="zh-Hans"/>
              </w:rPr>
              <w:instrText xml:space="preserve"> HYPERLINK "http://zh.wikipedia.org/wiki/%E6%99%B6%E4%BD%93" \o "晶体" </w:instrText>
            </w:r>
            <w:r>
              <w:rPr>
                <w:bCs/>
                <w:sz w:val="24"/>
                <w:lang w:eastAsia="zh-Hans"/>
              </w:rPr>
              <w:fldChar w:fldCharType="separate"/>
            </w:r>
            <w:r>
              <w:rPr>
                <w:bCs/>
                <w:sz w:val="24"/>
                <w:lang w:eastAsia="zh-Hans"/>
              </w:rPr>
              <w:t>晶体</w:t>
            </w:r>
            <w:r>
              <w:rPr>
                <w:bCs/>
                <w:sz w:val="24"/>
                <w:lang w:eastAsia="zh-Hans"/>
              </w:rPr>
              <w:fldChar w:fldCharType="end"/>
            </w:r>
            <w:r>
              <w:rPr>
                <w:bCs/>
                <w:sz w:val="24"/>
                <w:lang w:eastAsia="zh-Hans"/>
              </w:rPr>
              <w:t>，一般为</w:t>
            </w:r>
            <w:r>
              <w:rPr>
                <w:bCs/>
                <w:sz w:val="24"/>
                <w:lang w:eastAsia="zh-Hans"/>
              </w:rPr>
              <w:fldChar w:fldCharType="begin"/>
            </w:r>
            <w:r>
              <w:rPr>
                <w:bCs/>
                <w:sz w:val="24"/>
                <w:lang w:eastAsia="zh-Hans"/>
              </w:rPr>
              <w:instrText xml:space="preserve"> HYPERLINK "http://zh.wikipedia.org/wiki/%E6%97%A0%E8%89%B2" \o "无色" </w:instrText>
            </w:r>
            <w:r>
              <w:rPr>
                <w:bCs/>
                <w:sz w:val="24"/>
                <w:lang w:eastAsia="zh-Hans"/>
              </w:rPr>
              <w:fldChar w:fldCharType="separate"/>
            </w:r>
            <w:r>
              <w:rPr>
                <w:bCs/>
                <w:sz w:val="24"/>
                <w:lang w:eastAsia="zh-Hans"/>
              </w:rPr>
              <w:t>无色</w:t>
            </w:r>
            <w:r>
              <w:rPr>
                <w:bCs/>
                <w:sz w:val="24"/>
                <w:lang w:eastAsia="zh-Hans"/>
              </w:rPr>
              <w:fldChar w:fldCharType="end"/>
            </w:r>
            <w:r>
              <w:rPr>
                <w:bCs/>
                <w:sz w:val="24"/>
                <w:lang w:eastAsia="zh-Hans"/>
              </w:rPr>
              <w:t>、</w:t>
            </w:r>
            <w:r>
              <w:rPr>
                <w:bCs/>
                <w:sz w:val="24"/>
                <w:lang w:eastAsia="zh-Hans"/>
              </w:rPr>
              <w:fldChar w:fldCharType="begin"/>
            </w:r>
            <w:r>
              <w:rPr>
                <w:bCs/>
                <w:sz w:val="24"/>
                <w:lang w:eastAsia="zh-Hans"/>
              </w:rPr>
              <w:instrText xml:space="preserve"> HYPERLINK "http://zh.wikipedia.org/wiki/%E7%99%BD%E8%89%B2" \o "白色" </w:instrText>
            </w:r>
            <w:r>
              <w:rPr>
                <w:bCs/>
                <w:sz w:val="24"/>
                <w:lang w:eastAsia="zh-Hans"/>
              </w:rPr>
              <w:fldChar w:fldCharType="separate"/>
            </w:r>
            <w:r>
              <w:rPr>
                <w:bCs/>
                <w:sz w:val="24"/>
                <w:lang w:eastAsia="zh-Hans"/>
              </w:rPr>
              <w:t>白色</w:t>
            </w:r>
            <w:r>
              <w:rPr>
                <w:bCs/>
                <w:sz w:val="24"/>
                <w:lang w:eastAsia="zh-Hans"/>
              </w:rPr>
              <w:fldChar w:fldCharType="end"/>
            </w:r>
            <w:r>
              <w:rPr>
                <w:bCs/>
                <w:sz w:val="24"/>
                <w:lang w:eastAsia="zh-Hans"/>
              </w:rPr>
              <w:t>、</w:t>
            </w:r>
            <w:r>
              <w:rPr>
                <w:bCs/>
                <w:sz w:val="24"/>
                <w:lang w:eastAsia="zh-Hans"/>
              </w:rPr>
              <w:fldChar w:fldCharType="begin"/>
            </w:r>
            <w:r>
              <w:rPr>
                <w:bCs/>
                <w:sz w:val="24"/>
                <w:lang w:eastAsia="zh-Hans"/>
              </w:rPr>
              <w:instrText xml:space="preserve"> HYPERLINK "http://zh.wikipedia.org/wiki/%E9%BB%84%E8%89%B2" \o "黄色" </w:instrText>
            </w:r>
            <w:r>
              <w:rPr>
                <w:bCs/>
                <w:sz w:val="24"/>
                <w:lang w:eastAsia="zh-Hans"/>
              </w:rPr>
              <w:fldChar w:fldCharType="separate"/>
            </w:r>
            <w:r>
              <w:rPr>
                <w:bCs/>
                <w:sz w:val="24"/>
                <w:lang w:eastAsia="zh-Hans"/>
              </w:rPr>
              <w:t>黄色</w:t>
            </w:r>
            <w:r>
              <w:rPr>
                <w:bCs/>
                <w:sz w:val="24"/>
                <w:lang w:eastAsia="zh-Hans"/>
              </w:rPr>
              <w:fldChar w:fldCharType="end"/>
            </w:r>
            <w:r>
              <w:rPr>
                <w:bCs/>
                <w:sz w:val="24"/>
                <w:lang w:eastAsia="zh-Hans"/>
              </w:rPr>
              <w:t>、</w:t>
            </w:r>
            <w:r>
              <w:rPr>
                <w:bCs/>
                <w:sz w:val="24"/>
                <w:lang w:eastAsia="zh-Hans"/>
              </w:rPr>
              <w:fldChar w:fldCharType="begin"/>
            </w:r>
            <w:r>
              <w:rPr>
                <w:bCs/>
                <w:sz w:val="24"/>
                <w:lang w:eastAsia="zh-Hans"/>
              </w:rPr>
              <w:instrText xml:space="preserve"> HYPERLINK "http://zh.wikipedia.org/wiki/%E7%BA%A2%E8%89%B2" \o "红色" </w:instrText>
            </w:r>
            <w:r>
              <w:rPr>
                <w:bCs/>
                <w:sz w:val="24"/>
                <w:lang w:eastAsia="zh-Hans"/>
              </w:rPr>
              <w:fldChar w:fldCharType="separate"/>
            </w:r>
            <w:r>
              <w:rPr>
                <w:bCs/>
                <w:sz w:val="24"/>
                <w:lang w:eastAsia="zh-Hans"/>
              </w:rPr>
              <w:t>红色</w:t>
            </w:r>
            <w:r>
              <w:rPr>
                <w:bCs/>
                <w:sz w:val="24"/>
                <w:lang w:eastAsia="zh-Hans"/>
              </w:rPr>
              <w:fldChar w:fldCharType="end"/>
            </w:r>
            <w:r>
              <w:rPr>
                <w:bCs/>
                <w:sz w:val="24"/>
                <w:lang w:eastAsia="zh-Hans"/>
              </w:rPr>
              <w:t>或</w:t>
            </w:r>
            <w:r>
              <w:rPr>
                <w:bCs/>
                <w:sz w:val="24"/>
                <w:lang w:eastAsia="zh-Hans"/>
              </w:rPr>
              <w:fldChar w:fldCharType="begin"/>
            </w:r>
            <w:r>
              <w:rPr>
                <w:bCs/>
                <w:sz w:val="24"/>
                <w:lang w:eastAsia="zh-Hans"/>
              </w:rPr>
              <w:instrText xml:space="preserve"> HYPERLINK "http://zh.wikipedia.org/wiki/%E9%BB%91%E8%89%B2" \o "黑色" </w:instrText>
            </w:r>
            <w:r>
              <w:rPr>
                <w:bCs/>
                <w:sz w:val="24"/>
                <w:lang w:eastAsia="zh-Hans"/>
              </w:rPr>
              <w:fldChar w:fldCharType="separate"/>
            </w:r>
            <w:r>
              <w:rPr>
                <w:bCs/>
                <w:sz w:val="24"/>
                <w:lang w:eastAsia="zh-Hans"/>
              </w:rPr>
              <w:t>黑色</w:t>
            </w:r>
            <w:r>
              <w:rPr>
                <w:bCs/>
                <w:sz w:val="24"/>
                <w:lang w:eastAsia="zh-Hans"/>
              </w:rPr>
              <w:fldChar w:fldCharType="end"/>
            </w:r>
            <w:r>
              <w:rPr>
                <w:bCs/>
                <w:sz w:val="24"/>
                <w:lang w:eastAsia="zh-Hans"/>
              </w:rPr>
              <w:t>，是</w:t>
            </w:r>
            <w:r>
              <w:rPr>
                <w:bCs/>
                <w:sz w:val="24"/>
                <w:lang w:eastAsia="zh-Hans"/>
              </w:rPr>
              <w:fldChar w:fldCharType="begin"/>
            </w:r>
            <w:r>
              <w:rPr>
                <w:bCs/>
                <w:sz w:val="24"/>
                <w:lang w:eastAsia="zh-Hans"/>
              </w:rPr>
              <w:instrText xml:space="preserve"> HYPERLINK "http://zh.wikipedia.org/wiki/%E9%95%BF%E7%9F%B3" \o "长石" </w:instrText>
            </w:r>
            <w:r>
              <w:rPr>
                <w:bCs/>
                <w:sz w:val="24"/>
                <w:lang w:eastAsia="zh-Hans"/>
              </w:rPr>
              <w:fldChar w:fldCharType="separate"/>
            </w:r>
            <w:r>
              <w:rPr>
                <w:bCs/>
                <w:sz w:val="24"/>
                <w:lang w:eastAsia="zh-Hans"/>
              </w:rPr>
              <w:t>长石</w:t>
            </w:r>
            <w:r>
              <w:rPr>
                <w:bCs/>
                <w:sz w:val="24"/>
                <w:lang w:eastAsia="zh-Hans"/>
              </w:rPr>
              <w:fldChar w:fldCharType="end"/>
            </w:r>
            <w:r>
              <w:rPr>
                <w:bCs/>
                <w:sz w:val="24"/>
                <w:lang w:eastAsia="zh-Hans"/>
              </w:rPr>
              <w:t>的一类。钠长石为</w:t>
            </w:r>
            <w:r>
              <w:rPr>
                <w:bCs/>
                <w:sz w:val="24"/>
                <w:lang w:eastAsia="zh-Hans"/>
              </w:rPr>
              <w:fldChar w:fldCharType="begin"/>
            </w:r>
            <w:r>
              <w:rPr>
                <w:bCs/>
                <w:sz w:val="24"/>
                <w:lang w:eastAsia="zh-Hans"/>
              </w:rPr>
              <w:instrText xml:space="preserve"> HYPERLINK "http://zh.wikipedia.org/w/index.php?title=%E7%A1%85%E9%85%B8%E7%9B%90%E7%9F%BF%E7%89%A9&amp;action=edit&amp;redlink=1" \o "硅酸盐矿物" </w:instrText>
            </w:r>
            <w:r>
              <w:rPr>
                <w:bCs/>
                <w:sz w:val="24"/>
                <w:lang w:eastAsia="zh-Hans"/>
              </w:rPr>
              <w:fldChar w:fldCharType="separate"/>
            </w:r>
            <w:r>
              <w:rPr>
                <w:bCs/>
                <w:sz w:val="24"/>
                <w:lang w:eastAsia="zh-Hans"/>
              </w:rPr>
              <w:t>架状硅酸盐</w:t>
            </w:r>
            <w:r>
              <w:rPr>
                <w:bCs/>
                <w:sz w:val="24"/>
                <w:lang w:eastAsia="zh-Hans"/>
              </w:rPr>
              <w:fldChar w:fldCharType="end"/>
            </w:r>
            <w:r>
              <w:rPr>
                <w:bCs/>
                <w:sz w:val="24"/>
                <w:lang w:eastAsia="zh-Hans"/>
              </w:rPr>
              <w:t>结构，</w:t>
            </w:r>
            <w:r>
              <w:rPr>
                <w:sz w:val="24"/>
                <w:lang w:eastAsia="zh-Hans"/>
              </w:rPr>
              <w:fldChar w:fldCharType="begin"/>
            </w:r>
            <w:r>
              <w:rPr>
                <w:sz w:val="24"/>
                <w:lang w:eastAsia="zh-Hans"/>
              </w:rPr>
              <w:instrText xml:space="preserve"> HYPERLINK "http://zh.wikipedia.org/wiki/%E6%AF%94%E9%87%8D" \o "比重"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比重</w:t>
            </w:r>
            <w:r>
              <w:rPr>
                <w:sz w:val="24"/>
                <w:lang w:eastAsia="zh-Hans"/>
              </w:rPr>
              <w:fldChar w:fldCharType="end"/>
            </w:r>
            <w:r>
              <w:rPr>
                <w:sz w:val="24"/>
                <w:lang w:eastAsia="zh-Hans"/>
              </w:rPr>
              <w:t>2.62，</w:t>
            </w:r>
            <w:r>
              <w:rPr>
                <w:sz w:val="24"/>
                <w:lang w:eastAsia="zh-Hans"/>
              </w:rPr>
              <w:fldChar w:fldCharType="begin"/>
            </w:r>
            <w:r>
              <w:rPr>
                <w:sz w:val="24"/>
                <w:lang w:eastAsia="zh-Hans"/>
              </w:rPr>
              <w:instrText xml:space="preserve"> HYPERLINK "http://zh.wikipedia.org/wiki/%E8%8E%AB%E6%B0%8F%E7%A1%AC%E5%BA%A6" \o "莫氏硬度" </w:instrText>
            </w:r>
            <w:r>
              <w:rPr>
                <w:sz w:val="24"/>
                <w:lang w:eastAsia="zh-Hans"/>
              </w:rPr>
              <w:fldChar w:fldCharType="separate"/>
            </w:r>
            <w:r>
              <w:rPr>
                <w:rStyle w:val="27"/>
                <w:rFonts w:ascii="Times New Roman" w:hAnsi="Times New Roman" w:eastAsia="宋体" w:cs="Times New Roman"/>
                <w:color w:val="auto"/>
                <w:sz w:val="24"/>
                <w:szCs w:val="24"/>
                <w:u w:val="none"/>
                <w:lang w:eastAsia="zh-Hans"/>
              </w:rPr>
              <w:t>莫氏硬度</w:t>
            </w:r>
            <w:r>
              <w:rPr>
                <w:sz w:val="24"/>
                <w:lang w:eastAsia="zh-Hans"/>
              </w:rPr>
              <w:fldChar w:fldCharType="end"/>
            </w:r>
            <w:r>
              <w:rPr>
                <w:sz w:val="24"/>
                <w:lang w:eastAsia="zh-Hans"/>
              </w:rPr>
              <w:t>为6</w:t>
            </w:r>
            <w:r>
              <w:rPr>
                <w:sz w:val="24"/>
              </w:rPr>
              <w:t>~</w:t>
            </w:r>
            <w:r>
              <w:rPr>
                <w:sz w:val="24"/>
                <w:lang w:eastAsia="zh-Hans"/>
              </w:rPr>
              <w:t>6.5 ，</w:t>
            </w:r>
            <w:r>
              <w:rPr>
                <w:sz w:val="24"/>
              </w:rPr>
              <w:t>密度为2.61~2.64 g/cm</w:t>
            </w:r>
            <w:r>
              <w:rPr>
                <w:sz w:val="24"/>
                <w:vertAlign w:val="superscript"/>
              </w:rPr>
              <w:t>3</w:t>
            </w:r>
            <w:r>
              <w:rPr>
                <w:sz w:val="24"/>
              </w:rPr>
              <w:t>，熔点为1100℃左右。其理论成分为SiO</w:t>
            </w:r>
            <w:r>
              <w:rPr>
                <w:sz w:val="24"/>
                <w:vertAlign w:val="subscript"/>
              </w:rPr>
              <w:t>2</w:t>
            </w:r>
            <w:r>
              <w:rPr>
                <w:rFonts w:hint="eastAsia"/>
                <w:sz w:val="24"/>
                <w:vertAlign w:val="subscript"/>
              </w:rPr>
              <w:t xml:space="preserve"> </w:t>
            </w:r>
            <w:r>
              <w:rPr>
                <w:sz w:val="24"/>
              </w:rPr>
              <w:t>68.8%、Al</w:t>
            </w:r>
            <w:r>
              <w:rPr>
                <w:sz w:val="24"/>
                <w:vertAlign w:val="subscript"/>
              </w:rPr>
              <w:t>2</w:t>
            </w:r>
            <w:r>
              <w:rPr>
                <w:sz w:val="24"/>
              </w:rPr>
              <w:t>O</w:t>
            </w:r>
            <w:r>
              <w:rPr>
                <w:sz w:val="24"/>
                <w:vertAlign w:val="subscript"/>
              </w:rPr>
              <w:t>3</w:t>
            </w:r>
            <w:r>
              <w:rPr>
                <w:rFonts w:hint="eastAsia"/>
                <w:sz w:val="24"/>
                <w:vertAlign w:val="subscript"/>
              </w:rPr>
              <w:t xml:space="preserve"> </w:t>
            </w:r>
            <w:r>
              <w:rPr>
                <w:sz w:val="24"/>
              </w:rPr>
              <w:t>19.</w:t>
            </w:r>
            <w:r>
              <w:rPr>
                <w:rFonts w:hint="eastAsia"/>
                <w:sz w:val="24"/>
              </w:rPr>
              <w:t>35</w:t>
            </w:r>
            <w:r>
              <w:rPr>
                <w:sz w:val="24"/>
              </w:rPr>
              <w:t>%、</w:t>
            </w:r>
            <w:r>
              <w:rPr>
                <w:rFonts w:hint="eastAsia"/>
                <w:sz w:val="24"/>
              </w:rPr>
              <w:t>K</w:t>
            </w:r>
            <w:r>
              <w:rPr>
                <w:rFonts w:hint="eastAsia"/>
                <w:sz w:val="24"/>
                <w:vertAlign w:val="subscript"/>
              </w:rPr>
              <w:t>2</w:t>
            </w:r>
            <w:r>
              <w:rPr>
                <w:rFonts w:hint="eastAsia"/>
                <w:sz w:val="24"/>
              </w:rPr>
              <w:t>O 0.5%、</w:t>
            </w:r>
            <w:r>
              <w:rPr>
                <w:sz w:val="24"/>
              </w:rPr>
              <w:t>Na</w:t>
            </w:r>
            <w:r>
              <w:rPr>
                <w:sz w:val="24"/>
                <w:vertAlign w:val="subscript"/>
              </w:rPr>
              <w:t>2</w:t>
            </w:r>
            <w:r>
              <w:rPr>
                <w:sz w:val="24"/>
              </w:rPr>
              <w:t>O</w:t>
            </w:r>
            <w:r>
              <w:rPr>
                <w:rFonts w:hint="eastAsia"/>
                <w:sz w:val="24"/>
              </w:rPr>
              <w:t xml:space="preserve"> 10</w:t>
            </w:r>
            <w:r>
              <w:rPr>
                <w:sz w:val="24"/>
              </w:rPr>
              <w:t>%，但自然界的钠长石矿物很难达到其理论值，长石化学组成越接近其理论值，说明长石越纯、质量越好。</w:t>
            </w:r>
          </w:p>
          <w:p>
            <w:pPr>
              <w:spacing w:line="360" w:lineRule="auto"/>
              <w:ind w:firstLine="480" w:firstLineChars="200"/>
              <w:contextualSpacing/>
              <w:rPr>
                <w:sz w:val="24"/>
              </w:rPr>
            </w:pPr>
            <w:r>
              <w:rPr>
                <w:sz w:val="24"/>
              </w:rPr>
              <w:t>钠长石是良好的助熔剂，它具有节约燃料消耗，提高坯体机械强度，降低吸水率等优点。钠长石是玻璃混合料的主要成</w:t>
            </w:r>
            <w:r>
              <w:rPr>
                <w:rFonts w:hAnsi="宋体"/>
                <w:sz w:val="24"/>
              </w:rPr>
              <w:t>分之一，钠长石含</w:t>
            </w:r>
            <w:r>
              <w:rPr>
                <w:sz w:val="24"/>
              </w:rPr>
              <w:fldChar w:fldCharType="begin"/>
            </w:r>
            <w:r>
              <w:rPr>
                <w:sz w:val="24"/>
              </w:rPr>
              <w:instrText xml:space="preserve"> HYPERLINK "http://www.hudong.com/wiki/%E6%B0%A7%E5%8C%96%E9%93%9D" \o "</w:instrText>
            </w:r>
            <w:r>
              <w:rPr>
                <w:rFonts w:hAnsi="宋体"/>
                <w:sz w:val="24"/>
              </w:rPr>
              <w:instrText xml:space="preserve">氧化铝</w:instrText>
            </w:r>
            <w:r>
              <w:rPr>
                <w:sz w:val="24"/>
              </w:rPr>
              <w:instrText xml:space="preserve">" </w:instrText>
            </w:r>
            <w:r>
              <w:rPr>
                <w:sz w:val="24"/>
              </w:rPr>
              <w:fldChar w:fldCharType="separate"/>
            </w:r>
            <w:r>
              <w:rPr>
                <w:rStyle w:val="27"/>
                <w:rFonts w:ascii="Times New Roman" w:hAnsi="宋体" w:eastAsia="宋体" w:cs="Times New Roman"/>
                <w:color w:val="auto"/>
                <w:sz w:val="24"/>
                <w:szCs w:val="24"/>
                <w:u w:val="none"/>
                <w:lang w:eastAsia="zh-CN"/>
              </w:rPr>
              <w:t>氧化铝</w:t>
            </w:r>
            <w:r>
              <w:rPr>
                <w:sz w:val="24"/>
              </w:rPr>
              <w:fldChar w:fldCharType="end"/>
            </w:r>
            <w:r>
              <w:rPr>
                <w:rFonts w:hAnsi="宋体"/>
                <w:sz w:val="24"/>
              </w:rPr>
              <w:t>高，</w:t>
            </w:r>
            <w:r>
              <w:rPr>
                <w:sz w:val="24"/>
              </w:rPr>
              <w:fldChar w:fldCharType="begin"/>
            </w:r>
            <w:r>
              <w:rPr>
                <w:sz w:val="24"/>
              </w:rPr>
              <w:instrText xml:space="preserve"> HYPERLINK "http://www.hudong.com/wiki/%E9%93%81" \o "</w:instrText>
            </w:r>
            <w:r>
              <w:rPr>
                <w:rFonts w:hAnsi="宋体"/>
                <w:sz w:val="24"/>
              </w:rPr>
              <w:instrText xml:space="preserve">铁</w:instrText>
            </w:r>
            <w:r>
              <w:rPr>
                <w:sz w:val="24"/>
              </w:rPr>
              <w:instrText xml:space="preserve">" </w:instrText>
            </w:r>
            <w:r>
              <w:rPr>
                <w:sz w:val="24"/>
              </w:rPr>
              <w:fldChar w:fldCharType="separate"/>
            </w:r>
            <w:r>
              <w:rPr>
                <w:rStyle w:val="27"/>
                <w:rFonts w:ascii="Times New Roman" w:hAnsi="宋体" w:eastAsia="宋体" w:cs="Times New Roman"/>
                <w:color w:val="auto"/>
                <w:sz w:val="24"/>
                <w:szCs w:val="24"/>
                <w:u w:val="none"/>
                <w:lang w:eastAsia="zh-CN"/>
              </w:rPr>
              <w:t>铁</w:t>
            </w:r>
            <w:r>
              <w:rPr>
                <w:sz w:val="24"/>
              </w:rPr>
              <w:fldChar w:fldCharType="end"/>
            </w:r>
            <w:r>
              <w:rPr>
                <w:rFonts w:hAnsi="宋体"/>
                <w:sz w:val="24"/>
              </w:rPr>
              <w:t>质含量低，可以减少</w:t>
            </w:r>
            <w:r>
              <w:rPr>
                <w:sz w:val="24"/>
              </w:rPr>
              <w:fldChar w:fldCharType="begin"/>
            </w:r>
            <w:r>
              <w:rPr>
                <w:sz w:val="24"/>
              </w:rPr>
              <w:instrText xml:space="preserve"> HYPERLINK "http://www.hudong.com/wiki/%E7%A2%B1" \o "</w:instrText>
            </w:r>
            <w:r>
              <w:rPr>
                <w:rFonts w:hAnsi="宋体"/>
                <w:sz w:val="24"/>
              </w:rPr>
              <w:instrText xml:space="preserve">碱</w:instrText>
            </w:r>
            <w:r>
              <w:rPr>
                <w:sz w:val="24"/>
              </w:rPr>
              <w:instrText xml:space="preserve">" </w:instrText>
            </w:r>
            <w:r>
              <w:rPr>
                <w:sz w:val="24"/>
              </w:rPr>
              <w:fldChar w:fldCharType="separate"/>
            </w:r>
            <w:r>
              <w:rPr>
                <w:rStyle w:val="27"/>
                <w:rFonts w:ascii="Times New Roman" w:hAnsi="宋体" w:eastAsia="宋体" w:cs="Times New Roman"/>
                <w:color w:val="auto"/>
                <w:sz w:val="24"/>
                <w:szCs w:val="24"/>
                <w:u w:val="none"/>
                <w:lang w:eastAsia="zh-CN"/>
              </w:rPr>
              <w:t>碱</w:t>
            </w:r>
            <w:r>
              <w:rPr>
                <w:sz w:val="24"/>
              </w:rPr>
              <w:fldChar w:fldCharType="end"/>
            </w:r>
            <w:r>
              <w:rPr>
                <w:rFonts w:hAnsi="宋体"/>
                <w:sz w:val="24"/>
              </w:rPr>
              <w:t>的用量。此外钠长石融溶后变成玻璃的过程比较缓慢，结晶能力小，可以防止在玻璃形成过程中析出晶体而破坏制品。</w:t>
            </w:r>
          </w:p>
          <w:p>
            <w:pPr>
              <w:spacing w:line="360" w:lineRule="auto"/>
              <w:ind w:firstLine="482" w:firstLineChars="200"/>
              <w:contextualSpacing/>
              <w:rPr>
                <w:rFonts w:hint="eastAsia"/>
                <w:b/>
                <w:sz w:val="24"/>
              </w:rPr>
            </w:pPr>
            <w:r>
              <w:rPr>
                <w:rFonts w:hint="eastAsia" w:ascii="宋体" w:hAnsi="宋体" w:cs="宋体"/>
                <w:b/>
                <w:sz w:val="24"/>
              </w:rPr>
              <w:t>③</w:t>
            </w:r>
            <w:r>
              <w:rPr>
                <w:b/>
                <w:sz w:val="24"/>
              </w:rPr>
              <w:t>钾长石</w:t>
            </w:r>
          </w:p>
          <w:p>
            <w:pPr>
              <w:spacing w:line="360" w:lineRule="auto"/>
              <w:ind w:firstLine="480" w:firstLineChars="200"/>
              <w:contextualSpacing/>
              <w:rPr>
                <w:rFonts w:hint="eastAsia"/>
                <w:sz w:val="24"/>
              </w:rPr>
            </w:pPr>
            <w:r>
              <w:rPr>
                <w:sz w:val="24"/>
              </w:rPr>
              <w:t>钾长石</w:t>
            </w:r>
            <w:bookmarkStart w:id="2" w:name="ref_[1]_47495"/>
            <w:r>
              <w:rPr>
                <w:sz w:val="24"/>
              </w:rPr>
              <w:t> </w:t>
            </w:r>
            <w:bookmarkEnd w:id="2"/>
            <w:bookmarkStart w:id="3" w:name="ref_1_47495"/>
            <w:bookmarkEnd w:id="3"/>
            <w:r>
              <w:rPr>
                <w:sz w:val="24"/>
              </w:rPr>
              <w:t>属</w:t>
            </w:r>
            <w:r>
              <w:rPr>
                <w:sz w:val="24"/>
              </w:rPr>
              <w:fldChar w:fldCharType="begin"/>
            </w:r>
            <w:r>
              <w:rPr>
                <w:sz w:val="24"/>
              </w:rPr>
              <w:instrText xml:space="preserve"> HYPERLINK "http://baike.baidu.com/view/797827.htm" \t "_blank" </w:instrText>
            </w:r>
            <w:r>
              <w:rPr>
                <w:sz w:val="24"/>
              </w:rPr>
              <w:fldChar w:fldCharType="separate"/>
            </w:r>
            <w:r>
              <w:rPr>
                <w:sz w:val="24"/>
              </w:rPr>
              <w:t>单斜晶系</w:t>
            </w:r>
            <w:r>
              <w:rPr>
                <w:sz w:val="24"/>
              </w:rPr>
              <w:fldChar w:fldCharType="end"/>
            </w:r>
            <w:r>
              <w:rPr>
                <w:sz w:val="24"/>
              </w:rPr>
              <w:t>，通常呈肉红黄白等色。密度2.54-2.57g/cm</w:t>
            </w:r>
            <w:r>
              <w:rPr>
                <w:sz w:val="24"/>
                <w:vertAlign w:val="superscript"/>
              </w:rPr>
              <w:t>3</w:t>
            </w:r>
            <w:r>
              <w:rPr>
                <w:sz w:val="24"/>
              </w:rPr>
              <w:t>，</w:t>
            </w:r>
            <w:r>
              <w:rPr>
                <w:sz w:val="24"/>
              </w:rPr>
              <w:fldChar w:fldCharType="begin"/>
            </w:r>
            <w:r>
              <w:rPr>
                <w:sz w:val="24"/>
              </w:rPr>
              <w:instrText xml:space="preserve"> HYPERLINK "http://baike.baidu.com/view/25813.htm" \t "_blank" </w:instrText>
            </w:r>
            <w:r>
              <w:rPr>
                <w:sz w:val="24"/>
              </w:rPr>
              <w:fldChar w:fldCharType="separate"/>
            </w:r>
            <w:r>
              <w:rPr>
                <w:sz w:val="24"/>
              </w:rPr>
              <w:t>比重</w:t>
            </w:r>
            <w:r>
              <w:rPr>
                <w:sz w:val="24"/>
              </w:rPr>
              <w:fldChar w:fldCharType="end"/>
            </w:r>
            <w:r>
              <w:rPr>
                <w:sz w:val="24"/>
              </w:rPr>
              <w:t>2.56～2.59，硬度6，其理论成分为SiO</w:t>
            </w:r>
            <w:r>
              <w:rPr>
                <w:sz w:val="24"/>
                <w:vertAlign w:val="subscript"/>
              </w:rPr>
              <w:t>2</w:t>
            </w:r>
            <w:r>
              <w:rPr>
                <w:sz w:val="24"/>
              </w:rPr>
              <w:t> 64.7%、Al</w:t>
            </w:r>
            <w:r>
              <w:rPr>
                <w:sz w:val="24"/>
                <w:vertAlign w:val="subscript"/>
              </w:rPr>
              <w:t>2</w:t>
            </w:r>
            <w:r>
              <w:rPr>
                <w:sz w:val="24"/>
              </w:rPr>
              <w:t>O</w:t>
            </w:r>
            <w:r>
              <w:rPr>
                <w:sz w:val="24"/>
                <w:vertAlign w:val="subscript"/>
              </w:rPr>
              <w:t>3</w:t>
            </w:r>
            <w:r>
              <w:rPr>
                <w:sz w:val="24"/>
              </w:rPr>
              <w:t> 18.4%</w:t>
            </w:r>
            <w:r>
              <w:rPr>
                <w:rFonts w:hint="eastAsia"/>
                <w:sz w:val="24"/>
              </w:rPr>
              <w:t>、</w:t>
            </w:r>
            <w:r>
              <w:rPr>
                <w:sz w:val="24"/>
              </w:rPr>
              <w:t>K</w:t>
            </w:r>
            <w:r>
              <w:rPr>
                <w:sz w:val="24"/>
                <w:vertAlign w:val="subscript"/>
              </w:rPr>
              <w:t>2</w:t>
            </w:r>
            <w:r>
              <w:rPr>
                <w:sz w:val="24"/>
              </w:rPr>
              <w:t xml:space="preserve">O </w:t>
            </w:r>
            <w:r>
              <w:rPr>
                <w:rFonts w:hint="eastAsia"/>
                <w:sz w:val="24"/>
              </w:rPr>
              <w:t>6.55</w:t>
            </w:r>
            <w:r>
              <w:rPr>
                <w:sz w:val="24"/>
              </w:rPr>
              <w:t>%</w:t>
            </w:r>
            <w:r>
              <w:rPr>
                <w:rFonts w:hint="eastAsia"/>
                <w:sz w:val="24"/>
              </w:rPr>
              <w:t>、Na</w:t>
            </w:r>
            <w:r>
              <w:rPr>
                <w:rFonts w:hint="eastAsia"/>
                <w:sz w:val="24"/>
                <w:vertAlign w:val="subscript"/>
              </w:rPr>
              <w:t>2</w:t>
            </w:r>
            <w:r>
              <w:rPr>
                <w:rFonts w:hint="eastAsia"/>
                <w:sz w:val="24"/>
              </w:rPr>
              <w:t>O 8%，具有</w:t>
            </w:r>
            <w:r>
              <w:rPr>
                <w:sz w:val="24"/>
              </w:rPr>
              <w:t>熔点低（1150±20℃），</w:t>
            </w:r>
            <w:r>
              <w:rPr>
                <w:sz w:val="24"/>
              </w:rPr>
              <w:fldChar w:fldCharType="begin"/>
            </w:r>
            <w:r>
              <w:rPr>
                <w:sz w:val="24"/>
              </w:rPr>
              <w:instrText xml:space="preserve"> HYPERLINK "http://baike.baidu.com/view/345474.htm" \t "_blank" </w:instrText>
            </w:r>
            <w:r>
              <w:rPr>
                <w:sz w:val="24"/>
              </w:rPr>
              <w:fldChar w:fldCharType="separate"/>
            </w:r>
            <w:r>
              <w:rPr>
                <w:sz w:val="24"/>
              </w:rPr>
              <w:t>熔融</w:t>
            </w:r>
            <w:r>
              <w:rPr>
                <w:sz w:val="24"/>
              </w:rPr>
              <w:fldChar w:fldCharType="end"/>
            </w:r>
            <w:r>
              <w:rPr>
                <w:sz w:val="24"/>
              </w:rPr>
              <w:t>间隔时间长，熔融粘度高等特点，广泛应用于陶瓷坯料、陶瓷釉料、玻璃、电瓷、研磨材料等工业部门及制钾肥用。</w:t>
            </w:r>
          </w:p>
          <w:p>
            <w:pPr>
              <w:spacing w:line="360" w:lineRule="auto"/>
              <w:ind w:firstLine="482" w:firstLineChars="200"/>
              <w:contextualSpacing/>
              <w:rPr>
                <w:rFonts w:hint="eastAsia"/>
                <w:b/>
                <w:sz w:val="24"/>
              </w:rPr>
            </w:pPr>
            <w:r>
              <w:rPr>
                <w:rFonts w:hint="eastAsia" w:ascii="宋体" w:hAnsi="宋体" w:cs="宋体"/>
                <w:b/>
                <w:sz w:val="24"/>
              </w:rPr>
              <w:t>④</w:t>
            </w:r>
            <w:r>
              <w:rPr>
                <w:b/>
                <w:sz w:val="24"/>
              </w:rPr>
              <w:t>白云石</w:t>
            </w:r>
          </w:p>
          <w:p>
            <w:pPr>
              <w:spacing w:line="360" w:lineRule="auto"/>
              <w:ind w:firstLine="480" w:firstLineChars="200"/>
              <w:contextualSpacing/>
              <w:rPr>
                <w:rFonts w:hint="eastAsia"/>
                <w:sz w:val="24"/>
              </w:rPr>
            </w:pPr>
            <w:r>
              <w:rPr>
                <w:sz w:val="24"/>
              </w:rPr>
              <w:t>白云石，英文名称：dolomite，属</w:t>
            </w:r>
            <w:r>
              <w:rPr>
                <w:sz w:val="24"/>
              </w:rPr>
              <w:fldChar w:fldCharType="begin"/>
            </w:r>
            <w:r>
              <w:rPr>
                <w:sz w:val="24"/>
              </w:rPr>
              <w:instrText xml:space="preserve"> HYPERLINK "http://baike.baidu.com/view/1288905.htm" \t "_blank" </w:instrText>
            </w:r>
            <w:r>
              <w:rPr>
                <w:sz w:val="24"/>
              </w:rPr>
              <w:fldChar w:fldCharType="separate"/>
            </w:r>
            <w:r>
              <w:rPr>
                <w:sz w:val="24"/>
              </w:rPr>
              <w:t>三方晶系</w:t>
            </w:r>
            <w:r>
              <w:rPr>
                <w:sz w:val="24"/>
              </w:rPr>
              <w:fldChar w:fldCharType="end"/>
            </w:r>
            <w:r>
              <w:rPr>
                <w:sz w:val="24"/>
              </w:rPr>
              <w:t>的</w:t>
            </w:r>
            <w:r>
              <w:rPr>
                <w:sz w:val="24"/>
              </w:rPr>
              <w:fldChar w:fldCharType="begin"/>
            </w:r>
            <w:r>
              <w:rPr>
                <w:sz w:val="24"/>
              </w:rPr>
              <w:instrText xml:space="preserve"> HYPERLINK "http://baike.baidu.com/view/2481126.htm" \t "_blank" </w:instrText>
            </w:r>
            <w:r>
              <w:rPr>
                <w:sz w:val="24"/>
              </w:rPr>
              <w:fldChar w:fldCharType="separate"/>
            </w:r>
            <w:r>
              <w:rPr>
                <w:sz w:val="24"/>
              </w:rPr>
              <w:t>碳酸盐矿物</w:t>
            </w:r>
            <w:r>
              <w:rPr>
                <w:sz w:val="24"/>
              </w:rPr>
              <w:fldChar w:fldCharType="end"/>
            </w:r>
            <w:r>
              <w:rPr>
                <w:rFonts w:hint="eastAsia"/>
                <w:sz w:val="24"/>
              </w:rPr>
              <w:t>，</w:t>
            </w:r>
            <w:r>
              <w:rPr>
                <w:sz w:val="24"/>
              </w:rPr>
              <w:fldChar w:fldCharType="begin"/>
            </w:r>
            <w:r>
              <w:rPr>
                <w:sz w:val="24"/>
              </w:rPr>
              <w:instrText xml:space="preserve"> HYPERLINK "http://baike.baidu.com/view/2507.htm" \t "_blank" </w:instrText>
            </w:r>
            <w:r>
              <w:rPr>
                <w:sz w:val="24"/>
              </w:rPr>
              <w:fldChar w:fldCharType="separate"/>
            </w:r>
            <w:r>
              <w:rPr>
                <w:sz w:val="24"/>
              </w:rPr>
              <w:t>化学</w:t>
            </w:r>
            <w:r>
              <w:rPr>
                <w:sz w:val="24"/>
              </w:rPr>
              <w:fldChar w:fldCharType="end"/>
            </w:r>
            <w:r>
              <w:rPr>
                <w:sz w:val="24"/>
              </w:rPr>
              <w:t>成分为CaMg（CO</w:t>
            </w:r>
            <w:r>
              <w:rPr>
                <w:sz w:val="24"/>
                <w:vertAlign w:val="subscript"/>
              </w:rPr>
              <w:t>3</w:t>
            </w:r>
            <w:r>
              <w:rPr>
                <w:sz w:val="24"/>
              </w:rPr>
              <w:t>）</w:t>
            </w:r>
            <w:r>
              <w:rPr>
                <w:sz w:val="24"/>
                <w:vertAlign w:val="subscript"/>
              </w:rPr>
              <w:t>2</w:t>
            </w:r>
            <w:r>
              <w:rPr>
                <w:rFonts w:hint="eastAsia"/>
                <w:sz w:val="24"/>
              </w:rPr>
              <w:t>，</w:t>
            </w:r>
            <w:r>
              <w:rPr>
                <w:sz w:val="24"/>
              </w:rPr>
              <w:t xml:space="preserve">理论组成为CaO </w:t>
            </w:r>
            <w:r>
              <w:rPr>
                <w:rFonts w:hint="eastAsia"/>
                <w:sz w:val="24"/>
              </w:rPr>
              <w:t>31.4%</w:t>
            </w:r>
            <w:r>
              <w:rPr>
                <w:sz w:val="24"/>
              </w:rPr>
              <w:t xml:space="preserve">、MgO </w:t>
            </w:r>
            <w:r>
              <w:rPr>
                <w:rFonts w:hint="eastAsia"/>
                <w:sz w:val="24"/>
              </w:rPr>
              <w:t>21.3%</w:t>
            </w:r>
            <w:r>
              <w:rPr>
                <w:sz w:val="24"/>
              </w:rPr>
              <w:t>、CO</w:t>
            </w:r>
            <w:r>
              <w:rPr>
                <w:sz w:val="24"/>
                <w:vertAlign w:val="subscript"/>
              </w:rPr>
              <w:t>2</w:t>
            </w:r>
            <w:r>
              <w:rPr>
                <w:sz w:val="24"/>
              </w:rPr>
              <w:t xml:space="preserve"> </w:t>
            </w:r>
            <w:r>
              <w:rPr>
                <w:rFonts w:hint="eastAsia"/>
                <w:sz w:val="24"/>
              </w:rPr>
              <w:t>46.65%</w:t>
            </w:r>
            <w:r>
              <w:rPr>
                <w:sz w:val="24"/>
              </w:rPr>
              <w:t>，CaO/MgO比为1.</w:t>
            </w:r>
            <w:r>
              <w:rPr>
                <w:rFonts w:hint="eastAsia"/>
                <w:sz w:val="24"/>
              </w:rPr>
              <w:t>47，</w:t>
            </w:r>
            <w:r>
              <w:rPr>
                <w:sz w:val="24"/>
              </w:rPr>
              <w:t>常有</w:t>
            </w:r>
            <w:r>
              <w:rPr>
                <w:sz w:val="24"/>
              </w:rPr>
              <w:fldChar w:fldCharType="begin"/>
            </w:r>
            <w:r>
              <w:rPr>
                <w:sz w:val="24"/>
              </w:rPr>
              <w:instrText xml:space="preserve"> HYPERLINK "http://baike.baidu.com/view/4649.htm" \t "_blank" </w:instrText>
            </w:r>
            <w:r>
              <w:rPr>
                <w:sz w:val="24"/>
              </w:rPr>
              <w:fldChar w:fldCharType="separate"/>
            </w:r>
            <w:r>
              <w:rPr>
                <w:sz w:val="24"/>
              </w:rPr>
              <w:t>铁</w:t>
            </w:r>
            <w:r>
              <w:rPr>
                <w:sz w:val="24"/>
              </w:rPr>
              <w:fldChar w:fldCharType="end"/>
            </w:r>
            <w:r>
              <w:rPr>
                <w:sz w:val="24"/>
              </w:rPr>
              <w:t>、</w:t>
            </w:r>
            <w:r>
              <w:rPr>
                <w:sz w:val="24"/>
              </w:rPr>
              <w:fldChar w:fldCharType="begin"/>
            </w:r>
            <w:r>
              <w:rPr>
                <w:sz w:val="24"/>
              </w:rPr>
              <w:instrText xml:space="preserve"> HYPERLINK "http://baike.baidu.com/view/37938.htm" \t "_blank" </w:instrText>
            </w:r>
            <w:r>
              <w:rPr>
                <w:sz w:val="24"/>
              </w:rPr>
              <w:fldChar w:fldCharType="separate"/>
            </w:r>
            <w:r>
              <w:rPr>
                <w:sz w:val="24"/>
              </w:rPr>
              <w:t>锰</w:t>
            </w:r>
            <w:r>
              <w:rPr>
                <w:sz w:val="24"/>
              </w:rPr>
              <w:fldChar w:fldCharType="end"/>
            </w:r>
            <w:r>
              <w:rPr>
                <w:sz w:val="24"/>
              </w:rPr>
              <w:t>等</w:t>
            </w:r>
            <w:r>
              <w:rPr>
                <w:sz w:val="24"/>
              </w:rPr>
              <w:fldChar w:fldCharType="begin"/>
            </w:r>
            <w:r>
              <w:rPr>
                <w:sz w:val="24"/>
              </w:rPr>
              <w:instrText xml:space="preserve"> HYPERLINK "http://baike.baidu.com/view/745187.htm" \t "_blank" </w:instrText>
            </w:r>
            <w:r>
              <w:rPr>
                <w:sz w:val="24"/>
              </w:rPr>
              <w:fldChar w:fldCharType="separate"/>
            </w:r>
            <w:r>
              <w:rPr>
                <w:sz w:val="24"/>
              </w:rPr>
              <w:t>类质同象</w:t>
            </w:r>
            <w:r>
              <w:rPr>
                <w:sz w:val="24"/>
              </w:rPr>
              <w:fldChar w:fldCharType="end"/>
            </w:r>
            <w:r>
              <w:rPr>
                <w:sz w:val="24"/>
              </w:rPr>
              <w:t>代替</w:t>
            </w:r>
            <w:r>
              <w:rPr>
                <w:sz w:val="24"/>
              </w:rPr>
              <w:fldChar w:fldCharType="begin"/>
            </w:r>
            <w:r>
              <w:rPr>
                <w:sz w:val="24"/>
              </w:rPr>
              <w:instrText xml:space="preserve"> HYPERLINK "http://baike.baidu.com/view/4779.htm" \t "_blank" </w:instrText>
            </w:r>
            <w:r>
              <w:rPr>
                <w:sz w:val="24"/>
              </w:rPr>
              <w:fldChar w:fldCharType="separate"/>
            </w:r>
            <w:r>
              <w:rPr>
                <w:sz w:val="24"/>
              </w:rPr>
              <w:t>镁</w:t>
            </w:r>
            <w:r>
              <w:rPr>
                <w:sz w:val="24"/>
              </w:rPr>
              <w:fldChar w:fldCharType="end"/>
            </w:r>
            <w:r>
              <w:rPr>
                <w:rFonts w:hint="eastAsia"/>
                <w:sz w:val="24"/>
              </w:rPr>
              <w:t>，</w:t>
            </w:r>
            <w:r>
              <w:rPr>
                <w:sz w:val="24"/>
              </w:rPr>
              <w:t>当铁或锰</w:t>
            </w:r>
            <w:r>
              <w:rPr>
                <w:sz w:val="24"/>
              </w:rPr>
              <w:fldChar w:fldCharType="begin"/>
            </w:r>
            <w:r>
              <w:rPr>
                <w:sz w:val="24"/>
              </w:rPr>
              <w:instrText xml:space="preserve"> HYPERLINK "http://baike.baidu.com/view/1028583.htm" \t "_blank" </w:instrText>
            </w:r>
            <w:r>
              <w:rPr>
                <w:sz w:val="24"/>
              </w:rPr>
              <w:fldChar w:fldCharType="separate"/>
            </w:r>
            <w:r>
              <w:rPr>
                <w:sz w:val="24"/>
              </w:rPr>
              <w:t>原子数</w:t>
            </w:r>
            <w:r>
              <w:rPr>
                <w:sz w:val="24"/>
              </w:rPr>
              <w:fldChar w:fldCharType="end"/>
            </w:r>
            <w:r>
              <w:rPr>
                <w:sz w:val="24"/>
              </w:rPr>
              <w:t>超过镁时，称为</w:t>
            </w:r>
            <w:r>
              <w:rPr>
                <w:sz w:val="24"/>
              </w:rPr>
              <w:fldChar w:fldCharType="begin"/>
            </w:r>
            <w:r>
              <w:rPr>
                <w:sz w:val="24"/>
              </w:rPr>
              <w:instrText xml:space="preserve"> HYPERLINK "http://baike.baidu.com/view/907027.htm" \t "_blank" </w:instrText>
            </w:r>
            <w:r>
              <w:rPr>
                <w:sz w:val="24"/>
              </w:rPr>
              <w:fldChar w:fldCharType="separate"/>
            </w:r>
            <w:r>
              <w:rPr>
                <w:sz w:val="24"/>
              </w:rPr>
              <w:t>铁白云石</w:t>
            </w:r>
            <w:r>
              <w:rPr>
                <w:sz w:val="24"/>
              </w:rPr>
              <w:fldChar w:fldCharType="end"/>
            </w:r>
            <w:r>
              <w:rPr>
                <w:sz w:val="24"/>
              </w:rPr>
              <w:t>或</w:t>
            </w:r>
            <w:r>
              <w:rPr>
                <w:sz w:val="24"/>
              </w:rPr>
              <w:fldChar w:fldCharType="begin"/>
            </w:r>
            <w:r>
              <w:rPr>
                <w:sz w:val="24"/>
              </w:rPr>
              <w:instrText xml:space="preserve"> HYPERLINK "http://baike.baidu.com/view/1623746.htm" \t "_blank" </w:instrText>
            </w:r>
            <w:r>
              <w:rPr>
                <w:sz w:val="24"/>
              </w:rPr>
              <w:fldChar w:fldCharType="separate"/>
            </w:r>
            <w:r>
              <w:rPr>
                <w:sz w:val="24"/>
              </w:rPr>
              <w:t>锰白云石</w:t>
            </w:r>
            <w:r>
              <w:rPr>
                <w:sz w:val="24"/>
              </w:rPr>
              <w:fldChar w:fldCharType="end"/>
            </w:r>
            <w:r>
              <w:rPr>
                <w:rFonts w:hint="eastAsia"/>
                <w:sz w:val="24"/>
              </w:rPr>
              <w:t>，</w:t>
            </w:r>
            <w:r>
              <w:rPr>
                <w:sz w:val="24"/>
              </w:rPr>
              <w:t>纯者为白色，含铁时呈灰色，</w:t>
            </w:r>
            <w:r>
              <w:rPr>
                <w:sz w:val="24"/>
              </w:rPr>
              <w:fldChar w:fldCharType="begin"/>
            </w:r>
            <w:r>
              <w:rPr>
                <w:sz w:val="24"/>
              </w:rPr>
              <w:instrText xml:space="preserve"> HYPERLINK "http://baike.baidu.com/view/473994.htm" \t "_blank" </w:instrText>
            </w:r>
            <w:r>
              <w:rPr>
                <w:sz w:val="24"/>
              </w:rPr>
              <w:fldChar w:fldCharType="separate"/>
            </w:r>
            <w:r>
              <w:rPr>
                <w:sz w:val="24"/>
              </w:rPr>
              <w:t>风化</w:t>
            </w:r>
            <w:r>
              <w:rPr>
                <w:sz w:val="24"/>
              </w:rPr>
              <w:fldChar w:fldCharType="end"/>
            </w:r>
            <w:r>
              <w:rPr>
                <w:sz w:val="24"/>
              </w:rPr>
              <w:t>后呈褐色，</w:t>
            </w:r>
            <w:r>
              <w:rPr>
                <w:sz w:val="24"/>
              </w:rPr>
              <w:fldChar w:fldCharType="begin"/>
            </w:r>
            <w:r>
              <w:rPr>
                <w:sz w:val="24"/>
              </w:rPr>
              <w:instrText xml:space="preserve"> HYPERLINK "http://baike.baidu.com/view/941801.htm" \t "_blank" </w:instrText>
            </w:r>
            <w:r>
              <w:rPr>
                <w:sz w:val="24"/>
              </w:rPr>
              <w:fldChar w:fldCharType="separate"/>
            </w:r>
            <w:r>
              <w:rPr>
                <w:sz w:val="24"/>
              </w:rPr>
              <w:t>玻璃光泽</w:t>
            </w:r>
            <w:r>
              <w:rPr>
                <w:sz w:val="24"/>
              </w:rPr>
              <w:fldChar w:fldCharType="end"/>
            </w:r>
            <w:r>
              <w:rPr>
                <w:rFonts w:hint="eastAsia"/>
                <w:sz w:val="24"/>
              </w:rPr>
              <w:t>，</w:t>
            </w:r>
            <w:r>
              <w:rPr>
                <w:sz w:val="24"/>
              </w:rPr>
              <w:fldChar w:fldCharType="begin"/>
            </w:r>
            <w:r>
              <w:rPr>
                <w:sz w:val="24"/>
              </w:rPr>
              <w:instrText xml:space="preserve"> HYPERLINK "http://baike.baidu.com/view/88969.htm" \t "_blank" </w:instrText>
            </w:r>
            <w:r>
              <w:rPr>
                <w:sz w:val="24"/>
              </w:rPr>
              <w:fldChar w:fldCharType="separate"/>
            </w:r>
            <w:r>
              <w:rPr>
                <w:sz w:val="24"/>
              </w:rPr>
              <w:t>莫氏硬度</w:t>
            </w:r>
            <w:r>
              <w:rPr>
                <w:sz w:val="24"/>
              </w:rPr>
              <w:fldChar w:fldCharType="end"/>
            </w:r>
            <w:r>
              <w:rPr>
                <w:sz w:val="24"/>
              </w:rPr>
              <w:t>3.5～4</w:t>
            </w:r>
            <w:r>
              <w:rPr>
                <w:rFonts w:hint="eastAsia"/>
                <w:sz w:val="24"/>
              </w:rPr>
              <w:t>，</w:t>
            </w:r>
            <w:r>
              <w:rPr>
                <w:sz w:val="24"/>
              </w:rPr>
              <w:t>密度：2.86g/cm</w:t>
            </w:r>
            <w:r>
              <w:rPr>
                <w:sz w:val="24"/>
                <w:vertAlign w:val="superscript"/>
              </w:rPr>
              <w:t>3</w:t>
            </w:r>
            <w:r>
              <w:rPr>
                <w:sz w:val="24"/>
              </w:rPr>
              <w:t>～3.20g/cm</w:t>
            </w:r>
            <w:r>
              <w:rPr>
                <w:sz w:val="24"/>
                <w:vertAlign w:val="superscript"/>
              </w:rPr>
              <w:t>3</w:t>
            </w:r>
            <w:r>
              <w:rPr>
                <w:sz w:val="24"/>
              </w:rPr>
              <w:t xml:space="preserve">。 </w:t>
            </w:r>
          </w:p>
          <w:p>
            <w:pPr>
              <w:spacing w:line="360" w:lineRule="auto"/>
              <w:ind w:firstLine="482" w:firstLineChars="200"/>
              <w:contextualSpacing/>
              <w:rPr>
                <w:rFonts w:hint="eastAsia"/>
                <w:b/>
                <w:sz w:val="24"/>
              </w:rPr>
            </w:pPr>
            <w:r>
              <w:rPr>
                <w:rFonts w:hint="eastAsia"/>
                <w:b/>
                <w:sz w:val="24"/>
              </w:rPr>
              <w:t>⑤</w:t>
            </w:r>
            <w:r>
              <w:rPr>
                <w:b/>
                <w:sz w:val="24"/>
              </w:rPr>
              <w:t>方解石</w:t>
            </w:r>
          </w:p>
          <w:p>
            <w:pPr>
              <w:spacing w:line="360" w:lineRule="auto"/>
              <w:ind w:firstLine="512" w:firstLineChars="200"/>
              <w:contextualSpacing/>
              <w:rPr>
                <w:rFonts w:hint="eastAsia"/>
                <w:spacing w:val="8"/>
                <w:sz w:val="24"/>
              </w:rPr>
            </w:pPr>
            <w:r>
              <w:rPr>
                <w:spacing w:val="8"/>
                <w:sz w:val="24"/>
              </w:rPr>
              <w:t>方解石是一种碳酸钙</w:t>
            </w:r>
            <w:r>
              <w:rPr>
                <w:spacing w:val="8"/>
                <w:sz w:val="24"/>
              </w:rPr>
              <w:fldChar w:fldCharType="begin"/>
            </w:r>
            <w:r>
              <w:rPr>
                <w:spacing w:val="8"/>
                <w:sz w:val="24"/>
              </w:rPr>
              <w:instrText xml:space="preserve"> HYPERLINK "http://baike.baidu.com/view/2877.htm" \t "_blank" </w:instrText>
            </w:r>
            <w:r>
              <w:rPr>
                <w:spacing w:val="8"/>
                <w:sz w:val="24"/>
              </w:rPr>
              <w:fldChar w:fldCharType="separate"/>
            </w:r>
            <w:r>
              <w:rPr>
                <w:sz w:val="24"/>
              </w:rPr>
              <w:t>矿物</w:t>
            </w:r>
            <w:r>
              <w:rPr>
                <w:spacing w:val="8"/>
                <w:sz w:val="24"/>
              </w:rPr>
              <w:fldChar w:fldCharType="end"/>
            </w:r>
            <w:r>
              <w:rPr>
                <w:spacing w:val="8"/>
                <w:sz w:val="24"/>
              </w:rPr>
              <w:t>，</w:t>
            </w:r>
            <w:r>
              <w:rPr>
                <w:spacing w:val="8"/>
                <w:kern w:val="0"/>
                <w:sz w:val="24"/>
              </w:rPr>
              <w:t>分子式：CaCO</w:t>
            </w:r>
            <w:r>
              <w:rPr>
                <w:spacing w:val="8"/>
                <w:kern w:val="0"/>
                <w:sz w:val="24"/>
                <w:vertAlign w:val="subscript"/>
              </w:rPr>
              <w:t>3</w:t>
            </w:r>
            <w:r>
              <w:rPr>
                <w:spacing w:val="8"/>
                <w:kern w:val="0"/>
                <w:sz w:val="24"/>
              </w:rPr>
              <w:t>，属变岩，</w:t>
            </w:r>
            <w:r>
              <w:rPr>
                <w:sz w:val="24"/>
              </w:rPr>
              <w:t>是一种天然非金属矿物</w:t>
            </w:r>
            <w:r>
              <w:rPr>
                <w:rFonts w:hint="eastAsia"/>
                <w:sz w:val="24"/>
              </w:rPr>
              <w:t>，</w:t>
            </w:r>
            <w:r>
              <w:rPr>
                <w:spacing w:val="8"/>
                <w:sz w:val="24"/>
              </w:rPr>
              <w:t>理论化学组成为</w:t>
            </w:r>
            <w:r>
              <w:rPr>
                <w:rFonts w:hint="eastAsia"/>
                <w:spacing w:val="8"/>
                <w:sz w:val="24"/>
              </w:rPr>
              <w:t>：</w:t>
            </w:r>
            <w:r>
              <w:rPr>
                <w:spacing w:val="8"/>
                <w:sz w:val="24"/>
              </w:rPr>
              <w:t>CaO</w:t>
            </w:r>
            <w:r>
              <w:rPr>
                <w:rFonts w:hint="eastAsia"/>
                <w:spacing w:val="8"/>
                <w:sz w:val="24"/>
              </w:rPr>
              <w:t>55.1</w:t>
            </w:r>
            <w:r>
              <w:rPr>
                <w:spacing w:val="8"/>
                <w:sz w:val="24"/>
              </w:rPr>
              <w:t>%</w:t>
            </w:r>
            <w:r>
              <w:rPr>
                <w:rFonts w:hint="eastAsia"/>
                <w:spacing w:val="8"/>
                <w:sz w:val="24"/>
              </w:rPr>
              <w:t>、</w:t>
            </w:r>
            <w:r>
              <w:rPr>
                <w:spacing w:val="8"/>
                <w:sz w:val="24"/>
              </w:rPr>
              <w:t>CO</w:t>
            </w:r>
            <w:r>
              <w:rPr>
                <w:spacing w:val="8"/>
                <w:sz w:val="24"/>
                <w:vertAlign w:val="subscript"/>
              </w:rPr>
              <w:t>2</w:t>
            </w:r>
            <w:r>
              <w:rPr>
                <w:spacing w:val="8"/>
                <w:sz w:val="24"/>
              </w:rPr>
              <w:t xml:space="preserve"> </w:t>
            </w:r>
            <w:r>
              <w:rPr>
                <w:rFonts w:hint="eastAsia"/>
                <w:spacing w:val="8"/>
                <w:sz w:val="24"/>
              </w:rPr>
              <w:t>44.37</w:t>
            </w:r>
            <w:r>
              <w:rPr>
                <w:spacing w:val="8"/>
                <w:sz w:val="24"/>
              </w:rPr>
              <w:t>%，密度2.60~2.8g/cm</w:t>
            </w:r>
            <w:r>
              <w:rPr>
                <w:spacing w:val="8"/>
                <w:sz w:val="24"/>
                <w:vertAlign w:val="superscript"/>
              </w:rPr>
              <w:t>3</w:t>
            </w:r>
            <w:r>
              <w:rPr>
                <w:spacing w:val="8"/>
                <w:sz w:val="24"/>
              </w:rPr>
              <w:t>，莫式</w:t>
            </w:r>
            <w:r>
              <w:rPr>
                <w:spacing w:val="8"/>
                <w:sz w:val="24"/>
              </w:rPr>
              <w:fldChar w:fldCharType="begin"/>
            </w:r>
            <w:r>
              <w:rPr>
                <w:spacing w:val="8"/>
                <w:sz w:val="24"/>
              </w:rPr>
              <w:instrText xml:space="preserve"> HYPERLINK "http://baike.baidu.com/view/34359.htm" \t "_blank" </w:instrText>
            </w:r>
            <w:r>
              <w:rPr>
                <w:spacing w:val="8"/>
                <w:sz w:val="24"/>
              </w:rPr>
              <w:fldChar w:fldCharType="separate"/>
            </w:r>
            <w:r>
              <w:rPr>
                <w:spacing w:val="8"/>
                <w:sz w:val="24"/>
              </w:rPr>
              <w:t>硬度</w:t>
            </w:r>
            <w:r>
              <w:rPr>
                <w:spacing w:val="8"/>
                <w:sz w:val="24"/>
              </w:rPr>
              <w:fldChar w:fldCharType="end"/>
            </w:r>
            <w:r>
              <w:rPr>
                <w:spacing w:val="8"/>
                <w:sz w:val="24"/>
              </w:rPr>
              <w:t>为3。</w:t>
            </w:r>
          </w:p>
          <w:p>
            <w:pPr>
              <w:spacing w:line="360" w:lineRule="auto"/>
              <w:ind w:firstLine="482" w:firstLineChars="200"/>
              <w:contextualSpacing/>
              <w:rPr>
                <w:b/>
                <w:sz w:val="24"/>
              </w:rPr>
            </w:pPr>
            <w:r>
              <w:rPr>
                <w:rFonts w:hAnsi="宋体"/>
                <w:b/>
                <w:sz w:val="24"/>
              </w:rPr>
              <w:t>⑥氨水</w:t>
            </w:r>
          </w:p>
          <w:p>
            <w:pPr>
              <w:spacing w:line="360" w:lineRule="auto"/>
              <w:ind w:firstLine="480" w:firstLineChars="200"/>
              <w:contextualSpacing/>
              <w:rPr>
                <w:rFonts w:hint="eastAsia" w:hAnsi="宋体"/>
                <w:sz w:val="24"/>
              </w:rPr>
            </w:pPr>
            <w:r>
              <w:rPr>
                <w:rFonts w:hint="eastAsia" w:hAnsi="宋体"/>
                <w:sz w:val="24"/>
              </w:rPr>
              <w:t>主要成分为NH</w:t>
            </w:r>
            <w:r>
              <w:rPr>
                <w:rFonts w:hint="eastAsia" w:hAnsi="宋体"/>
                <w:sz w:val="24"/>
                <w:vertAlign w:val="subscript"/>
              </w:rPr>
              <w:t>3</w:t>
            </w:r>
            <w:r>
              <w:rPr>
                <w:rFonts w:hint="eastAsia" w:hAnsi="宋体"/>
                <w:sz w:val="24"/>
              </w:rPr>
              <w:t>·H</w:t>
            </w:r>
            <w:r>
              <w:rPr>
                <w:rFonts w:hint="eastAsia" w:hAnsi="宋体"/>
                <w:sz w:val="24"/>
                <w:vertAlign w:val="subscript"/>
              </w:rPr>
              <w:t>2</w:t>
            </w:r>
            <w:r>
              <w:rPr>
                <w:rFonts w:hint="eastAsia" w:hAnsi="宋体"/>
                <w:sz w:val="24"/>
              </w:rPr>
              <w:t>O，是氨的水溶液，无色透明且具有刺激性气味，熔点-77.773℃，沸点-33.34℃，密度0.91g/cm</w:t>
            </w:r>
            <w:r>
              <w:rPr>
                <w:rFonts w:hint="eastAsia" w:hAnsi="宋体"/>
                <w:sz w:val="24"/>
                <w:vertAlign w:val="superscript"/>
              </w:rPr>
              <w:t>3</w:t>
            </w:r>
            <w:r>
              <w:rPr>
                <w:rFonts w:hint="eastAsia" w:hAnsi="宋体"/>
                <w:sz w:val="24"/>
              </w:rPr>
              <w:t>，易溶于水、乙醇，易挥发，具有部分碱的通性，氨水由氨气通入水中制得，饱和蒸气压1.59kPa(20℃)，爆炸极限为25%</w:t>
            </w:r>
            <w:r>
              <w:rPr>
                <w:rFonts w:hAnsi="宋体"/>
                <w:sz w:val="24"/>
              </w:rPr>
              <w:t>～</w:t>
            </w:r>
            <w:r>
              <w:rPr>
                <w:rFonts w:hint="eastAsia" w:hAnsi="宋体"/>
                <w:sz w:val="24"/>
              </w:rPr>
              <w:t>29%。</w:t>
            </w:r>
          </w:p>
          <w:p>
            <w:pPr>
              <w:spacing w:line="360" w:lineRule="auto"/>
              <w:ind w:firstLine="480" w:firstLineChars="200"/>
              <w:contextualSpacing/>
              <w:rPr>
                <w:sz w:val="24"/>
              </w:rPr>
            </w:pPr>
            <w:r>
              <w:rPr>
                <w:rFonts w:hAnsi="宋体"/>
                <w:sz w:val="24"/>
              </w:rPr>
              <w:t>本项目使用</w:t>
            </w:r>
            <w:r>
              <w:rPr>
                <w:sz w:val="24"/>
              </w:rPr>
              <w:t>20%</w:t>
            </w:r>
            <w:r>
              <w:rPr>
                <w:rFonts w:hAnsi="宋体"/>
                <w:sz w:val="24"/>
              </w:rPr>
              <w:t>的氨水作为</w:t>
            </w:r>
            <w:r>
              <w:rPr>
                <w:sz w:val="24"/>
              </w:rPr>
              <w:t>SCR</w:t>
            </w:r>
            <w:r>
              <w:rPr>
                <w:rFonts w:hAnsi="宋体"/>
                <w:sz w:val="24"/>
              </w:rPr>
              <w:t>脱硝设施的还原剂，</w:t>
            </w:r>
            <w:r>
              <w:rPr>
                <w:rFonts w:hint="eastAsia" w:hAnsi="宋体"/>
                <w:sz w:val="24"/>
              </w:rPr>
              <w:t>根据《危险化学品名录》（2018），20%的氨水为危险化学品，CAS号1336-21-6。本项目</w:t>
            </w:r>
            <w:r>
              <w:rPr>
                <w:rFonts w:hAnsi="宋体"/>
                <w:sz w:val="24"/>
              </w:rPr>
              <w:t>在使用</w:t>
            </w:r>
            <w:r>
              <w:rPr>
                <w:rFonts w:hint="eastAsia" w:hAnsi="宋体"/>
                <w:sz w:val="24"/>
              </w:rPr>
              <w:t>氨水</w:t>
            </w:r>
            <w:r>
              <w:rPr>
                <w:rFonts w:hAnsi="宋体"/>
                <w:sz w:val="24"/>
              </w:rPr>
              <w:t>时根据浓度需要将其稀释为</w:t>
            </w:r>
            <w:r>
              <w:rPr>
                <w:sz w:val="24"/>
              </w:rPr>
              <w:t>4%</w:t>
            </w:r>
            <w:r>
              <w:rPr>
                <w:rFonts w:hAnsi="宋体"/>
                <w:sz w:val="24"/>
              </w:rPr>
              <w:t>～</w:t>
            </w:r>
            <w:r>
              <w:rPr>
                <w:sz w:val="24"/>
              </w:rPr>
              <w:t>5%</w:t>
            </w:r>
            <w:r>
              <w:rPr>
                <w:rFonts w:hAnsi="宋体"/>
                <w:sz w:val="24"/>
              </w:rPr>
              <w:t>的氨水。</w:t>
            </w:r>
          </w:p>
          <w:p>
            <w:pPr>
              <w:spacing w:line="360" w:lineRule="auto"/>
              <w:ind w:firstLine="482" w:firstLineChars="200"/>
              <w:rPr>
                <w:rFonts w:hint="eastAsia"/>
                <w:b/>
                <w:sz w:val="24"/>
              </w:rPr>
            </w:pPr>
            <w:r>
              <w:rPr>
                <w:rFonts w:hint="eastAsia"/>
                <w:b/>
                <w:sz w:val="24"/>
                <w:u w:val="single"/>
                <w:lang w:val="en-US" w:eastAsia="zh-CN"/>
              </w:rPr>
              <w:t>玻璃棉</w:t>
            </w:r>
            <w:r>
              <w:rPr>
                <w:b/>
                <w:bCs/>
                <w:color w:val="000000" w:themeColor="text1"/>
                <w:sz w:val="24"/>
                <w:szCs w:val="24"/>
                <w:u w:val="single"/>
                <w14:textFill>
                  <w14:solidFill>
                    <w14:schemeClr w14:val="tx1"/>
                  </w14:solidFill>
                </w14:textFill>
              </w:rPr>
              <w:t>主要原辅</w:t>
            </w:r>
            <w:r>
              <w:rPr>
                <w:rFonts w:hint="eastAsia"/>
                <w:b/>
                <w:bCs/>
                <w:color w:val="000000" w:themeColor="text1"/>
                <w:sz w:val="24"/>
                <w:szCs w:val="24"/>
                <w:u w:val="single"/>
                <w14:textFill>
                  <w14:solidFill>
                    <w14:schemeClr w14:val="tx1"/>
                  </w14:solidFill>
                </w14:textFill>
              </w:rPr>
              <w:t>材料说明</w:t>
            </w:r>
            <w:r>
              <w:rPr>
                <w:b/>
                <w:bCs/>
                <w:color w:val="000000" w:themeColor="text1"/>
                <w:sz w:val="24"/>
                <w:szCs w:val="24"/>
                <w:u w:val="single"/>
                <w14:textFill>
                  <w14:solidFill>
                    <w14:schemeClr w14:val="tx1"/>
                  </w14:solidFill>
                </w14:textFill>
              </w:rPr>
              <w:t>：</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①碎玻璃</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"https://baike.so.com/doc/5329080-5564253.html"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玻璃</w:t>
            </w:r>
            <w:r>
              <w:rPr>
                <w:rFonts w:hint="default" w:ascii="Times New Roman" w:hAnsi="Times New Roman" w:cs="Times New Roman"/>
                <w:sz w:val="24"/>
                <w:szCs w:val="24"/>
              </w:rPr>
              <w:fldChar w:fldCharType="end"/>
            </w:r>
            <w:r>
              <w:rPr>
                <w:rFonts w:hint="default" w:ascii="Times New Roman" w:hAnsi="Times New Roman" w:cs="Times New Roman"/>
                <w:sz w:val="24"/>
                <w:szCs w:val="24"/>
              </w:rPr>
              <w:t>是由</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"https://baike.so.com/doc/2659148-2808005.html"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二氧化硅</w:t>
            </w:r>
            <w:r>
              <w:rPr>
                <w:rFonts w:hint="default" w:ascii="Times New Roman" w:hAnsi="Times New Roman" w:cs="Times New Roman"/>
                <w:sz w:val="24"/>
                <w:szCs w:val="24"/>
              </w:rPr>
              <w:fldChar w:fldCharType="end"/>
            </w:r>
            <w:r>
              <w:rPr>
                <w:rFonts w:hint="default" w:ascii="Times New Roman" w:hAnsi="Times New Roman" w:cs="Times New Roman"/>
                <w:sz w:val="24"/>
                <w:szCs w:val="24"/>
              </w:rPr>
              <w:t>和其他化学物质熔融在一起形成的(主要生产原料为</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"https://baike.so.com/doc/5400505-5638095.html"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纯碱</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"https://baike.so.com/doc/1192916-1261761.html"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石灰石</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"https://baike.so.com/doc/5717482-7564636.html"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石英</w:t>
            </w:r>
            <w:r>
              <w:rPr>
                <w:rFonts w:hint="default" w:ascii="Times New Roman" w:hAnsi="Times New Roman" w:cs="Times New Roman"/>
                <w:sz w:val="24"/>
                <w:szCs w:val="24"/>
              </w:rPr>
              <w:fldChar w:fldCharType="end"/>
            </w:r>
            <w:r>
              <w:rPr>
                <w:rFonts w:hint="default" w:ascii="Times New Roman" w:hAnsi="Times New Roman" w:cs="Times New Roman"/>
                <w:sz w:val="24"/>
                <w:szCs w:val="24"/>
              </w:rPr>
              <w:t>)。在熔融时形成连续网络结构，冷却过程中粘度逐渐增大并硬化致使其结晶的</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"https://baike.so.com/doc/3896712-4090078.html"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硅酸盐</w:t>
            </w:r>
            <w:r>
              <w:rPr>
                <w:rFonts w:hint="default" w:ascii="Times New Roman" w:hAnsi="Times New Roman" w:cs="Times New Roman"/>
                <w:sz w:val="24"/>
                <w:szCs w:val="24"/>
              </w:rPr>
              <w:fldChar w:fldCharType="end"/>
            </w:r>
            <w:r>
              <w:rPr>
                <w:rFonts w:hint="default" w:ascii="Times New Roman" w:hAnsi="Times New Roman" w:cs="Times New Roman"/>
                <w:sz w:val="24"/>
                <w:szCs w:val="24"/>
              </w:rPr>
              <w:t>类非金属材料。因为玻璃是混合物，非晶体，所以无固定熔沸点。玻璃由固体转变为液体是一定温度区域(即软化温度范围)内进行的，它与结晶物质不同，没有固定的熔点。由业主提供资可知：</w:t>
            </w:r>
            <w:r>
              <w:rPr>
                <w:rFonts w:hint="default" w:ascii="Times New Roman" w:hAnsi="Times New Roman" w:cs="Times New Roman"/>
                <w:sz w:val="24"/>
                <w:szCs w:val="24"/>
                <w:u w:val="single"/>
              </w:rPr>
              <w:t>碎玻璃主要来自物资回收公司处理过的洁净碎玻璃，无需要厂区再进行清洗。</w:t>
            </w:r>
          </w:p>
          <w:p>
            <w:pPr>
              <w:spacing w:line="360" w:lineRule="auto"/>
              <w:ind w:firstLine="482" w:firstLineChars="200"/>
              <w:rPr>
                <w:rFonts w:hint="eastAsia" w:ascii="Times New Roman" w:hAnsi="Times New Roman" w:eastAsia="宋体" w:cs="Times New Roman"/>
                <w:b/>
                <w:bCs/>
                <w:sz w:val="24"/>
                <w:szCs w:val="24"/>
                <w:lang w:eastAsia="zh-CN"/>
              </w:rPr>
            </w:pPr>
            <w:r>
              <w:rPr>
                <w:rFonts w:hint="default" w:ascii="Times New Roman" w:hAnsi="Times New Roman" w:cs="Times New Roman"/>
                <w:b/>
                <w:bCs/>
                <w:sz w:val="24"/>
                <w:szCs w:val="24"/>
              </w:rPr>
              <w:t>②水溶性</w:t>
            </w:r>
            <w:r>
              <w:rPr>
                <w:rFonts w:hint="eastAsia" w:cs="Times New Roman"/>
                <w:b/>
                <w:bCs/>
                <w:sz w:val="24"/>
                <w:szCs w:val="24"/>
                <w:lang w:eastAsia="zh-CN"/>
              </w:rPr>
              <w:t>粘接剂</w:t>
            </w:r>
          </w:p>
          <w:p>
            <w:pPr>
              <w:spacing w:line="360" w:lineRule="auto"/>
              <w:ind w:firstLine="480" w:firstLineChars="200"/>
              <w:rPr>
                <w:rFonts w:hint="default" w:ascii="Times New Roman" w:hAnsi="Times New Roman" w:cs="Times New Roman"/>
                <w:sz w:val="24"/>
                <w:szCs w:val="24"/>
              </w:rPr>
            </w:pPr>
            <w:r>
              <w:rPr>
                <w:rFonts w:hint="eastAsia" w:cs="Times New Roman"/>
                <w:sz w:val="24"/>
                <w:szCs w:val="24"/>
                <w:lang w:eastAsia="zh-CN"/>
              </w:rPr>
              <w:t>由</w:t>
            </w:r>
            <w:r>
              <w:rPr>
                <w:rFonts w:hint="default" w:ascii="Times New Roman" w:hAnsi="Times New Roman" w:cs="Times New Roman"/>
                <w:sz w:val="24"/>
                <w:szCs w:val="24"/>
              </w:rPr>
              <w:t>酚醛树脂</w:t>
            </w:r>
            <w:r>
              <w:rPr>
                <w:rFonts w:hint="eastAsia" w:cs="Times New Roman"/>
                <w:sz w:val="24"/>
                <w:szCs w:val="24"/>
                <w:lang w:eastAsia="zh-CN"/>
              </w:rPr>
              <w:t>、氨水和尿素加工而成</w:t>
            </w:r>
            <w:r>
              <w:rPr>
                <w:rFonts w:hint="default" w:ascii="Times New Roman" w:hAnsi="Times New Roman" w:cs="Times New Roman"/>
                <w:sz w:val="24"/>
                <w:szCs w:val="24"/>
              </w:rPr>
              <w:t>，</w:t>
            </w:r>
            <w:r>
              <w:rPr>
                <w:rFonts w:hint="eastAsia" w:cs="Times New Roman"/>
                <w:sz w:val="24"/>
                <w:szCs w:val="24"/>
                <w:lang w:eastAsia="zh-CN"/>
              </w:rPr>
              <w:t>本项目作为玻璃棉的定型剂使用，具体成分见附件</w:t>
            </w:r>
            <w:r>
              <w:rPr>
                <w:rFonts w:hint="default" w:ascii="Times New Roman" w:hAnsi="Times New Roman" w:cs="Times New Roman"/>
                <w:sz w:val="24"/>
                <w:szCs w:val="24"/>
              </w:rPr>
              <w:t>。</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③硼砂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工业上硼砂一般被写作Na</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B</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7</w:t>
            </w:r>
            <w:r>
              <w:rPr>
                <w:rFonts w:hint="default" w:ascii="Times New Roman" w:hAnsi="Times New Roman" w:cs="Times New Roman"/>
                <w:sz w:val="24"/>
                <w:szCs w:val="24"/>
              </w:rPr>
              <w:t>·10H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O，但其分子式为Na</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B</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(OH)</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·8H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O。无色半透明晶体或白色结晶粉末。无臭，味咸。比重1.73。350-400℃时失去全部</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"https://baike.so.com/doc/6031438-6244439.html" \t "https://baike.so.com/doc/_blank"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结晶水</w:t>
            </w:r>
            <w:r>
              <w:rPr>
                <w:rFonts w:hint="default" w:ascii="Times New Roman" w:hAnsi="Times New Roman" w:cs="Times New Roman"/>
                <w:sz w:val="24"/>
                <w:szCs w:val="24"/>
              </w:rPr>
              <w:fldChar w:fldCharType="end"/>
            </w:r>
            <w:r>
              <w:rPr>
                <w:rFonts w:hint="default" w:ascii="Times New Roman" w:hAnsi="Times New Roman" w:cs="Times New Roman"/>
                <w:sz w:val="24"/>
                <w:szCs w:val="24"/>
              </w:rPr>
              <w:t>。易溶于水和甘油中，微溶于酒精。水溶液呈强碱性。硼砂在空气可缓慢风化。熔融时成无色玻璃状物质，金属氧化物溶于该熔体内，各显示出特征的颜色。</w:t>
            </w:r>
          </w:p>
          <w:p>
            <w:pPr>
              <w:spacing w:line="360" w:lineRule="auto"/>
              <w:ind w:firstLine="482" w:firstLineChars="200"/>
              <w:rPr>
                <w:rFonts w:hint="default" w:ascii="Times New Roman" w:hAnsi="Times New Roman" w:cs="Times New Roman"/>
                <w:b/>
                <w:bCs/>
                <w:sz w:val="24"/>
                <w:szCs w:val="24"/>
              </w:rPr>
            </w:pPr>
            <w:r>
              <w:rPr>
                <w:rFonts w:hint="eastAsia" w:cs="Times New Roman"/>
                <w:b/>
                <w:bCs/>
                <w:sz w:val="24"/>
                <w:szCs w:val="24"/>
                <w:lang w:eastAsia="zh-CN"/>
              </w:rPr>
              <w:t>④</w:t>
            </w:r>
            <w:r>
              <w:rPr>
                <w:rFonts w:hint="default" w:ascii="Times New Roman" w:hAnsi="Times New Roman" w:cs="Times New Roman"/>
                <w:b/>
                <w:bCs/>
                <w:sz w:val="24"/>
                <w:szCs w:val="24"/>
              </w:rPr>
              <w:t>氨水</w:t>
            </w:r>
          </w:p>
          <w:p>
            <w:pPr>
              <w:spacing w:line="360" w:lineRule="auto"/>
              <w:ind w:firstLine="480" w:firstLineChars="200"/>
              <w:rPr>
                <w:rFonts w:hint="eastAsia" w:eastAsia="宋体"/>
                <w:b/>
                <w:sz w:val="24"/>
                <w:lang w:eastAsia="zh-CN"/>
              </w:rPr>
            </w:pPr>
            <w:r>
              <w:rPr>
                <w:rFonts w:hint="eastAsia" w:cs="Times New Roman"/>
                <w:sz w:val="24"/>
                <w:szCs w:val="24"/>
                <w:lang w:val="en-US" w:eastAsia="zh-CN"/>
              </w:rPr>
              <w:t>氨水性质见前描述，</w:t>
            </w:r>
            <w:r>
              <w:rPr>
                <w:rFonts w:hint="default" w:ascii="Times New Roman" w:hAnsi="Times New Roman" w:cs="Times New Roman"/>
                <w:sz w:val="24"/>
                <w:szCs w:val="24"/>
              </w:rPr>
              <w:t>本项目使用20%氨水</w:t>
            </w:r>
            <w:r>
              <w:rPr>
                <w:rFonts w:hint="eastAsia" w:cs="Times New Roman"/>
                <w:sz w:val="24"/>
                <w:szCs w:val="24"/>
                <w:lang w:eastAsia="zh-CN"/>
              </w:rPr>
              <w:t>。</w:t>
            </w:r>
          </w:p>
          <w:p>
            <w:pPr>
              <w:spacing w:line="360" w:lineRule="auto"/>
              <w:ind w:firstLine="482" w:firstLineChars="200"/>
              <w:contextualSpacing/>
              <w:rPr>
                <w:rFonts w:hint="eastAsia"/>
                <w:b/>
                <w:sz w:val="24"/>
              </w:rPr>
            </w:pPr>
            <w:r>
              <w:rPr>
                <w:rFonts w:hint="eastAsia" w:hAnsi="宋体"/>
                <w:b/>
                <w:sz w:val="24"/>
                <w:lang w:eastAsia="zh-CN"/>
              </w:rPr>
              <w:t>⑤</w:t>
            </w:r>
            <w:r>
              <w:rPr>
                <w:rFonts w:hint="eastAsia"/>
                <w:b/>
                <w:sz w:val="24"/>
              </w:rPr>
              <w:t>天燃气</w:t>
            </w:r>
          </w:p>
          <w:p>
            <w:pPr>
              <w:spacing w:line="360" w:lineRule="auto"/>
              <w:ind w:firstLine="480" w:firstLineChars="200"/>
              <w:contextualSpacing/>
              <w:rPr>
                <w:sz w:val="24"/>
              </w:rPr>
            </w:pPr>
            <w:r>
              <w:rPr>
                <w:sz w:val="24"/>
              </w:rPr>
              <w:t>天然气由普光</w:t>
            </w:r>
            <w:r>
              <w:rPr>
                <w:rFonts w:hint="eastAsia"/>
                <w:sz w:val="24"/>
              </w:rPr>
              <w:t>天然气</w:t>
            </w:r>
            <w:r>
              <w:rPr>
                <w:sz w:val="24"/>
              </w:rPr>
              <w:t>净化厂供给，其成分见下表。</w:t>
            </w:r>
          </w:p>
          <w:p>
            <w:pPr>
              <w:ind w:firstLine="422" w:firstLineChars="200"/>
              <w:jc w:val="center"/>
              <w:rPr>
                <w:b/>
                <w:szCs w:val="21"/>
              </w:rPr>
            </w:pPr>
            <w:r>
              <w:rPr>
                <w:b/>
                <w:szCs w:val="21"/>
              </w:rPr>
              <w:t>表</w:t>
            </w:r>
            <w:r>
              <w:rPr>
                <w:rFonts w:hint="eastAsia"/>
                <w:b/>
                <w:szCs w:val="21"/>
                <w:lang w:val="en-US" w:eastAsia="zh-CN"/>
              </w:rPr>
              <w:t>2</w:t>
            </w:r>
            <w:r>
              <w:rPr>
                <w:rFonts w:hint="eastAsia"/>
                <w:b/>
                <w:szCs w:val="21"/>
              </w:rPr>
              <w:t>-</w:t>
            </w:r>
            <w:r>
              <w:rPr>
                <w:rFonts w:hint="eastAsia"/>
                <w:b/>
                <w:szCs w:val="21"/>
                <w:lang w:val="en-US" w:eastAsia="zh-CN"/>
              </w:rPr>
              <w:t>5</w:t>
            </w:r>
            <w:r>
              <w:rPr>
                <w:rFonts w:hint="eastAsia"/>
                <w:b/>
                <w:szCs w:val="21"/>
              </w:rPr>
              <w:t xml:space="preserve"> </w:t>
            </w:r>
            <w:r>
              <w:rPr>
                <w:b/>
                <w:szCs w:val="21"/>
              </w:rPr>
              <w:t xml:space="preserve"> 普光净化厂天然气成分表</w:t>
            </w:r>
          </w:p>
          <w:tbl>
            <w:tblPr>
              <w:tblStyle w:val="29"/>
              <w:tblW w:w="839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79"/>
              <w:gridCol w:w="1287"/>
              <w:gridCol w:w="1276"/>
              <w:gridCol w:w="980"/>
              <w:gridCol w:w="992"/>
              <w:gridCol w:w="993"/>
              <w:gridCol w:w="12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1579" w:type="dxa"/>
                  <w:noWrap w:val="0"/>
                  <w:vAlign w:val="center"/>
                </w:tcPr>
                <w:p>
                  <w:pPr>
                    <w:pStyle w:val="71"/>
                    <w:rPr>
                      <w:rFonts w:ascii="Times New Roman" w:hAnsi="Times New Roman"/>
                      <w:b/>
                    </w:rPr>
                  </w:pPr>
                  <w:r>
                    <w:rPr>
                      <w:rFonts w:ascii="Times New Roman" w:hAnsi="Times New Roman"/>
                      <w:b/>
                    </w:rPr>
                    <w:t>成分</w:t>
                  </w:r>
                </w:p>
              </w:tc>
              <w:tc>
                <w:tcPr>
                  <w:tcW w:w="1287" w:type="dxa"/>
                  <w:noWrap w:val="0"/>
                  <w:vAlign w:val="center"/>
                </w:tcPr>
                <w:p>
                  <w:pPr>
                    <w:pStyle w:val="71"/>
                    <w:rPr>
                      <w:rFonts w:ascii="Times New Roman" w:hAnsi="Times New Roman"/>
                      <w:b/>
                    </w:rPr>
                  </w:pPr>
                  <w:r>
                    <w:rPr>
                      <w:rFonts w:ascii="Times New Roman" w:hAnsi="Times New Roman"/>
                      <w:b/>
                    </w:rPr>
                    <w:t>CH</w:t>
                  </w:r>
                  <w:r>
                    <w:rPr>
                      <w:rFonts w:ascii="Times New Roman" w:hAnsi="Times New Roman"/>
                      <w:b/>
                      <w:vertAlign w:val="subscript"/>
                    </w:rPr>
                    <w:t>4</w:t>
                  </w:r>
                </w:p>
              </w:tc>
              <w:tc>
                <w:tcPr>
                  <w:tcW w:w="1276" w:type="dxa"/>
                  <w:noWrap w:val="0"/>
                  <w:vAlign w:val="center"/>
                </w:tcPr>
                <w:p>
                  <w:pPr>
                    <w:pStyle w:val="71"/>
                    <w:rPr>
                      <w:rFonts w:ascii="Times New Roman" w:hAnsi="Times New Roman"/>
                      <w:b/>
                    </w:rPr>
                  </w:pPr>
                  <w:r>
                    <w:rPr>
                      <w:rFonts w:ascii="Times New Roman" w:hAnsi="Times New Roman"/>
                      <w:b/>
                    </w:rPr>
                    <w:t>C</w:t>
                  </w:r>
                  <w:r>
                    <w:rPr>
                      <w:rFonts w:ascii="Times New Roman" w:hAnsi="Times New Roman"/>
                      <w:b/>
                      <w:vertAlign w:val="subscript"/>
                    </w:rPr>
                    <w:t>2</w:t>
                  </w:r>
                  <w:r>
                    <w:rPr>
                      <w:rFonts w:ascii="Times New Roman" w:hAnsi="Times New Roman"/>
                      <w:b/>
                    </w:rPr>
                    <w:t>H</w:t>
                  </w:r>
                  <w:r>
                    <w:rPr>
                      <w:rFonts w:ascii="Times New Roman" w:hAnsi="Times New Roman"/>
                      <w:b/>
                      <w:vertAlign w:val="subscript"/>
                    </w:rPr>
                    <w:t>6</w:t>
                  </w:r>
                </w:p>
              </w:tc>
              <w:tc>
                <w:tcPr>
                  <w:tcW w:w="980" w:type="dxa"/>
                  <w:noWrap w:val="0"/>
                  <w:vAlign w:val="center"/>
                </w:tcPr>
                <w:p>
                  <w:pPr>
                    <w:pStyle w:val="71"/>
                    <w:rPr>
                      <w:rFonts w:ascii="Times New Roman" w:hAnsi="Times New Roman"/>
                      <w:b/>
                    </w:rPr>
                  </w:pPr>
                  <w:r>
                    <w:rPr>
                      <w:rFonts w:ascii="Times New Roman" w:hAnsi="Times New Roman"/>
                      <w:b/>
                    </w:rPr>
                    <w:t>C</w:t>
                  </w:r>
                  <w:r>
                    <w:rPr>
                      <w:rFonts w:ascii="Times New Roman" w:hAnsi="Times New Roman"/>
                      <w:b/>
                      <w:vertAlign w:val="subscript"/>
                    </w:rPr>
                    <w:t>3</w:t>
                  </w:r>
                  <w:r>
                    <w:rPr>
                      <w:rFonts w:ascii="Times New Roman" w:hAnsi="Times New Roman"/>
                      <w:b/>
                    </w:rPr>
                    <w:t>H</w:t>
                  </w:r>
                  <w:r>
                    <w:rPr>
                      <w:rFonts w:ascii="Times New Roman" w:hAnsi="Times New Roman"/>
                      <w:b/>
                      <w:vertAlign w:val="subscript"/>
                    </w:rPr>
                    <w:t>8</w:t>
                  </w:r>
                </w:p>
              </w:tc>
              <w:tc>
                <w:tcPr>
                  <w:tcW w:w="992" w:type="dxa"/>
                  <w:noWrap w:val="0"/>
                  <w:vAlign w:val="center"/>
                </w:tcPr>
                <w:p>
                  <w:pPr>
                    <w:pStyle w:val="71"/>
                    <w:rPr>
                      <w:rFonts w:ascii="Times New Roman" w:hAnsi="Times New Roman"/>
                      <w:b/>
                    </w:rPr>
                  </w:pPr>
                  <w:r>
                    <w:rPr>
                      <w:rFonts w:ascii="Times New Roman" w:hAnsi="Times New Roman"/>
                      <w:b/>
                    </w:rPr>
                    <w:t>N</w:t>
                  </w:r>
                  <w:r>
                    <w:rPr>
                      <w:rFonts w:ascii="Times New Roman" w:hAnsi="Times New Roman"/>
                      <w:b/>
                      <w:vertAlign w:val="subscript"/>
                    </w:rPr>
                    <w:t>2</w:t>
                  </w:r>
                </w:p>
              </w:tc>
              <w:tc>
                <w:tcPr>
                  <w:tcW w:w="993" w:type="dxa"/>
                  <w:noWrap w:val="0"/>
                  <w:vAlign w:val="center"/>
                </w:tcPr>
                <w:p>
                  <w:pPr>
                    <w:pStyle w:val="71"/>
                    <w:rPr>
                      <w:rFonts w:ascii="Times New Roman" w:hAnsi="Times New Roman"/>
                      <w:b/>
                    </w:rPr>
                  </w:pPr>
                  <w:r>
                    <w:rPr>
                      <w:rFonts w:ascii="Times New Roman" w:hAnsi="Times New Roman"/>
                      <w:b/>
                    </w:rPr>
                    <w:t>H</w:t>
                  </w:r>
                  <w:r>
                    <w:rPr>
                      <w:rFonts w:ascii="Times New Roman" w:hAnsi="Times New Roman"/>
                      <w:b/>
                      <w:vertAlign w:val="subscript"/>
                    </w:rPr>
                    <w:t>2</w:t>
                  </w:r>
                  <w:r>
                    <w:rPr>
                      <w:rFonts w:ascii="Times New Roman" w:hAnsi="Times New Roman"/>
                      <w:b/>
                    </w:rPr>
                    <w:t>S</w:t>
                  </w:r>
                </w:p>
              </w:tc>
              <w:tc>
                <w:tcPr>
                  <w:tcW w:w="1285" w:type="dxa"/>
                  <w:noWrap w:val="0"/>
                  <w:vAlign w:val="center"/>
                </w:tcPr>
                <w:p>
                  <w:pPr>
                    <w:pStyle w:val="71"/>
                    <w:rPr>
                      <w:rFonts w:ascii="Times New Roman" w:hAnsi="Times New Roman"/>
                      <w:b/>
                    </w:rPr>
                  </w:pPr>
                  <w:r>
                    <w:rPr>
                      <w:rFonts w:ascii="Times New Roman" w:hAnsi="Times New Roman"/>
                      <w:b/>
                    </w:rPr>
                    <w:t>CO</w:t>
                  </w:r>
                  <w:r>
                    <w:rPr>
                      <w:rFonts w:ascii="Times New Roman" w:hAnsi="Times New Roman"/>
                      <w:b/>
                      <w:vertAlign w:val="subscript"/>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center"/>
              </w:trPr>
              <w:tc>
                <w:tcPr>
                  <w:tcW w:w="1579" w:type="dxa"/>
                  <w:noWrap w:val="0"/>
                  <w:vAlign w:val="center"/>
                </w:tcPr>
                <w:p>
                  <w:pPr>
                    <w:pStyle w:val="71"/>
                    <w:rPr>
                      <w:rFonts w:ascii="Times New Roman" w:hAnsi="Times New Roman"/>
                    </w:rPr>
                  </w:pPr>
                  <w:r>
                    <w:rPr>
                      <w:rFonts w:ascii="Times New Roman" w:hAnsi="Times New Roman"/>
                    </w:rPr>
                    <w:t>含量</w:t>
                  </w:r>
                  <w:r>
                    <w:rPr>
                      <w:rFonts w:ascii="Times New Roman" w:hAnsi="Times New Roman" w:eastAsia="楷体_GB2312"/>
                      <w:kern w:val="0"/>
                      <w:sz w:val="24"/>
                    </w:rPr>
                    <w:t>（mol%）</w:t>
                  </w:r>
                </w:p>
              </w:tc>
              <w:tc>
                <w:tcPr>
                  <w:tcW w:w="1287" w:type="dxa"/>
                  <w:noWrap w:val="0"/>
                  <w:vAlign w:val="center"/>
                </w:tcPr>
                <w:p>
                  <w:pPr>
                    <w:pStyle w:val="71"/>
                    <w:rPr>
                      <w:rFonts w:ascii="Times New Roman" w:hAnsi="Times New Roman"/>
                    </w:rPr>
                  </w:pPr>
                  <w:r>
                    <w:rPr>
                      <w:rFonts w:ascii="Times New Roman" w:hAnsi="Times New Roman"/>
                    </w:rPr>
                    <w:t>96.283</w:t>
                  </w:r>
                </w:p>
              </w:tc>
              <w:tc>
                <w:tcPr>
                  <w:tcW w:w="1276" w:type="dxa"/>
                  <w:noWrap w:val="0"/>
                  <w:vAlign w:val="center"/>
                </w:tcPr>
                <w:p>
                  <w:pPr>
                    <w:pStyle w:val="71"/>
                    <w:rPr>
                      <w:rFonts w:ascii="Times New Roman" w:hAnsi="Times New Roman"/>
                    </w:rPr>
                  </w:pPr>
                  <w:r>
                    <w:rPr>
                      <w:rFonts w:ascii="Times New Roman" w:hAnsi="Times New Roman"/>
                    </w:rPr>
                    <w:t>0.452</w:t>
                  </w:r>
                </w:p>
              </w:tc>
              <w:tc>
                <w:tcPr>
                  <w:tcW w:w="980" w:type="dxa"/>
                  <w:noWrap w:val="0"/>
                  <w:vAlign w:val="center"/>
                </w:tcPr>
                <w:p>
                  <w:pPr>
                    <w:pStyle w:val="71"/>
                    <w:rPr>
                      <w:rFonts w:ascii="Times New Roman" w:hAnsi="Times New Roman"/>
                    </w:rPr>
                  </w:pPr>
                  <w:r>
                    <w:rPr>
                      <w:rFonts w:ascii="Times New Roman" w:hAnsi="Times New Roman"/>
                    </w:rPr>
                    <w:t>0.104</w:t>
                  </w:r>
                </w:p>
              </w:tc>
              <w:tc>
                <w:tcPr>
                  <w:tcW w:w="992" w:type="dxa"/>
                  <w:noWrap w:val="0"/>
                  <w:vAlign w:val="center"/>
                </w:tcPr>
                <w:p>
                  <w:pPr>
                    <w:pStyle w:val="71"/>
                    <w:rPr>
                      <w:rFonts w:ascii="Times New Roman" w:hAnsi="Times New Roman"/>
                    </w:rPr>
                  </w:pPr>
                  <w:r>
                    <w:rPr>
                      <w:rFonts w:ascii="Times New Roman" w:hAnsi="Times New Roman"/>
                    </w:rPr>
                    <w:t>1.16</w:t>
                  </w:r>
                </w:p>
              </w:tc>
              <w:tc>
                <w:tcPr>
                  <w:tcW w:w="993" w:type="dxa"/>
                  <w:noWrap w:val="0"/>
                  <w:vAlign w:val="center"/>
                </w:tcPr>
                <w:p>
                  <w:pPr>
                    <w:pStyle w:val="71"/>
                    <w:rPr>
                      <w:rFonts w:ascii="Times New Roman" w:hAnsi="Times New Roman"/>
                    </w:rPr>
                  </w:pPr>
                  <w:r>
                    <w:rPr>
                      <w:rFonts w:hint="eastAsia" w:ascii="Times New Roman" w:hAnsi="Times New Roman"/>
                    </w:rPr>
                    <w:t>0.07</w:t>
                  </w:r>
                </w:p>
              </w:tc>
              <w:tc>
                <w:tcPr>
                  <w:tcW w:w="1285" w:type="dxa"/>
                  <w:noWrap w:val="0"/>
                  <w:vAlign w:val="center"/>
                </w:tcPr>
                <w:p>
                  <w:pPr>
                    <w:pStyle w:val="71"/>
                    <w:rPr>
                      <w:rFonts w:ascii="Times New Roman" w:hAnsi="Times New Roman"/>
                    </w:rPr>
                  </w:pPr>
                  <w:r>
                    <w:rPr>
                      <w:rFonts w:ascii="Times New Roman" w:hAnsi="Times New Roman"/>
                    </w:rPr>
                    <w:t>1.0</w:t>
                  </w:r>
                  <w:r>
                    <w:rPr>
                      <w:rFonts w:hint="eastAsia" w:ascii="Times New Roman" w:hAnsi="Times New Roman"/>
                    </w:rPr>
                    <w:t>1</w:t>
                  </w:r>
                </w:p>
              </w:tc>
            </w:tr>
          </w:tbl>
          <w:p>
            <w:pPr>
              <w:spacing w:line="360" w:lineRule="auto"/>
              <w:ind w:firstLine="482" w:firstLineChars="200"/>
              <w:rPr>
                <w:b/>
                <w:color w:val="auto"/>
                <w:sz w:val="24"/>
                <w:szCs w:val="24"/>
              </w:rPr>
            </w:pPr>
            <w:r>
              <w:rPr>
                <w:rFonts w:hint="eastAsia"/>
                <w:b/>
                <w:color w:val="auto"/>
                <w:sz w:val="24"/>
                <w:szCs w:val="24"/>
                <w:lang w:val="en-US" w:eastAsia="zh-CN"/>
              </w:rPr>
              <w:t>2</w:t>
            </w:r>
            <w:r>
              <w:rPr>
                <w:rFonts w:hint="eastAsia"/>
                <w:b/>
                <w:color w:val="auto"/>
                <w:sz w:val="24"/>
                <w:szCs w:val="24"/>
              </w:rPr>
              <w:t>、</w:t>
            </w:r>
            <w:r>
              <w:rPr>
                <w:b/>
                <w:color w:val="auto"/>
                <w:sz w:val="24"/>
                <w:szCs w:val="24"/>
              </w:rPr>
              <w:t>主要生产设备</w:t>
            </w:r>
          </w:p>
          <w:p>
            <w:pPr>
              <w:spacing w:line="360" w:lineRule="auto"/>
              <w:ind w:firstLine="480" w:firstLineChars="200"/>
              <w:rPr>
                <w:b/>
                <w:color w:val="auto"/>
                <w:sz w:val="21"/>
                <w:szCs w:val="21"/>
              </w:rPr>
            </w:pPr>
            <w:r>
              <w:rPr>
                <w:color w:val="auto"/>
                <w:sz w:val="24"/>
                <w:szCs w:val="24"/>
              </w:rPr>
              <w:t>本项目主要生产设备</w:t>
            </w:r>
            <w:r>
              <w:rPr>
                <w:rFonts w:hint="eastAsia"/>
                <w:color w:val="auto"/>
                <w:sz w:val="24"/>
                <w:szCs w:val="24"/>
              </w:rPr>
              <w:t>如下表</w:t>
            </w:r>
            <w:r>
              <w:rPr>
                <w:color w:val="auto"/>
                <w:sz w:val="24"/>
                <w:szCs w:val="24"/>
              </w:rPr>
              <w:t>所示。</w:t>
            </w:r>
          </w:p>
          <w:p>
            <w:pPr>
              <w:jc w:val="center"/>
              <w:rPr>
                <w:b/>
                <w:color w:val="auto"/>
                <w:sz w:val="21"/>
                <w:szCs w:val="21"/>
              </w:rPr>
            </w:pPr>
            <w:r>
              <w:rPr>
                <w:b/>
                <w:color w:val="auto"/>
                <w:sz w:val="21"/>
                <w:szCs w:val="21"/>
              </w:rPr>
              <w:t>表</w:t>
            </w:r>
            <w:r>
              <w:rPr>
                <w:rFonts w:hint="eastAsia"/>
                <w:b/>
                <w:color w:val="auto"/>
                <w:sz w:val="21"/>
                <w:szCs w:val="21"/>
              </w:rPr>
              <w:t>2</w:t>
            </w:r>
            <w:r>
              <w:rPr>
                <w:b/>
                <w:color w:val="auto"/>
                <w:sz w:val="21"/>
                <w:szCs w:val="21"/>
              </w:rPr>
              <w:t>-</w:t>
            </w:r>
            <w:r>
              <w:rPr>
                <w:rFonts w:hint="eastAsia"/>
                <w:b/>
                <w:color w:val="auto"/>
                <w:sz w:val="21"/>
                <w:szCs w:val="21"/>
                <w:lang w:val="en-US" w:eastAsia="zh-CN"/>
              </w:rPr>
              <w:t>6</w:t>
            </w:r>
            <w:r>
              <w:rPr>
                <w:b/>
                <w:color w:val="auto"/>
                <w:sz w:val="21"/>
                <w:szCs w:val="21"/>
              </w:rPr>
              <w:t xml:space="preserve">  </w:t>
            </w:r>
            <w:r>
              <w:rPr>
                <w:rFonts w:hint="eastAsia"/>
                <w:b/>
                <w:color w:val="auto"/>
                <w:sz w:val="21"/>
                <w:szCs w:val="21"/>
                <w:lang w:val="en-US" w:eastAsia="zh-CN"/>
              </w:rPr>
              <w:t>重新报批</w:t>
            </w:r>
            <w:r>
              <w:rPr>
                <w:b/>
                <w:color w:val="auto"/>
                <w:sz w:val="21"/>
                <w:szCs w:val="21"/>
              </w:rPr>
              <w:t>主要生产设备</w:t>
            </w:r>
            <w:r>
              <w:rPr>
                <w:rFonts w:hint="eastAsia"/>
                <w:b/>
                <w:color w:val="auto"/>
                <w:sz w:val="21"/>
                <w:szCs w:val="21"/>
                <w:lang w:val="en-US" w:eastAsia="zh-CN"/>
              </w:rPr>
              <w:t>变化对比</w:t>
            </w:r>
            <w:r>
              <w:rPr>
                <w:b/>
                <w:color w:val="auto"/>
                <w:sz w:val="21"/>
                <w:szCs w:val="21"/>
              </w:rPr>
              <w:t>表</w:t>
            </w:r>
          </w:p>
          <w:tbl>
            <w:tblPr>
              <w:tblStyle w:val="29"/>
              <w:tblW w:w="84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1"/>
              <w:gridCol w:w="1828"/>
              <w:gridCol w:w="1940"/>
              <w:gridCol w:w="832"/>
              <w:gridCol w:w="1037"/>
              <w:gridCol w:w="20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0" w:hRule="atLeast"/>
                <w:tblHeader/>
                <w:jc w:val="center"/>
              </w:trPr>
              <w:tc>
                <w:tcPr>
                  <w:tcW w:w="831" w:type="dxa"/>
                  <w:vMerge w:val="restart"/>
                  <w:noWrap w:val="0"/>
                  <w:vAlign w:val="center"/>
                </w:tcPr>
                <w:p>
                  <w:pPr>
                    <w:ind w:left="-63" w:leftChars="-30" w:right="-63" w:rightChars="-3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828" w:type="dxa"/>
                  <w:vMerge w:val="restart"/>
                  <w:noWrap w:val="0"/>
                  <w:vAlign w:val="center"/>
                </w:tcPr>
                <w:p>
                  <w:pPr>
                    <w:ind w:left="-63" w:leftChars="-30" w:right="-63" w:rightChars="-30"/>
                    <w:jc w:val="center"/>
                    <w:rPr>
                      <w:rFonts w:hint="default" w:ascii="Times New Roman" w:hAnsi="Times New Roman" w:cs="Times New Roman"/>
                      <w:b/>
                      <w:szCs w:val="21"/>
                    </w:rPr>
                  </w:pPr>
                  <w:r>
                    <w:rPr>
                      <w:rFonts w:hint="default" w:ascii="Times New Roman" w:hAnsi="Times New Roman" w:cs="Times New Roman"/>
                      <w:b/>
                      <w:szCs w:val="21"/>
                    </w:rPr>
                    <w:t>设备名称</w:t>
                  </w:r>
                </w:p>
              </w:tc>
              <w:tc>
                <w:tcPr>
                  <w:tcW w:w="1940" w:type="dxa"/>
                  <w:vMerge w:val="restart"/>
                  <w:noWrap w:val="0"/>
                  <w:vAlign w:val="center"/>
                </w:tcPr>
                <w:p>
                  <w:pPr>
                    <w:ind w:left="-63" w:leftChars="-30" w:right="-63" w:rightChars="-30"/>
                    <w:jc w:val="center"/>
                    <w:rPr>
                      <w:rFonts w:hint="default" w:ascii="Times New Roman" w:hAnsi="Times New Roman" w:cs="Times New Roman"/>
                      <w:b/>
                      <w:szCs w:val="21"/>
                    </w:rPr>
                  </w:pPr>
                  <w:r>
                    <w:rPr>
                      <w:rFonts w:hint="default" w:ascii="Times New Roman" w:hAnsi="Times New Roman" w:cs="Times New Roman"/>
                      <w:b/>
                      <w:szCs w:val="21"/>
                    </w:rPr>
                    <w:t>型号与规格</w:t>
                  </w:r>
                </w:p>
              </w:tc>
              <w:tc>
                <w:tcPr>
                  <w:tcW w:w="1869" w:type="dxa"/>
                  <w:gridSpan w:val="2"/>
                  <w:tcBorders>
                    <w:bottom w:val="single" w:color="auto" w:sz="4" w:space="0"/>
                  </w:tcBorders>
                  <w:noWrap w:val="0"/>
                  <w:vAlign w:val="center"/>
                </w:tcPr>
                <w:p>
                  <w:pPr>
                    <w:ind w:left="-63" w:leftChars="-30" w:right="-63" w:rightChars="-30"/>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数量</w:t>
                  </w:r>
                </w:p>
              </w:tc>
              <w:tc>
                <w:tcPr>
                  <w:tcW w:w="2012" w:type="dxa"/>
                  <w:vMerge w:val="restart"/>
                  <w:noWrap w:val="0"/>
                  <w:vAlign w:val="center"/>
                </w:tcPr>
                <w:p>
                  <w:pPr>
                    <w:ind w:left="-63" w:leftChars="-30" w:right="-63" w:rightChars="-30"/>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9" w:hRule="atLeast"/>
                <w:tblHeader/>
                <w:jc w:val="center"/>
              </w:trPr>
              <w:tc>
                <w:tcPr>
                  <w:tcW w:w="831" w:type="dxa"/>
                  <w:vMerge w:val="continue"/>
                  <w:tcBorders>
                    <w:bottom w:val="single" w:color="auto" w:sz="4" w:space="0"/>
                  </w:tcBorders>
                  <w:noWrap w:val="0"/>
                  <w:vAlign w:val="center"/>
                </w:tcPr>
                <w:p>
                  <w:pPr>
                    <w:ind w:left="-63" w:leftChars="-30" w:right="-63" w:rightChars="-30"/>
                    <w:jc w:val="center"/>
                    <w:rPr>
                      <w:rFonts w:hint="default" w:ascii="Times New Roman" w:hAnsi="Times New Roman" w:cs="Times New Roman"/>
                      <w:b/>
                      <w:szCs w:val="21"/>
                    </w:rPr>
                  </w:pPr>
                </w:p>
              </w:tc>
              <w:tc>
                <w:tcPr>
                  <w:tcW w:w="1828" w:type="dxa"/>
                  <w:vMerge w:val="continue"/>
                  <w:tcBorders>
                    <w:bottom w:val="single" w:color="auto" w:sz="4" w:space="0"/>
                  </w:tcBorders>
                  <w:noWrap w:val="0"/>
                  <w:vAlign w:val="center"/>
                </w:tcPr>
                <w:p>
                  <w:pPr>
                    <w:ind w:left="-63" w:leftChars="-30" w:right="-63" w:rightChars="-30"/>
                    <w:jc w:val="center"/>
                    <w:rPr>
                      <w:rFonts w:hint="default" w:ascii="Times New Roman" w:hAnsi="Times New Roman" w:cs="Times New Roman"/>
                      <w:b/>
                      <w:szCs w:val="21"/>
                    </w:rPr>
                  </w:pPr>
                </w:p>
              </w:tc>
              <w:tc>
                <w:tcPr>
                  <w:tcW w:w="1940" w:type="dxa"/>
                  <w:vMerge w:val="continue"/>
                  <w:tcBorders>
                    <w:bottom w:val="single" w:color="auto" w:sz="4" w:space="0"/>
                  </w:tcBorders>
                  <w:noWrap w:val="0"/>
                  <w:vAlign w:val="center"/>
                </w:tcPr>
                <w:p>
                  <w:pPr>
                    <w:ind w:left="-63" w:leftChars="-30" w:right="-63" w:rightChars="-30"/>
                    <w:jc w:val="center"/>
                    <w:rPr>
                      <w:rFonts w:hint="default" w:ascii="Times New Roman" w:hAnsi="Times New Roman" w:cs="Times New Roman"/>
                      <w:b/>
                      <w:szCs w:val="21"/>
                    </w:rPr>
                  </w:pPr>
                </w:p>
              </w:tc>
              <w:tc>
                <w:tcPr>
                  <w:tcW w:w="83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原环评</w:t>
                  </w:r>
                </w:p>
              </w:tc>
              <w:tc>
                <w:tcPr>
                  <w:tcW w:w="1037"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本次实际</w:t>
                  </w:r>
                </w:p>
              </w:tc>
              <w:tc>
                <w:tcPr>
                  <w:tcW w:w="2012" w:type="dxa"/>
                  <w:vMerge w:val="continue"/>
                  <w:tcBorders>
                    <w:bottom w:val="single" w:color="auto" w:sz="4" w:space="0"/>
                  </w:tcBorders>
                  <w:noWrap w:val="0"/>
                  <w:vAlign w:val="center"/>
                </w:tcPr>
                <w:p>
                  <w:pPr>
                    <w:ind w:left="-63" w:leftChars="-30" w:right="-63" w:rightChars="-30"/>
                    <w:jc w:val="center"/>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8" w:hRule="atLeast"/>
                <w:tblHeader/>
                <w:jc w:val="center"/>
              </w:trPr>
              <w:tc>
                <w:tcPr>
                  <w:tcW w:w="8480" w:type="dxa"/>
                  <w:gridSpan w:val="6"/>
                  <w:tcBorders>
                    <w:top w:val="single" w:color="auto" w:sz="4" w:space="0"/>
                  </w:tcBorders>
                  <w:noWrap w:val="0"/>
                  <w:vAlign w:val="center"/>
                </w:tcPr>
                <w:p>
                  <w:pPr>
                    <w:ind w:left="-63" w:leftChars="-30" w:right="-63" w:rightChars="-30"/>
                    <w:jc w:val="center"/>
                    <w:rPr>
                      <w:rFonts w:hint="default" w:ascii="Times New Roman" w:hAnsi="Times New Roman" w:cs="Times New Roman"/>
                      <w:b/>
                      <w:szCs w:val="21"/>
                    </w:rPr>
                  </w:pPr>
                  <w:r>
                    <w:rPr>
                      <w:rFonts w:hint="default" w:ascii="Times New Roman" w:hAnsi="Times New Roman" w:cs="Times New Roman"/>
                      <w:b/>
                      <w:szCs w:val="21"/>
                    </w:rPr>
                    <w:t>超细玻璃纤维低度数棉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restart"/>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配料</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系统</w:t>
                  </w: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混料机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QH1125</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bottom w:val="single" w:color="auto" w:sz="4" w:space="0"/>
                  </w:tcBorders>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混料机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GD06PA</w:t>
                  </w:r>
                </w:p>
              </w:tc>
              <w:tc>
                <w:tcPr>
                  <w:tcW w:w="832" w:type="dxa"/>
                  <w:noWrap w:val="0"/>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037" w:type="dxa"/>
                  <w:noWrap w:val="0"/>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混料机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DLH-0.3</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碎玻璃棉提升机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TGD250</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给料机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GZGF403</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备仓振动给料机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ADMA8F</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惯性振动给料机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GEGF403</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tcBorders>
                    <w:top w:val="single" w:color="auto" w:sz="4" w:space="0"/>
                    <w:bottom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碎棉机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YEZ-100L2-4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tcBorders>
                    <w:top w:val="single" w:color="auto" w:sz="4" w:space="0"/>
                  </w:tcBorders>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jc w:val="center"/>
              </w:trPr>
              <w:tc>
                <w:tcPr>
                  <w:tcW w:w="831" w:type="dxa"/>
                  <w:vMerge w:val="restart"/>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窑炉</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系统</w:t>
                  </w: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窑炉</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由钢结构和耐火材料砌筑而成</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1</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池壁冷却风机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YEZ-180M-4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二次风机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YEZ-132M-4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27"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除尘风机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YEZ-315L1-4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831" w:type="dxa"/>
                  <w:vMerge w:val="restart"/>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集棉</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系统</w:t>
                  </w: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供料道</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条</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条</w:t>
                  </w:r>
                </w:p>
              </w:tc>
              <w:tc>
                <w:tcPr>
                  <w:tcW w:w="2012" w:type="dxa"/>
                  <w:noWrap w:val="0"/>
                  <w:vAlign w:val="center"/>
                </w:tcPr>
                <w:p>
                  <w:pPr>
                    <w:ind w:left="-63" w:leftChars="-30" w:right="-63" w:rightChars="-3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离心鼓风机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D120-1.6</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离心器</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吸棉风机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YPT315S-4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8</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集棉机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YVF2-132M-4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只</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只</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密压棍</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DYZVP-90S-4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只</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只</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吸棉风机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YPT355M-4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8</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加压辊</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DYZVP-90S-4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打卷机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YXVP100-4</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个</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个</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纵切刀</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个</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10</w:t>
                  </w:r>
                  <w:r>
                    <w:rPr>
                      <w:rFonts w:hint="default" w:ascii="Times New Roman" w:hAnsi="Times New Roman" w:cs="Times New Roman"/>
                      <w:szCs w:val="21"/>
                    </w:rPr>
                    <w:t>个</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横切机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个</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4</w:t>
                  </w:r>
                  <w:r>
                    <w:rPr>
                      <w:rFonts w:hint="default" w:ascii="Times New Roman" w:hAnsi="Times New Roman" w:cs="Times New Roman"/>
                      <w:szCs w:val="21"/>
                    </w:rPr>
                    <w:t>个</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atLeast"/>
                <w:jc w:val="center"/>
              </w:trPr>
              <w:tc>
                <w:tcPr>
                  <w:tcW w:w="831" w:type="dxa"/>
                  <w:vMerge w:val="restart"/>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辅助</w:t>
                  </w:r>
                </w:p>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设备</w:t>
                  </w: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螺杆空压机</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12Nm</w:t>
                  </w:r>
                  <w:r>
                    <w:rPr>
                      <w:rFonts w:hint="default" w:ascii="Times New Roman" w:hAnsi="Times New Roman" w:cs="Times New Roman"/>
                      <w:szCs w:val="21"/>
                      <w:vertAlign w:val="superscript"/>
                    </w:rPr>
                    <w:t>3</w:t>
                  </w:r>
                  <w:r>
                    <w:rPr>
                      <w:rFonts w:hint="default" w:ascii="Times New Roman" w:hAnsi="Times New Roman" w:cs="Times New Roman"/>
                      <w:szCs w:val="21"/>
                    </w:rPr>
                    <w:t>/min</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15</w:t>
                  </w:r>
                  <w:r>
                    <w:rPr>
                      <w:rFonts w:hint="default" w:ascii="Times New Roman" w:hAnsi="Times New Roman" w:cs="Times New Roman"/>
                      <w:szCs w:val="21"/>
                    </w:rPr>
                    <w:t>台</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15</w:t>
                  </w:r>
                  <w:r>
                    <w:rPr>
                      <w:rFonts w:hint="default" w:ascii="Times New Roman" w:hAnsi="Times New Roman" w:cs="Times New Roman"/>
                      <w:szCs w:val="21"/>
                    </w:rPr>
                    <w:t>台</w:t>
                  </w:r>
                </w:p>
              </w:tc>
              <w:tc>
                <w:tcPr>
                  <w:tcW w:w="2012" w:type="dxa"/>
                  <w:noWrap w:val="0"/>
                  <w:vAlign w:val="center"/>
                </w:tcPr>
                <w:p>
                  <w:pPr>
                    <w:ind w:left="-63" w:leftChars="-30" w:right="-63" w:rightChars="-30"/>
                    <w:jc w:val="center"/>
                    <w:rPr>
                      <w:rFonts w:hint="default" w:ascii="Times New Roman" w:hAnsi="Times New Roman" w:cs="Times New Roman"/>
                      <w:szCs w:val="21"/>
                      <w:lang w:val="en-US"/>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冷却塔</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座</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座</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软水处理系统</w:t>
                  </w:r>
                </w:p>
              </w:tc>
              <w:tc>
                <w:tcPr>
                  <w:tcW w:w="1940"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rPr>
                    <w:t>/</w:t>
                  </w:r>
                </w:p>
              </w:tc>
              <w:tc>
                <w:tcPr>
                  <w:tcW w:w="83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套</w:t>
                  </w:r>
                </w:p>
              </w:tc>
              <w:tc>
                <w:tcPr>
                  <w:tcW w:w="1037"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套</w:t>
                  </w:r>
                </w:p>
              </w:tc>
              <w:tc>
                <w:tcPr>
                  <w:tcW w:w="2012" w:type="dxa"/>
                  <w:noWrap w:val="0"/>
                  <w:vAlign w:val="center"/>
                </w:tcPr>
                <w:p>
                  <w:pPr>
                    <w:ind w:left="-63" w:leftChars="-30" w:right="-63" w:rightChars="-30"/>
                    <w:jc w:val="center"/>
                    <w:rPr>
                      <w:rFonts w:hint="default" w:ascii="Times New Roman" w:hAnsi="Times New Roman" w:cs="Times New Roman"/>
                      <w:szCs w:val="21"/>
                    </w:rPr>
                  </w:pPr>
                  <w:r>
                    <w:rPr>
                      <w:rFonts w:hint="default" w:ascii="Times New Roman" w:hAnsi="Times New Roman" w:cs="Times New Roman"/>
                      <w:szCs w:val="21"/>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480" w:type="dxa"/>
                  <w:gridSpan w:val="6"/>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b/>
                      <w:bCs/>
                      <w:szCs w:val="21"/>
                      <w:lang w:val="en-US" w:eastAsia="zh-CN"/>
                    </w:rPr>
                    <w:t>玻璃棉（依托</w:t>
                  </w:r>
                  <w:r>
                    <w:rPr>
                      <w:rFonts w:hint="default" w:ascii="Times New Roman" w:hAnsi="Times New Roman" w:cs="Times New Roman"/>
                      <w:b/>
                      <w:bCs/>
                      <w:szCs w:val="21"/>
                    </w:rPr>
                    <w:t>低度数棉</w:t>
                  </w:r>
                  <w:r>
                    <w:rPr>
                      <w:rFonts w:hint="default" w:ascii="Times New Roman" w:hAnsi="Times New Roman" w:cs="Times New Roman"/>
                      <w:b/>
                      <w:bCs/>
                      <w:szCs w:val="21"/>
                      <w:lang w:val="en-US" w:eastAsia="zh-CN"/>
                    </w:rPr>
                    <w:t>窑炉）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restart"/>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生产设备</w:t>
                  </w: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配料系统</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成纤系统</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2</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集棉机</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2</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eastAsia" w:ascii="Times New Roman" w:hAnsi="Times New Roman" w:eastAsia="宋体" w:cs="Times New Roman"/>
                      <w:szCs w:val="21"/>
                      <w:lang w:eastAsia="zh-CN"/>
                    </w:rPr>
                  </w:pPr>
                  <w:r>
                    <w:rPr>
                      <w:rFonts w:hint="default" w:ascii="Times New Roman" w:hAnsi="Times New Roman" w:cs="Times New Roman"/>
                      <w:color w:val="000000"/>
                      <w:kern w:val="0"/>
                      <w:szCs w:val="21"/>
                    </w:rPr>
                    <w:t>固化</w:t>
                  </w:r>
                  <w:r>
                    <w:rPr>
                      <w:rFonts w:hint="eastAsia" w:cs="Times New Roman"/>
                      <w:color w:val="000000"/>
                      <w:kern w:val="0"/>
                      <w:szCs w:val="21"/>
                      <w:lang w:eastAsia="zh-CN"/>
                    </w:rPr>
                    <w:t>烘箱</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2</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切边回收系统</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4</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纵切机</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4</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横切机</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2</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贴面机</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2</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color w:val="000000"/>
                      <w:kern w:val="0"/>
                      <w:szCs w:val="21"/>
                    </w:rPr>
                    <w:t>卷取机</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color w:val="000000"/>
                      <w:kern w:val="0"/>
                      <w:szCs w:val="21"/>
                    </w:rPr>
                    <w:t>3</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 w:hRule="atLeast"/>
                <w:jc w:val="center"/>
              </w:trPr>
              <w:tc>
                <w:tcPr>
                  <w:tcW w:w="831" w:type="dxa"/>
                  <w:vMerge w:val="continue"/>
                  <w:noWrap w:val="0"/>
                  <w:vAlign w:val="center"/>
                </w:tcPr>
                <w:p>
                  <w:pPr>
                    <w:ind w:left="-63" w:leftChars="-30" w:right="-63" w:rightChars="-30"/>
                    <w:jc w:val="center"/>
                    <w:rPr>
                      <w:rFonts w:hint="default" w:ascii="Times New Roman" w:hAnsi="Times New Roman" w:cs="Times New Roman"/>
                      <w:szCs w:val="21"/>
                    </w:rPr>
                  </w:pPr>
                </w:p>
              </w:tc>
              <w:tc>
                <w:tcPr>
                  <w:tcW w:w="1828" w:type="dxa"/>
                  <w:noWrap w:val="0"/>
                  <w:vAlign w:val="center"/>
                </w:tcPr>
                <w:p>
                  <w:pPr>
                    <w:widowControl/>
                    <w:jc w:val="center"/>
                    <w:rPr>
                      <w:rFonts w:hint="default" w:ascii="Times New Roman" w:hAnsi="Times New Roman" w:cs="Times New Roman"/>
                      <w:szCs w:val="21"/>
                    </w:rPr>
                  </w:pPr>
                  <w:r>
                    <w:rPr>
                      <w:rFonts w:hint="eastAsia" w:cs="Times New Roman"/>
                      <w:color w:val="000000"/>
                      <w:kern w:val="0"/>
                      <w:szCs w:val="21"/>
                      <w:lang w:eastAsia="zh-CN"/>
                    </w:rPr>
                    <w:t>喷</w:t>
                  </w:r>
                  <w:r>
                    <w:rPr>
                      <w:rFonts w:hint="default" w:ascii="Times New Roman" w:hAnsi="Times New Roman" w:cs="Times New Roman"/>
                      <w:color w:val="000000"/>
                      <w:kern w:val="0"/>
                      <w:szCs w:val="21"/>
                    </w:rPr>
                    <w:t>粘结剂系统</w:t>
                  </w:r>
                </w:p>
              </w:tc>
              <w:tc>
                <w:tcPr>
                  <w:tcW w:w="1940" w:type="dxa"/>
                  <w:noWrap w:val="0"/>
                  <w:vAlign w:val="center"/>
                </w:tcPr>
                <w:p>
                  <w:pPr>
                    <w:ind w:left="-63" w:leftChars="-30" w:right="-63" w:rightChars="-3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832" w:type="dxa"/>
                  <w:noWrap w:val="0"/>
                  <w:vAlign w:val="center"/>
                </w:tcPr>
                <w:p>
                  <w:pPr>
                    <w:widowControl/>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0套</w:t>
                  </w:r>
                </w:p>
              </w:tc>
              <w:tc>
                <w:tcPr>
                  <w:tcW w:w="1037" w:type="dxa"/>
                  <w:noWrap w:val="0"/>
                  <w:vAlign w:val="center"/>
                </w:tcPr>
                <w:p>
                  <w:pPr>
                    <w:widowControl/>
                    <w:jc w:val="center"/>
                    <w:rPr>
                      <w:rFonts w:hint="default" w:ascii="Times New Roman" w:hAnsi="Times New Roman" w:cs="Times New Roman"/>
                      <w:b/>
                      <w:bCs/>
                      <w:szCs w:val="21"/>
                      <w:lang w:val="en-US" w:eastAsia="zh-CN"/>
                    </w:rPr>
                  </w:pPr>
                  <w:r>
                    <w:rPr>
                      <w:rFonts w:hint="default" w:ascii="Times New Roman" w:hAnsi="Times New Roman" w:cs="Times New Roman"/>
                      <w:color w:val="000000"/>
                      <w:kern w:val="0"/>
                      <w:szCs w:val="21"/>
                    </w:rPr>
                    <w:t>1</w:t>
                  </w:r>
                  <w:r>
                    <w:rPr>
                      <w:rFonts w:hint="default" w:ascii="Times New Roman" w:hAnsi="Times New Roman" w:cs="Times New Roman"/>
                      <w:szCs w:val="21"/>
                      <w:lang w:val="en-US" w:eastAsia="zh-CN"/>
                    </w:rPr>
                    <w:t>套</w:t>
                  </w:r>
                </w:p>
              </w:tc>
              <w:tc>
                <w:tcPr>
                  <w:tcW w:w="2012" w:type="dxa"/>
                  <w:noWrap w:val="0"/>
                  <w:vAlign w:val="center"/>
                </w:tcPr>
                <w:p>
                  <w:pPr>
                    <w:ind w:left="-63" w:leftChars="-30" w:right="-63" w:rightChars="-3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w:t>
                  </w:r>
                </w:p>
              </w:tc>
            </w:tr>
          </w:tbl>
          <w:p>
            <w:pPr>
              <w:jc w:val="center"/>
              <w:rPr>
                <w:b/>
                <w:color w:val="auto"/>
                <w:sz w:val="24"/>
                <w:szCs w:val="24"/>
              </w:rPr>
            </w:pPr>
          </w:p>
          <w:p>
            <w:pPr>
              <w:spacing w:line="360" w:lineRule="auto"/>
              <w:rPr>
                <w:rFonts w:hint="eastAsia"/>
                <w:b/>
                <w:sz w:val="24"/>
              </w:rPr>
            </w:pPr>
            <w:r>
              <w:rPr>
                <w:rFonts w:hint="eastAsia"/>
                <w:b/>
                <w:sz w:val="24"/>
                <w:lang w:val="en-US" w:eastAsia="zh-CN"/>
              </w:rPr>
              <w:t>三</w:t>
            </w:r>
            <w:r>
              <w:rPr>
                <w:b/>
                <w:sz w:val="24"/>
              </w:rPr>
              <w:t>、公用工程</w:t>
            </w:r>
            <w:r>
              <w:rPr>
                <w:sz w:val="24"/>
              </w:rPr>
              <w:t xml:space="preserve">                                                                                                                                                                                                                                                                                                                                                                                                                                                                                                                                     </w:t>
            </w:r>
          </w:p>
          <w:p>
            <w:pPr>
              <w:spacing w:line="360" w:lineRule="auto"/>
              <w:ind w:firstLine="446" w:firstLineChars="196"/>
              <w:rPr>
                <w:rFonts w:hint="default" w:eastAsia="宋体"/>
                <w:b w:val="0"/>
                <w:bCs/>
                <w:spacing w:val="-6"/>
                <w:sz w:val="24"/>
                <w:lang w:val="en-US" w:eastAsia="zh-CN"/>
              </w:rPr>
            </w:pPr>
            <w:r>
              <w:rPr>
                <w:rFonts w:hint="eastAsia"/>
                <w:b w:val="0"/>
                <w:bCs/>
                <w:spacing w:val="-6"/>
                <w:sz w:val="24"/>
                <w:lang w:val="en-US" w:eastAsia="zh-CN"/>
              </w:rPr>
              <w:t>本次重新报批公用工程不发生变化。</w:t>
            </w:r>
          </w:p>
          <w:p>
            <w:pPr>
              <w:spacing w:line="360" w:lineRule="auto"/>
              <w:ind w:firstLine="449" w:firstLineChars="196"/>
              <w:rPr>
                <w:rFonts w:hint="eastAsia"/>
                <w:b/>
                <w:sz w:val="24"/>
              </w:rPr>
            </w:pPr>
            <w:r>
              <w:rPr>
                <w:rFonts w:hint="eastAsia"/>
                <w:b/>
                <w:spacing w:val="-6"/>
                <w:sz w:val="24"/>
              </w:rPr>
              <w:t>（1）</w:t>
            </w:r>
            <w:r>
              <w:rPr>
                <w:b/>
                <w:spacing w:val="-6"/>
                <w:sz w:val="24"/>
              </w:rPr>
              <w:t>给水</w:t>
            </w:r>
          </w:p>
          <w:p>
            <w:pPr>
              <w:spacing w:line="360" w:lineRule="auto"/>
              <w:ind w:firstLine="470" w:firstLineChars="196"/>
              <w:rPr>
                <w:rFonts w:hint="eastAsia"/>
                <w:b/>
                <w:sz w:val="24"/>
              </w:rPr>
            </w:pPr>
            <w:r>
              <w:rPr>
                <w:rFonts w:hint="eastAsia"/>
                <w:sz w:val="24"/>
              </w:rPr>
              <w:t>本项目用水由</w:t>
            </w:r>
            <w:r>
              <w:rPr>
                <w:sz w:val="24"/>
              </w:rPr>
              <w:t>园区给水管网</w:t>
            </w:r>
            <w:r>
              <w:rPr>
                <w:rFonts w:hint="eastAsia"/>
                <w:sz w:val="24"/>
              </w:rPr>
              <w:t>接入</w:t>
            </w:r>
            <w:r>
              <w:rPr>
                <w:sz w:val="24"/>
              </w:rPr>
              <w:t>，室内给水管道由室外给水环网引入</w:t>
            </w:r>
            <w:r>
              <w:rPr>
                <w:rFonts w:hint="eastAsia"/>
                <w:sz w:val="24"/>
              </w:rPr>
              <w:t>，</w:t>
            </w:r>
            <w:r>
              <w:rPr>
                <w:sz w:val="24"/>
              </w:rPr>
              <w:t>室外布置两条DN100给水管与市政给水管连接在区内形成环状管网。</w:t>
            </w:r>
          </w:p>
          <w:p>
            <w:pPr>
              <w:spacing w:line="360" w:lineRule="auto"/>
              <w:ind w:firstLine="472" w:firstLineChars="196"/>
              <w:rPr>
                <w:rFonts w:hint="eastAsia"/>
                <w:b/>
                <w:sz w:val="24"/>
              </w:rPr>
            </w:pPr>
            <w:r>
              <w:rPr>
                <w:rFonts w:hint="eastAsia"/>
                <w:b/>
                <w:sz w:val="24"/>
              </w:rPr>
              <w:t>（2）</w:t>
            </w:r>
            <w:r>
              <w:rPr>
                <w:b/>
                <w:sz w:val="24"/>
              </w:rPr>
              <w:t>排水</w:t>
            </w:r>
          </w:p>
          <w:p>
            <w:pPr>
              <w:spacing w:line="360" w:lineRule="auto"/>
              <w:ind w:firstLine="470" w:firstLineChars="196"/>
              <w:rPr>
                <w:rFonts w:hint="eastAsia"/>
                <w:b/>
                <w:sz w:val="24"/>
              </w:rPr>
            </w:pPr>
            <w:r>
              <w:rPr>
                <w:sz w:val="24"/>
              </w:rPr>
              <w:t>项目实行雨污分流制，其中雨水经厂内雨水暗沟收集后排入市政雨水管网。项目建设场地附近已有完善的市政雨水管网，本项目与市政排水系统连接方便，可充分利用市政排水设施。</w:t>
            </w:r>
          </w:p>
          <w:p>
            <w:pPr>
              <w:spacing w:line="360" w:lineRule="auto"/>
              <w:ind w:firstLine="470" w:firstLineChars="196"/>
              <w:rPr>
                <w:rFonts w:hint="eastAsia"/>
                <w:b/>
                <w:sz w:val="24"/>
              </w:rPr>
            </w:pPr>
            <w:r>
              <w:rPr>
                <w:sz w:val="24"/>
              </w:rPr>
              <w:t>本项目</w:t>
            </w:r>
            <w:r>
              <w:rPr>
                <w:rFonts w:hint="eastAsia"/>
                <w:sz w:val="24"/>
                <w:lang w:val="en-US" w:eastAsia="zh-CN"/>
              </w:rPr>
              <w:t>外排</w:t>
            </w:r>
            <w:r>
              <w:rPr>
                <w:sz w:val="24"/>
              </w:rPr>
              <w:t>生活污水经</w:t>
            </w:r>
            <w:r>
              <w:rPr>
                <w:rFonts w:hint="eastAsia"/>
                <w:sz w:val="24"/>
                <w:lang w:val="en-US" w:eastAsia="zh-CN"/>
              </w:rPr>
              <w:t>污水</w:t>
            </w:r>
            <w:r>
              <w:rPr>
                <w:sz w:val="24"/>
              </w:rPr>
              <w:t>预处理</w:t>
            </w:r>
            <w:r>
              <w:rPr>
                <w:rFonts w:hint="eastAsia"/>
                <w:sz w:val="24"/>
                <w:lang w:val="en-US" w:eastAsia="zh-CN"/>
              </w:rPr>
              <w:t>池处理</w:t>
            </w:r>
            <w:r>
              <w:rPr>
                <w:sz w:val="24"/>
              </w:rPr>
              <w:t>达到《污水综合排放标准》</w:t>
            </w:r>
            <w:r>
              <w:rPr>
                <w:sz w:val="24"/>
                <w:lang w:val="zh-CN"/>
              </w:rPr>
              <w:t>（</w:t>
            </w:r>
            <w:r>
              <w:rPr>
                <w:sz w:val="24"/>
              </w:rPr>
              <w:t>GB8978-1996）三级标准后，排入园区污水处理厂进一步处理达</w:t>
            </w:r>
            <w:r>
              <w:rPr>
                <w:rFonts w:hint="eastAsia"/>
                <w:sz w:val="24"/>
              </w:rPr>
              <w:t>《城镇污水处理厂污染物排放标准》（GB18918-2002）中的一级A标</w:t>
            </w:r>
            <w:r>
              <w:rPr>
                <w:sz w:val="24"/>
              </w:rPr>
              <w:t>后</w:t>
            </w:r>
            <w:r>
              <w:rPr>
                <w:rFonts w:hint="eastAsia"/>
                <w:sz w:val="24"/>
              </w:rPr>
              <w:t>排入后河</w:t>
            </w:r>
            <w:r>
              <w:rPr>
                <w:sz w:val="24"/>
              </w:rPr>
              <w:t>。</w:t>
            </w:r>
          </w:p>
          <w:p>
            <w:pPr>
              <w:spacing w:line="360" w:lineRule="auto"/>
              <w:ind w:firstLine="472" w:firstLineChars="196"/>
              <w:rPr>
                <w:rFonts w:hint="eastAsia"/>
                <w:b/>
                <w:sz w:val="24"/>
              </w:rPr>
            </w:pPr>
            <w:r>
              <w:rPr>
                <w:b/>
                <w:sz w:val="24"/>
              </w:rPr>
              <w:t>（3）供电</w:t>
            </w:r>
          </w:p>
          <w:p>
            <w:pPr>
              <w:spacing w:line="360" w:lineRule="auto"/>
              <w:ind w:firstLine="470" w:firstLineChars="196"/>
              <w:rPr>
                <w:rFonts w:hint="eastAsia"/>
                <w:b/>
                <w:sz w:val="24"/>
              </w:rPr>
            </w:pPr>
            <w:r>
              <w:rPr>
                <w:sz w:val="24"/>
              </w:rPr>
              <w:t>该项目从宣汉县供电公司电网引来的一回10KV电源，经10KV配电柜分配后，向本工程现有变压器供电。</w:t>
            </w:r>
          </w:p>
          <w:p>
            <w:pPr>
              <w:spacing w:line="360" w:lineRule="auto"/>
              <w:ind w:firstLine="472" w:firstLineChars="196"/>
              <w:rPr>
                <w:rFonts w:hint="eastAsia"/>
                <w:b/>
                <w:sz w:val="24"/>
              </w:rPr>
            </w:pPr>
            <w:r>
              <w:rPr>
                <w:b/>
                <w:sz w:val="24"/>
              </w:rPr>
              <w:t>（4）供气</w:t>
            </w:r>
          </w:p>
          <w:p>
            <w:pPr>
              <w:spacing w:line="360" w:lineRule="auto"/>
              <w:ind w:firstLine="470" w:firstLineChars="196"/>
              <w:rPr>
                <w:rFonts w:hint="eastAsia"/>
                <w:b/>
                <w:sz w:val="24"/>
              </w:rPr>
            </w:pPr>
            <w:r>
              <w:rPr>
                <w:sz w:val="24"/>
              </w:rPr>
              <w:t>本项目天然气</w:t>
            </w:r>
            <w:r>
              <w:rPr>
                <w:rFonts w:hint="eastAsia"/>
                <w:sz w:val="24"/>
              </w:rPr>
              <w:t>由</w:t>
            </w:r>
            <w:r>
              <w:rPr>
                <w:sz w:val="24"/>
              </w:rPr>
              <w:t>燃气管</w:t>
            </w:r>
            <w:r>
              <w:rPr>
                <w:rFonts w:hint="eastAsia"/>
                <w:sz w:val="24"/>
              </w:rPr>
              <w:t>线</w:t>
            </w:r>
            <w:r>
              <w:rPr>
                <w:sz w:val="24"/>
              </w:rPr>
              <w:t>接入，由普光天然气净化厂提供。</w:t>
            </w:r>
          </w:p>
          <w:p>
            <w:pPr>
              <w:spacing w:line="360" w:lineRule="auto"/>
              <w:ind w:firstLine="472" w:firstLineChars="196"/>
              <w:rPr>
                <w:rFonts w:hint="eastAsia"/>
                <w:b/>
                <w:sz w:val="24"/>
              </w:rPr>
            </w:pPr>
            <w:r>
              <w:rPr>
                <w:rFonts w:hint="eastAsia"/>
                <w:b/>
                <w:sz w:val="24"/>
              </w:rPr>
              <w:t>（5）</w:t>
            </w:r>
            <w:r>
              <w:rPr>
                <w:b/>
                <w:sz w:val="24"/>
              </w:rPr>
              <w:t>压缩空气</w:t>
            </w:r>
          </w:p>
          <w:p>
            <w:pPr>
              <w:spacing w:line="360" w:lineRule="auto"/>
              <w:ind w:firstLine="470" w:firstLineChars="196"/>
              <w:rPr>
                <w:rFonts w:hint="eastAsia"/>
                <w:sz w:val="24"/>
              </w:rPr>
            </w:pPr>
            <w:r>
              <w:rPr>
                <w:sz w:val="24"/>
              </w:rPr>
              <w:t>本项目厂区设压缩空气站一座，设计选用</w:t>
            </w:r>
            <w:r>
              <w:rPr>
                <w:rFonts w:hint="eastAsia"/>
                <w:sz w:val="24"/>
              </w:rPr>
              <w:t>15</w:t>
            </w:r>
            <w:r>
              <w:rPr>
                <w:sz w:val="24"/>
              </w:rPr>
              <w:t>台12Nm</w:t>
            </w:r>
            <w:r>
              <w:rPr>
                <w:sz w:val="24"/>
                <w:vertAlign w:val="superscript"/>
              </w:rPr>
              <w:t>3</w:t>
            </w:r>
            <w:r>
              <w:rPr>
                <w:sz w:val="24"/>
              </w:rPr>
              <w:t>/min的螺杆空压机及相应的后处理装置，压缩空气通过管网送到生产线各用气点。</w:t>
            </w:r>
          </w:p>
          <w:p>
            <w:pPr>
              <w:spacing w:line="360" w:lineRule="auto"/>
              <w:ind w:firstLine="472" w:firstLineChars="196"/>
              <w:rPr>
                <w:rFonts w:hint="eastAsia"/>
                <w:b/>
                <w:sz w:val="24"/>
              </w:rPr>
            </w:pPr>
            <w:r>
              <w:rPr>
                <w:rFonts w:hint="eastAsia"/>
                <w:b/>
                <w:sz w:val="24"/>
              </w:rPr>
              <w:t>（6）公辅及环保设施依托可行性分析</w:t>
            </w:r>
          </w:p>
          <w:p>
            <w:pPr>
              <w:spacing w:line="360" w:lineRule="auto"/>
              <w:ind w:firstLine="470" w:firstLineChars="196"/>
              <w:rPr>
                <w:rFonts w:hint="eastAsia"/>
                <w:sz w:val="24"/>
              </w:rPr>
            </w:pPr>
            <w:r>
              <w:rPr>
                <w:rFonts w:hint="eastAsia"/>
                <w:sz w:val="24"/>
              </w:rPr>
              <w:t>本项目公辅及环保设施均依托现有厂区，其依托可行性见下表。</w:t>
            </w:r>
          </w:p>
          <w:p>
            <w:pPr>
              <w:pStyle w:val="16"/>
              <w:spacing w:after="0" w:line="240" w:lineRule="auto"/>
              <w:jc w:val="center"/>
              <w:rPr>
                <w:rFonts w:hint="eastAsia" w:hAnsi="宋体"/>
                <w:b/>
                <w:sz w:val="21"/>
                <w:szCs w:val="21"/>
                <w:lang w:val="en-US" w:eastAsia="zh-CN"/>
              </w:rPr>
            </w:pPr>
            <w:r>
              <w:rPr>
                <w:rFonts w:hAnsi="宋体"/>
                <w:b/>
                <w:sz w:val="21"/>
                <w:szCs w:val="21"/>
                <w:lang w:val="en-US" w:eastAsia="zh-CN"/>
              </w:rPr>
              <w:t>表</w:t>
            </w:r>
            <w:r>
              <w:rPr>
                <w:rFonts w:hint="eastAsia" w:hAnsi="宋体"/>
                <w:b/>
                <w:sz w:val="21"/>
                <w:szCs w:val="21"/>
                <w:lang w:val="en-US" w:eastAsia="zh-CN"/>
              </w:rPr>
              <w:t>2</w:t>
            </w:r>
            <w:r>
              <w:rPr>
                <w:b/>
                <w:sz w:val="21"/>
                <w:szCs w:val="21"/>
                <w:lang w:val="en-US" w:eastAsia="zh-CN"/>
              </w:rPr>
              <w:t>-</w:t>
            </w:r>
            <w:r>
              <w:rPr>
                <w:rFonts w:hint="eastAsia"/>
                <w:b/>
                <w:sz w:val="21"/>
                <w:szCs w:val="21"/>
                <w:lang w:val="en-US" w:eastAsia="zh-CN"/>
              </w:rPr>
              <w:t>7</w:t>
            </w:r>
            <w:r>
              <w:rPr>
                <w:b/>
                <w:sz w:val="21"/>
                <w:szCs w:val="21"/>
                <w:lang w:val="en-US" w:eastAsia="zh-CN"/>
              </w:rPr>
              <w:t xml:space="preserve"> </w:t>
            </w:r>
            <w:r>
              <w:rPr>
                <w:rFonts w:hAnsi="宋体"/>
                <w:b/>
                <w:sz w:val="21"/>
                <w:szCs w:val="21"/>
                <w:lang w:val="en-US" w:eastAsia="zh-CN"/>
              </w:rPr>
              <w:t>公辅及环保设施依托情况及可行性</w:t>
            </w:r>
          </w:p>
          <w:tbl>
            <w:tblPr>
              <w:tblStyle w:val="29"/>
              <w:tblW w:w="822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52"/>
              <w:gridCol w:w="923"/>
              <w:gridCol w:w="923"/>
              <w:gridCol w:w="2109"/>
              <w:gridCol w:w="37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2" w:hRule="atLeast"/>
                <w:jc w:val="center"/>
              </w:trPr>
              <w:tc>
                <w:tcPr>
                  <w:tcW w:w="552" w:type="dxa"/>
                  <w:noWrap w:val="0"/>
                  <w:vAlign w:val="center"/>
                </w:tcPr>
                <w:p>
                  <w:pPr>
                    <w:pStyle w:val="16"/>
                    <w:spacing w:after="0" w:line="240" w:lineRule="auto"/>
                    <w:ind w:left="0" w:leftChars="0"/>
                    <w:jc w:val="center"/>
                    <w:rPr>
                      <w:b/>
                      <w:sz w:val="21"/>
                      <w:szCs w:val="21"/>
                      <w:lang w:val="en-US" w:eastAsia="zh-CN"/>
                    </w:rPr>
                  </w:pPr>
                  <w:r>
                    <w:rPr>
                      <w:rFonts w:hint="eastAsia"/>
                      <w:b/>
                      <w:sz w:val="21"/>
                      <w:szCs w:val="21"/>
                      <w:lang w:val="en-US" w:eastAsia="zh-CN"/>
                    </w:rPr>
                    <w:t>序号</w:t>
                  </w:r>
                </w:p>
              </w:tc>
              <w:tc>
                <w:tcPr>
                  <w:tcW w:w="923" w:type="dxa"/>
                  <w:noWrap w:val="0"/>
                  <w:vAlign w:val="center"/>
                </w:tcPr>
                <w:p>
                  <w:pPr>
                    <w:pStyle w:val="16"/>
                    <w:spacing w:after="0" w:line="240" w:lineRule="auto"/>
                    <w:ind w:left="0" w:leftChars="0"/>
                    <w:jc w:val="center"/>
                    <w:rPr>
                      <w:b/>
                      <w:sz w:val="21"/>
                      <w:szCs w:val="21"/>
                      <w:lang w:val="en-US" w:eastAsia="zh-CN"/>
                    </w:rPr>
                  </w:pPr>
                  <w:r>
                    <w:rPr>
                      <w:rFonts w:hint="eastAsia"/>
                      <w:b/>
                      <w:sz w:val="21"/>
                      <w:szCs w:val="21"/>
                      <w:lang w:val="en-US" w:eastAsia="zh-CN"/>
                    </w:rPr>
                    <w:t>名称</w:t>
                  </w:r>
                </w:p>
              </w:tc>
              <w:tc>
                <w:tcPr>
                  <w:tcW w:w="923" w:type="dxa"/>
                  <w:noWrap w:val="0"/>
                  <w:vAlign w:val="center"/>
                </w:tcPr>
                <w:p>
                  <w:pPr>
                    <w:pStyle w:val="16"/>
                    <w:spacing w:after="0" w:line="240" w:lineRule="auto"/>
                    <w:ind w:left="0" w:leftChars="0"/>
                    <w:jc w:val="center"/>
                    <w:rPr>
                      <w:b/>
                      <w:sz w:val="21"/>
                      <w:szCs w:val="21"/>
                      <w:lang w:val="en-US" w:eastAsia="zh-CN"/>
                    </w:rPr>
                  </w:pPr>
                  <w:r>
                    <w:rPr>
                      <w:rFonts w:hint="eastAsia"/>
                      <w:b/>
                      <w:sz w:val="21"/>
                      <w:szCs w:val="21"/>
                      <w:lang w:val="en-US" w:eastAsia="zh-CN"/>
                    </w:rPr>
                    <w:t>所在厂区</w:t>
                  </w:r>
                </w:p>
              </w:tc>
              <w:tc>
                <w:tcPr>
                  <w:tcW w:w="2109" w:type="dxa"/>
                  <w:noWrap w:val="0"/>
                  <w:vAlign w:val="center"/>
                </w:tcPr>
                <w:p>
                  <w:pPr>
                    <w:pStyle w:val="16"/>
                    <w:spacing w:after="0" w:line="240" w:lineRule="auto"/>
                    <w:ind w:left="0" w:leftChars="0"/>
                    <w:jc w:val="center"/>
                    <w:rPr>
                      <w:b/>
                      <w:sz w:val="21"/>
                      <w:szCs w:val="21"/>
                      <w:lang w:val="en-US" w:eastAsia="zh-CN"/>
                    </w:rPr>
                  </w:pPr>
                  <w:r>
                    <w:rPr>
                      <w:rFonts w:hint="eastAsia"/>
                      <w:b/>
                      <w:sz w:val="21"/>
                      <w:szCs w:val="21"/>
                      <w:lang w:val="en-US" w:eastAsia="zh-CN"/>
                    </w:rPr>
                    <w:t>内容</w:t>
                  </w:r>
                </w:p>
              </w:tc>
              <w:tc>
                <w:tcPr>
                  <w:tcW w:w="3713" w:type="dxa"/>
                  <w:noWrap w:val="0"/>
                  <w:vAlign w:val="center"/>
                </w:tcPr>
                <w:p>
                  <w:pPr>
                    <w:pStyle w:val="16"/>
                    <w:spacing w:after="0" w:line="240" w:lineRule="auto"/>
                    <w:ind w:left="0" w:leftChars="0"/>
                    <w:jc w:val="center"/>
                    <w:rPr>
                      <w:b/>
                      <w:sz w:val="21"/>
                      <w:szCs w:val="21"/>
                      <w:lang w:val="en-US" w:eastAsia="zh-CN"/>
                    </w:rPr>
                  </w:pPr>
                  <w:r>
                    <w:rPr>
                      <w:rFonts w:hint="eastAsia"/>
                      <w:b/>
                      <w:sz w:val="21"/>
                      <w:szCs w:val="21"/>
                      <w:lang w:val="en-US" w:eastAsia="zh-CN"/>
                    </w:rPr>
                    <w:t>依托可行性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sz w:val="21"/>
                      <w:szCs w:val="21"/>
                      <w:lang w:val="en-US" w:eastAsia="zh-CN"/>
                    </w:rPr>
                  </w:pPr>
                  <w:r>
                    <w:rPr>
                      <w:rFonts w:hint="eastAsia"/>
                      <w:sz w:val="21"/>
                      <w:szCs w:val="21"/>
                      <w:lang w:val="en-US" w:eastAsia="zh-CN"/>
                    </w:rPr>
                    <w:t>1</w:t>
                  </w:r>
                </w:p>
              </w:tc>
              <w:tc>
                <w:tcPr>
                  <w:tcW w:w="923" w:type="dxa"/>
                  <w:noWrap w:val="0"/>
                  <w:vAlign w:val="center"/>
                </w:tcPr>
                <w:p>
                  <w:pPr>
                    <w:pStyle w:val="16"/>
                    <w:spacing w:after="0" w:line="240" w:lineRule="auto"/>
                    <w:ind w:left="0" w:leftChars="0"/>
                    <w:jc w:val="center"/>
                    <w:rPr>
                      <w:sz w:val="21"/>
                      <w:szCs w:val="21"/>
                      <w:lang w:val="en-US" w:eastAsia="zh-CN"/>
                    </w:rPr>
                  </w:pPr>
                  <w:r>
                    <w:rPr>
                      <w:rFonts w:hint="eastAsia"/>
                      <w:sz w:val="21"/>
                      <w:szCs w:val="21"/>
                      <w:lang w:val="en-US" w:eastAsia="zh-CN"/>
                    </w:rPr>
                    <w:t>给水系统</w:t>
                  </w:r>
                </w:p>
              </w:tc>
              <w:tc>
                <w:tcPr>
                  <w:tcW w:w="923" w:type="dxa"/>
                  <w:noWrap w:val="0"/>
                  <w:vAlign w:val="center"/>
                </w:tcPr>
                <w:p>
                  <w:pPr>
                    <w:pStyle w:val="16"/>
                    <w:spacing w:after="0" w:line="240" w:lineRule="auto"/>
                    <w:ind w:left="0" w:leftChars="0"/>
                    <w:jc w:val="center"/>
                    <w:rPr>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sz w:val="21"/>
                      <w:szCs w:val="21"/>
                      <w:lang w:val="en-US" w:eastAsia="zh-CN"/>
                    </w:rPr>
                  </w:pPr>
                  <w:r>
                    <w:rPr>
                      <w:rFonts w:hint="eastAsia"/>
                      <w:sz w:val="21"/>
                      <w:szCs w:val="21"/>
                      <w:lang w:val="en-US" w:eastAsia="zh-CN"/>
                    </w:rPr>
                    <w:t>园区供水管网</w:t>
                  </w:r>
                </w:p>
              </w:tc>
              <w:tc>
                <w:tcPr>
                  <w:tcW w:w="3713" w:type="dxa"/>
                  <w:noWrap w:val="0"/>
                  <w:vAlign w:val="center"/>
                </w:tcPr>
                <w:p>
                  <w:pPr>
                    <w:pStyle w:val="16"/>
                    <w:spacing w:after="0" w:line="240" w:lineRule="auto"/>
                    <w:ind w:left="0" w:leftChars="0"/>
                    <w:jc w:val="center"/>
                    <w:rPr>
                      <w:sz w:val="21"/>
                      <w:szCs w:val="21"/>
                      <w:lang w:val="en-US" w:eastAsia="zh-CN"/>
                    </w:rPr>
                  </w:pPr>
                  <w:r>
                    <w:rPr>
                      <w:rFonts w:hint="eastAsia"/>
                      <w:sz w:val="21"/>
                      <w:szCs w:val="21"/>
                      <w:lang w:val="en-US" w:eastAsia="zh-CN"/>
                    </w:rPr>
                    <w:t>厂区给水系统完善，依托可行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2</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排水系统</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采用雨污分流，雨水厂内雨水暗沟收集，污水经厂内污水管网收集</w:t>
                  </w:r>
                </w:p>
              </w:tc>
              <w:tc>
                <w:tcPr>
                  <w:tcW w:w="371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厂区排水系统完善，依托可行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3</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供电系统</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园区供电线路</w:t>
                  </w:r>
                </w:p>
              </w:tc>
              <w:tc>
                <w:tcPr>
                  <w:tcW w:w="371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厂区供电系统完善，依托可行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4</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原料库房</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1个，</w:t>
                  </w:r>
                  <w:r>
                    <w:rPr>
                      <w:kern w:val="0"/>
                      <w:sz w:val="21"/>
                      <w:szCs w:val="21"/>
                      <w:lang w:val="en-US" w:eastAsia="zh-CN"/>
                    </w:rPr>
                    <w:t>建筑面积为</w:t>
                  </w:r>
                  <w:r>
                    <w:rPr>
                      <w:rFonts w:hint="eastAsia"/>
                      <w:kern w:val="0"/>
                      <w:sz w:val="21"/>
                      <w:szCs w:val="21"/>
                      <w:lang w:val="en-US" w:eastAsia="zh-CN"/>
                    </w:rPr>
                    <w:t>4500</w:t>
                  </w:r>
                  <w:r>
                    <w:rPr>
                      <w:kern w:val="0"/>
                      <w:sz w:val="21"/>
                      <w:szCs w:val="21"/>
                      <w:lang w:val="en-US" w:eastAsia="zh-CN"/>
                    </w:rPr>
                    <w:t>m</w:t>
                  </w:r>
                  <w:r>
                    <w:rPr>
                      <w:kern w:val="0"/>
                      <w:sz w:val="21"/>
                      <w:szCs w:val="21"/>
                      <w:vertAlign w:val="superscript"/>
                      <w:lang w:val="en-US" w:eastAsia="zh-CN"/>
                    </w:rPr>
                    <w:t>2</w:t>
                  </w:r>
                  <w:r>
                    <w:rPr>
                      <w:kern w:val="0"/>
                      <w:sz w:val="21"/>
                      <w:szCs w:val="21"/>
                      <w:lang w:val="en-US" w:eastAsia="zh-CN"/>
                    </w:rPr>
                    <w:t>，</w:t>
                  </w:r>
                  <w:r>
                    <w:rPr>
                      <w:rFonts w:hint="eastAsia"/>
                      <w:kern w:val="0"/>
                      <w:sz w:val="21"/>
                      <w:szCs w:val="21"/>
                      <w:lang w:val="en-US" w:eastAsia="zh-CN"/>
                    </w:rPr>
                    <w:t>1F，高13.3m</w:t>
                  </w:r>
                </w:p>
              </w:tc>
              <w:tc>
                <w:tcPr>
                  <w:tcW w:w="371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目前厂区原料库房使用面积约1/3，剩余空间足够容纳本项目原料，依托可行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5</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成品库房</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kern w:val="0"/>
                      <w:sz w:val="21"/>
                      <w:szCs w:val="21"/>
                      <w:lang w:val="en-US" w:eastAsia="zh-CN"/>
                    </w:rPr>
                    <w:t>1个，</w:t>
                  </w:r>
                  <w:r>
                    <w:rPr>
                      <w:kern w:val="0"/>
                      <w:sz w:val="21"/>
                      <w:szCs w:val="21"/>
                      <w:lang w:val="en-US" w:eastAsia="zh-CN"/>
                    </w:rPr>
                    <w:t>建筑面积为</w:t>
                  </w:r>
                  <w:r>
                    <w:rPr>
                      <w:rFonts w:hint="eastAsia"/>
                      <w:kern w:val="0"/>
                      <w:sz w:val="21"/>
                      <w:szCs w:val="21"/>
                      <w:lang w:val="en-US" w:eastAsia="zh-CN"/>
                    </w:rPr>
                    <w:t>20000</w:t>
                  </w:r>
                  <w:r>
                    <w:rPr>
                      <w:kern w:val="0"/>
                      <w:sz w:val="21"/>
                      <w:szCs w:val="21"/>
                      <w:lang w:val="en-US" w:eastAsia="zh-CN"/>
                    </w:rPr>
                    <w:t>m</w:t>
                  </w:r>
                  <w:r>
                    <w:rPr>
                      <w:kern w:val="0"/>
                      <w:sz w:val="21"/>
                      <w:szCs w:val="21"/>
                      <w:vertAlign w:val="superscript"/>
                      <w:lang w:val="en-US" w:eastAsia="zh-CN"/>
                    </w:rPr>
                    <w:t>2</w:t>
                  </w:r>
                  <w:r>
                    <w:rPr>
                      <w:kern w:val="0"/>
                      <w:sz w:val="21"/>
                      <w:szCs w:val="21"/>
                      <w:lang w:val="en-US" w:eastAsia="zh-CN"/>
                    </w:rPr>
                    <w:t>，</w:t>
                  </w:r>
                  <w:r>
                    <w:rPr>
                      <w:rFonts w:hint="eastAsia"/>
                      <w:kern w:val="0"/>
                      <w:sz w:val="21"/>
                      <w:szCs w:val="21"/>
                      <w:lang w:val="en-US" w:eastAsia="zh-CN"/>
                    </w:rPr>
                    <w:t>1F，高13.3m</w:t>
                  </w:r>
                </w:p>
              </w:tc>
              <w:tc>
                <w:tcPr>
                  <w:tcW w:w="371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目前厂区成品库房使用面积约1/2，剩余空间足够容纳本项目成品，依托可行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6</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隔油池</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sz w:val="21"/>
                      <w:szCs w:val="21"/>
                      <w:lang w:val="en-US" w:eastAsia="zh-CN"/>
                    </w:rPr>
                  </w:pPr>
                  <w:r>
                    <w:rPr>
                      <w:sz w:val="21"/>
                      <w:szCs w:val="21"/>
                      <w:lang w:val="en-US" w:eastAsia="zh-CN"/>
                    </w:rPr>
                    <w:t>1个，有效容积10m</w:t>
                  </w:r>
                  <w:r>
                    <w:rPr>
                      <w:sz w:val="21"/>
                      <w:szCs w:val="21"/>
                      <w:vertAlign w:val="superscript"/>
                      <w:lang w:val="en-US" w:eastAsia="zh-CN"/>
                    </w:rPr>
                    <w:t>3</w:t>
                  </w:r>
                </w:p>
              </w:tc>
              <w:tc>
                <w:tcPr>
                  <w:tcW w:w="3713" w:type="dxa"/>
                  <w:noWrap w:val="0"/>
                  <w:vAlign w:val="center"/>
                </w:tcPr>
                <w:p>
                  <w:pPr>
                    <w:pStyle w:val="16"/>
                    <w:spacing w:after="0" w:line="240" w:lineRule="auto"/>
                    <w:ind w:left="0" w:leftChars="0"/>
                    <w:jc w:val="center"/>
                    <w:rPr>
                      <w:sz w:val="21"/>
                      <w:szCs w:val="21"/>
                      <w:lang w:val="en-US" w:eastAsia="zh-CN"/>
                    </w:rPr>
                  </w:pPr>
                  <w:r>
                    <w:rPr>
                      <w:sz w:val="21"/>
                      <w:szCs w:val="21"/>
                      <w:lang w:val="en-US" w:eastAsia="zh-CN"/>
                    </w:rPr>
                    <w:t>已有废水</w:t>
                  </w:r>
                  <w:r>
                    <w:rPr>
                      <w:color w:val="000000" w:themeColor="text1"/>
                      <w:sz w:val="21"/>
                      <w:szCs w:val="21"/>
                      <w:lang w:val="en-US" w:eastAsia="zh-CN"/>
                      <w14:textFill>
                        <w14:solidFill>
                          <w14:schemeClr w14:val="tx1"/>
                        </w14:solidFill>
                      </w14:textFill>
                    </w:rPr>
                    <w:t>量3m</w:t>
                  </w:r>
                  <w:r>
                    <w:rPr>
                      <w:color w:val="000000" w:themeColor="text1"/>
                      <w:sz w:val="21"/>
                      <w:szCs w:val="21"/>
                      <w:vertAlign w:val="superscript"/>
                      <w:lang w:val="en-US" w:eastAsia="zh-CN"/>
                      <w14:textFill>
                        <w14:solidFill>
                          <w14:schemeClr w14:val="tx1"/>
                        </w14:solidFill>
                      </w14:textFill>
                    </w:rPr>
                    <w:t>3</w:t>
                  </w:r>
                  <w:r>
                    <w:rPr>
                      <w:color w:val="000000" w:themeColor="text1"/>
                      <w:sz w:val="21"/>
                      <w:szCs w:val="21"/>
                      <w:lang w:val="en-US" w:eastAsia="zh-CN"/>
                      <w14:textFill>
                        <w14:solidFill>
                          <w14:schemeClr w14:val="tx1"/>
                        </w14:solidFill>
                      </w14:textFill>
                    </w:rPr>
                    <w:t>/d，本项目</w:t>
                  </w:r>
                  <w:r>
                    <w:rPr>
                      <w:rFonts w:hint="eastAsia"/>
                      <w:color w:val="000000" w:themeColor="text1"/>
                      <w:sz w:val="21"/>
                      <w:szCs w:val="21"/>
                      <w:lang w:val="en-US" w:eastAsia="zh-CN"/>
                      <w14:textFill>
                        <w14:solidFill>
                          <w14:schemeClr w14:val="tx1"/>
                        </w14:solidFill>
                      </w14:textFill>
                    </w:rPr>
                    <w:t>食堂</w:t>
                  </w:r>
                  <w:r>
                    <w:rPr>
                      <w:color w:val="000000" w:themeColor="text1"/>
                      <w:sz w:val="21"/>
                      <w:szCs w:val="21"/>
                      <w:lang w:val="en-US" w:eastAsia="zh-CN"/>
                      <w14:textFill>
                        <w14:solidFill>
                          <w14:schemeClr w14:val="tx1"/>
                        </w14:solidFill>
                      </w14:textFill>
                    </w:rPr>
                    <w:t>废水量0.5m</w:t>
                  </w:r>
                  <w:r>
                    <w:rPr>
                      <w:color w:val="000000" w:themeColor="text1"/>
                      <w:sz w:val="21"/>
                      <w:szCs w:val="21"/>
                      <w:vertAlign w:val="superscript"/>
                      <w:lang w:val="en-US" w:eastAsia="zh-CN"/>
                      <w14:textFill>
                        <w14:solidFill>
                          <w14:schemeClr w14:val="tx1"/>
                        </w14:solidFill>
                      </w14:textFill>
                    </w:rPr>
                    <w:t>3</w:t>
                  </w:r>
                  <w:r>
                    <w:rPr>
                      <w:color w:val="000000" w:themeColor="text1"/>
                      <w:sz w:val="21"/>
                      <w:szCs w:val="21"/>
                      <w:lang w:val="en-US" w:eastAsia="zh-CN"/>
                      <w14:textFill>
                        <w14:solidFill>
                          <w14:schemeClr w14:val="tx1"/>
                        </w14:solidFill>
                      </w14:textFill>
                    </w:rPr>
                    <w:t>/d，则</w:t>
                  </w:r>
                  <w:r>
                    <w:rPr>
                      <w:sz w:val="21"/>
                      <w:szCs w:val="21"/>
                      <w:lang w:val="en-US" w:eastAsia="zh-CN"/>
                    </w:rPr>
                    <w:t>废水总量为3.5m</w:t>
                  </w:r>
                  <w:r>
                    <w:rPr>
                      <w:sz w:val="21"/>
                      <w:szCs w:val="21"/>
                      <w:vertAlign w:val="superscript"/>
                      <w:lang w:val="en-US" w:eastAsia="zh-CN"/>
                    </w:rPr>
                    <w:t>3</w:t>
                  </w:r>
                  <w:r>
                    <w:rPr>
                      <w:sz w:val="21"/>
                      <w:szCs w:val="21"/>
                      <w:lang w:val="en-US" w:eastAsia="zh-CN"/>
                    </w:rPr>
                    <w:t>/d＜10m</w:t>
                  </w:r>
                  <w:r>
                    <w:rPr>
                      <w:sz w:val="21"/>
                      <w:szCs w:val="21"/>
                      <w:vertAlign w:val="superscript"/>
                      <w:lang w:val="en-US" w:eastAsia="zh-CN"/>
                    </w:rPr>
                    <w:t>3</w:t>
                  </w:r>
                  <w:r>
                    <w:rPr>
                      <w:sz w:val="21"/>
                      <w:szCs w:val="21"/>
                      <w:lang w:val="en-US" w:eastAsia="zh-CN"/>
                    </w:rPr>
                    <w:t>，故隔油池可容纳本项目产生的食堂含油废水</w:t>
                  </w:r>
                  <w:r>
                    <w:rPr>
                      <w:rFonts w:hint="eastAsia"/>
                      <w:sz w:val="21"/>
                      <w:szCs w:val="21"/>
                      <w:lang w:val="en-US" w:eastAsia="zh-CN"/>
                    </w:rPr>
                    <w:t>，依托可行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7</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预处理池</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1个，有效容积50m</w:t>
                  </w:r>
                  <w:r>
                    <w:rPr>
                      <w:rFonts w:hint="eastAsia"/>
                      <w:sz w:val="21"/>
                      <w:szCs w:val="21"/>
                      <w:vertAlign w:val="superscript"/>
                      <w:lang w:val="en-US" w:eastAsia="zh-CN"/>
                    </w:rPr>
                    <w:t>3</w:t>
                  </w:r>
                </w:p>
              </w:tc>
              <w:tc>
                <w:tcPr>
                  <w:tcW w:w="3713" w:type="dxa"/>
                  <w:noWrap w:val="0"/>
                  <w:vAlign w:val="center"/>
                </w:tcPr>
                <w:p>
                  <w:pPr>
                    <w:pStyle w:val="16"/>
                    <w:spacing w:after="0" w:line="240" w:lineRule="auto"/>
                    <w:ind w:left="0" w:left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已有废水量10.56m</w:t>
                  </w:r>
                  <w:r>
                    <w:rPr>
                      <w:rFonts w:hint="eastAsia"/>
                      <w:color w:val="000000" w:themeColor="text1"/>
                      <w:sz w:val="21"/>
                      <w:szCs w:val="21"/>
                      <w:vertAlign w:val="superscript"/>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/d，本项目</w:t>
                  </w:r>
                  <w:r>
                    <w:rPr>
                      <w:color w:val="000000" w:themeColor="text1"/>
                      <w:sz w:val="21"/>
                      <w:szCs w:val="21"/>
                      <w:lang w:val="en-US" w:eastAsia="zh-CN"/>
                      <w14:textFill>
                        <w14:solidFill>
                          <w14:schemeClr w14:val="tx1"/>
                        </w14:solidFill>
                      </w14:textFill>
                    </w:rPr>
                    <w:t>废水量5.6m</w:t>
                  </w:r>
                  <w:r>
                    <w:rPr>
                      <w:color w:val="000000" w:themeColor="text1"/>
                      <w:sz w:val="21"/>
                      <w:szCs w:val="21"/>
                      <w:vertAlign w:val="superscript"/>
                      <w:lang w:val="en-US" w:eastAsia="zh-CN"/>
                      <w14:textFill>
                        <w14:solidFill>
                          <w14:schemeClr w14:val="tx1"/>
                        </w14:solidFill>
                      </w14:textFill>
                    </w:rPr>
                    <w:t>3</w:t>
                  </w:r>
                  <w:r>
                    <w:rPr>
                      <w:color w:val="000000" w:themeColor="text1"/>
                      <w:sz w:val="21"/>
                      <w:szCs w:val="21"/>
                      <w:lang w:val="en-US" w:eastAsia="zh-CN"/>
                      <w14:textFill>
                        <w14:solidFill>
                          <w14:schemeClr w14:val="tx1"/>
                        </w14:solidFill>
                      </w14:textFill>
                    </w:rPr>
                    <w:t>/d，则废水总量16.16m</w:t>
                  </w:r>
                  <w:r>
                    <w:rPr>
                      <w:color w:val="000000" w:themeColor="text1"/>
                      <w:sz w:val="21"/>
                      <w:szCs w:val="21"/>
                      <w:vertAlign w:val="superscript"/>
                      <w:lang w:val="en-US" w:eastAsia="zh-CN"/>
                      <w14:textFill>
                        <w14:solidFill>
                          <w14:schemeClr w14:val="tx1"/>
                        </w14:solidFill>
                      </w14:textFill>
                    </w:rPr>
                    <w:t>3</w:t>
                  </w:r>
                  <w:r>
                    <w:rPr>
                      <w:color w:val="000000" w:themeColor="text1"/>
                      <w:sz w:val="21"/>
                      <w:szCs w:val="21"/>
                      <w:lang w:val="en-US" w:eastAsia="zh-CN"/>
                      <w14:textFill>
                        <w14:solidFill>
                          <w14:schemeClr w14:val="tx1"/>
                        </w14:solidFill>
                      </w14:textFill>
                    </w:rPr>
                    <w:t>/d＜50m</w:t>
                  </w:r>
                  <w:r>
                    <w:rPr>
                      <w:color w:val="000000" w:themeColor="text1"/>
                      <w:sz w:val="21"/>
                      <w:szCs w:val="21"/>
                      <w:vertAlign w:val="superscript"/>
                      <w:lang w:val="en-US" w:eastAsia="zh-CN"/>
                      <w14:textFill>
                        <w14:solidFill>
                          <w14:schemeClr w14:val="tx1"/>
                        </w14:solidFill>
                      </w14:textFill>
                    </w:rPr>
                    <w:t>3</w:t>
                  </w:r>
                  <w:r>
                    <w:rPr>
                      <w:color w:val="000000" w:themeColor="text1"/>
                      <w:sz w:val="21"/>
                      <w:szCs w:val="21"/>
                      <w:lang w:val="en-US" w:eastAsia="zh-CN"/>
                      <w14:textFill>
                        <w14:solidFill>
                          <w14:schemeClr w14:val="tx1"/>
                        </w14:solidFill>
                      </w14:textFill>
                    </w:rPr>
                    <w:t>，故预处理池可容纳本项目产生的废水</w:t>
                  </w:r>
                  <w:r>
                    <w:rPr>
                      <w:rFonts w:hint="eastAsia"/>
                      <w:color w:val="000000" w:themeColor="text1"/>
                      <w:sz w:val="21"/>
                      <w:szCs w:val="21"/>
                      <w:lang w:val="en-US" w:eastAsia="zh-CN"/>
                      <w14:textFill>
                        <w14:solidFill>
                          <w14:schemeClr w14:val="tx1"/>
                        </w14:solidFill>
                      </w14:textFill>
                    </w:rPr>
                    <w:t>，依托可行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8</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危废</w:t>
                  </w:r>
                </w:p>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暂存间</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一号厂区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1个，面积18m</w:t>
                  </w:r>
                  <w:r>
                    <w:rPr>
                      <w:rFonts w:hint="eastAsia"/>
                      <w:sz w:val="21"/>
                      <w:szCs w:val="21"/>
                      <w:vertAlign w:val="superscript"/>
                      <w:lang w:val="en-US" w:eastAsia="zh-CN"/>
                    </w:rPr>
                    <w:t>2</w:t>
                  </w:r>
                </w:p>
              </w:tc>
              <w:tc>
                <w:tcPr>
                  <w:tcW w:w="3713" w:type="dxa"/>
                  <w:noWrap w:val="0"/>
                  <w:vAlign w:val="center"/>
                </w:tcPr>
                <w:p>
                  <w:pPr>
                    <w:pStyle w:val="16"/>
                    <w:spacing w:after="0" w:line="240" w:lineRule="auto"/>
                    <w:ind w:left="0" w:leftChars="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目前两个厂区危险废物产生量很小，2t/a，本项目产生量为2.5t/a，故危险废物总量为4.5t/a，现有危废暂存间足够容纳所有危废，依托可行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52"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9</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垃圾</w:t>
                  </w:r>
                </w:p>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暂存区</w:t>
                  </w:r>
                </w:p>
              </w:tc>
              <w:tc>
                <w:tcPr>
                  <w:tcW w:w="92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二号厂区</w:t>
                  </w:r>
                </w:p>
              </w:tc>
              <w:tc>
                <w:tcPr>
                  <w:tcW w:w="2109"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1个，面积80m</w:t>
                  </w:r>
                  <w:r>
                    <w:rPr>
                      <w:rFonts w:hint="eastAsia"/>
                      <w:sz w:val="21"/>
                      <w:szCs w:val="21"/>
                      <w:vertAlign w:val="superscript"/>
                      <w:lang w:val="en-US" w:eastAsia="zh-CN"/>
                    </w:rPr>
                    <w:t>2</w:t>
                  </w:r>
                </w:p>
              </w:tc>
              <w:tc>
                <w:tcPr>
                  <w:tcW w:w="3713" w:type="dxa"/>
                  <w:noWrap w:val="0"/>
                  <w:vAlign w:val="center"/>
                </w:tcPr>
                <w:p>
                  <w:pPr>
                    <w:pStyle w:val="16"/>
                    <w:spacing w:after="0" w:line="240" w:lineRule="auto"/>
                    <w:ind w:left="0" w:leftChars="0"/>
                    <w:jc w:val="center"/>
                    <w:rPr>
                      <w:rFonts w:hint="eastAsia"/>
                      <w:sz w:val="21"/>
                      <w:szCs w:val="21"/>
                      <w:lang w:val="en-US" w:eastAsia="zh-CN"/>
                    </w:rPr>
                  </w:pPr>
                  <w:r>
                    <w:rPr>
                      <w:rFonts w:hint="eastAsia"/>
                      <w:sz w:val="21"/>
                      <w:szCs w:val="21"/>
                      <w:lang w:val="en-US" w:eastAsia="zh-CN"/>
                    </w:rPr>
                    <w:t>生活垃圾由市政环卫部门每天清运，故垃圾房可容纳本项目产生的生活垃圾，依托可行</w:t>
                  </w:r>
                </w:p>
              </w:tc>
            </w:tr>
          </w:tbl>
          <w:p>
            <w:pPr>
              <w:spacing w:line="360" w:lineRule="auto"/>
              <w:rPr>
                <w:b/>
                <w:color w:val="auto"/>
                <w:sz w:val="24"/>
                <w:szCs w:val="24"/>
              </w:rPr>
            </w:pPr>
            <w:r>
              <w:rPr>
                <w:rFonts w:hint="eastAsia"/>
                <w:b/>
                <w:color w:val="auto"/>
                <w:sz w:val="24"/>
                <w:szCs w:val="24"/>
                <w:lang w:val="en-US" w:eastAsia="zh-CN"/>
              </w:rPr>
              <w:t>四</w:t>
            </w:r>
            <w:r>
              <w:rPr>
                <w:rFonts w:hint="eastAsia"/>
                <w:b/>
                <w:color w:val="auto"/>
                <w:sz w:val="24"/>
                <w:szCs w:val="24"/>
              </w:rPr>
              <w:t>、</w:t>
            </w:r>
            <w:r>
              <w:rPr>
                <w:b/>
                <w:color w:val="auto"/>
                <w:sz w:val="24"/>
                <w:szCs w:val="24"/>
              </w:rPr>
              <w:t>劳动定员</w:t>
            </w:r>
            <w:r>
              <w:rPr>
                <w:rFonts w:hint="eastAsia"/>
                <w:b/>
                <w:color w:val="auto"/>
                <w:sz w:val="24"/>
                <w:szCs w:val="24"/>
              </w:rPr>
              <w:t>和工作</w:t>
            </w:r>
            <w:r>
              <w:rPr>
                <w:b/>
                <w:color w:val="auto"/>
                <w:sz w:val="24"/>
                <w:szCs w:val="24"/>
              </w:rPr>
              <w:t>制度</w:t>
            </w:r>
          </w:p>
          <w:p>
            <w:pPr>
              <w:spacing w:line="360" w:lineRule="auto"/>
              <w:ind w:firstLine="470" w:firstLineChars="196"/>
              <w:rPr>
                <w:rFonts w:hint="eastAsia"/>
                <w:sz w:val="24"/>
                <w:lang w:val="en-US" w:eastAsia="zh-CN"/>
              </w:rPr>
            </w:pPr>
            <w:r>
              <w:rPr>
                <w:rFonts w:hint="eastAsia"/>
                <w:sz w:val="24"/>
                <w:lang w:val="en-US" w:eastAsia="zh-CN"/>
              </w:rPr>
              <w:t>本次生产内容调整前后，</w:t>
            </w:r>
            <w:r>
              <w:rPr>
                <w:sz w:val="24"/>
              </w:rPr>
              <w:t>本项目</w:t>
            </w:r>
            <w:r>
              <w:rPr>
                <w:rFonts w:hint="eastAsia"/>
                <w:sz w:val="24"/>
              </w:rPr>
              <w:t>劳动</w:t>
            </w:r>
            <w:r>
              <w:rPr>
                <w:sz w:val="24"/>
              </w:rPr>
              <w:t>定员</w:t>
            </w:r>
            <w:r>
              <w:rPr>
                <w:rFonts w:hint="eastAsia"/>
                <w:sz w:val="24"/>
                <w:lang w:val="en-US" w:eastAsia="zh-CN"/>
              </w:rPr>
              <w:t>和工作制度不发生变化。</w:t>
            </w:r>
          </w:p>
          <w:p>
            <w:pPr>
              <w:spacing w:line="360" w:lineRule="auto"/>
              <w:ind w:firstLine="470" w:firstLineChars="196"/>
              <w:rPr>
                <w:rFonts w:hint="eastAsia"/>
                <w:b/>
                <w:sz w:val="24"/>
              </w:rPr>
            </w:pPr>
            <w:r>
              <w:rPr>
                <w:rFonts w:hint="eastAsia"/>
                <w:sz w:val="24"/>
                <w:lang w:val="en-US" w:eastAsia="zh-CN"/>
              </w:rPr>
              <w:t>本项目劳动定员</w:t>
            </w:r>
            <w:r>
              <w:rPr>
                <w:rFonts w:hint="eastAsia"/>
                <w:sz w:val="24"/>
              </w:rPr>
              <w:t>50</w:t>
            </w:r>
            <w:r>
              <w:rPr>
                <w:sz w:val="24"/>
              </w:rPr>
              <w:t>人，</w:t>
            </w:r>
            <w:r>
              <w:rPr>
                <w:rFonts w:hint="eastAsia"/>
                <w:sz w:val="24"/>
              </w:rPr>
              <w:t>均在厂内住宿、用餐，依托二号厂区宿舍和食堂；</w:t>
            </w:r>
            <w:r>
              <w:rPr>
                <w:sz w:val="24"/>
              </w:rPr>
              <w:t>本项目生产班制采用三班制，年工作天数为</w:t>
            </w:r>
            <w:r>
              <w:rPr>
                <w:rFonts w:hint="eastAsia"/>
                <w:sz w:val="24"/>
              </w:rPr>
              <w:t>300天（7200h）</w:t>
            </w:r>
            <w:r>
              <w:rPr>
                <w:sz w:val="24"/>
              </w:rPr>
              <w:t>。</w:t>
            </w:r>
          </w:p>
          <w:p>
            <w:pPr>
              <w:spacing w:line="360" w:lineRule="auto"/>
              <w:rPr>
                <w:rFonts w:hint="default" w:eastAsia="宋体"/>
                <w:b/>
                <w:color w:val="auto"/>
                <w:sz w:val="24"/>
                <w:szCs w:val="24"/>
                <w:lang w:val="en-US" w:eastAsia="zh-CN"/>
              </w:rPr>
            </w:pPr>
            <w:r>
              <w:rPr>
                <w:rFonts w:hint="eastAsia"/>
                <w:b/>
                <w:color w:val="auto"/>
                <w:sz w:val="24"/>
                <w:szCs w:val="24"/>
                <w:lang w:val="en-US" w:eastAsia="zh-CN"/>
              </w:rPr>
              <w:t>五</w:t>
            </w:r>
            <w:r>
              <w:rPr>
                <w:rFonts w:hint="eastAsia"/>
                <w:b/>
                <w:color w:val="auto"/>
                <w:sz w:val="24"/>
                <w:szCs w:val="24"/>
              </w:rPr>
              <w:t>、</w:t>
            </w:r>
            <w:r>
              <w:rPr>
                <w:rFonts w:hint="eastAsia"/>
                <w:b/>
                <w:color w:val="auto"/>
                <w:sz w:val="24"/>
                <w:szCs w:val="24"/>
                <w:lang w:val="en-US" w:eastAsia="zh-CN"/>
              </w:rPr>
              <w:t>选址合理性分析</w:t>
            </w:r>
          </w:p>
          <w:p>
            <w:pPr>
              <w:pStyle w:val="72"/>
              <w:tabs>
                <w:tab w:val="left" w:pos="3705"/>
              </w:tabs>
              <w:adjustRightInd/>
              <w:snapToGrid/>
              <w:spacing w:before="0" w:line="360" w:lineRule="auto"/>
              <w:ind w:firstLine="482" w:firstLineChars="0"/>
              <w:contextualSpacing/>
              <w:rPr>
                <w:rFonts w:hint="eastAsia"/>
                <w:b/>
                <w:sz w:val="24"/>
              </w:rPr>
            </w:pPr>
            <w:r>
              <w:rPr>
                <w:rFonts w:hint="eastAsia"/>
                <w:b/>
                <w:sz w:val="24"/>
              </w:rPr>
              <w:t>1、厂区选址合理性</w:t>
            </w:r>
          </w:p>
          <w:p>
            <w:pPr>
              <w:pStyle w:val="72"/>
              <w:tabs>
                <w:tab w:val="left" w:pos="3705"/>
              </w:tabs>
              <w:adjustRightInd/>
              <w:snapToGrid/>
              <w:spacing w:before="0" w:line="360" w:lineRule="auto"/>
              <w:ind w:firstLine="482" w:firstLineChars="0"/>
              <w:contextualSpacing/>
              <w:rPr>
                <w:sz w:val="24"/>
              </w:rPr>
            </w:pPr>
            <w:r>
              <w:rPr>
                <w:sz w:val="24"/>
              </w:rPr>
              <w:t>本项目选址于四川省达州市宣汉县中国（普光）微玻纤新材料产业园，宣汉县普光净化脱硫厂距本项目约有</w:t>
            </w:r>
            <w:r>
              <w:rPr>
                <w:rFonts w:hint="eastAsia"/>
                <w:sz w:val="24"/>
              </w:rPr>
              <w:t>1121m</w:t>
            </w:r>
            <w:r>
              <w:rPr>
                <w:sz w:val="24"/>
              </w:rPr>
              <w:t>，本项目的主要能源即为净化脱硫厂</w:t>
            </w:r>
            <w:r>
              <w:rPr>
                <w:rFonts w:hint="eastAsia"/>
                <w:sz w:val="24"/>
              </w:rPr>
              <w:t>生产</w:t>
            </w:r>
            <w:r>
              <w:rPr>
                <w:sz w:val="24"/>
              </w:rPr>
              <w:t>的天然气，净化脱硫厂</w:t>
            </w:r>
            <w:r>
              <w:rPr>
                <w:rFonts w:hint="eastAsia"/>
                <w:sz w:val="24"/>
              </w:rPr>
              <w:t>生产</w:t>
            </w:r>
            <w:r>
              <w:rPr>
                <w:sz w:val="24"/>
              </w:rPr>
              <w:t>的天然气通过管道输送至厂区内，距离较短，可有效利用项目区域内天然气丰富的优势，满足本项目对能源的大量需求。</w:t>
            </w:r>
          </w:p>
          <w:p>
            <w:pPr>
              <w:pStyle w:val="72"/>
              <w:tabs>
                <w:tab w:val="left" w:pos="3705"/>
              </w:tabs>
              <w:adjustRightInd/>
              <w:snapToGrid/>
              <w:spacing w:before="0" w:line="360" w:lineRule="auto"/>
              <w:ind w:firstLine="482" w:firstLineChars="0"/>
              <w:contextualSpacing/>
              <w:rPr>
                <w:sz w:val="24"/>
              </w:rPr>
            </w:pPr>
            <w:r>
              <w:rPr>
                <w:sz w:val="24"/>
              </w:rPr>
              <w:t>根据《普光天然气净化厂工程环境影响报告书》提出的风险防范要求有：净化装置区离最近的居民点的距离应不小于800m，以满足安全防护距离，而本项目位于净化厂西南侧，离净化厂最近距离为</w:t>
            </w:r>
            <w:r>
              <w:rPr>
                <w:rFonts w:hint="eastAsia"/>
                <w:sz w:val="24"/>
              </w:rPr>
              <w:t>1121</w:t>
            </w:r>
            <w:r>
              <w:rPr>
                <w:sz w:val="24"/>
              </w:rPr>
              <w:t>m，满足安全防护距离要求，与周边企业相容。</w:t>
            </w:r>
          </w:p>
          <w:p>
            <w:pPr>
              <w:pStyle w:val="72"/>
              <w:tabs>
                <w:tab w:val="left" w:pos="3705"/>
              </w:tabs>
              <w:adjustRightInd/>
              <w:snapToGrid/>
              <w:spacing w:before="0" w:line="360" w:lineRule="auto"/>
              <w:ind w:firstLine="482" w:firstLineChars="0"/>
              <w:contextualSpacing/>
              <w:rPr>
                <w:rFonts w:hint="eastAsia"/>
                <w:sz w:val="24"/>
              </w:rPr>
            </w:pPr>
            <w:r>
              <w:rPr>
                <w:sz w:val="24"/>
              </w:rPr>
              <w:t>本项目</w:t>
            </w:r>
            <w:r>
              <w:rPr>
                <w:rFonts w:hint="eastAsia"/>
                <w:sz w:val="24"/>
              </w:rPr>
              <w:t>东</w:t>
            </w:r>
            <w:r>
              <w:rPr>
                <w:sz w:val="24"/>
              </w:rPr>
              <w:t>南</w:t>
            </w:r>
            <w:r>
              <w:rPr>
                <w:rFonts w:hint="eastAsia"/>
                <w:sz w:val="24"/>
              </w:rPr>
              <w:t>面约348m为土主镇卫生院，东南面约502m为土主镇场镇，东北侧约480m为石人村；西南面约65m为四川中信华诚化工科技有限公司（生产不溶性硫磺），该企业以二硫化碳再生车间划定了200m卫生防护距离，本项目距离其二硫化碳再生车间约420m，不在其卫生防护距离内，故该企业不会对本项目造成明显影响；</w:t>
            </w:r>
            <w:r>
              <w:rPr>
                <w:sz w:val="24"/>
              </w:rPr>
              <w:t>南侧</w:t>
            </w:r>
            <w:r>
              <w:rPr>
                <w:rFonts w:hint="eastAsia"/>
                <w:sz w:val="24"/>
              </w:rPr>
              <w:t>15m</w:t>
            </w:r>
            <w:r>
              <w:rPr>
                <w:sz w:val="24"/>
              </w:rPr>
              <w:t>为墩子河</w:t>
            </w:r>
            <w:r>
              <w:rPr>
                <w:rFonts w:hint="eastAsia"/>
                <w:sz w:val="24"/>
              </w:rPr>
              <w:t>（小地名），东北侧约3.7km为后河</w:t>
            </w:r>
            <w:r>
              <w:rPr>
                <w:sz w:val="24"/>
              </w:rPr>
              <w:t>。</w:t>
            </w:r>
          </w:p>
          <w:p>
            <w:pPr>
              <w:pStyle w:val="72"/>
              <w:tabs>
                <w:tab w:val="left" w:pos="3705"/>
              </w:tabs>
              <w:adjustRightInd/>
              <w:snapToGrid/>
              <w:spacing w:before="0" w:line="360" w:lineRule="auto"/>
              <w:ind w:firstLine="482" w:firstLineChars="0"/>
              <w:contextualSpacing/>
              <w:rPr>
                <w:sz w:val="24"/>
              </w:rPr>
            </w:pPr>
            <w:r>
              <w:rPr>
                <w:sz w:val="24"/>
              </w:rPr>
              <w:t>经预测，</w:t>
            </w:r>
            <w:r>
              <w:rPr>
                <w:rFonts w:hint="eastAsia"/>
                <w:sz w:val="24"/>
              </w:rPr>
              <w:t>本</w:t>
            </w:r>
            <w:r>
              <w:rPr>
                <w:sz w:val="24"/>
              </w:rPr>
              <w:t>项目运营期产生的噪声经采取降噪措施后，</w:t>
            </w:r>
            <w:r>
              <w:rPr>
                <w:rFonts w:hint="eastAsia"/>
                <w:sz w:val="24"/>
              </w:rPr>
              <w:t>厂界噪声均能达标，</w:t>
            </w:r>
            <w:r>
              <w:rPr>
                <w:sz w:val="24"/>
              </w:rPr>
              <w:t>对</w:t>
            </w:r>
            <w:r>
              <w:rPr>
                <w:rFonts w:hint="eastAsia"/>
                <w:sz w:val="24"/>
              </w:rPr>
              <w:t>土主镇卫生院、土主镇场镇、石人村</w:t>
            </w:r>
            <w:r>
              <w:rPr>
                <w:sz w:val="24"/>
              </w:rPr>
              <w:t>的影响</w:t>
            </w:r>
            <w:r>
              <w:rPr>
                <w:rFonts w:hint="eastAsia"/>
                <w:sz w:val="24"/>
              </w:rPr>
              <w:t>较</w:t>
            </w:r>
            <w:r>
              <w:rPr>
                <w:sz w:val="24"/>
              </w:rPr>
              <w:t>小</w:t>
            </w:r>
            <w:r>
              <w:rPr>
                <w:rFonts w:hint="eastAsia"/>
                <w:sz w:val="24"/>
              </w:rPr>
              <w:t>；运营期</w:t>
            </w:r>
            <w:r>
              <w:rPr>
                <w:sz w:val="24"/>
              </w:rPr>
              <w:t>废气主要为</w:t>
            </w:r>
            <w:r>
              <w:rPr>
                <w:rFonts w:hint="eastAsia"/>
                <w:sz w:val="24"/>
              </w:rPr>
              <w:t>窑炉废气、集棉废气</w:t>
            </w:r>
            <w:r>
              <w:rPr>
                <w:sz w:val="24"/>
              </w:rPr>
              <w:t>，</w:t>
            </w:r>
            <w:r>
              <w:rPr>
                <w:rFonts w:hint="eastAsia"/>
                <w:sz w:val="24"/>
              </w:rPr>
              <w:t>窑炉废气经布袋除尘器+SCR脱硝处理可达标排放，集棉废气经喷淋塔+布袋除尘器+二级活性炭</w:t>
            </w:r>
            <w:r>
              <w:rPr>
                <w:rFonts w:hint="eastAsia"/>
                <w:sz w:val="24"/>
                <w:lang w:val="en-US" w:eastAsia="zh-CN"/>
              </w:rPr>
              <w:t>治理</w:t>
            </w:r>
            <w:r>
              <w:rPr>
                <w:rFonts w:hint="eastAsia"/>
                <w:sz w:val="24"/>
              </w:rPr>
              <w:t>后均</w:t>
            </w:r>
            <w:r>
              <w:rPr>
                <w:sz w:val="24"/>
              </w:rPr>
              <w:t>可达标排放，对</w:t>
            </w:r>
            <w:r>
              <w:rPr>
                <w:rFonts w:hint="eastAsia"/>
                <w:sz w:val="24"/>
              </w:rPr>
              <w:t>土主镇卫生院、土主镇场镇、石人村</w:t>
            </w:r>
            <w:r>
              <w:rPr>
                <w:sz w:val="24"/>
              </w:rPr>
              <w:t>的环境影响</w:t>
            </w:r>
            <w:r>
              <w:rPr>
                <w:rFonts w:hint="eastAsia"/>
                <w:sz w:val="24"/>
              </w:rPr>
              <w:t>较小</w:t>
            </w:r>
            <w:r>
              <w:rPr>
                <w:sz w:val="24"/>
              </w:rPr>
              <w:t>。</w:t>
            </w:r>
          </w:p>
          <w:p>
            <w:pPr>
              <w:pStyle w:val="72"/>
              <w:tabs>
                <w:tab w:val="left" w:pos="3705"/>
              </w:tabs>
              <w:adjustRightInd/>
              <w:snapToGrid/>
              <w:spacing w:before="0" w:line="360" w:lineRule="auto"/>
              <w:ind w:firstLine="482" w:firstLineChars="0"/>
              <w:contextualSpacing/>
              <w:rPr>
                <w:rFonts w:hint="eastAsia"/>
                <w:sz w:val="24"/>
              </w:rPr>
            </w:pPr>
            <w:r>
              <w:rPr>
                <w:rFonts w:hint="eastAsia"/>
                <w:kern w:val="0"/>
                <w:sz w:val="24"/>
              </w:rPr>
              <w:t>另外，本项目</w:t>
            </w:r>
            <w:r>
              <w:rPr>
                <w:kern w:val="0"/>
                <w:sz w:val="24"/>
              </w:rPr>
              <w:t>周围无其它文物保护、风景名胜等环境敏感目标。</w:t>
            </w:r>
            <w:r>
              <w:rPr>
                <w:sz w:val="24"/>
              </w:rPr>
              <w:t>本项目东北方向距巴人文化遗址保护区所在地罗家坝3.</w:t>
            </w:r>
            <w:r>
              <w:rPr>
                <w:rFonts w:hint="eastAsia"/>
                <w:sz w:val="24"/>
              </w:rPr>
              <w:t>3</w:t>
            </w:r>
            <w:r>
              <w:rPr>
                <w:sz w:val="24"/>
              </w:rPr>
              <w:t>km，</w:t>
            </w:r>
            <w:r>
              <w:rPr>
                <w:rFonts w:hint="eastAsia"/>
                <w:sz w:val="24"/>
              </w:rPr>
              <w:t>本</w:t>
            </w:r>
            <w:r>
              <w:rPr>
                <w:sz w:val="24"/>
              </w:rPr>
              <w:t>项目厂区不属于罗家坝巴人文化遗址保护区范围。</w:t>
            </w:r>
          </w:p>
          <w:p>
            <w:pPr>
              <w:pStyle w:val="72"/>
              <w:tabs>
                <w:tab w:val="left" w:pos="3705"/>
              </w:tabs>
              <w:adjustRightInd/>
              <w:snapToGrid/>
              <w:spacing w:before="0" w:line="360" w:lineRule="auto"/>
              <w:ind w:firstLine="482" w:firstLineChars="0"/>
              <w:contextualSpacing/>
              <w:rPr>
                <w:rFonts w:hint="eastAsia"/>
                <w:b/>
                <w:sz w:val="24"/>
              </w:rPr>
            </w:pPr>
            <w:r>
              <w:rPr>
                <w:rFonts w:hint="eastAsia"/>
                <w:b/>
                <w:sz w:val="24"/>
              </w:rPr>
              <w:t>2、利用已建厂房合理性分析</w:t>
            </w:r>
          </w:p>
          <w:p>
            <w:pPr>
              <w:pStyle w:val="72"/>
              <w:tabs>
                <w:tab w:val="left" w:pos="3705"/>
              </w:tabs>
              <w:adjustRightInd/>
              <w:snapToGrid/>
              <w:spacing w:before="0" w:line="360" w:lineRule="auto"/>
              <w:ind w:firstLine="482" w:firstLineChars="0"/>
              <w:contextualSpacing/>
              <w:rPr>
                <w:rFonts w:hint="default" w:eastAsia="宋体"/>
                <w:sz w:val="24"/>
                <w:lang w:val="en-US" w:eastAsia="zh-CN"/>
              </w:rPr>
            </w:pPr>
            <w:r>
              <w:rPr>
                <w:rFonts w:hint="eastAsia"/>
                <w:sz w:val="24"/>
                <w:lang w:val="en-US" w:eastAsia="zh-CN"/>
              </w:rPr>
              <w:t>本次生产内容调整均在二号厂区内进行。</w:t>
            </w:r>
          </w:p>
          <w:p>
            <w:pPr>
              <w:pStyle w:val="72"/>
              <w:tabs>
                <w:tab w:val="left" w:pos="3705"/>
              </w:tabs>
              <w:adjustRightInd/>
              <w:snapToGrid/>
              <w:spacing w:before="0" w:line="360" w:lineRule="auto"/>
              <w:ind w:firstLine="482" w:firstLineChars="0"/>
              <w:contextualSpacing/>
              <w:rPr>
                <w:rFonts w:hint="eastAsia"/>
                <w:bCs/>
                <w:sz w:val="24"/>
              </w:rPr>
            </w:pPr>
            <w:r>
              <w:rPr>
                <w:rFonts w:hint="eastAsia"/>
                <w:sz w:val="24"/>
              </w:rPr>
              <w:t>本项目</w:t>
            </w:r>
            <w:r>
              <w:rPr>
                <w:rFonts w:hint="eastAsia"/>
                <w:bCs/>
                <w:sz w:val="24"/>
              </w:rPr>
              <w:t>利用二号厂区的已建厂房28000m</w:t>
            </w:r>
            <w:r>
              <w:rPr>
                <w:rFonts w:hint="eastAsia"/>
                <w:bCs/>
                <w:sz w:val="24"/>
                <w:vertAlign w:val="superscript"/>
              </w:rPr>
              <w:t>2</w:t>
            </w:r>
            <w:r>
              <w:rPr>
                <w:rFonts w:hint="eastAsia"/>
                <w:bCs/>
                <w:sz w:val="24"/>
              </w:rPr>
              <w:t>进行建设，该厂房原为成品库房，厂房按照标准厂房进行建设，厂房整体为钢结构，地面做防渗混凝土，满足生产厂房的建设要求，本项目利用该厂房进行建设可行。</w:t>
            </w:r>
          </w:p>
          <w:p>
            <w:pPr>
              <w:pStyle w:val="72"/>
              <w:tabs>
                <w:tab w:val="left" w:pos="3705"/>
              </w:tabs>
              <w:adjustRightInd/>
              <w:snapToGrid/>
              <w:spacing w:before="0" w:line="360" w:lineRule="auto"/>
              <w:ind w:firstLine="482" w:firstLineChars="0"/>
              <w:contextualSpacing/>
              <w:rPr>
                <w:sz w:val="24"/>
              </w:rPr>
            </w:pPr>
            <w:r>
              <w:rPr>
                <w:rFonts w:hint="eastAsia"/>
                <w:bCs/>
                <w:sz w:val="24"/>
              </w:rPr>
              <w:t>二号厂区目前有成品库房两处，成品库房一位于厂区东南侧，建筑面积为20000m</w:t>
            </w:r>
            <w:r>
              <w:rPr>
                <w:rFonts w:hint="eastAsia"/>
                <w:bCs/>
                <w:sz w:val="24"/>
                <w:vertAlign w:val="superscript"/>
              </w:rPr>
              <w:t>2</w:t>
            </w:r>
            <w:r>
              <w:rPr>
                <w:rFonts w:hint="eastAsia"/>
                <w:bCs/>
                <w:sz w:val="24"/>
              </w:rPr>
              <w:t>，1F，高13.3m；成品库房二位于厂区西北侧，建筑面积为28000m</w:t>
            </w:r>
            <w:r>
              <w:rPr>
                <w:rFonts w:hint="eastAsia"/>
                <w:bCs/>
                <w:sz w:val="24"/>
                <w:vertAlign w:val="superscript"/>
              </w:rPr>
              <w:t>2</w:t>
            </w:r>
            <w:r>
              <w:rPr>
                <w:rFonts w:hint="eastAsia"/>
                <w:bCs/>
                <w:sz w:val="24"/>
              </w:rPr>
              <w:t>，1F，高13.3m，该库房将用于本项目的生产厂房；本项目建设完成后，二号厂区所有成品均储存于成品库房一。成品库房一面积为20000m</w:t>
            </w:r>
            <w:r>
              <w:rPr>
                <w:rFonts w:hint="eastAsia"/>
                <w:bCs/>
                <w:sz w:val="24"/>
                <w:vertAlign w:val="superscript"/>
              </w:rPr>
              <w:t>2</w:t>
            </w:r>
            <w:r>
              <w:rPr>
                <w:rFonts w:hint="eastAsia"/>
                <w:bCs/>
                <w:sz w:val="24"/>
              </w:rPr>
              <w:t>，目前使用空间约为四分之一，有足够剩余空间储存原成品库房二中的成品以及本项目的成品，故本项目利用原二号厂区成品库房二进行建设是可行的。</w:t>
            </w:r>
          </w:p>
          <w:p>
            <w:pPr>
              <w:pStyle w:val="72"/>
              <w:tabs>
                <w:tab w:val="left" w:pos="3705"/>
              </w:tabs>
              <w:adjustRightInd/>
              <w:snapToGrid/>
              <w:spacing w:before="0" w:line="360" w:lineRule="auto"/>
              <w:ind w:firstLine="482" w:firstLineChars="0"/>
              <w:contextualSpacing/>
              <w:rPr>
                <w:rFonts w:hint="eastAsia"/>
                <w:sz w:val="24"/>
              </w:rPr>
            </w:pPr>
            <w:r>
              <w:rPr>
                <w:sz w:val="24"/>
              </w:rPr>
              <w:t>综上所述，</w:t>
            </w:r>
            <w:r>
              <w:rPr>
                <w:rFonts w:hint="eastAsia"/>
                <w:sz w:val="24"/>
              </w:rPr>
              <w:t>本</w:t>
            </w:r>
            <w:r>
              <w:rPr>
                <w:sz w:val="24"/>
              </w:rPr>
              <w:t>项目的选址</w:t>
            </w:r>
            <w:r>
              <w:rPr>
                <w:b/>
                <w:sz w:val="24"/>
              </w:rPr>
              <w:t>从环境保护角度合理</w:t>
            </w:r>
            <w:r>
              <w:rPr>
                <w:sz w:val="24"/>
              </w:rPr>
              <w:t>。</w:t>
            </w:r>
          </w:p>
          <w:p>
            <w:pPr>
              <w:pStyle w:val="72"/>
              <w:tabs>
                <w:tab w:val="left" w:pos="3705"/>
              </w:tabs>
              <w:adjustRightInd/>
              <w:snapToGrid/>
              <w:spacing w:before="0" w:line="360" w:lineRule="auto"/>
              <w:ind w:left="0" w:leftChars="0" w:firstLine="0" w:firstLineChars="0"/>
              <w:contextualSpacing/>
              <w:rPr>
                <w:sz w:val="24"/>
              </w:rPr>
            </w:pPr>
            <w:r>
              <w:rPr>
                <w:rFonts w:hint="eastAsia"/>
                <w:b/>
                <w:sz w:val="24"/>
                <w:lang w:val="en-US" w:eastAsia="zh-CN"/>
              </w:rPr>
              <w:t>六</w:t>
            </w:r>
            <w:r>
              <w:rPr>
                <w:b/>
                <w:sz w:val="24"/>
              </w:rPr>
              <w:t>、平面布局的合理性分析</w:t>
            </w:r>
          </w:p>
          <w:p>
            <w:pPr>
              <w:spacing w:line="360" w:lineRule="auto"/>
              <w:ind w:firstLine="480" w:firstLineChars="200"/>
              <w:contextualSpacing/>
              <w:rPr>
                <w:rFonts w:hint="default" w:eastAsia="宋体"/>
                <w:sz w:val="24"/>
                <w:lang w:val="en-US" w:eastAsia="zh-CN"/>
              </w:rPr>
            </w:pPr>
            <w:r>
              <w:rPr>
                <w:rFonts w:hint="eastAsia"/>
                <w:sz w:val="24"/>
                <w:lang w:val="en-US" w:eastAsia="zh-CN"/>
              </w:rPr>
              <w:t>本次生产内容调整仅在高性能超细玻璃纤维棉生产线旁增加一条玻璃棉生产线（窑炉为共用），其余保持不变，总体平面布局未发生明显调整。</w:t>
            </w:r>
          </w:p>
          <w:p>
            <w:pPr>
              <w:spacing w:line="360" w:lineRule="auto"/>
              <w:ind w:firstLine="480" w:firstLineChars="200"/>
              <w:contextualSpacing/>
              <w:rPr>
                <w:sz w:val="24"/>
              </w:rPr>
            </w:pPr>
            <w:r>
              <w:rPr>
                <w:sz w:val="24"/>
              </w:rPr>
              <w:t>本</w:t>
            </w:r>
            <w:r>
              <w:rPr>
                <w:rFonts w:hint="eastAsia"/>
                <w:sz w:val="24"/>
              </w:rPr>
              <w:t>项目利用已建厂房进行生产，厂房内仅布置生产线，库房、办公生活</w:t>
            </w:r>
            <w:r>
              <w:rPr>
                <w:sz w:val="24"/>
              </w:rPr>
              <w:t>等区域</w:t>
            </w:r>
            <w:r>
              <w:rPr>
                <w:rFonts w:hint="eastAsia"/>
                <w:sz w:val="24"/>
              </w:rPr>
              <w:t>依托现有，与厂房相对独立</w:t>
            </w:r>
            <w:r>
              <w:rPr>
                <w:sz w:val="24"/>
              </w:rPr>
              <w:t>，做到清洁区与非清洁区分开，区与区之间用防护绿化带隔离，进厂原料与出厂货物不交叉。</w:t>
            </w:r>
          </w:p>
          <w:p>
            <w:pPr>
              <w:spacing w:line="360" w:lineRule="auto"/>
              <w:ind w:firstLine="480" w:firstLineChars="200"/>
              <w:contextualSpacing/>
              <w:rPr>
                <w:sz w:val="24"/>
              </w:rPr>
            </w:pPr>
            <w:r>
              <w:rPr>
                <w:sz w:val="24"/>
              </w:rPr>
              <w:t>本项目</w:t>
            </w:r>
            <w:r>
              <w:rPr>
                <w:rFonts w:hint="eastAsia"/>
                <w:sz w:val="24"/>
              </w:rPr>
              <w:t>厂房内生产线布置于靠北侧，北侧为山坡，无大气、噪声保护目标等，生产线布置于北侧可尽量减少对周边噪声、大气保护目标的影响；生产线按照配料、窑炉熔化、离心、集棉、切割</w:t>
            </w:r>
            <w:r>
              <w:rPr>
                <w:rFonts w:hint="eastAsia"/>
                <w:sz w:val="24"/>
                <w:lang w:eastAsia="zh-CN"/>
              </w:rPr>
              <w:t>、</w:t>
            </w:r>
            <w:r>
              <w:rPr>
                <w:rFonts w:hint="eastAsia"/>
                <w:sz w:val="24"/>
                <w:lang w:val="en-US" w:eastAsia="zh-CN"/>
              </w:rPr>
              <w:t>固化</w:t>
            </w:r>
            <w:r>
              <w:rPr>
                <w:rFonts w:hint="eastAsia"/>
                <w:sz w:val="24"/>
              </w:rPr>
              <w:t>的工艺流程顺序布置，便于物料的流转；厂房内有足够的通道供原辅料、货物的进出；空压机站布置于西侧，靠近生产线，便于压缩空气的使用，同时对空压机设置隔声、减振等措施，尽量减少其噪声影响；</w:t>
            </w:r>
            <w:r>
              <w:rPr>
                <w:sz w:val="24"/>
              </w:rPr>
              <w:t>软水</w:t>
            </w:r>
            <w:r>
              <w:rPr>
                <w:rFonts w:hint="eastAsia"/>
                <w:sz w:val="24"/>
              </w:rPr>
              <w:t>制备</w:t>
            </w:r>
            <w:r>
              <w:rPr>
                <w:sz w:val="24"/>
              </w:rPr>
              <w:t>设备</w:t>
            </w:r>
            <w:r>
              <w:rPr>
                <w:rFonts w:hint="eastAsia"/>
                <w:sz w:val="24"/>
              </w:rPr>
              <w:t>与生产线</w:t>
            </w:r>
            <w:r>
              <w:rPr>
                <w:sz w:val="24"/>
              </w:rPr>
              <w:t>相邻，便于生产所用软水供给</w:t>
            </w:r>
            <w:r>
              <w:rPr>
                <w:rFonts w:hint="eastAsia"/>
                <w:sz w:val="24"/>
              </w:rPr>
              <w:t>；冷却塔布置于厂房内侧，并设置隔声、减振等措施，尽量减少其噪声影响；布袋除尘器、SCR脱硝、喷淋塔、设备冷却水循环系统、沉淀池等环保设施均与生产设施相邻，便于废气、废水的处理与排放。</w:t>
            </w:r>
          </w:p>
          <w:p>
            <w:pPr>
              <w:pStyle w:val="18"/>
              <w:spacing w:after="0" w:line="360" w:lineRule="auto"/>
              <w:ind w:firstLine="422"/>
              <w:rPr>
                <w:rFonts w:ascii="宋体" w:hAnsi="宋体" w:cs="宋体"/>
                <w:bCs/>
                <w:color w:val="auto"/>
                <w:sz w:val="24"/>
                <w:szCs w:val="24"/>
              </w:rPr>
            </w:pPr>
            <w:r>
              <w:rPr>
                <w:b/>
                <w:sz w:val="24"/>
              </w:rPr>
              <w:t>综上所述，本项目总图布置做到工艺流程合理、功能分区明确、道路网络和宽度满足运输及消防要求，绿化达标，总图布置合理。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54" w:type="dxa"/>
            <w:vAlign w:val="center"/>
          </w:tcPr>
          <w:p>
            <w:pPr>
              <w:pStyle w:val="21"/>
              <w:adjustRightInd w:val="0"/>
              <w:snapToGrid w:val="0"/>
              <w:spacing w:before="0" w:beforeAutospacing="0" w:after="0" w:afterAutospacing="0"/>
              <w:jc w:val="center"/>
              <w:rPr>
                <w:rFonts w:cs="宋体"/>
                <w:color w:val="auto"/>
                <w:sz w:val="24"/>
                <w:szCs w:val="24"/>
              </w:rPr>
            </w:pPr>
            <w:r>
              <w:rPr>
                <w:rFonts w:hint="eastAsia" w:cs="宋体"/>
                <w:color w:val="auto"/>
                <w:sz w:val="24"/>
                <w:szCs w:val="24"/>
              </w:rPr>
              <w:t>工艺流程和产排污环节</w:t>
            </w:r>
          </w:p>
        </w:tc>
        <w:tc>
          <w:tcPr>
            <w:tcW w:w="8606" w:type="dxa"/>
          </w:tcPr>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一、施工期</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t>施工期</w:t>
            </w:r>
            <w:r>
              <w:rPr>
                <w:rFonts w:hint="eastAsia"/>
                <w:b/>
                <w:color w:val="000000" w:themeColor="text1"/>
                <w:sz w:val="24"/>
                <w:szCs w:val="24"/>
                <w14:textFill>
                  <w14:solidFill>
                    <w14:schemeClr w14:val="tx1"/>
                  </w14:solidFill>
                </w14:textFill>
              </w:rPr>
              <w:t>工艺流程</w:t>
            </w:r>
          </w:p>
          <w:p>
            <w:pPr>
              <w:spacing w:line="360" w:lineRule="auto"/>
              <w:ind w:firstLine="482" w:firstLineChars="200"/>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lang w:eastAsia="zh-CN"/>
                <w14:textFill>
                  <w14:solidFill>
                    <w14:schemeClr w14:val="tx1"/>
                  </w14:solidFill>
                </w14:textFill>
              </w:rPr>
              <w:t>）已建工程施工期</w:t>
            </w:r>
            <w:r>
              <w:rPr>
                <w:rFonts w:hint="eastAsia"/>
                <w:b/>
                <w:bCs/>
                <w:color w:val="000000" w:themeColor="text1"/>
                <w:sz w:val="24"/>
                <w:szCs w:val="24"/>
                <w:lang w:val="en-US" w:eastAsia="zh-CN"/>
                <w14:textFill>
                  <w14:solidFill>
                    <w14:schemeClr w14:val="tx1"/>
                  </w14:solidFill>
                </w14:textFill>
              </w:rPr>
              <w:t xml:space="preserve"> </w:t>
            </w:r>
          </w:p>
          <w:p>
            <w:pPr>
              <w:spacing w:line="360" w:lineRule="auto"/>
              <w:ind w:firstLine="480" w:firstLineChars="200"/>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目前</w:t>
            </w:r>
            <w:r>
              <w:rPr>
                <w:rFonts w:hint="eastAsia"/>
                <w:color w:val="000000" w:themeColor="text1"/>
                <w:sz w:val="24"/>
                <w:szCs w:val="24"/>
                <w:lang w:eastAsia="zh-CN"/>
                <w14:textFill>
                  <w14:solidFill>
                    <w14:schemeClr w14:val="tx1"/>
                  </w14:solidFill>
                </w14:textFill>
              </w:rPr>
              <w:t>已</w:t>
            </w:r>
            <w:r>
              <w:rPr>
                <w:rFonts w:hint="eastAsia"/>
                <w:color w:val="000000" w:themeColor="text1"/>
                <w:sz w:val="24"/>
                <w:szCs w:val="24"/>
                <w:lang w:val="en-US" w:eastAsia="zh-CN"/>
                <w14:textFill>
                  <w14:solidFill>
                    <w14:schemeClr w14:val="tx1"/>
                  </w14:solidFill>
                </w14:textFill>
              </w:rPr>
              <w:t>安装部分</w:t>
            </w:r>
            <w:r>
              <w:rPr>
                <w:rFonts w:hint="eastAsia"/>
                <w:color w:val="000000" w:themeColor="text1"/>
                <w:sz w:val="24"/>
                <w:lang w:val="en-US" w:eastAsia="zh-CN"/>
                <w14:textFill>
                  <w14:solidFill>
                    <w14:schemeClr w14:val="tx1"/>
                  </w14:solidFill>
                </w14:textFill>
              </w:rPr>
              <w:t>高性能超细玻璃纤维棉生产设备</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玻璃棉</w:t>
            </w:r>
            <w:r>
              <w:rPr>
                <w:rFonts w:hint="eastAsia" w:cs="Times New Roman"/>
                <w:color w:val="000000" w:themeColor="text1"/>
                <w:sz w:val="24"/>
                <w:szCs w:val="24"/>
                <w:lang w:eastAsia="zh-CN"/>
                <w14:textFill>
                  <w14:solidFill>
                    <w14:schemeClr w14:val="tx1"/>
                  </w14:solidFill>
                </w14:textFill>
              </w:rPr>
              <w:t>生产设备</w:t>
            </w:r>
            <w:r>
              <w:rPr>
                <w:rFonts w:hint="eastAsia" w:cs="Times New Roman"/>
                <w:color w:val="000000" w:themeColor="text1"/>
                <w:sz w:val="24"/>
                <w:szCs w:val="24"/>
                <w:lang w:val="en-US" w:eastAsia="zh-CN"/>
                <w14:textFill>
                  <w14:solidFill>
                    <w14:schemeClr w14:val="tx1"/>
                  </w14:solidFill>
                </w14:textFill>
              </w:rPr>
              <w:t>尚未进行安装</w:t>
            </w:r>
            <w:r>
              <w:rPr>
                <w:rFonts w:hint="eastAsia" w:cs="Times New Roman"/>
                <w:color w:val="000000" w:themeColor="text1"/>
                <w:sz w:val="24"/>
                <w:szCs w:val="24"/>
                <w:lang w:eastAsia="zh-CN"/>
                <w14:textFill>
                  <w14:solidFill>
                    <w14:schemeClr w14:val="tx1"/>
                  </w14:solidFill>
                </w14:textFill>
              </w:rPr>
              <w:t>，</w:t>
            </w:r>
            <w:r>
              <w:rPr>
                <w:rFonts w:hint="eastAsia"/>
                <w:b w:val="0"/>
                <w:bCs w:val="0"/>
                <w:color w:val="000000" w:themeColor="text1"/>
                <w:sz w:val="24"/>
                <w:szCs w:val="24"/>
                <w:lang w:val="en-US" w:eastAsia="zh-CN"/>
                <w14:textFill>
                  <w14:solidFill>
                    <w14:schemeClr w14:val="tx1"/>
                  </w14:solidFill>
                </w14:textFill>
              </w:rPr>
              <w:t>项目在已经进行的施工中，</w:t>
            </w:r>
            <w:r>
              <w:rPr>
                <w:rFonts w:hint="eastAsia"/>
                <w:b w:val="0"/>
                <w:bCs w:val="0"/>
                <w:color w:val="000000" w:themeColor="text1"/>
                <w:sz w:val="24"/>
                <w:szCs w:val="24"/>
                <w:lang w:eastAsia="zh-CN"/>
                <w14:textFill>
                  <w14:solidFill>
                    <w14:schemeClr w14:val="tx1"/>
                  </w14:solidFill>
                </w14:textFill>
              </w:rPr>
              <w:t>施工期间未发生环保投诉，无施工遗留问题</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w:t>
            </w:r>
          </w:p>
          <w:p>
            <w:pPr>
              <w:spacing w:line="360" w:lineRule="auto"/>
              <w:ind w:firstLine="482" w:firstLineChars="200"/>
              <w:rPr>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lang w:val="en-US" w:eastAsia="zh-CN"/>
                <w14:textFill>
                  <w14:solidFill>
                    <w14:schemeClr w14:val="tx1"/>
                  </w14:solidFill>
                </w14:textFill>
              </w:rPr>
              <w:t>2</w:t>
            </w:r>
            <w:r>
              <w:rPr>
                <w:rFonts w:hint="eastAsia"/>
                <w:b/>
                <w:bCs/>
                <w:color w:val="000000" w:themeColor="text1"/>
                <w:sz w:val="24"/>
                <w:szCs w:val="24"/>
                <w:lang w:eastAsia="zh-CN"/>
                <w14:textFill>
                  <w14:solidFill>
                    <w14:schemeClr w14:val="tx1"/>
                  </w14:solidFill>
                </w14:textFill>
              </w:rPr>
              <w:t>）本次工程施工期</w:t>
            </w:r>
          </w:p>
          <w:p>
            <w:pPr>
              <w:spacing w:line="360" w:lineRule="auto"/>
              <w:ind w:firstLine="480" w:firstLineChars="200"/>
              <w:rPr>
                <w:rFonts w:hint="eastAsia"/>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本次工程</w:t>
            </w:r>
            <w:r>
              <w:rPr>
                <w:rFonts w:hint="eastAsia" w:cs="Times New Roman"/>
                <w:color w:val="000000" w:themeColor="text1"/>
                <w:sz w:val="24"/>
                <w:szCs w:val="24"/>
                <w:lang w:val="en-US" w:eastAsia="zh-CN"/>
                <w14:textFill>
                  <w14:solidFill>
                    <w14:schemeClr w14:val="tx1"/>
                  </w14:solidFill>
                </w14:textFill>
              </w:rPr>
              <w:t>施工期剩余部分主要为</w:t>
            </w:r>
            <w:r>
              <w:rPr>
                <w:rFonts w:hint="eastAsia"/>
                <w:color w:val="000000" w:themeColor="text1"/>
                <w:sz w:val="24"/>
                <w:szCs w:val="24"/>
                <w14:textFill>
                  <w14:solidFill>
                    <w14:schemeClr w14:val="tx1"/>
                  </w14:solidFill>
                </w14:textFill>
              </w:rPr>
              <w:t>设备安装及配套工程、工程验收等</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无土建工程。施工期主要产生的污染物为安装设备时产生的少量粉尘和安装噪声，但工程施工量小，随着施工期结束，施工粉尘和施工噪声随即停止产生，对外界环境产生的影响随即消失。</w:t>
            </w:r>
          </w:p>
          <w:p>
            <w:pPr>
              <w:spacing w:line="360" w:lineRule="auto"/>
              <w:rPr>
                <w:b/>
                <w:color w:val="auto"/>
                <w:sz w:val="24"/>
                <w:szCs w:val="24"/>
              </w:rPr>
            </w:pPr>
            <w:r>
              <w:rPr>
                <w:rFonts w:hint="eastAsia" w:ascii="宋体" w:hAnsi="宋体"/>
                <w:b/>
                <w:color w:val="auto"/>
                <w:sz w:val="24"/>
                <w:szCs w:val="24"/>
              </w:rPr>
              <w:t>二、营运期</w:t>
            </w:r>
          </w:p>
          <w:p>
            <w:pPr>
              <w:spacing w:line="360" w:lineRule="auto"/>
              <w:ind w:firstLine="480"/>
              <w:rPr>
                <w:b/>
                <w:bCs/>
                <w:color w:val="auto"/>
                <w:sz w:val="24"/>
                <w:szCs w:val="24"/>
              </w:rPr>
            </w:pPr>
            <w:r>
              <w:rPr>
                <w:rFonts w:hint="eastAsia"/>
                <w:b/>
                <w:bCs/>
                <w:color w:val="auto"/>
                <w:sz w:val="24"/>
                <w:szCs w:val="24"/>
              </w:rPr>
              <w:t>1、营运期工艺流程</w:t>
            </w:r>
          </w:p>
          <w:p>
            <w:pPr>
              <w:spacing w:line="360" w:lineRule="auto"/>
              <w:ind w:firstLine="480"/>
              <w:rPr>
                <w:color w:val="auto"/>
                <w:sz w:val="24"/>
                <w:szCs w:val="24"/>
              </w:rPr>
            </w:pPr>
            <w:r>
              <w:rPr>
                <w:rFonts w:hint="eastAsia"/>
                <w:color w:val="auto"/>
                <w:sz w:val="24"/>
                <w:szCs w:val="24"/>
              </w:rPr>
              <w:t>本项目运行期</w:t>
            </w:r>
            <w:r>
              <w:rPr>
                <w:rFonts w:hint="eastAsia"/>
                <w:color w:val="auto"/>
                <w:sz w:val="24"/>
                <w:szCs w:val="24"/>
                <w:lang w:val="en-US" w:eastAsia="zh-CN"/>
              </w:rPr>
              <w:t>生产2种产品</w:t>
            </w:r>
            <w:r>
              <w:rPr>
                <w:rFonts w:hint="eastAsia"/>
                <w:color w:val="auto"/>
                <w:sz w:val="24"/>
                <w:szCs w:val="24"/>
              </w:rPr>
              <w:t>：1、</w:t>
            </w:r>
            <w:r>
              <w:rPr>
                <w:rFonts w:hint="eastAsia"/>
                <w:color w:val="auto"/>
                <w:sz w:val="24"/>
                <w:szCs w:val="24"/>
                <w:lang w:val="en-US" w:eastAsia="zh-CN"/>
              </w:rPr>
              <w:t>生产超细玻璃纤维低度数棉</w:t>
            </w:r>
            <w:r>
              <w:rPr>
                <w:rFonts w:hint="eastAsia"/>
                <w:color w:val="auto"/>
                <w:sz w:val="24"/>
                <w:szCs w:val="24"/>
              </w:rPr>
              <w:t>；2、</w:t>
            </w:r>
            <w:r>
              <w:rPr>
                <w:rFonts w:hint="eastAsia"/>
                <w:color w:val="auto"/>
                <w:sz w:val="24"/>
                <w:szCs w:val="24"/>
                <w:lang w:val="en-US" w:eastAsia="zh-CN"/>
              </w:rPr>
              <w:t>生产玻璃棉</w:t>
            </w:r>
            <w:r>
              <w:rPr>
                <w:rFonts w:hint="eastAsia"/>
                <w:color w:val="auto"/>
                <w:sz w:val="24"/>
                <w:szCs w:val="24"/>
              </w:rPr>
              <w:t>。具体生产工艺如下。</w:t>
            </w:r>
          </w:p>
          <w:p>
            <w:pPr>
              <w:numPr>
                <w:ilvl w:val="0"/>
                <w:numId w:val="0"/>
              </w:numPr>
              <w:spacing w:line="360" w:lineRule="auto"/>
              <w:ind w:firstLine="482" w:firstLineChars="200"/>
              <w:rPr>
                <w:rFonts w:hint="default"/>
                <w:lang w:val="en-US"/>
              </w:rPr>
            </w:pPr>
            <w:r>
              <w:rPr>
                <w:rFonts w:hint="eastAsia"/>
                <w:b/>
                <w:bCs/>
                <w:color w:val="auto"/>
                <w:sz w:val="24"/>
                <w:szCs w:val="24"/>
                <w:lang w:val="en-US" w:eastAsia="zh-CN"/>
              </w:rPr>
              <w:t xml:space="preserve">（1）超细玻璃纤维低度数棉  </w:t>
            </w:r>
          </w:p>
          <w:p>
            <w:pPr>
              <w:numPr>
                <w:ilvl w:val="0"/>
                <w:numId w:val="0"/>
              </w:numPr>
              <w:spacing w:line="360" w:lineRule="auto"/>
              <w:ind w:firstLine="482" w:firstLineChars="200"/>
              <w:rPr>
                <w:rFonts w:hint="eastAsia"/>
                <w:b/>
                <w:bCs/>
                <w:color w:val="auto"/>
                <w:sz w:val="24"/>
                <w:szCs w:val="24"/>
                <w:lang w:val="en-US" w:eastAsia="zh-CN"/>
              </w:rPr>
            </w:pPr>
            <w:r>
              <w:rPr>
                <w:rFonts w:hint="eastAsia"/>
                <w:b/>
                <w:bCs/>
                <w:color w:val="auto"/>
                <w:sz w:val="24"/>
                <w:szCs w:val="24"/>
                <w:lang w:val="en-US" w:eastAsia="zh-CN"/>
              </w:rPr>
              <w:t>本项目生产超细玻璃纤维低度数棉工艺流程不变，仅产量降低。</w:t>
            </w:r>
          </w:p>
          <w:p>
            <w:pPr>
              <w:numPr>
                <w:ilvl w:val="0"/>
                <w:numId w:val="0"/>
              </w:numPr>
              <w:spacing w:line="360" w:lineRule="auto"/>
              <w:ind w:firstLine="482" w:firstLineChars="200"/>
              <w:rPr>
                <w:rFonts w:hint="eastAsia"/>
                <w:b/>
                <w:bCs/>
                <w:color w:val="auto"/>
                <w:sz w:val="24"/>
                <w:szCs w:val="24"/>
                <w:lang w:val="en-US" w:eastAsia="zh-CN"/>
              </w:rPr>
            </w:pPr>
          </w:p>
          <w:p>
            <w:pPr>
              <w:numPr>
                <w:ilvl w:val="0"/>
                <w:numId w:val="0"/>
              </w:numPr>
              <w:spacing w:line="360" w:lineRule="auto"/>
              <w:ind w:firstLine="482" w:firstLineChars="200"/>
              <w:rPr>
                <w:rFonts w:hint="eastAsia"/>
                <w:b/>
                <w:bCs/>
                <w:color w:val="auto"/>
                <w:sz w:val="24"/>
                <w:szCs w:val="24"/>
                <w:lang w:val="en-US" w:eastAsia="zh-CN"/>
              </w:rPr>
            </w:pPr>
          </w:p>
          <w:p>
            <w:pPr>
              <w:numPr>
                <w:ilvl w:val="0"/>
                <w:numId w:val="0"/>
              </w:numPr>
              <w:spacing w:line="360" w:lineRule="auto"/>
              <w:ind w:firstLine="482" w:firstLineChars="200"/>
              <w:rPr>
                <w:rFonts w:hint="eastAsia"/>
                <w:b/>
                <w:bCs/>
                <w:color w:val="auto"/>
                <w:sz w:val="24"/>
                <w:szCs w:val="24"/>
                <w:lang w:val="en-US" w:eastAsia="zh-CN"/>
              </w:rPr>
            </w:pPr>
          </w:p>
          <w:p>
            <w:pPr>
              <w:numPr>
                <w:ilvl w:val="0"/>
                <w:numId w:val="0"/>
              </w:numPr>
              <w:spacing w:line="360" w:lineRule="auto"/>
              <w:ind w:firstLine="482" w:firstLineChars="200"/>
              <w:rPr>
                <w:rFonts w:hint="eastAsia"/>
                <w:b/>
                <w:bCs/>
                <w:color w:val="auto"/>
                <w:sz w:val="24"/>
                <w:szCs w:val="24"/>
                <w:lang w:val="en-US" w:eastAsia="zh-CN"/>
              </w:rPr>
            </w:pPr>
          </w:p>
          <w:p>
            <w:pPr>
              <w:numPr>
                <w:ilvl w:val="0"/>
                <w:numId w:val="0"/>
              </w:numPr>
              <w:spacing w:line="360" w:lineRule="auto"/>
              <w:ind w:firstLine="420" w:firstLineChars="200"/>
              <w:rPr>
                <w:rFonts w:hint="default"/>
                <w:lang w:val="en-US"/>
              </w:rPr>
            </w:pPr>
          </w:p>
          <w:p>
            <w:pPr>
              <w:spacing w:line="360" w:lineRule="auto"/>
              <w:jc w:val="center"/>
              <w:rPr>
                <w:b/>
                <w:bCs/>
                <w:color w:val="auto"/>
                <w:sz w:val="21"/>
                <w:szCs w:val="21"/>
              </w:rPr>
            </w:pPr>
            <w:r>
              <w:rPr>
                <w:sz w:val="21"/>
                <w:szCs w:val="21"/>
              </w:rPr>
              <mc:AlternateContent>
                <mc:Choice Requires="wpc">
                  <w:drawing>
                    <wp:anchor distT="0" distB="0" distL="114300" distR="114300" simplePos="0" relativeHeight="251660288" behindDoc="0" locked="0" layoutInCell="1" allowOverlap="1">
                      <wp:simplePos x="0" y="0"/>
                      <wp:positionH relativeFrom="column">
                        <wp:posOffset>-94615</wp:posOffset>
                      </wp:positionH>
                      <wp:positionV relativeFrom="paragraph">
                        <wp:posOffset>4445</wp:posOffset>
                      </wp:positionV>
                      <wp:extent cx="5537200" cy="5872480"/>
                      <wp:effectExtent l="0" t="0" r="5715" b="13970"/>
                      <wp:wrapTopAndBottom/>
                      <wp:docPr id="134" name="画布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1791335" y="1868170"/>
                                  <a:ext cx="743585" cy="459105"/>
                                </a:xfrm>
                                <a:prstGeom prst="rect">
                                  <a:avLst/>
                                </a:prstGeom>
                                <a:solidFill>
                                  <a:srgbClr val="FFFFFF"/>
                                </a:solidFill>
                                <a:ln>
                                  <a:noFill/>
                                </a:ln>
                              </wps:spPr>
                              <wps:txbx>
                                <w:txbxContent>
                                  <w:p>
                                    <w:pPr>
                                      <w:spacing w:line="260" w:lineRule="exact"/>
                                      <w:jc w:val="center"/>
                                      <w:rPr>
                                        <w:rFonts w:hint="eastAsia"/>
                                      </w:rPr>
                                    </w:pPr>
                                    <w:r>
                                      <w:rPr>
                                        <w:rFonts w:hint="eastAsia"/>
                                      </w:rPr>
                                      <w:t>窑炉废气</w:t>
                                    </w:r>
                                  </w:p>
                                  <w:p>
                                    <w:pPr>
                                      <w:spacing w:line="260" w:lineRule="exact"/>
                                      <w:jc w:val="center"/>
                                    </w:pPr>
                                    <w:r>
                                      <w:rPr>
                                        <w:rFonts w:hint="eastAsia"/>
                                      </w:rPr>
                                      <w:t>噪声</w:t>
                                    </w:r>
                                  </w:p>
                                </w:txbxContent>
                              </wps:txbx>
                              <wps:bodyPr upright="1"/>
                            </wps:wsp>
                            <wps:wsp>
                              <wps:cNvPr id="2" name="矩形 2"/>
                              <wps:cNvSpPr/>
                              <wps:spPr>
                                <a:xfrm>
                                  <a:off x="1782445" y="3950335"/>
                                  <a:ext cx="743585" cy="459105"/>
                                </a:xfrm>
                                <a:prstGeom prst="rect">
                                  <a:avLst/>
                                </a:prstGeom>
                                <a:solidFill>
                                  <a:srgbClr val="FFFFFF"/>
                                </a:solidFill>
                                <a:ln>
                                  <a:noFill/>
                                </a:ln>
                              </wps:spPr>
                              <wps:txbx>
                                <w:txbxContent>
                                  <w:p>
                                    <w:pPr>
                                      <w:spacing w:line="260" w:lineRule="exact"/>
                                      <w:jc w:val="center"/>
                                      <w:rPr>
                                        <w:rFonts w:hint="eastAsia"/>
                                      </w:rPr>
                                    </w:pPr>
                                    <w:r>
                                      <w:rPr>
                                        <w:rFonts w:hint="eastAsia"/>
                                      </w:rPr>
                                      <w:t>集棉废气</w:t>
                                    </w:r>
                                  </w:p>
                                  <w:p>
                                    <w:pPr>
                                      <w:spacing w:line="260" w:lineRule="exact"/>
                                      <w:jc w:val="center"/>
                                    </w:pPr>
                                    <w:r>
                                      <w:rPr>
                                        <w:rFonts w:hint="eastAsia"/>
                                      </w:rPr>
                                      <w:t>噪声</w:t>
                                    </w:r>
                                  </w:p>
                                </w:txbxContent>
                              </wps:txbx>
                              <wps:bodyPr upright="1"/>
                            </wps:wsp>
                            <wps:wsp>
                              <wps:cNvPr id="3" name="矩形 3"/>
                              <wps:cNvSpPr/>
                              <wps:spPr>
                                <a:xfrm>
                                  <a:off x="1079500" y="898525"/>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投料</w:t>
                                    </w:r>
                                  </w:p>
                                </w:txbxContent>
                              </wps:txbx>
                              <wps:bodyPr upright="1"/>
                            </wps:wsp>
                            <wps:wsp>
                              <wps:cNvPr id="87" name="矩形 87"/>
                              <wps:cNvSpPr/>
                              <wps:spPr>
                                <a:xfrm>
                                  <a:off x="1079500" y="1418590"/>
                                  <a:ext cx="7442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配料</w:t>
                                    </w:r>
                                  </w:p>
                                </w:txbxContent>
                              </wps:txbx>
                              <wps:bodyPr upright="1"/>
                            </wps:wsp>
                            <wps:wsp>
                              <wps:cNvPr id="88" name="直接箭头连接符 88"/>
                              <wps:cNvCnPr/>
                              <wps:spPr>
                                <a:xfrm>
                                  <a:off x="1451610" y="1174115"/>
                                  <a:ext cx="635" cy="244475"/>
                                </a:xfrm>
                                <a:prstGeom prst="straightConnector1">
                                  <a:avLst/>
                                </a:prstGeom>
                                <a:ln w="9525" cap="flat" cmpd="sng">
                                  <a:solidFill>
                                    <a:srgbClr val="000000"/>
                                  </a:solidFill>
                                  <a:prstDash val="solid"/>
                                  <a:headEnd type="none" w="med" len="med"/>
                                  <a:tailEnd type="triangle" w="med" len="med"/>
                                </a:ln>
                              </wps:spPr>
                              <wps:bodyPr/>
                            </wps:wsp>
                            <wps:wsp>
                              <wps:cNvPr id="89" name="矩形 89"/>
                              <wps:cNvSpPr/>
                              <wps:spPr>
                                <a:xfrm>
                                  <a:off x="1079500" y="1940560"/>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窑炉熔化</w:t>
                                    </w:r>
                                  </w:p>
                                </w:txbxContent>
                              </wps:txbx>
                              <wps:bodyPr upright="1"/>
                            </wps:wsp>
                            <wps:wsp>
                              <wps:cNvPr id="90" name="直接箭头连接符 90"/>
                              <wps:cNvCnPr/>
                              <wps:spPr>
                                <a:xfrm>
                                  <a:off x="1451610" y="1694815"/>
                                  <a:ext cx="635" cy="245745"/>
                                </a:xfrm>
                                <a:prstGeom prst="straightConnector1">
                                  <a:avLst/>
                                </a:prstGeom>
                                <a:ln w="9525" cap="flat" cmpd="sng">
                                  <a:solidFill>
                                    <a:srgbClr val="000000"/>
                                  </a:solidFill>
                                  <a:prstDash val="solid"/>
                                  <a:headEnd type="none" w="med" len="med"/>
                                  <a:tailEnd type="triangle" w="med" len="med"/>
                                </a:ln>
                              </wps:spPr>
                              <wps:bodyPr/>
                            </wps:wsp>
                            <wps:wsp>
                              <wps:cNvPr id="91" name="矩形 91"/>
                              <wps:cNvSpPr/>
                              <wps:spPr>
                                <a:xfrm>
                                  <a:off x="1079500" y="2461895"/>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通 路</w:t>
                                    </w:r>
                                  </w:p>
                                </w:txbxContent>
                              </wps:txbx>
                              <wps:bodyPr upright="1"/>
                            </wps:wsp>
                            <wps:wsp>
                              <wps:cNvPr id="92" name="直接箭头连接符 92"/>
                              <wps:cNvCnPr/>
                              <wps:spPr>
                                <a:xfrm>
                                  <a:off x="1450975" y="2216150"/>
                                  <a:ext cx="635" cy="245745"/>
                                </a:xfrm>
                                <a:prstGeom prst="straightConnector1">
                                  <a:avLst/>
                                </a:prstGeom>
                                <a:ln w="9525" cap="flat" cmpd="sng">
                                  <a:solidFill>
                                    <a:srgbClr val="000000"/>
                                  </a:solidFill>
                                  <a:prstDash val="solid"/>
                                  <a:headEnd type="none" w="med" len="med"/>
                                  <a:tailEnd type="triangle" w="med" len="med"/>
                                </a:ln>
                              </wps:spPr>
                              <wps:bodyPr/>
                            </wps:wsp>
                            <wps:wsp>
                              <wps:cNvPr id="93" name="矩形 93"/>
                              <wps:cNvSpPr/>
                              <wps:spPr>
                                <a:xfrm>
                                  <a:off x="1079500" y="2983230"/>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漏 板</w:t>
                                    </w:r>
                                  </w:p>
                                </w:txbxContent>
                              </wps:txbx>
                              <wps:bodyPr upright="1"/>
                            </wps:wsp>
                            <wps:wsp>
                              <wps:cNvPr id="94" name="直接箭头连接符 94"/>
                              <wps:cNvCnPr/>
                              <wps:spPr>
                                <a:xfrm>
                                  <a:off x="1450975" y="2737485"/>
                                  <a:ext cx="635" cy="245745"/>
                                </a:xfrm>
                                <a:prstGeom prst="straightConnector1">
                                  <a:avLst/>
                                </a:prstGeom>
                                <a:ln w="9525" cap="flat" cmpd="sng">
                                  <a:solidFill>
                                    <a:srgbClr val="000000"/>
                                  </a:solidFill>
                                  <a:prstDash val="solid"/>
                                  <a:headEnd type="none" w="med" len="med"/>
                                  <a:tailEnd type="triangle" w="med" len="med"/>
                                </a:ln>
                              </wps:spPr>
                              <wps:bodyPr/>
                            </wps:wsp>
                            <wps:wsp>
                              <wps:cNvPr id="95" name="矩形 95"/>
                              <wps:cNvSpPr/>
                              <wps:spPr>
                                <a:xfrm>
                                  <a:off x="725170" y="60960"/>
                                  <a:ext cx="1434465" cy="591820"/>
                                </a:xfrm>
                                <a:prstGeom prst="rect">
                                  <a:avLst/>
                                </a:prstGeom>
                                <a:solidFill>
                                  <a:srgbClr val="FFFFFF"/>
                                </a:solidFill>
                                <a:ln>
                                  <a:noFill/>
                                </a:ln>
                              </wps:spPr>
                              <wps:txbx>
                                <w:txbxContent>
                                  <w:p>
                                    <w:pPr>
                                      <w:spacing w:line="260" w:lineRule="exact"/>
                                      <w:jc w:val="center"/>
                                    </w:pPr>
                                    <w:r>
                                      <w:rPr>
                                        <w:rFonts w:hint="eastAsia"/>
                                      </w:rPr>
                                      <w:t>硼砂、白砂、钾长石、钠长石、白云石、纯碱、方解石等</w:t>
                                    </w:r>
                                  </w:p>
                                </w:txbxContent>
                              </wps:txbx>
                              <wps:bodyPr upright="1"/>
                            </wps:wsp>
                            <wps:wsp>
                              <wps:cNvPr id="96" name="直接箭头连接符 96"/>
                              <wps:cNvCnPr/>
                              <wps:spPr>
                                <a:xfrm>
                                  <a:off x="1439545" y="663575"/>
                                  <a:ext cx="635" cy="245745"/>
                                </a:xfrm>
                                <a:prstGeom prst="straightConnector1">
                                  <a:avLst/>
                                </a:prstGeom>
                                <a:ln w="9525" cap="flat" cmpd="sng">
                                  <a:solidFill>
                                    <a:srgbClr val="000000"/>
                                  </a:solidFill>
                                  <a:prstDash val="solid"/>
                                  <a:headEnd type="none" w="med" len="med"/>
                                  <a:tailEnd type="triangle" w="med" len="med"/>
                                </a:ln>
                              </wps:spPr>
                              <wps:bodyPr/>
                            </wps:wsp>
                            <wps:wsp>
                              <wps:cNvPr id="97" name="矩形 97"/>
                              <wps:cNvSpPr/>
                              <wps:spPr>
                                <a:xfrm>
                                  <a:off x="1079500" y="4022725"/>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自动集棉</w:t>
                                    </w:r>
                                  </w:p>
                                </w:txbxContent>
                              </wps:txbx>
                              <wps:bodyPr upright="1"/>
                            </wps:wsp>
                            <wps:wsp>
                              <wps:cNvPr id="98" name="直接箭头连接符 98"/>
                              <wps:cNvCnPr/>
                              <wps:spPr>
                                <a:xfrm>
                                  <a:off x="1450975" y="3258820"/>
                                  <a:ext cx="635" cy="245745"/>
                                </a:xfrm>
                                <a:prstGeom prst="straightConnector1">
                                  <a:avLst/>
                                </a:prstGeom>
                                <a:ln w="9525" cap="flat" cmpd="sng">
                                  <a:solidFill>
                                    <a:srgbClr val="000000"/>
                                  </a:solidFill>
                                  <a:prstDash val="solid"/>
                                  <a:headEnd type="none" w="med" len="med"/>
                                  <a:tailEnd type="triangle" w="med" len="med"/>
                                </a:ln>
                              </wps:spPr>
                              <wps:bodyPr/>
                            </wps:wsp>
                            <wps:wsp>
                              <wps:cNvPr id="99" name="矩形 99"/>
                              <wps:cNvSpPr/>
                              <wps:spPr>
                                <a:xfrm>
                                  <a:off x="1086485" y="5065395"/>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检 测</w:t>
                                    </w:r>
                                  </w:p>
                                </w:txbxContent>
                              </wps:txbx>
                              <wps:bodyPr upright="1"/>
                            </wps:wsp>
                            <wps:wsp>
                              <wps:cNvPr id="100" name="直接箭头连接符 100"/>
                              <wps:cNvCnPr/>
                              <wps:spPr>
                                <a:xfrm>
                                  <a:off x="1450975" y="4298315"/>
                                  <a:ext cx="635" cy="245745"/>
                                </a:xfrm>
                                <a:prstGeom prst="straightConnector1">
                                  <a:avLst/>
                                </a:prstGeom>
                                <a:ln w="9525" cap="flat" cmpd="sng">
                                  <a:solidFill>
                                    <a:srgbClr val="000000"/>
                                  </a:solidFill>
                                  <a:prstDash val="solid"/>
                                  <a:headEnd type="none" w="med" len="med"/>
                                  <a:tailEnd type="triangle" w="med" len="med"/>
                                </a:ln>
                              </wps:spPr>
                              <wps:bodyPr/>
                            </wps:wsp>
                            <wps:wsp>
                              <wps:cNvPr id="101" name="矩形 101"/>
                              <wps:cNvSpPr/>
                              <wps:spPr>
                                <a:xfrm>
                                  <a:off x="1086485" y="5586730"/>
                                  <a:ext cx="744220" cy="275590"/>
                                </a:xfrm>
                                <a:prstGeom prst="rect">
                                  <a:avLst/>
                                </a:prstGeom>
                                <a:solidFill>
                                  <a:srgbClr val="FFFFFF"/>
                                </a:solidFill>
                                <a:ln>
                                  <a:noFill/>
                                </a:ln>
                              </wps:spPr>
                              <wps:txbx>
                                <w:txbxContent>
                                  <w:p>
                                    <w:pPr>
                                      <w:spacing w:line="260" w:lineRule="exact"/>
                                      <w:jc w:val="center"/>
                                    </w:pPr>
                                    <w:r>
                                      <w:rPr>
                                        <w:rFonts w:hint="eastAsia"/>
                                      </w:rPr>
                                      <w:t>包装入库</w:t>
                                    </w:r>
                                  </w:p>
                                </w:txbxContent>
                              </wps:txbx>
                              <wps:bodyPr upright="1"/>
                            </wps:wsp>
                            <wps:wsp>
                              <wps:cNvPr id="102" name="直接箭头连接符 102"/>
                              <wps:cNvCnPr/>
                              <wps:spPr>
                                <a:xfrm>
                                  <a:off x="1457960" y="5340985"/>
                                  <a:ext cx="635" cy="245745"/>
                                </a:xfrm>
                                <a:prstGeom prst="straightConnector1">
                                  <a:avLst/>
                                </a:prstGeom>
                                <a:ln w="9525" cap="flat" cmpd="sng">
                                  <a:solidFill>
                                    <a:srgbClr val="000000"/>
                                  </a:solidFill>
                                  <a:prstDash val="solid"/>
                                  <a:headEnd type="none" w="med" len="med"/>
                                  <a:tailEnd type="triangle" w="med" len="med"/>
                                </a:ln>
                              </wps:spPr>
                              <wps:bodyPr/>
                            </wps:wsp>
                            <wps:wsp>
                              <wps:cNvPr id="103" name="直接箭头连接符 103"/>
                              <wps:cNvCnPr/>
                              <wps:spPr>
                                <a:xfrm>
                                  <a:off x="1823720" y="1036320"/>
                                  <a:ext cx="455930" cy="635"/>
                                </a:xfrm>
                                <a:prstGeom prst="straightConnector1">
                                  <a:avLst/>
                                </a:prstGeom>
                                <a:ln w="9525" cap="flat" cmpd="sng">
                                  <a:solidFill>
                                    <a:srgbClr val="000000"/>
                                  </a:solidFill>
                                  <a:prstDash val="dash"/>
                                  <a:headEnd type="none" w="med" len="med"/>
                                  <a:tailEnd type="triangle" w="med" len="med"/>
                                </a:ln>
                              </wps:spPr>
                              <wps:bodyPr/>
                            </wps:wsp>
                            <wps:wsp>
                              <wps:cNvPr id="104" name="矩形 104"/>
                              <wps:cNvSpPr/>
                              <wps:spPr>
                                <a:xfrm>
                                  <a:off x="2279650" y="898525"/>
                                  <a:ext cx="906780" cy="275590"/>
                                </a:xfrm>
                                <a:prstGeom prst="rect">
                                  <a:avLst/>
                                </a:prstGeom>
                                <a:solidFill>
                                  <a:srgbClr val="FFFFFF"/>
                                </a:solidFill>
                                <a:ln>
                                  <a:noFill/>
                                </a:ln>
                              </wps:spPr>
                              <wps:txbx>
                                <w:txbxContent>
                                  <w:p>
                                    <w:pPr>
                                      <w:spacing w:line="260" w:lineRule="exact"/>
                                      <w:jc w:val="center"/>
                                    </w:pPr>
                                    <w:r>
                                      <w:rPr>
                                        <w:rFonts w:hint="eastAsia"/>
                                      </w:rPr>
                                      <w:t>粉尘、噪声</w:t>
                                    </w:r>
                                  </w:p>
                                </w:txbxContent>
                              </wps:txbx>
                              <wps:bodyPr upright="1"/>
                            </wps:wsp>
                            <wps:wsp>
                              <wps:cNvPr id="105" name="直接箭头连接符 105"/>
                              <wps:cNvCnPr/>
                              <wps:spPr>
                                <a:xfrm>
                                  <a:off x="1823720" y="4160520"/>
                                  <a:ext cx="659130" cy="635"/>
                                </a:xfrm>
                                <a:prstGeom prst="straightConnector1">
                                  <a:avLst/>
                                </a:prstGeom>
                                <a:ln w="9525" cap="flat" cmpd="sng">
                                  <a:solidFill>
                                    <a:srgbClr val="000000"/>
                                  </a:solidFill>
                                  <a:prstDash val="dash"/>
                                  <a:headEnd type="none" w="med" len="med"/>
                                  <a:tailEnd type="triangle" w="med" len="med"/>
                                </a:ln>
                              </wps:spPr>
                              <wps:bodyPr/>
                            </wps:wsp>
                            <wps:wsp>
                              <wps:cNvPr id="106" name="矩形 106"/>
                              <wps:cNvSpPr/>
                              <wps:spPr>
                                <a:xfrm>
                                  <a:off x="2482850" y="4022725"/>
                                  <a:ext cx="60579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喷淋塔</w:t>
                                    </w:r>
                                  </w:p>
                                </w:txbxContent>
                              </wps:txbx>
                              <wps:bodyPr upright="1"/>
                            </wps:wsp>
                            <wps:wsp>
                              <wps:cNvPr id="107" name="直接箭头连接符 107"/>
                              <wps:cNvCnPr/>
                              <wps:spPr>
                                <a:xfrm>
                                  <a:off x="3088640" y="4152900"/>
                                  <a:ext cx="324485" cy="635"/>
                                </a:xfrm>
                                <a:prstGeom prst="straightConnector1">
                                  <a:avLst/>
                                </a:prstGeom>
                                <a:ln w="9525" cap="flat" cmpd="sng">
                                  <a:solidFill>
                                    <a:srgbClr val="000000"/>
                                  </a:solidFill>
                                  <a:prstDash val="dash"/>
                                  <a:headEnd type="none" w="med" len="med"/>
                                  <a:tailEnd type="triangle" w="med" len="med"/>
                                </a:ln>
                              </wps:spPr>
                              <wps:bodyPr/>
                            </wps:wsp>
                            <wps:wsp>
                              <wps:cNvPr id="108" name="矩形 108"/>
                              <wps:cNvSpPr/>
                              <wps:spPr>
                                <a:xfrm>
                                  <a:off x="3413125" y="4011930"/>
                                  <a:ext cx="87757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25m排气筒</w:t>
                                    </w:r>
                                  </w:p>
                                </w:txbxContent>
                              </wps:txbx>
                              <wps:bodyPr upright="1"/>
                            </wps:wsp>
                            <wps:wsp>
                              <wps:cNvPr id="109" name="直接箭头连接符 109"/>
                              <wps:cNvCnPr/>
                              <wps:spPr>
                                <a:xfrm flipV="1">
                                  <a:off x="3851910" y="3776980"/>
                                  <a:ext cx="635" cy="234950"/>
                                </a:xfrm>
                                <a:prstGeom prst="straightConnector1">
                                  <a:avLst/>
                                </a:prstGeom>
                                <a:ln w="9525" cap="flat" cmpd="sng">
                                  <a:solidFill>
                                    <a:srgbClr val="000000"/>
                                  </a:solidFill>
                                  <a:prstDash val="dash"/>
                                  <a:headEnd type="none" w="med" len="med"/>
                                  <a:tailEnd type="triangle" w="med" len="med"/>
                                </a:ln>
                              </wps:spPr>
                              <wps:bodyPr/>
                            </wps:wsp>
                            <wps:wsp>
                              <wps:cNvPr id="110" name="矩形 110"/>
                              <wps:cNvSpPr/>
                              <wps:spPr>
                                <a:xfrm>
                                  <a:off x="3538855" y="3512185"/>
                                  <a:ext cx="605790" cy="275590"/>
                                </a:xfrm>
                                <a:prstGeom prst="rect">
                                  <a:avLst/>
                                </a:prstGeom>
                                <a:solidFill>
                                  <a:srgbClr val="FFFFFF"/>
                                </a:solidFill>
                                <a:ln>
                                  <a:noFill/>
                                </a:ln>
                              </wps:spPr>
                              <wps:txbx>
                                <w:txbxContent>
                                  <w:p>
                                    <w:pPr>
                                      <w:spacing w:line="260" w:lineRule="exact"/>
                                      <w:jc w:val="center"/>
                                    </w:pPr>
                                    <w:r>
                                      <w:rPr>
                                        <w:rFonts w:hint="eastAsia"/>
                                      </w:rPr>
                                      <w:t>废气</w:t>
                                    </w:r>
                                  </w:p>
                                </w:txbxContent>
                              </wps:txbx>
                              <wps:bodyPr upright="1"/>
                            </wps:wsp>
                            <wps:wsp>
                              <wps:cNvPr id="111" name="直接箭头连接符 111"/>
                              <wps:cNvCnPr/>
                              <wps:spPr>
                                <a:xfrm>
                                  <a:off x="1821815" y="1557020"/>
                                  <a:ext cx="455930" cy="635"/>
                                </a:xfrm>
                                <a:prstGeom prst="straightConnector1">
                                  <a:avLst/>
                                </a:prstGeom>
                                <a:ln w="9525" cap="flat" cmpd="sng">
                                  <a:solidFill>
                                    <a:srgbClr val="000000"/>
                                  </a:solidFill>
                                  <a:prstDash val="dash"/>
                                  <a:headEnd type="none" w="med" len="med"/>
                                  <a:tailEnd type="triangle" w="med" len="med"/>
                                </a:ln>
                              </wps:spPr>
                              <wps:bodyPr/>
                            </wps:wsp>
                            <wps:wsp>
                              <wps:cNvPr id="112" name="矩形 112"/>
                              <wps:cNvSpPr/>
                              <wps:spPr>
                                <a:xfrm>
                                  <a:off x="2277745" y="1419225"/>
                                  <a:ext cx="584835" cy="275590"/>
                                </a:xfrm>
                                <a:prstGeom prst="rect">
                                  <a:avLst/>
                                </a:prstGeom>
                                <a:solidFill>
                                  <a:srgbClr val="FFFFFF"/>
                                </a:solidFill>
                                <a:ln>
                                  <a:noFill/>
                                </a:ln>
                              </wps:spPr>
                              <wps:txbx>
                                <w:txbxContent>
                                  <w:p>
                                    <w:pPr>
                                      <w:spacing w:line="260" w:lineRule="exact"/>
                                    </w:pPr>
                                    <w:r>
                                      <w:rPr>
                                        <w:rFonts w:hint="eastAsia"/>
                                      </w:rPr>
                                      <w:t>噪声</w:t>
                                    </w:r>
                                  </w:p>
                                </w:txbxContent>
                              </wps:txbx>
                              <wps:bodyPr upright="1"/>
                            </wps:wsp>
                            <wps:wsp>
                              <wps:cNvPr id="113" name="直接箭头连接符 113"/>
                              <wps:cNvCnPr/>
                              <wps:spPr>
                                <a:xfrm>
                                  <a:off x="1832610" y="2078355"/>
                                  <a:ext cx="659130" cy="635"/>
                                </a:xfrm>
                                <a:prstGeom prst="straightConnector1">
                                  <a:avLst/>
                                </a:prstGeom>
                                <a:ln w="9525" cap="flat" cmpd="sng">
                                  <a:solidFill>
                                    <a:srgbClr val="000000"/>
                                  </a:solidFill>
                                  <a:prstDash val="dash"/>
                                  <a:headEnd type="none" w="med" len="med"/>
                                  <a:tailEnd type="triangle" w="med" len="med"/>
                                </a:ln>
                              </wps:spPr>
                              <wps:bodyPr/>
                            </wps:wsp>
                            <wps:wsp>
                              <wps:cNvPr id="114" name="矩形 114"/>
                              <wps:cNvSpPr/>
                              <wps:spPr>
                                <a:xfrm>
                                  <a:off x="3977640" y="1864360"/>
                                  <a:ext cx="605790" cy="44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rPr>
                                    </w:pPr>
                                    <w:r>
                                      <w:rPr>
                                        <w:rFonts w:hint="eastAsia"/>
                                      </w:rPr>
                                      <w:t>布袋</w:t>
                                    </w:r>
                                  </w:p>
                                  <w:p>
                                    <w:pPr>
                                      <w:spacing w:line="260" w:lineRule="exact"/>
                                      <w:jc w:val="center"/>
                                    </w:pPr>
                                    <w:r>
                                      <w:rPr>
                                        <w:rFonts w:hint="eastAsia"/>
                                      </w:rPr>
                                      <w:t>除尘器</w:t>
                                    </w:r>
                                  </w:p>
                                </w:txbxContent>
                              </wps:txbx>
                              <wps:bodyPr upright="1"/>
                            </wps:wsp>
                            <wps:wsp>
                              <wps:cNvPr id="115" name="矩形 115"/>
                              <wps:cNvSpPr/>
                              <wps:spPr>
                                <a:xfrm>
                                  <a:off x="4794885" y="1888490"/>
                                  <a:ext cx="654685"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30m排气筒</w:t>
                                    </w:r>
                                  </w:p>
                                </w:txbxContent>
                              </wps:txbx>
                              <wps:bodyPr upright="1"/>
                            </wps:wsp>
                            <wps:wsp>
                              <wps:cNvPr id="116" name="直接箭头连接符 116"/>
                              <wps:cNvCnPr/>
                              <wps:spPr>
                                <a:xfrm flipV="1">
                                  <a:off x="5241925" y="1661795"/>
                                  <a:ext cx="635" cy="234950"/>
                                </a:xfrm>
                                <a:prstGeom prst="straightConnector1">
                                  <a:avLst/>
                                </a:prstGeom>
                                <a:ln w="9525" cap="flat" cmpd="sng">
                                  <a:solidFill>
                                    <a:srgbClr val="000000"/>
                                  </a:solidFill>
                                  <a:prstDash val="dash"/>
                                  <a:headEnd type="none" w="med" len="med"/>
                                  <a:tailEnd type="triangle" w="med" len="med"/>
                                </a:ln>
                              </wps:spPr>
                              <wps:bodyPr/>
                            </wps:wsp>
                            <wps:wsp>
                              <wps:cNvPr id="117" name="矩形 117"/>
                              <wps:cNvSpPr/>
                              <wps:spPr>
                                <a:xfrm>
                                  <a:off x="4928870" y="1386205"/>
                                  <a:ext cx="605790" cy="275590"/>
                                </a:xfrm>
                                <a:prstGeom prst="rect">
                                  <a:avLst/>
                                </a:prstGeom>
                                <a:solidFill>
                                  <a:srgbClr val="FFFFFF"/>
                                </a:solidFill>
                                <a:ln>
                                  <a:noFill/>
                                </a:ln>
                              </wps:spPr>
                              <wps:txbx>
                                <w:txbxContent>
                                  <w:p>
                                    <w:pPr>
                                      <w:spacing w:line="260" w:lineRule="exact"/>
                                      <w:jc w:val="center"/>
                                    </w:pPr>
                                    <w:r>
                                      <w:rPr>
                                        <w:rFonts w:hint="eastAsia"/>
                                      </w:rPr>
                                      <w:t>废气</w:t>
                                    </w:r>
                                  </w:p>
                                </w:txbxContent>
                              </wps:txbx>
                              <wps:bodyPr upright="1"/>
                            </wps:wsp>
                            <wps:wsp>
                              <wps:cNvPr id="118" name="矩形 118"/>
                              <wps:cNvSpPr/>
                              <wps:spPr>
                                <a:xfrm>
                                  <a:off x="1079500" y="3504565"/>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离心机</w:t>
                                    </w:r>
                                  </w:p>
                                </w:txbxContent>
                              </wps:txbx>
                              <wps:bodyPr upright="1"/>
                            </wps:wsp>
                            <wps:wsp>
                              <wps:cNvPr id="119" name="直接箭头连接符 119"/>
                              <wps:cNvCnPr/>
                              <wps:spPr>
                                <a:xfrm>
                                  <a:off x="1450975" y="3780155"/>
                                  <a:ext cx="635" cy="245745"/>
                                </a:xfrm>
                                <a:prstGeom prst="straightConnector1">
                                  <a:avLst/>
                                </a:prstGeom>
                                <a:ln w="9525" cap="flat" cmpd="sng">
                                  <a:solidFill>
                                    <a:srgbClr val="000000"/>
                                  </a:solidFill>
                                  <a:prstDash val="solid"/>
                                  <a:headEnd type="none" w="med" len="med"/>
                                  <a:tailEnd type="triangle" w="med" len="med"/>
                                </a:ln>
                              </wps:spPr>
                              <wps:bodyPr/>
                            </wps:wsp>
                            <wps:wsp>
                              <wps:cNvPr id="120" name="直接箭头连接符 120"/>
                              <wps:cNvCnPr/>
                              <wps:spPr>
                                <a:xfrm>
                                  <a:off x="1823720" y="3631565"/>
                                  <a:ext cx="455930" cy="635"/>
                                </a:xfrm>
                                <a:prstGeom prst="straightConnector1">
                                  <a:avLst/>
                                </a:prstGeom>
                                <a:ln w="9525" cap="flat" cmpd="sng">
                                  <a:solidFill>
                                    <a:srgbClr val="000000"/>
                                  </a:solidFill>
                                  <a:prstDash val="dash"/>
                                  <a:headEnd type="none" w="med" len="med"/>
                                  <a:tailEnd type="triangle" w="med" len="med"/>
                                </a:ln>
                              </wps:spPr>
                              <wps:bodyPr/>
                            </wps:wsp>
                            <wps:wsp>
                              <wps:cNvPr id="121" name="矩形 121"/>
                              <wps:cNvSpPr/>
                              <wps:spPr>
                                <a:xfrm>
                                  <a:off x="2279650" y="3493770"/>
                                  <a:ext cx="483235" cy="275590"/>
                                </a:xfrm>
                                <a:prstGeom prst="rect">
                                  <a:avLst/>
                                </a:prstGeom>
                                <a:solidFill>
                                  <a:srgbClr val="FFFFFF"/>
                                </a:solidFill>
                                <a:ln>
                                  <a:noFill/>
                                </a:ln>
                              </wps:spPr>
                              <wps:txbx>
                                <w:txbxContent>
                                  <w:p>
                                    <w:pPr>
                                      <w:spacing w:line="260" w:lineRule="exact"/>
                                    </w:pPr>
                                    <w:r>
                                      <w:rPr>
                                        <w:rFonts w:hint="eastAsia"/>
                                      </w:rPr>
                                      <w:t>噪声</w:t>
                                    </w:r>
                                  </w:p>
                                </w:txbxContent>
                              </wps:txbx>
                              <wps:bodyPr upright="1"/>
                            </wps:wsp>
                            <wps:wsp>
                              <wps:cNvPr id="122" name="直接箭头连接符 122"/>
                              <wps:cNvCnPr/>
                              <wps:spPr>
                                <a:xfrm>
                                  <a:off x="1839595" y="5203190"/>
                                  <a:ext cx="455930" cy="635"/>
                                </a:xfrm>
                                <a:prstGeom prst="straightConnector1">
                                  <a:avLst/>
                                </a:prstGeom>
                                <a:ln w="9525" cap="flat" cmpd="sng">
                                  <a:solidFill>
                                    <a:srgbClr val="000000"/>
                                  </a:solidFill>
                                  <a:prstDash val="dash"/>
                                  <a:headEnd type="none" w="med" len="med"/>
                                  <a:tailEnd type="triangle" w="med" len="med"/>
                                </a:ln>
                              </wps:spPr>
                              <wps:bodyPr/>
                            </wps:wsp>
                            <wps:wsp>
                              <wps:cNvPr id="123" name="矩形 123"/>
                              <wps:cNvSpPr/>
                              <wps:spPr>
                                <a:xfrm>
                                  <a:off x="2295525" y="5065395"/>
                                  <a:ext cx="897890" cy="275590"/>
                                </a:xfrm>
                                <a:prstGeom prst="rect">
                                  <a:avLst/>
                                </a:prstGeom>
                                <a:solidFill>
                                  <a:srgbClr val="FFFFFF"/>
                                </a:solidFill>
                                <a:ln>
                                  <a:noFill/>
                                </a:ln>
                              </wps:spPr>
                              <wps:txbx>
                                <w:txbxContent>
                                  <w:p>
                                    <w:pPr>
                                      <w:spacing w:line="260" w:lineRule="exact"/>
                                    </w:pPr>
                                    <w:r>
                                      <w:rPr>
                                        <w:rFonts w:hint="eastAsia"/>
                                      </w:rPr>
                                      <w:t>不合格产品</w:t>
                                    </w:r>
                                  </w:p>
                                </w:txbxContent>
                              </wps:txbx>
                              <wps:bodyPr upright="1"/>
                            </wps:wsp>
                            <wps:wsp>
                              <wps:cNvPr id="124" name="矩形 124"/>
                              <wps:cNvSpPr/>
                              <wps:spPr>
                                <a:xfrm>
                                  <a:off x="1088390" y="4544060"/>
                                  <a:ext cx="74422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切 割</w:t>
                                    </w:r>
                                  </w:p>
                                </w:txbxContent>
                              </wps:txbx>
                              <wps:bodyPr upright="1"/>
                            </wps:wsp>
                            <wps:wsp>
                              <wps:cNvPr id="125" name="直接箭头连接符 125"/>
                              <wps:cNvCnPr/>
                              <wps:spPr>
                                <a:xfrm>
                                  <a:off x="1459865" y="4819650"/>
                                  <a:ext cx="635" cy="245745"/>
                                </a:xfrm>
                                <a:prstGeom prst="straightConnector1">
                                  <a:avLst/>
                                </a:prstGeom>
                                <a:ln w="9525" cap="flat" cmpd="sng">
                                  <a:solidFill>
                                    <a:srgbClr val="000000"/>
                                  </a:solidFill>
                                  <a:prstDash val="solid"/>
                                  <a:headEnd type="none" w="med" len="med"/>
                                  <a:tailEnd type="triangle" w="med" len="med"/>
                                </a:ln>
                              </wps:spPr>
                              <wps:bodyPr/>
                            </wps:wsp>
                            <wps:wsp>
                              <wps:cNvPr id="126" name="直接箭头连接符 126"/>
                              <wps:cNvCnPr/>
                              <wps:spPr>
                                <a:xfrm>
                                  <a:off x="1841500" y="4681855"/>
                                  <a:ext cx="455930" cy="635"/>
                                </a:xfrm>
                                <a:prstGeom prst="straightConnector1">
                                  <a:avLst/>
                                </a:prstGeom>
                                <a:ln w="9525" cap="flat" cmpd="sng">
                                  <a:solidFill>
                                    <a:srgbClr val="000000"/>
                                  </a:solidFill>
                                  <a:prstDash val="dash"/>
                                  <a:headEnd type="none" w="med" len="med"/>
                                  <a:tailEnd type="triangle" w="med" len="med"/>
                                </a:ln>
                              </wps:spPr>
                              <wps:bodyPr/>
                            </wps:wsp>
                            <wps:wsp>
                              <wps:cNvPr id="127" name="矩形 127"/>
                              <wps:cNvSpPr/>
                              <wps:spPr>
                                <a:xfrm>
                                  <a:off x="2297430" y="4544060"/>
                                  <a:ext cx="696595" cy="275590"/>
                                </a:xfrm>
                                <a:prstGeom prst="rect">
                                  <a:avLst/>
                                </a:prstGeom>
                                <a:solidFill>
                                  <a:srgbClr val="FFFFFF"/>
                                </a:solidFill>
                                <a:ln>
                                  <a:noFill/>
                                </a:ln>
                              </wps:spPr>
                              <wps:txbx>
                                <w:txbxContent>
                                  <w:p>
                                    <w:pPr>
                                      <w:spacing w:line="260" w:lineRule="exact"/>
                                    </w:pPr>
                                    <w:r>
                                      <w:rPr>
                                        <w:rFonts w:hint="eastAsia"/>
                                      </w:rPr>
                                      <w:t>废边料</w:t>
                                    </w:r>
                                  </w:p>
                                </w:txbxContent>
                              </wps:txbx>
                              <wps:bodyPr upright="1"/>
                            </wps:wsp>
                            <wps:wsp>
                              <wps:cNvPr id="128" name="矩形 128"/>
                              <wps:cNvSpPr/>
                              <wps:spPr>
                                <a:xfrm>
                                  <a:off x="2497455" y="1873885"/>
                                  <a:ext cx="467995" cy="415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SCR脱硝</w:t>
                                    </w:r>
                                  </w:p>
                                </w:txbxContent>
                              </wps:txbx>
                              <wps:bodyPr upright="1"/>
                            </wps:wsp>
                            <wps:wsp>
                              <wps:cNvPr id="129" name="矩形 129"/>
                              <wps:cNvSpPr/>
                              <wps:spPr>
                                <a:xfrm>
                                  <a:off x="3183890" y="1859915"/>
                                  <a:ext cx="595630" cy="448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rPr>
                                    </w:pPr>
                                    <w:r>
                                      <w:rPr>
                                        <w:rFonts w:hint="eastAsia"/>
                                      </w:rPr>
                                      <w:t>金属</w:t>
                                    </w:r>
                                  </w:p>
                                  <w:p>
                                    <w:pPr>
                                      <w:spacing w:line="260" w:lineRule="exact"/>
                                      <w:jc w:val="center"/>
                                    </w:pPr>
                                    <w:r>
                                      <w:rPr>
                                        <w:rFonts w:hint="eastAsia"/>
                                      </w:rPr>
                                      <w:t>换热器</w:t>
                                    </w:r>
                                  </w:p>
                                </w:txbxContent>
                              </wps:txbx>
                              <wps:bodyPr upright="1"/>
                            </wps:wsp>
                            <wps:wsp>
                              <wps:cNvPr id="130" name="直接箭头连接符 130"/>
                              <wps:cNvCnPr/>
                              <wps:spPr>
                                <a:xfrm>
                                  <a:off x="2965450" y="2081530"/>
                                  <a:ext cx="218440" cy="2540"/>
                                </a:xfrm>
                                <a:prstGeom prst="straightConnector1">
                                  <a:avLst/>
                                </a:prstGeom>
                                <a:ln w="9525" cap="flat" cmpd="sng">
                                  <a:solidFill>
                                    <a:srgbClr val="000000"/>
                                  </a:solidFill>
                                  <a:prstDash val="dash"/>
                                  <a:headEnd type="none" w="med" len="med"/>
                                  <a:tailEnd type="triangle" w="med" len="med"/>
                                </a:ln>
                              </wps:spPr>
                              <wps:bodyPr/>
                            </wps:wsp>
                            <wps:wsp>
                              <wps:cNvPr id="132" name="直接箭头连接符 132"/>
                              <wps:cNvCnPr/>
                              <wps:spPr>
                                <a:xfrm>
                                  <a:off x="3779520" y="2094865"/>
                                  <a:ext cx="218440" cy="2540"/>
                                </a:xfrm>
                                <a:prstGeom prst="straightConnector1">
                                  <a:avLst/>
                                </a:prstGeom>
                                <a:ln w="9525" cap="flat" cmpd="sng">
                                  <a:solidFill>
                                    <a:srgbClr val="000000"/>
                                  </a:solidFill>
                                  <a:prstDash val="dash"/>
                                  <a:headEnd type="none" w="med" len="med"/>
                                  <a:tailEnd type="triangle" w="med" len="med"/>
                                </a:ln>
                              </wps:spPr>
                              <wps:bodyPr/>
                            </wps:wsp>
                            <wps:wsp>
                              <wps:cNvPr id="133" name="直接箭头连接符 133"/>
                              <wps:cNvCnPr/>
                              <wps:spPr>
                                <a:xfrm>
                                  <a:off x="4583430" y="2075815"/>
                                  <a:ext cx="218440" cy="2540"/>
                                </a:xfrm>
                                <a:prstGeom prst="straightConnector1">
                                  <a:avLst/>
                                </a:prstGeom>
                                <a:ln w="9525" cap="flat" cmpd="sng">
                                  <a:solidFill>
                                    <a:srgbClr val="000000"/>
                                  </a:solidFill>
                                  <a:prstDash val="dash"/>
                                  <a:headEnd type="none" w="med" len="med"/>
                                  <a:tailEnd type="triangle" w="med" len="med"/>
                                </a:ln>
                              </wps:spPr>
                              <wps:bodyPr/>
                            </wps:wsp>
                          </wpc:wpc>
                        </a:graphicData>
                      </a:graphic>
                    </wp:anchor>
                  </w:drawing>
                </mc:Choice>
                <mc:Fallback>
                  <w:pict>
                    <v:group id="_x0000_s1026" o:spid="_x0000_s1026" o:spt="203" style="position:absolute;left:0pt;margin-left:-7.45pt;margin-top:0.35pt;height:462.4pt;width:436pt;mso-wrap-distance-bottom:0pt;mso-wrap-distance-top:0pt;z-index:251660288;mso-width-relative:page;mso-height-relative:page;" coordsize="5537200,5872480" editas="canvas" o:gfxdata="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KPc7tLaAAAACAEAAA8AAAAAAAAAAQAg&#10;AAAAIgAAAGRycy9kb3ducmV2LnhtbFBLAQIUABQAAAAIAIdO4kAGcRqMLAkAALhoAAAOAAAAAAAA&#10;AAEAIAAAACkBAABkcnMvZTJvRG9jLnhtbFBLBQYAAAAABgAGAFkBAADHDAAAAAA=&#10;">
                      <o:lock v:ext="edit" aspectratio="f"/>
                      <v:shape id="_x0000_s1026" o:spid="_x0000_s1026" style="position:absolute;left:0;top:0;height:5872480;width:5537200;" filled="f" stroked="f" coordsize="21600,21600" o:gfxdata="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">
                        <v:fill on="f" focussize="0,0"/>
                        <v:stroke on="f"/>
                        <v:imagedata o:title=""/>
                        <o:lock v:ext="edit" aspectratio="t"/>
                      </v:shape>
                      <v:rect id="_x0000_s1026" o:spid="_x0000_s1026" o:spt="1" style="position:absolute;left:1791335;top:1868170;height:459105;width:74358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RonHtcAAAAIAQAADwAA&#10;AAAAAAABACAAAAAiAAAAZHJzL2Rvd25yZXYueG1sUEsBAhQAFAAAAAgAh07iQIop/JOlAQAAJwMA&#10;AA4AAAAAAAAAAQAgAAAAJgEAAGRycy9lMm9Eb2MueG1sUEsFBgAAAAAGAAYAWQEAAD0FAAAAAA==&#10;">
                        <v:fill on="t" focussize="0,0"/>
                        <v:stroke on="f"/>
                        <v:imagedata o:title=""/>
                        <o:lock v:ext="edit" aspectratio="f"/>
                        <v:textbox>
                          <w:txbxContent>
                            <w:p>
                              <w:pPr>
                                <w:spacing w:line="260" w:lineRule="exact"/>
                                <w:jc w:val="center"/>
                                <w:rPr>
                                  <w:rFonts w:hint="eastAsia"/>
                                </w:rPr>
                              </w:pPr>
                              <w:r>
                                <w:rPr>
                                  <w:rFonts w:hint="eastAsia"/>
                                </w:rPr>
                                <w:t>窑炉废气</w:t>
                              </w:r>
                            </w:p>
                            <w:p>
                              <w:pPr>
                                <w:spacing w:line="260" w:lineRule="exact"/>
                                <w:jc w:val="center"/>
                              </w:pPr>
                              <w:r>
                                <w:rPr>
                                  <w:rFonts w:hint="eastAsia"/>
                                </w:rPr>
                                <w:t>噪声</w:t>
                              </w:r>
                            </w:p>
                          </w:txbxContent>
                        </v:textbox>
                      </v:rect>
                      <v:rect id="_x0000_s1026" o:spid="_x0000_s1026" o:spt="1" style="position:absolute;left:1782445;top:3950335;height:459105;width:74358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Gice1wAAAAgB&#10;AAAPAAAAAAAAAAEAIAAAACIAAABkcnMvZG93bnJldi54bWxQSwECFAAUAAAACACHTuJAAopy1KoB&#10;AAAnAwAADgAAAAAAAAABACAAAAAmAQAAZHJzL2Uyb0RvYy54bWxQSwUGAAAAAAYABgBZAQAAQgUA&#10;AAAA&#10;">
                        <v:fill on="t" focussize="0,0"/>
                        <v:stroke on="f"/>
                        <v:imagedata o:title=""/>
                        <o:lock v:ext="edit" aspectratio="f"/>
                        <v:textbox>
                          <w:txbxContent>
                            <w:p>
                              <w:pPr>
                                <w:spacing w:line="260" w:lineRule="exact"/>
                                <w:jc w:val="center"/>
                                <w:rPr>
                                  <w:rFonts w:hint="eastAsia"/>
                                </w:rPr>
                              </w:pPr>
                              <w:r>
                                <w:rPr>
                                  <w:rFonts w:hint="eastAsia"/>
                                </w:rPr>
                                <w:t>集棉废气</w:t>
                              </w:r>
                            </w:p>
                            <w:p>
                              <w:pPr>
                                <w:spacing w:line="260" w:lineRule="exact"/>
                                <w:jc w:val="center"/>
                              </w:pPr>
                              <w:r>
                                <w:rPr>
                                  <w:rFonts w:hint="eastAsia"/>
                                </w:rPr>
                                <w:t>噪声</w:t>
                              </w:r>
                            </w:p>
                          </w:txbxContent>
                        </v:textbox>
                      </v:rect>
                      <v:rect id="_x0000_s1026" o:spid="_x0000_s1026" o:spt="1" style="position:absolute;left:1079500;top:898525;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AaFd3XAAAACAEAAA8AAAAAAAAAAQAgAAAAIgAAAGRycy9kb3ducmV2LnhtbFBLAQIU&#10;ABQAAAAIAIdO4kAj1tJD9AEAAOUDAAAOAAAAAAAAAAEAIAAAACYBAABkcnMvZTJvRG9jLnhtbFBL&#10;BQYAAAAABgAGAFkBAACMBQAAAAA=&#10;">
                        <v:fill on="t" focussize="0,0"/>
                        <v:stroke color="#000000" joinstyle="miter"/>
                        <v:imagedata o:title=""/>
                        <o:lock v:ext="edit" aspectratio="f"/>
                        <v:textbox>
                          <w:txbxContent>
                            <w:p>
                              <w:pPr>
                                <w:spacing w:line="260" w:lineRule="exact"/>
                                <w:jc w:val="center"/>
                              </w:pPr>
                              <w:r>
                                <w:rPr>
                                  <w:rFonts w:hint="eastAsia"/>
                                </w:rPr>
                                <w:t>投料</w:t>
                              </w:r>
                            </w:p>
                          </w:txbxContent>
                        </v:textbox>
                      </v:rect>
                      <v:rect id="_x0000_s1026" o:spid="_x0000_s1026" o:spt="1" style="position:absolute;left:1079500;top:1418590;height:276225;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AaFd3XAAAACAEAAA8AAAAAAAAAAQAgAAAAIgAAAGRycy9kb3ducmV2LnhtbFBLAQIUABQA&#10;AAAIAIdO4kAuB3AH8QEAAOgDAAAOAAAAAAAAAAEAIAAAACYBAABkcnMvZTJvRG9jLnhtbFBLBQYA&#10;AAAABgAGAFkBAACJBQAAAAA=&#10;">
                        <v:fill on="t" focussize="0,0"/>
                        <v:stroke color="#000000" joinstyle="miter"/>
                        <v:imagedata o:title=""/>
                        <o:lock v:ext="edit" aspectratio="f"/>
                        <v:textbox>
                          <w:txbxContent>
                            <w:p>
                              <w:pPr>
                                <w:spacing w:line="260" w:lineRule="exact"/>
                                <w:jc w:val="center"/>
                              </w:pPr>
                              <w:r>
                                <w:rPr>
                                  <w:rFonts w:hint="eastAsia"/>
                                </w:rPr>
                                <w:t>配料</w:t>
                              </w:r>
                            </w:p>
                          </w:txbxContent>
                        </v:textbox>
                      </v:rect>
                      <v:shape id="_x0000_s1026" o:spid="_x0000_s1026" o:spt="32" type="#_x0000_t32" style="position:absolute;left:1451610;top:1174115;height:24447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YhJW9oAAAAIAQAADwAAAAAAAAABACAAAAAiAAAAZHJzL2Rvd25yZXYu&#10;eG1sUEsBAhQAFAAAAAgAh07iQGmB1Uz5AQAAsQMAAA4AAAAAAAAAAQAgAAAAKQEAAGRycy9lMm9E&#10;b2MueG1sUEsFBgAAAAAGAAYAWQEAAJQFAAAAAA==&#10;">
                        <v:fill on="f" focussize="0,0"/>
                        <v:stroke color="#000000" joinstyle="round" endarrow="block"/>
                        <v:imagedata o:title=""/>
                        <o:lock v:ext="edit" aspectratio="f"/>
                      </v:shape>
                      <v:rect id="_x0000_s1026" o:spid="_x0000_s1026" o:spt="1" style="position:absolute;left:1079500;top:1940560;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oV3dcAAAAIAQAADwAAAAAAAAABACAAAAAiAAAAZHJzL2Rvd25yZXYueG1sUEsB&#10;AhQAFAAAAAgAh07iQD7Dip72AQAA6AMAAA4AAAAAAAAAAQAgAAAAJgEAAGRycy9lMm9Eb2MueG1s&#10;UEsFBgAAAAAGAAYAWQEAAI4FAAAAAA==&#10;">
                        <v:fill on="t" focussize="0,0"/>
                        <v:stroke color="#000000" joinstyle="miter"/>
                        <v:imagedata o:title=""/>
                        <o:lock v:ext="edit" aspectratio="f"/>
                        <v:textbox>
                          <w:txbxContent>
                            <w:p>
                              <w:pPr>
                                <w:spacing w:line="260" w:lineRule="exact"/>
                                <w:jc w:val="center"/>
                              </w:pPr>
                              <w:r>
                                <w:rPr>
                                  <w:rFonts w:hint="eastAsia"/>
                                </w:rPr>
                                <w:t>窑炉熔化</w:t>
                              </w:r>
                            </w:p>
                          </w:txbxContent>
                        </v:textbox>
                      </v:rect>
                      <v:shape id="_x0000_s1026" o:spid="_x0000_s1026" o:spt="32" type="#_x0000_t32" style="position:absolute;left:1451610;top:169481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iElb2gAAAAgBAAAPAAAAAAAAAAEAIAAAACIAAABkcnMvZG93bnJldi54&#10;bWxQSwECFAAUAAAACACHTuJAs+3xSfgBAACxAwAADgAAAAAAAAABACAAAAApAQAAZHJzL2Uyb0Rv&#10;Yy54bWxQSwUGAAAAAAYABgBZAQAAkwUAAAAA&#10;">
                        <v:fill on="f" focussize="0,0"/>
                        <v:stroke color="#000000" joinstyle="round" endarrow="block"/>
                        <v:imagedata o:title=""/>
                        <o:lock v:ext="edit" aspectratio="f"/>
                      </v:shape>
                      <v:rect id="_x0000_s1026" o:spid="_x0000_s1026" o:spt="1" style="position:absolute;left:1079500;top:2461895;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GhXd1wAAAAgBAAAPAAAAAAAAAAEAIAAAACIAAABkcnMvZG93bnJldi54bWxQSwEC&#10;FAAUAAAACACHTuJABLF/0fUBAADoAwAADgAAAAAAAAABACAAAAAmAQAAZHJzL2Uyb0RvYy54bWxQ&#10;SwUGAAAAAAYABgBZAQAAjQUAAAAA&#10;">
                        <v:fill on="t" focussize="0,0"/>
                        <v:stroke color="#000000" joinstyle="miter"/>
                        <v:imagedata o:title=""/>
                        <o:lock v:ext="edit" aspectratio="f"/>
                        <v:textbox>
                          <w:txbxContent>
                            <w:p>
                              <w:pPr>
                                <w:spacing w:line="260" w:lineRule="exact"/>
                                <w:jc w:val="center"/>
                              </w:pPr>
                              <w:r>
                                <w:rPr>
                                  <w:rFonts w:hint="eastAsia"/>
                                </w:rPr>
                                <w:t>通 路</w:t>
                              </w:r>
                            </w:p>
                          </w:txbxContent>
                        </v:textbox>
                      </v:rect>
                      <v:shape id="_x0000_s1026" o:spid="_x0000_s1026" o:spt="32" type="#_x0000_t32" style="position:absolute;left:1450975;top:2216150;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YhJW9oAAAAIAQAADwAAAAAAAAABACAAAAAiAAAAZHJzL2Rvd25yZXYueG1s&#10;UEsBAhQAFAAAAAgAh07iQHLrpyX2AQAAsQMAAA4AAAAAAAAAAQAgAAAAKQEAAGRycy9lMm9Eb2Mu&#10;eG1sUEsFBgAAAAAGAAYAWQEAAJEFAAAAAA==&#10;">
                        <v:fill on="f" focussize="0,0"/>
                        <v:stroke color="#000000" joinstyle="round" endarrow="block"/>
                        <v:imagedata o:title=""/>
                        <o:lock v:ext="edit" aspectratio="f"/>
                      </v:shape>
                      <v:rect id="_x0000_s1026" o:spid="_x0000_s1026" o:spt="1" style="position:absolute;left:1079500;top:2983230;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GhXd1wAAAAgBAAAPAAAAAAAAAAEAIAAAACIAAABkcnMvZG93bnJldi54bWxQSwEC&#10;FAAUAAAACACHTuJARtKx4PUBAADoAwAADgAAAAAAAAABACAAAAAmAQAAZHJzL2Uyb0RvYy54bWxQ&#10;SwUGAAAAAAYABgBZAQAAjQUAAAAA&#10;">
                        <v:fill on="t" focussize="0,0"/>
                        <v:stroke color="#000000" joinstyle="miter"/>
                        <v:imagedata o:title=""/>
                        <o:lock v:ext="edit" aspectratio="f"/>
                        <v:textbox>
                          <w:txbxContent>
                            <w:p>
                              <w:pPr>
                                <w:spacing w:line="260" w:lineRule="exact"/>
                                <w:jc w:val="center"/>
                              </w:pPr>
                              <w:r>
                                <w:rPr>
                                  <w:rFonts w:hint="eastAsia"/>
                                </w:rPr>
                                <w:t>漏 板</w:t>
                              </w:r>
                            </w:p>
                          </w:txbxContent>
                        </v:textbox>
                      </v:rect>
                      <v:shape id="_x0000_s1026" o:spid="_x0000_s1026" o:spt="32" type="#_x0000_t32" style="position:absolute;left:1450975;top:273748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YhJW9oAAAAIAQAADwAAAAAAAAABACAAAAAiAAAAZHJzL2Rvd25yZXYu&#10;eG1sUEsBAhQAFAAAAAgAh07iQGyDWlb5AQAAsQMAAA4AAAAAAAAAAQAgAAAAKQEAAGRycy9lMm9E&#10;b2MueG1sUEsFBgAAAAAGAAYAWQEAAJQFAAAAAA==&#10;">
                        <v:fill on="f" focussize="0,0"/>
                        <v:stroke color="#000000" joinstyle="round" endarrow="block"/>
                        <v:imagedata o:title=""/>
                        <o:lock v:ext="edit" aspectratio="f"/>
                      </v:shape>
                      <v:rect id="_x0000_s1026" o:spid="_x0000_s1026" o:spt="1" style="position:absolute;left:725170;top:60960;height:591820;width:143446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0aJx7XAAAACAEA&#10;AA8AAAAAAAAAAQAgAAAAIgAAAGRycy9kb3ducmV2LnhtbFBLAQIUABQAAAAIAIdO4kC+LshTqQEA&#10;ACcDAAAOAAAAAAAAAAEAIAAAACYBAABkcnMvZTJvRG9jLnhtbFBLBQYAAAAABgAGAFkBAABBBQAA&#10;AAA=&#10;">
                        <v:fill on="t" focussize="0,0"/>
                        <v:stroke on="f"/>
                        <v:imagedata o:title=""/>
                        <o:lock v:ext="edit" aspectratio="f"/>
                        <v:textbox>
                          <w:txbxContent>
                            <w:p>
                              <w:pPr>
                                <w:spacing w:line="260" w:lineRule="exact"/>
                                <w:jc w:val="center"/>
                              </w:pPr>
                              <w:r>
                                <w:rPr>
                                  <w:rFonts w:hint="eastAsia"/>
                                </w:rPr>
                                <w:t>硼砂、白砂、钾长石、钠长石、白云石、纯碱、方解石等</w:t>
                              </w:r>
                            </w:p>
                          </w:txbxContent>
                        </v:textbox>
                      </v:rect>
                      <v:shape id="_x0000_s1026" o:spid="_x0000_s1026" o:spt="32" type="#_x0000_t32" style="position:absolute;left:1439545;top:66357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YhJW9oAAAAIAQAADwAAAAAAAAABACAAAAAiAAAAZHJzL2Rvd25yZXYueG1s&#10;UEsBAhQAFAAAAAgAh07iQAXEcgD2AQAAsAMAAA4AAAAAAAAAAQAgAAAAKQEAAGRycy9lMm9Eb2Mu&#10;eG1sUEsFBgAAAAAGAAYAWQEAAJEFAAAAAA==&#10;">
                        <v:fill on="f" focussize="0,0"/>
                        <v:stroke color="#000000" joinstyle="round" endarrow="block"/>
                        <v:imagedata o:title=""/>
                        <o:lock v:ext="edit" aspectratio="f"/>
                      </v:shape>
                      <v:rect id="_x0000_s1026" o:spid="_x0000_s1026" o:spt="1" style="position:absolute;left:1079500;top:4022725;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GhXd1wAAAAgBAAAPAAAAAAAAAAEAIAAAACIAAABkcnMvZG93bnJldi54bWxQSwEC&#10;FAAUAAAACACHTuJArCbfjvUBAADoAwAADgAAAAAAAAABACAAAAAmAQAAZHJzL2Uyb0RvYy54bWxQ&#10;SwUGAAAAAAYABgBZAQAAjQUAAAAA&#10;">
                        <v:fill on="t" focussize="0,0"/>
                        <v:stroke color="#000000" joinstyle="miter"/>
                        <v:imagedata o:title=""/>
                        <o:lock v:ext="edit" aspectratio="f"/>
                        <v:textbox>
                          <w:txbxContent>
                            <w:p>
                              <w:pPr>
                                <w:spacing w:line="260" w:lineRule="exact"/>
                                <w:jc w:val="center"/>
                              </w:pPr>
                              <w:r>
                                <w:rPr>
                                  <w:rFonts w:hint="eastAsia"/>
                                </w:rPr>
                                <w:t>自动集棉</w:t>
                              </w:r>
                            </w:p>
                          </w:txbxContent>
                        </v:textbox>
                      </v:rect>
                      <v:shape id="_x0000_s1026" o:spid="_x0000_s1026" o:spt="32" type="#_x0000_t32" style="position:absolute;left:1450975;top:3258820;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ISVvaAAAACAEAAA8AAAAAAAAAAQAgAAAAIgAAAGRycy9kb3ducmV2Lnht&#10;bFBLAQIUABQAAAAIAIdO4kCNFud09wEAALEDAAAOAAAAAAAAAAEAIAAAACkBAABkcnMvZTJvRG9j&#10;LnhtbFBLBQYAAAAABgAGAFkBAACSBQAAAAA=&#10;">
                        <v:fill on="f" focussize="0,0"/>
                        <v:stroke color="#000000" joinstyle="round" endarrow="block"/>
                        <v:imagedata o:title=""/>
                        <o:lock v:ext="edit" aspectratio="f"/>
                      </v:shape>
                      <v:rect id="_x0000_s1026" o:spid="_x0000_s1026" o:spt="1" style="position:absolute;left:1086485;top:5065395;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aFd3XAAAACAEAAA8AAAAAAAAAAQAgAAAAIgAAAGRycy9kb3ducmV2LnhtbFBL&#10;AQIUABQAAAAIAIdO4kAnJLPz9wEAAOgDAAAOAAAAAAAAAAEAIAAAACYBAABkcnMvZTJvRG9jLnht&#10;bFBLBQYAAAAABgAGAFkBAACPBQAAAAA=&#10;">
                        <v:fill on="t" focussize="0,0"/>
                        <v:stroke color="#000000" joinstyle="miter"/>
                        <v:imagedata o:title=""/>
                        <o:lock v:ext="edit" aspectratio="f"/>
                        <v:textbox>
                          <w:txbxContent>
                            <w:p>
                              <w:pPr>
                                <w:spacing w:line="260" w:lineRule="exact"/>
                                <w:jc w:val="center"/>
                              </w:pPr>
                              <w:r>
                                <w:rPr>
                                  <w:rFonts w:hint="eastAsia"/>
                                </w:rPr>
                                <w:t>检 测</w:t>
                              </w:r>
                            </w:p>
                          </w:txbxContent>
                        </v:textbox>
                      </v:rect>
                      <v:shape id="_x0000_s1026" o:spid="_x0000_s1026" o:spt="32" type="#_x0000_t32" style="position:absolute;left:1450975;top:429831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ISVvaAAAACAEAAA8AAAAAAAAAAQAgAAAAIgAAAGRycy9kb3ducmV2&#10;LnhtbFBLAQIUABQAAAAIAIdO4kCRieew+gEAALMDAAAOAAAAAAAAAAEAIAAAACkBAABkcnMvZTJv&#10;RG9jLnhtbFBLBQYAAAAABgAGAFkBAACVBQAAAAA=&#10;">
                        <v:fill on="f" focussize="0,0"/>
                        <v:stroke color="#000000" joinstyle="round" endarrow="block"/>
                        <v:imagedata o:title=""/>
                        <o:lock v:ext="edit" aspectratio="f"/>
                      </v:shape>
                      <v:rect id="_x0000_s1026" o:spid="_x0000_s1026" o:spt="1" style="position:absolute;left:1086485;top:5586730;height:275590;width:744220;"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Gice1wAAAAgB&#10;AAAPAAAAAAAAAAEAIAAAACIAAABkcnMvZG93bnJldi54bWxQSwECFAAUAAAACACHTuJA2SM2TqoB&#10;AAArAwAADgAAAAAAAAABACAAAAAmAQAAZHJzL2Uyb0RvYy54bWxQSwUGAAAAAAYABgBZAQAAQgUA&#10;AAAA&#10;">
                        <v:fill on="t" focussize="0,0"/>
                        <v:stroke on="f"/>
                        <v:imagedata o:title=""/>
                        <o:lock v:ext="edit" aspectratio="f"/>
                        <v:textbox>
                          <w:txbxContent>
                            <w:p>
                              <w:pPr>
                                <w:spacing w:line="260" w:lineRule="exact"/>
                                <w:jc w:val="center"/>
                              </w:pPr>
                              <w:r>
                                <w:rPr>
                                  <w:rFonts w:hint="eastAsia"/>
                                </w:rPr>
                                <w:t>包装入库</w:t>
                              </w:r>
                            </w:p>
                          </w:txbxContent>
                        </v:textbox>
                      </v:rect>
                      <v:shape id="_x0000_s1026" o:spid="_x0000_s1026" o:spt="32" type="#_x0000_t32" style="position:absolute;left:1457960;top:534098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ISVvaAAAACAEAAA8AAAAAAAAAAQAgAAAAIgAAAGRycy9kb3ducmV2&#10;LnhtbFBLAQIUABQAAAAIAIdO4kBwyvlp+gEAALMDAAAOAAAAAAAAAAEAIAAAACkBAABkcnMvZTJv&#10;RG9jLnhtbFBLBQYAAAAABgAGAFkBAACVBQAAAAA=&#10;">
                        <v:fill on="f" focussize="0,0"/>
                        <v:stroke color="#000000" joinstyle="round" endarrow="block"/>
                        <v:imagedata o:title=""/>
                        <o:lock v:ext="edit" aspectratio="f"/>
                      </v:shape>
                      <v:shape id="_x0000_s1026" o:spid="_x0000_s1026" o:spt="32" type="#_x0000_t32" style="position:absolute;left:1823720;top:1036320;height:635;width:4559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q+yX1QAAAAgBAAAPAAAAAAAAAAEAIAAAACIAAABkcnMvZG93bnJldi54bWxQSwECFAAU&#10;AAAACACHTuJAgi/PRfQBAACyAwAADgAAAAAAAAABACAAAAAkAQAAZHJzL2Uyb0RvYy54bWxQSwUG&#10;AAAAAAYABgBZAQAAigUAAAAA&#10;">
                        <v:fill on="f" focussize="0,0"/>
                        <v:stroke color="#000000" joinstyle="round" dashstyle="dash" endarrow="block"/>
                        <v:imagedata o:title=""/>
                        <o:lock v:ext="edit" aspectratio="f"/>
                      </v:shape>
                      <v:rect id="_x0000_s1026" o:spid="_x0000_s1026" o:spt="1" style="position:absolute;left:2279650;top:898525;height:275590;width:906780;"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Gice1wAAAAgB&#10;AAAPAAAAAAAAAAEAIAAAACIAAABkcnMvZG93bnJldi54bWxQSwECFAAUAAAACACHTuJAsbUMHaoB&#10;AAAqAwAADgAAAAAAAAABACAAAAAmAQAAZHJzL2Uyb0RvYy54bWxQSwUGAAAAAAYABgBZAQAAQgUA&#10;AAAA&#10;">
                        <v:fill on="t" focussize="0,0"/>
                        <v:stroke on="f"/>
                        <v:imagedata o:title=""/>
                        <o:lock v:ext="edit" aspectratio="f"/>
                        <v:textbox>
                          <w:txbxContent>
                            <w:p>
                              <w:pPr>
                                <w:spacing w:line="260" w:lineRule="exact"/>
                                <w:jc w:val="center"/>
                              </w:pPr>
                              <w:r>
                                <w:rPr>
                                  <w:rFonts w:hint="eastAsia"/>
                                </w:rPr>
                                <w:t>粉尘、噪声</w:t>
                              </w:r>
                            </w:p>
                          </w:txbxContent>
                        </v:textbox>
                      </v:rect>
                      <v:shape id="_x0000_s1026" o:spid="_x0000_s1026" o:spt="32" type="#_x0000_t32" style="position:absolute;left:1823720;top:4160520;height:635;width:6591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r7JfVAAAACAEAAA8AAAAAAAAAAQAgAAAAIgAAAGRycy9kb3ducmV2LnhtbFBL&#10;AQIUABQAAAAIAIdO4kAcEvHY+QEAALIDAAAOAAAAAAAAAAEAIAAAACQBAABkcnMvZTJvRG9jLnht&#10;bFBLBQYAAAAABgAGAFkBAACPBQAAAAA=&#10;">
                        <v:fill on="f" focussize="0,0"/>
                        <v:stroke color="#000000" joinstyle="round" dashstyle="dash" endarrow="block"/>
                        <v:imagedata o:title=""/>
                        <o:lock v:ext="edit" aspectratio="f"/>
                      </v:shape>
                      <v:rect id="_x0000_s1026" o:spid="_x0000_s1026" o:spt="1" style="position:absolute;left:2482850;top:4022725;height:275590;width:60579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AaFd3XAAAACAEAAA8AAAAAAAAAAQAgAAAAIgAAAGRycy9kb3ducmV2LnhtbFBLAQIU&#10;ABQAAAAIAIdO4kBNDIBj9AEAAOoDAAAOAAAAAAAAAAEAIAAAACYBAABkcnMvZTJvRG9jLnhtbFBL&#10;BQYAAAAABgAGAFkBAACMBQAAAAA=&#10;">
                        <v:fill on="t" focussize="0,0"/>
                        <v:stroke color="#000000" joinstyle="miter"/>
                        <v:imagedata o:title=""/>
                        <o:lock v:ext="edit" aspectratio="f"/>
                        <v:textbox>
                          <w:txbxContent>
                            <w:p>
                              <w:pPr>
                                <w:spacing w:line="260" w:lineRule="exact"/>
                                <w:jc w:val="center"/>
                              </w:pPr>
                              <w:r>
                                <w:rPr>
                                  <w:rFonts w:hint="eastAsia"/>
                                </w:rPr>
                                <w:t>喷淋塔</w:t>
                              </w:r>
                            </w:p>
                          </w:txbxContent>
                        </v:textbox>
                      </v:rect>
                      <v:shape id="_x0000_s1026" o:spid="_x0000_s1026" o:spt="32" type="#_x0000_t32" style="position:absolute;left:3088640;top:4152900;height:635;width:324485;"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avsl9UAAAAIAQAADwAAAAAAAAABACAAAAAiAAAAZHJzL2Rvd25yZXYueG1sUEsB&#10;AhQAFAAAAAgAh07iQOFlzOD4AQAAsgMAAA4AAAAAAAAAAQAgAAAAJAEAAGRycy9lMm9Eb2MueG1s&#10;UEsFBgAAAAAGAAYAWQEAAI4FAAAAAA==&#10;">
                        <v:fill on="f" focussize="0,0"/>
                        <v:stroke color="#000000" joinstyle="round" dashstyle="dash" endarrow="block"/>
                        <v:imagedata o:title=""/>
                        <o:lock v:ext="edit" aspectratio="f"/>
                      </v:shape>
                      <v:rect id="_x0000_s1026" o:spid="_x0000_s1026" o:spt="1" style="position:absolute;left:3413125;top:4011930;height:275590;width:87757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aFd3XAAAACAEAAA8AAAAAAAAAAQAgAAAAIgAAAGRycy9kb3ducmV2LnhtbFBL&#10;AQIUABQAAAAIAIdO4kDlf7vx9wEAAOoDAAAOAAAAAAAAAAEAIAAAACYBAABkcnMvZTJvRG9jLnht&#10;bFBLBQYAAAAABgAGAFkBAACPBQAAAAA=&#10;">
                        <v:fill on="t" focussize="0,0"/>
                        <v:stroke color="#000000" joinstyle="miter"/>
                        <v:imagedata o:title=""/>
                        <o:lock v:ext="edit" aspectratio="f"/>
                        <v:textbox>
                          <w:txbxContent>
                            <w:p>
                              <w:pPr>
                                <w:spacing w:line="260" w:lineRule="exact"/>
                                <w:jc w:val="center"/>
                              </w:pPr>
                              <w:r>
                                <w:rPr>
                                  <w:rFonts w:hint="eastAsia"/>
                                </w:rPr>
                                <w:t>25m排气筒</w:t>
                              </w:r>
                            </w:p>
                          </w:txbxContent>
                        </v:textbox>
                      </v:rect>
                      <v:shape id="_x0000_s1026" o:spid="_x0000_s1026" o:spt="32" type="#_x0000_t32" style="position:absolute;left:3851910;top:3776980;flip:y;height:234950;width:635;" filled="f" stroked="t" coordsize="21600,21600" o:gfxdata="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42gztUAAAAIAQAADwAAAAAAAAABACAAAAAiAAAAZHJzL2Rvd25y&#10;ZXYueG1sUEsBAhQAFAAAAAgAh07iQBhRlDoBAgAAvAMAAA4AAAAAAAAAAQAgAAAAJAEAAGRycy9l&#10;Mm9Eb2MueG1sUEsFBgAAAAAGAAYAWQEAAJcFAAAAAA==&#10;">
                        <v:fill on="f" focussize="0,0"/>
                        <v:stroke color="#000000" joinstyle="round" dashstyle="dash" endarrow="block"/>
                        <v:imagedata o:title=""/>
                        <o:lock v:ext="edit" aspectratio="f"/>
                      </v:shape>
                      <v:rect id="_x0000_s1026" o:spid="_x0000_s1026" o:spt="1" style="position:absolute;left:3538855;top:3512185;height:275590;width:605790;"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dGice1wAAAAgBAAAP&#10;AAAAAAAAAAEAIAAAACIAAABkcnMvZG93bnJldi54bWxQSwECFAAUAAAACACHTuJAMqYMUKcBAAAr&#10;AwAADgAAAAAAAAABACAAAAAmAQAAZHJzL2Uyb0RvYy54bWxQSwUGAAAAAAYABgBZAQAAPwUAAAAA&#10;">
                        <v:fill on="t" focussize="0,0"/>
                        <v:stroke on="f"/>
                        <v:imagedata o:title=""/>
                        <o:lock v:ext="edit" aspectratio="f"/>
                        <v:textbox>
                          <w:txbxContent>
                            <w:p>
                              <w:pPr>
                                <w:spacing w:line="260" w:lineRule="exact"/>
                                <w:jc w:val="center"/>
                              </w:pPr>
                              <w:r>
                                <w:rPr>
                                  <w:rFonts w:hint="eastAsia"/>
                                </w:rPr>
                                <w:t>废气</w:t>
                              </w:r>
                            </w:p>
                          </w:txbxContent>
                        </v:textbox>
                      </v:rect>
                      <v:shape id="_x0000_s1026" o:spid="_x0000_s1026" o:spt="32" type="#_x0000_t32" style="position:absolute;left:1821815;top:1557020;height:635;width:4559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q+yX1QAAAAgBAAAPAAAAAAAAAAEAIAAAACIAAABkcnMvZG93bnJldi54bWxQSwEC&#10;FAAUAAAACACHTuJAZJ0jQ/cBAACyAwAADgAAAAAAAAABACAAAAAkAQAAZHJzL2Uyb0RvYy54bWxQ&#10;SwUGAAAAAAYABgBZAQAAjQUAAAAA&#10;">
                        <v:fill on="f" focussize="0,0"/>
                        <v:stroke color="#000000" joinstyle="round" dashstyle="dash" endarrow="block"/>
                        <v:imagedata o:title=""/>
                        <o:lock v:ext="edit" aspectratio="f"/>
                      </v:shape>
                      <v:rect id="_x0000_s1026" o:spid="_x0000_s1026" o:spt="1" style="position:absolute;left:2277745;top:1419225;height:275590;width:58483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RonHtcAAAAI&#10;AQAADwAAAAAAAAABACAAAAAiAAAAZHJzL2Rvd25yZXYueG1sUEsBAhQAFAAAAAgAh07iQFLCGaqr&#10;AQAAKwMAAA4AAAAAAAAAAQAgAAAAJgEAAGRycy9lMm9Eb2MueG1sUEsFBgAAAAAGAAYAWQEAAEMF&#10;AAAAAA==&#10;">
                        <v:fill on="t" focussize="0,0"/>
                        <v:stroke on="f"/>
                        <v:imagedata o:title=""/>
                        <o:lock v:ext="edit" aspectratio="f"/>
                        <v:textbox>
                          <w:txbxContent>
                            <w:p>
                              <w:pPr>
                                <w:spacing w:line="260" w:lineRule="exact"/>
                              </w:pPr>
                              <w:r>
                                <w:rPr>
                                  <w:rFonts w:hint="eastAsia"/>
                                </w:rPr>
                                <w:t>噪声</w:t>
                              </w:r>
                            </w:p>
                          </w:txbxContent>
                        </v:textbox>
                      </v:rect>
                      <v:shape id="_x0000_s1026" o:spid="_x0000_s1026" o:spt="32" type="#_x0000_t32" style="position:absolute;left:1832610;top:2078355;height:635;width:6591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q+yX1QAAAAgBAAAPAAAAAAAAAAEAIAAAACIAAABkcnMvZG93bnJldi54bWxQ&#10;SwECFAAUAAAACACHTuJAFu2pgfoBAACyAwAADgAAAAAAAAABACAAAAAkAQAAZHJzL2Uyb0RvYy54&#10;bWxQSwUGAAAAAAYABgBZAQAAkAUAAAAA&#10;">
                        <v:fill on="f" focussize="0,0"/>
                        <v:stroke color="#000000" joinstyle="round" dashstyle="dash" endarrow="block"/>
                        <v:imagedata o:title=""/>
                        <o:lock v:ext="edit" aspectratio="f"/>
                      </v:shape>
                      <v:rect id="_x0000_s1026" o:spid="_x0000_s1026" o:spt="1" style="position:absolute;left:3977640;top:1864360;height:443865;width:60579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AaFd3XAAAACAEAAA8AAAAAAAAAAQAgAAAAIgAAAGRycy9kb3ducmV2LnhtbFBLAQIU&#10;ABQAAAAIAIdO4kCa/5GU9AEAAOoDAAAOAAAAAAAAAAEAIAAAACYBAABkcnMvZTJvRG9jLnhtbFBL&#10;BQYAAAAABgAGAFkBAACMBQAAAAA=&#10;">
                        <v:fill on="t" focussize="0,0"/>
                        <v:stroke color="#000000" joinstyle="miter"/>
                        <v:imagedata o:title=""/>
                        <o:lock v:ext="edit" aspectratio="f"/>
                        <v:textbox>
                          <w:txbxContent>
                            <w:p>
                              <w:pPr>
                                <w:spacing w:line="260" w:lineRule="exact"/>
                                <w:jc w:val="center"/>
                                <w:rPr>
                                  <w:rFonts w:hint="eastAsia"/>
                                </w:rPr>
                              </w:pPr>
                              <w:r>
                                <w:rPr>
                                  <w:rFonts w:hint="eastAsia"/>
                                </w:rPr>
                                <w:t>布袋</w:t>
                              </w:r>
                            </w:p>
                            <w:p>
                              <w:pPr>
                                <w:spacing w:line="260" w:lineRule="exact"/>
                                <w:jc w:val="center"/>
                              </w:pPr>
                              <w:r>
                                <w:rPr>
                                  <w:rFonts w:hint="eastAsia"/>
                                </w:rPr>
                                <w:t>除尘器</w:t>
                              </w:r>
                            </w:p>
                          </w:txbxContent>
                        </v:textbox>
                      </v:rect>
                      <v:rect id="_x0000_s1026" o:spid="_x0000_s1026" o:spt="1" style="position:absolute;left:4794885;top:1888490;height:416560;width:654685;"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GhXd1wAAAAgBAAAPAAAAAAAAAAEAIAAAACIAAABkcnMvZG93bnJldi54bWxQSwEC&#10;FAAUAAAACACHTuJAdI5RwPUBAADqAwAADgAAAAAAAAABACAAAAAmAQAAZHJzL2Uyb0RvYy54bWxQ&#10;SwUGAAAAAAYABgBZAQAAjQUAAAAA&#10;">
                        <v:fill on="t" focussize="0,0"/>
                        <v:stroke color="#000000" joinstyle="miter"/>
                        <v:imagedata o:title=""/>
                        <o:lock v:ext="edit" aspectratio="f"/>
                        <v:textbox>
                          <w:txbxContent>
                            <w:p>
                              <w:pPr>
                                <w:spacing w:line="260" w:lineRule="exact"/>
                                <w:jc w:val="center"/>
                              </w:pPr>
                              <w:r>
                                <w:rPr>
                                  <w:rFonts w:hint="eastAsia"/>
                                </w:rPr>
                                <w:t>30m排气筒</w:t>
                              </w:r>
                            </w:p>
                          </w:txbxContent>
                        </v:textbox>
                      </v:rect>
                      <v:shape id="_x0000_s1026" o:spid="_x0000_s1026" o:spt="32" type="#_x0000_t32" style="position:absolute;left:5241925;top:1661795;flip:y;height:234950;width:635;" filled="f" stroked="t" coordsize="21600,21600" o:gfxdata="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42gztUAAAAIAQAADwAAAAAAAAABACAAAAAiAAAAZHJzL2Rvd25y&#10;ZXYueG1sUEsBAhQAFAAAAAgAh07iQPTlNDkBAgAAvAMAAA4AAAAAAAAAAQAgAAAAJAEAAGRycy9l&#10;Mm9Eb2MueG1sUEsFBgAAAAAGAAYAWQEAAJcFAAAAAA==&#10;">
                        <v:fill on="f" focussize="0,0"/>
                        <v:stroke color="#000000" joinstyle="round" dashstyle="dash" endarrow="block"/>
                        <v:imagedata o:title=""/>
                        <o:lock v:ext="edit" aspectratio="f"/>
                      </v:shape>
                      <v:rect id="_x0000_s1026" o:spid="_x0000_s1026" o:spt="1" style="position:absolute;left:4928870;top:1386205;height:275590;width:605790;"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0aJx7XAAAACAEA&#10;AA8AAAAAAAAAAQAgAAAAIgAAAGRycy9kb3ducmV2LnhtbFBLAQIUABQAAAAIAIdO4kBWzpgWqQEA&#10;ACsDAAAOAAAAAAAAAAEAIAAAACYBAABkcnMvZTJvRG9jLnhtbFBLBQYAAAAABgAGAFkBAABBBQAA&#10;AAA=&#10;">
                        <v:fill on="t" focussize="0,0"/>
                        <v:stroke on="f"/>
                        <v:imagedata o:title=""/>
                        <o:lock v:ext="edit" aspectratio="f"/>
                        <v:textbox>
                          <w:txbxContent>
                            <w:p>
                              <w:pPr>
                                <w:spacing w:line="260" w:lineRule="exact"/>
                                <w:jc w:val="center"/>
                              </w:pPr>
                              <w:r>
                                <w:rPr>
                                  <w:rFonts w:hint="eastAsia"/>
                                </w:rPr>
                                <w:t>废气</w:t>
                              </w:r>
                            </w:p>
                          </w:txbxContent>
                        </v:textbox>
                      </v:rect>
                      <v:rect id="_x0000_s1026" o:spid="_x0000_s1026" o:spt="1" style="position:absolute;left:1079500;top:3504565;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aFd3XAAAACAEAAA8AAAAAAAAAAQAgAAAAIgAAAGRycy9kb3ducmV2LnhtbFBL&#10;AQIUABQAAAAIAIdO4kBBLcMK9wEAAOoDAAAOAAAAAAAAAAEAIAAAACYBAABkcnMvZTJvRG9jLnht&#10;bFBLBQYAAAAABgAGAFkBAACPBQAAAAA=&#10;">
                        <v:fill on="t" focussize="0,0"/>
                        <v:stroke color="#000000" joinstyle="miter"/>
                        <v:imagedata o:title=""/>
                        <o:lock v:ext="edit" aspectratio="f"/>
                        <v:textbox>
                          <w:txbxContent>
                            <w:p>
                              <w:pPr>
                                <w:spacing w:line="260" w:lineRule="exact"/>
                                <w:jc w:val="center"/>
                              </w:pPr>
                              <w:r>
                                <w:rPr>
                                  <w:rFonts w:hint="eastAsia"/>
                                </w:rPr>
                                <w:t>离心机</w:t>
                              </w:r>
                            </w:p>
                          </w:txbxContent>
                        </v:textbox>
                      </v:rect>
                      <v:shape id="_x0000_s1026" o:spid="_x0000_s1026" o:spt="32" type="#_x0000_t32" style="position:absolute;left:1450975;top:3780155;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iElb2gAAAAgBAAAPAAAAAAAAAAEAIAAAACIAAABkcnMvZG93bnJl&#10;di54bWxQSwECFAAUAAAACACHTuJAuONCLfsBAACzAwAADgAAAAAAAAABACAAAAApAQAAZHJzL2Uy&#10;b0RvYy54bWxQSwUGAAAAAAYABgBZAQAAlgUAAAAA&#10;">
                        <v:fill on="f" focussize="0,0"/>
                        <v:stroke color="#000000" joinstyle="round" endarrow="block"/>
                        <v:imagedata o:title=""/>
                        <o:lock v:ext="edit" aspectratio="f"/>
                      </v:shape>
                      <v:shape id="_x0000_s1026" o:spid="_x0000_s1026" o:spt="32" type="#_x0000_t32" style="position:absolute;left:1823720;top:3631565;height:635;width:4559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r7JfVAAAACAEAAA8AAAAAAAAAAQAgAAAAIgAAAGRycy9kb3ducmV2LnhtbFBL&#10;AQIUABQAAAAIAIdO4kAKlNvH+QEAALIDAAAOAAAAAAAAAAEAIAAAACQBAABkcnMvZTJvRG9jLnht&#10;bFBLBQYAAAAABgAGAFkBAACPBQAAAAA=&#10;">
                        <v:fill on="f" focussize="0,0"/>
                        <v:stroke color="#000000" joinstyle="round" dashstyle="dash" endarrow="block"/>
                        <v:imagedata o:title=""/>
                        <o:lock v:ext="edit" aspectratio="f"/>
                      </v:shape>
                      <v:rect id="_x0000_s1026" o:spid="_x0000_s1026" o:spt="1" style="position:absolute;left:2279650;top:3493770;height:275590;width:48323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RonHtcAAAAI&#10;AQAADwAAAAAAAAABACAAAAAiAAAAZHJzL2Rvd25yZXYueG1sUEsBAhQAFAAAAAgAh07iQHyTF5Sr&#10;AQAAKwMAAA4AAAAAAAAAAQAgAAAAJgEAAGRycy9lMm9Eb2MueG1sUEsFBgAAAAAGAAYAWQEAAEMF&#10;AAAAAA==&#10;">
                        <v:fill on="t" focussize="0,0"/>
                        <v:stroke on="f"/>
                        <v:imagedata o:title=""/>
                        <o:lock v:ext="edit" aspectratio="f"/>
                        <v:textbox>
                          <w:txbxContent>
                            <w:p>
                              <w:pPr>
                                <w:spacing w:line="260" w:lineRule="exact"/>
                              </w:pPr>
                              <w:r>
                                <w:rPr>
                                  <w:rFonts w:hint="eastAsia"/>
                                </w:rPr>
                                <w:t>噪声</w:t>
                              </w:r>
                            </w:p>
                          </w:txbxContent>
                        </v:textbox>
                      </v:rect>
                      <v:shape id="_x0000_s1026" o:spid="_x0000_s1026" o:spt="32" type="#_x0000_t32" style="position:absolute;left:1839595;top:5203190;height:635;width:4559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r7JfVAAAACAEAAA8AAAAAAAAAAQAgAAAAIgAAAGRycy9kb3ducmV2LnhtbFBL&#10;AQIUABQAAAAIAIdO4kDhbHVX+QEAALIDAAAOAAAAAAAAAAEAIAAAACQBAABkcnMvZTJvRG9jLnht&#10;bFBLBQYAAAAABgAGAFkBAACPBQAAAAA=&#10;">
                        <v:fill on="f" focussize="0,0"/>
                        <v:stroke color="#000000" joinstyle="round" dashstyle="dash" endarrow="block"/>
                        <v:imagedata o:title=""/>
                        <o:lock v:ext="edit" aspectratio="f"/>
                      </v:shape>
                      <v:rect id="_x0000_s1026" o:spid="_x0000_s1026" o:spt="1" style="position:absolute;left:2295525;top:5065395;height:275590;width:897890;"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0aJx7XAAAACAEA&#10;AA8AAAAAAAAAAQAgAAAAIgAAAGRycy9kb3ducmV2LnhtbFBLAQIUABQAAAAIAIdO4kCASwmIqQEA&#10;ACsDAAAOAAAAAAAAAAEAIAAAACYBAABkcnMvZTJvRG9jLnhtbFBLBQYAAAAABgAGAFkBAABBBQAA&#10;AAA=&#10;">
                        <v:fill on="t" focussize="0,0"/>
                        <v:stroke on="f"/>
                        <v:imagedata o:title=""/>
                        <o:lock v:ext="edit" aspectratio="f"/>
                        <v:textbox>
                          <w:txbxContent>
                            <w:p>
                              <w:pPr>
                                <w:spacing w:line="260" w:lineRule="exact"/>
                              </w:pPr>
                              <w:r>
                                <w:rPr>
                                  <w:rFonts w:hint="eastAsia"/>
                                </w:rPr>
                                <w:t>不合格产品</w:t>
                              </w:r>
                            </w:p>
                          </w:txbxContent>
                        </v:textbox>
                      </v:rect>
                      <v:rect id="_x0000_s1026" o:spid="_x0000_s1026" o:spt="1" style="position:absolute;left:1088390;top:4544060;height:275590;width:74422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oV3dcAAAAIAQAADwAAAAAAAAABACAAAAAiAAAAZHJzL2Rvd25yZXYueG1sUEsBAhQA&#10;FAAAAAgAh07iQB+IDXbzAQAA6gMAAA4AAAAAAAAAAQAgAAAAJgEAAGRycy9lMm9Eb2MueG1sUEsF&#10;BgAAAAAGAAYAWQEAAIsFAAAAAA==&#10;">
                        <v:fill on="t" focussize="0,0"/>
                        <v:stroke color="#000000" joinstyle="miter"/>
                        <v:imagedata o:title=""/>
                        <o:lock v:ext="edit" aspectratio="f"/>
                        <v:textbox>
                          <w:txbxContent>
                            <w:p>
                              <w:pPr>
                                <w:spacing w:line="260" w:lineRule="exact"/>
                                <w:jc w:val="center"/>
                              </w:pPr>
                              <w:r>
                                <w:rPr>
                                  <w:rFonts w:hint="eastAsia"/>
                                </w:rPr>
                                <w:t>切 割</w:t>
                              </w:r>
                            </w:p>
                          </w:txbxContent>
                        </v:textbox>
                      </v:rect>
                      <v:shape id="_x0000_s1026" o:spid="_x0000_s1026" o:spt="32" type="#_x0000_t32" style="position:absolute;left:1459865;top:4819650;height:245745;width:635;" filled="f" stroked="t" coordsize="21600,21600" o:gfxdata="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YhJW9oAAAAIAQAADwAAAAAAAAABACAAAAAiAAAAZHJzL2Rvd25yZXYu&#10;eG1sUEsBAhQAFAAAAAgAh07iQLxRchL5AQAAswMAAA4AAAAAAAAAAQAgAAAAKQEAAGRycy9lMm9E&#10;b2MueG1sUEsFBgAAAAAGAAYAWQEAAJQFAAAAAA==&#10;">
                        <v:fill on="f" focussize="0,0"/>
                        <v:stroke color="#000000" joinstyle="round" endarrow="block"/>
                        <v:imagedata o:title=""/>
                        <o:lock v:ext="edit" aspectratio="f"/>
                      </v:shape>
                      <v:shape id="_x0000_s1026" o:spid="_x0000_s1026" o:spt="32" type="#_x0000_t32" style="position:absolute;left:1841500;top:4681855;height:635;width:45593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q+yX1QAAAAgBAAAPAAAAAAAAAAEAIAAAACIAAABkcnMvZG93bnJldi54bWxQ&#10;SwECFAAUAAAACACHTuJAX3Bvo/oBAACyAwAADgAAAAAAAAABACAAAAAkAQAAZHJzL2Uyb0RvYy54&#10;bWxQSwUGAAAAAAYABgBZAQAAkAUAAAAA&#10;">
                        <v:fill on="f" focussize="0,0"/>
                        <v:stroke color="#000000" joinstyle="round" dashstyle="dash" endarrow="block"/>
                        <v:imagedata o:title=""/>
                        <o:lock v:ext="edit" aspectratio="f"/>
                      </v:shape>
                      <v:rect id="_x0000_s1026" o:spid="_x0000_s1026" o:spt="1" style="position:absolute;left:2297430;top:4544060;height:275590;width:696595;" fillcolor="#FFFFFF" filled="t" stroked="f" coordsize="21600,21600" o:gfxdata="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RonHtcAAAAI&#10;AQAADwAAAAAAAAABACAAAAAiAAAAZHJzL2Rvd25yZXYueG1sUEsBAhQAFAAAAAgAh07iQCqH4T+r&#10;AQAAKwMAAA4AAAAAAAAAAQAgAAAAJgEAAGRycy9lMm9Eb2MueG1sUEsFBgAAAAAGAAYAWQEAAEMF&#10;AAAAAA==&#10;">
                        <v:fill on="t" focussize="0,0"/>
                        <v:stroke on="f"/>
                        <v:imagedata o:title=""/>
                        <o:lock v:ext="edit" aspectratio="f"/>
                        <v:textbox>
                          <w:txbxContent>
                            <w:p>
                              <w:pPr>
                                <w:spacing w:line="260" w:lineRule="exact"/>
                              </w:pPr>
                              <w:r>
                                <w:rPr>
                                  <w:rFonts w:hint="eastAsia"/>
                                </w:rPr>
                                <w:t>废边料</w:t>
                              </w:r>
                            </w:p>
                          </w:txbxContent>
                        </v:textbox>
                      </v:rect>
                      <v:rect id="_x0000_s1026" o:spid="_x0000_s1026" o:spt="1" style="position:absolute;left:2497455;top:1873885;height:415290;width:467995;"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aFd3XAAAACAEAAA8AAAAAAAAAAQAgAAAAIgAAAGRycy9kb3ducmV2LnhtbFBL&#10;AQIUABQAAAAIAIdO4kCm53NE9wEAAOoDAAAOAAAAAAAAAAEAIAAAACYBAABkcnMvZTJvRG9jLnht&#10;bFBLBQYAAAAABgAGAFkBAACPBQAAAAA=&#10;">
                        <v:fill on="t" focussize="0,0"/>
                        <v:stroke color="#000000" joinstyle="miter"/>
                        <v:imagedata o:title=""/>
                        <o:lock v:ext="edit" aspectratio="f"/>
                        <v:textbox>
                          <w:txbxContent>
                            <w:p>
                              <w:pPr>
                                <w:spacing w:line="260" w:lineRule="exact"/>
                                <w:jc w:val="center"/>
                              </w:pPr>
                              <w:r>
                                <w:rPr>
                                  <w:rFonts w:hint="eastAsia"/>
                                </w:rPr>
                                <w:t>SCR脱硝</w:t>
                              </w:r>
                            </w:p>
                          </w:txbxContent>
                        </v:textbox>
                      </v:rect>
                      <v:rect id="_x0000_s1026" o:spid="_x0000_s1026" o:spt="1" style="position:absolute;left:3183890;top:1859915;height:448310;width:595630;" fillcolor="#FFFFFF" filled="t" stroked="t" coordsize="21600,21600" o:gfxdata="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GhXd1wAAAAgBAAAPAAAAAAAAAAEAIAAAACIAAABkcnMvZG93bnJldi54bWxQ&#10;SwECFAAUAAAACACHTuJA37DrPfgBAADqAwAADgAAAAAAAAABACAAAAAmAQAAZHJzL2Uyb0RvYy54&#10;bWxQSwUGAAAAAAYABgBZAQAAkAUAAAAA&#10;">
                        <v:fill on="t" focussize="0,0"/>
                        <v:stroke color="#000000" joinstyle="miter"/>
                        <v:imagedata o:title=""/>
                        <o:lock v:ext="edit" aspectratio="f"/>
                        <v:textbox>
                          <w:txbxContent>
                            <w:p>
                              <w:pPr>
                                <w:spacing w:line="260" w:lineRule="exact"/>
                                <w:jc w:val="center"/>
                                <w:rPr>
                                  <w:rFonts w:hint="eastAsia"/>
                                </w:rPr>
                              </w:pPr>
                              <w:r>
                                <w:rPr>
                                  <w:rFonts w:hint="eastAsia"/>
                                </w:rPr>
                                <w:t>金属</w:t>
                              </w:r>
                            </w:p>
                            <w:p>
                              <w:pPr>
                                <w:spacing w:line="260" w:lineRule="exact"/>
                                <w:jc w:val="center"/>
                              </w:pPr>
                              <w:r>
                                <w:rPr>
                                  <w:rFonts w:hint="eastAsia"/>
                                </w:rPr>
                                <w:t>换热器</w:t>
                              </w:r>
                            </w:p>
                          </w:txbxContent>
                        </v:textbox>
                      </v:rect>
                      <v:shape id="_x0000_s1026" o:spid="_x0000_s1026" o:spt="32" type="#_x0000_t32" style="position:absolute;left:2965450;top:2081530;height:2540;width:21844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2r7JfVAAAACAEAAA8AAAAAAAAAAQAgAAAAIgAAAGRycy9kb3ducmV2LnhtbFBLAQIU&#10;ABQAAAAIAIdO4kAZwGH79gEAALMDAAAOAAAAAAAAAAEAIAAAACQBAABkcnMvZTJvRG9jLnhtbFBL&#10;BQYAAAAABgAGAFkBAACMBQAAAAA=&#10;">
                        <v:fill on="f" focussize="0,0"/>
                        <v:stroke color="#000000" joinstyle="round" dashstyle="dash" endarrow="block"/>
                        <v:imagedata o:title=""/>
                        <o:lock v:ext="edit" aspectratio="f"/>
                      </v:shape>
                      <v:shape id="_x0000_s1026" o:spid="_x0000_s1026" o:spt="32" type="#_x0000_t32" style="position:absolute;left:3779520;top:2094865;height:2540;width:21844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r7JfVAAAACAEAAA8AAAAAAAAAAQAgAAAAIgAAAGRycy9kb3ducmV2LnhtbFBL&#10;AQIUABQAAAAIAIdO4kATojzR+QEAALMDAAAOAAAAAAAAAAEAIAAAACQBAABkcnMvZTJvRG9jLnht&#10;bFBLBQYAAAAABgAGAFkBAACPBQAAAAA=&#10;">
                        <v:fill on="f" focussize="0,0"/>
                        <v:stroke color="#000000" joinstyle="round" dashstyle="dash" endarrow="block"/>
                        <v:imagedata o:title=""/>
                        <o:lock v:ext="edit" aspectratio="f"/>
                      </v:shape>
                      <v:shape id="_x0000_s1026" o:spid="_x0000_s1026" o:spt="32" type="#_x0000_t32" style="position:absolute;left:4583430;top:2075815;height:2540;width:218440;" filled="f" stroked="t" coordsize="21600,21600" o:gfxdata="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avsl9UAAAAIAQAADwAAAAAAAAABACAAAAAiAAAAZHJzL2Rvd25yZXYueG1sUEsB&#10;AhQAFAAAAAgAh07iQKDYPEf4AQAAswMAAA4AAAAAAAAAAQAgAAAAJAEAAGRycy9lMm9Eb2MueG1s&#10;UEsFBgAAAAAGAAYAWQEAAI4FAAAAAA==&#10;">
                        <v:fill on="f" focussize="0,0"/>
                        <v:stroke color="#000000" joinstyle="round" dashstyle="dash" endarrow="block"/>
                        <v:imagedata o:title=""/>
                        <o:lock v:ext="edit" aspectratio="f"/>
                      </v:shape>
                      <w10:wrap type="topAndBottom"/>
                    </v:group>
                  </w:pict>
                </mc:Fallback>
              </mc:AlternateContent>
            </w:r>
            <w:r>
              <w:rPr>
                <w:b/>
                <w:color w:val="auto"/>
                <w:sz w:val="21"/>
                <w:szCs w:val="21"/>
              </w:rPr>
              <w:t>图</w:t>
            </w:r>
            <w:r>
              <w:rPr>
                <w:rFonts w:hint="eastAsia"/>
                <w:b/>
                <w:color w:val="auto"/>
                <w:sz w:val="21"/>
                <w:szCs w:val="21"/>
              </w:rPr>
              <w:t>2</w:t>
            </w:r>
            <w:r>
              <w:rPr>
                <w:b/>
                <w:color w:val="auto"/>
                <w:sz w:val="21"/>
                <w:szCs w:val="21"/>
              </w:rPr>
              <w:t>-</w:t>
            </w:r>
            <w:r>
              <w:rPr>
                <w:rFonts w:hint="eastAsia"/>
                <w:b/>
                <w:color w:val="auto"/>
                <w:sz w:val="21"/>
                <w:szCs w:val="21"/>
              </w:rPr>
              <w:t>3</w:t>
            </w:r>
            <w:r>
              <w:rPr>
                <w:b/>
                <w:color w:val="auto"/>
                <w:sz w:val="21"/>
                <w:szCs w:val="21"/>
              </w:rPr>
              <w:t xml:space="preserve">  </w:t>
            </w:r>
            <w:r>
              <w:rPr>
                <w:rFonts w:hint="eastAsia"/>
                <w:b/>
                <w:color w:val="auto"/>
                <w:sz w:val="21"/>
                <w:szCs w:val="21"/>
              </w:rPr>
              <w:t xml:space="preserve">  超细玻璃纤维低度数棉工艺流程及产污环节图</w:t>
            </w:r>
          </w:p>
          <w:p>
            <w:pPr>
              <w:pStyle w:val="42"/>
              <w:snapToGrid w:val="0"/>
              <w:spacing w:line="360" w:lineRule="auto"/>
              <w:ind w:firstLine="482" w:firstLineChars="200"/>
              <w:jc w:val="left"/>
              <w:rPr>
                <w:rFonts w:ascii="Times New Roman" w:hAnsi="Times New Roman"/>
                <w:b/>
                <w:bCs/>
                <w:color w:val="auto"/>
                <w:sz w:val="24"/>
                <w:szCs w:val="24"/>
              </w:rPr>
            </w:pPr>
            <w:r>
              <w:rPr>
                <w:rFonts w:hint="eastAsia" w:ascii="Times New Roman" w:hAnsi="Times New Roman"/>
                <w:b/>
                <w:bCs/>
                <w:color w:val="auto"/>
                <w:sz w:val="24"/>
                <w:szCs w:val="24"/>
              </w:rPr>
              <w:t>工艺简述：</w:t>
            </w:r>
          </w:p>
          <w:p>
            <w:pPr>
              <w:spacing w:line="360" w:lineRule="auto"/>
              <w:ind w:firstLine="482" w:firstLineChars="200"/>
              <w:contextualSpacing/>
              <w:outlineLvl w:val="2"/>
              <w:rPr>
                <w:b/>
                <w:sz w:val="24"/>
              </w:rPr>
            </w:pPr>
            <w:r>
              <w:rPr>
                <w:rFonts w:hint="eastAsia"/>
                <w:b/>
                <w:sz w:val="24"/>
              </w:rPr>
              <w:t>1）配料工序</w:t>
            </w:r>
          </w:p>
          <w:p>
            <w:pPr>
              <w:spacing w:line="360" w:lineRule="auto"/>
              <w:ind w:firstLine="480" w:firstLineChars="200"/>
              <w:contextualSpacing/>
              <w:jc w:val="left"/>
              <w:rPr>
                <w:rFonts w:hint="eastAsia"/>
                <w:sz w:val="24"/>
              </w:rPr>
            </w:pPr>
            <w:r>
              <w:rPr>
                <w:rFonts w:hint="eastAsia"/>
                <w:sz w:val="24"/>
              </w:rPr>
              <w:t>本项目</w:t>
            </w:r>
            <w:r>
              <w:rPr>
                <w:sz w:val="24"/>
              </w:rPr>
              <w:t>选择钾长石、白砂、方解石、钠长石等各类矿</w:t>
            </w:r>
            <w:r>
              <w:rPr>
                <w:rFonts w:hint="eastAsia"/>
                <w:sz w:val="24"/>
              </w:rPr>
              <w:t>物质作为超细玻璃纤维低度数棉</w:t>
            </w:r>
            <w:r>
              <w:rPr>
                <w:sz w:val="24"/>
              </w:rPr>
              <w:t>，各种原料以合格微粉原料进厂，无需进行加工，可直接贮存于</w:t>
            </w:r>
            <w:r>
              <w:rPr>
                <w:rFonts w:hint="eastAsia"/>
                <w:sz w:val="24"/>
              </w:rPr>
              <w:t>原料库房</w:t>
            </w:r>
            <w:r>
              <w:rPr>
                <w:sz w:val="24"/>
              </w:rPr>
              <w:t>内备用。整个配合料生产线由</w:t>
            </w:r>
            <w:r>
              <w:rPr>
                <w:rFonts w:hint="eastAsia"/>
                <w:sz w:val="24"/>
              </w:rPr>
              <w:t>投料</w:t>
            </w:r>
            <w:r>
              <w:rPr>
                <w:sz w:val="24"/>
              </w:rPr>
              <w:t>系统、电子称量系统和混合输送系统三个部分组成。</w:t>
            </w:r>
            <w:r>
              <w:rPr>
                <w:rFonts w:hint="eastAsia"/>
                <w:sz w:val="24"/>
              </w:rPr>
              <w:t>原料均为袋装，在配料间内由叉车送至投料口，</w:t>
            </w:r>
            <w:r>
              <w:rPr>
                <w:sz w:val="24"/>
              </w:rPr>
              <w:t>下</w:t>
            </w:r>
            <w:r>
              <w:rPr>
                <w:rFonts w:hint="eastAsia"/>
                <w:sz w:val="24"/>
              </w:rPr>
              <w:t>方</w:t>
            </w:r>
            <w:r>
              <w:rPr>
                <w:sz w:val="24"/>
              </w:rPr>
              <w:t>设置一台变频调速的螺旋投料机，</w:t>
            </w:r>
            <w:r>
              <w:rPr>
                <w:rFonts w:hint="eastAsia"/>
                <w:sz w:val="24"/>
              </w:rPr>
              <w:t>采用负压抽取的方式，将原料吸入料仓内，</w:t>
            </w:r>
            <w:r>
              <w:rPr>
                <w:sz w:val="24"/>
              </w:rPr>
              <w:t>螺旋投料机将各种原料分别加入到电子秤中累计称量</w:t>
            </w:r>
            <w:r>
              <w:rPr>
                <w:rFonts w:hint="eastAsia"/>
                <w:sz w:val="24"/>
              </w:rPr>
              <w:t>，</w:t>
            </w:r>
            <w:r>
              <w:rPr>
                <w:sz w:val="24"/>
              </w:rPr>
              <w:t>保证系统称量精度。各种原料经电子秤按料单值称好后，由溜管卸入到混合罐中，混合罐便按预先设定的参数状态进行混合。混合好的合格配合料输送到窑头，通过双向分配器将配合料送进窑头料仓中。若发生配错料或不合格的情况，将由混合罐经手动软管通过废料管道输送到废料仓中另行处理。</w:t>
            </w:r>
            <w:r>
              <w:rPr>
                <w:rFonts w:hint="eastAsia"/>
                <w:b/>
                <w:sz w:val="24"/>
              </w:rPr>
              <w:t>整个配料工序仅投料口会产生少量粉尘，其他过程均为密闭进行，产生的污染物为噪声。</w:t>
            </w:r>
          </w:p>
          <w:p>
            <w:pPr>
              <w:spacing w:line="360" w:lineRule="auto"/>
              <w:ind w:firstLine="482" w:firstLineChars="200"/>
              <w:contextualSpacing/>
              <w:rPr>
                <w:sz w:val="24"/>
              </w:rPr>
            </w:pPr>
            <w:r>
              <w:rPr>
                <w:rFonts w:hint="eastAsia"/>
                <w:b/>
                <w:sz w:val="24"/>
              </w:rPr>
              <w:t>2）</w:t>
            </w:r>
            <w:r>
              <w:rPr>
                <w:b/>
                <w:sz w:val="24"/>
              </w:rPr>
              <w:t>玻璃熔制工序</w:t>
            </w:r>
          </w:p>
          <w:p>
            <w:pPr>
              <w:autoSpaceDE w:val="0"/>
              <w:autoSpaceDN w:val="0"/>
              <w:spacing w:line="360" w:lineRule="auto"/>
              <w:ind w:firstLine="480" w:firstLineChars="200"/>
              <w:contextualSpacing/>
              <w:jc w:val="left"/>
              <w:rPr>
                <w:sz w:val="24"/>
              </w:rPr>
            </w:pPr>
            <w:r>
              <w:rPr>
                <w:sz w:val="24"/>
              </w:rPr>
              <w:t>配合料在</w:t>
            </w:r>
            <w:r>
              <w:rPr>
                <w:rFonts w:hint="eastAsia"/>
                <w:sz w:val="24"/>
              </w:rPr>
              <w:t>窑炉</w:t>
            </w:r>
            <w:r>
              <w:rPr>
                <w:sz w:val="24"/>
              </w:rPr>
              <w:t>内熔制，明火在玻璃液面上部加热，玻璃的熔制温度大多在1</w:t>
            </w:r>
            <w:r>
              <w:rPr>
                <w:rFonts w:hint="eastAsia"/>
                <w:sz w:val="24"/>
              </w:rPr>
              <w:t>300</w:t>
            </w:r>
            <w:r>
              <w:rPr>
                <w:sz w:val="24"/>
              </w:rPr>
              <w:t>℃。</w:t>
            </w:r>
            <w:r>
              <w:rPr>
                <w:rFonts w:hint="eastAsia"/>
                <w:sz w:val="24"/>
              </w:rPr>
              <w:t>玻璃熔制是一个化学过程，主要的反应方程式为：</w:t>
            </w:r>
          </w:p>
          <w:p>
            <w:pPr>
              <w:spacing w:line="560" w:lineRule="exact"/>
              <w:rPr>
                <w:rFonts w:hint="eastAsia"/>
                <w:sz w:val="24"/>
                <w:lang w:val="da-DK"/>
              </w:rPr>
            </w:pP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808990</wp:posOffset>
                      </wp:positionH>
                      <wp:positionV relativeFrom="paragraph">
                        <wp:posOffset>33655</wp:posOffset>
                      </wp:positionV>
                      <wp:extent cx="387350" cy="188595"/>
                      <wp:effectExtent l="4445" t="4445" r="8255" b="16510"/>
                      <wp:wrapNone/>
                      <wp:docPr id="135" name="矩形 135"/>
                      <wp:cNvGraphicFramePr/>
                      <a:graphic xmlns:a="http://schemas.openxmlformats.org/drawingml/2006/main">
                        <a:graphicData uri="http://schemas.microsoft.com/office/word/2010/wordprocessingShape">
                          <wps:wsp>
                            <wps:cNvSpPr/>
                            <wps:spPr>
                              <a:xfrm>
                                <a:off x="0" y="0"/>
                                <a:ext cx="387350" cy="18859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600℃</w:t>
                                  </w:r>
                                </w:p>
                              </w:txbxContent>
                            </wps:txbx>
                            <wps:bodyPr lIns="0" tIns="0" rIns="0" bIns="0" upright="1"/>
                          </wps:wsp>
                        </a:graphicData>
                      </a:graphic>
                    </wp:anchor>
                  </w:drawing>
                </mc:Choice>
                <mc:Fallback>
                  <w:pict>
                    <v:rect id="_x0000_s1026" o:spid="_x0000_s1026" o:spt="1" style="position:absolute;left:0pt;margin-left:63.7pt;margin-top:2.65pt;height:14.85pt;width:30.5pt;z-index:251664384;mso-width-relative:page;mso-height-relative:page;" fillcolor="#FFFFFF" filled="t" stroked="t" coordsize="21600,21600" o:gfxdata="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OxrIbWAAAACAEAAA8AAAAAAAAAAQAgAAAAIgAAAGRycy9kb3du&#10;cmV2LnhtbFBLAQIUABQAAAAIAIdO4kBh8bjXAQIAAB8EAAAOAAAAAAAAAAEAIAAAACUBAABkcnMv&#10;ZTJvRG9jLnhtbFBLBQYAAAAABgAGAFkBAACYBQAAAAA=&#10;">
                      <v:fill on="t" opacity="0f" focussize="0,0"/>
                      <v:stroke color="#FFFFFF" joinstyle="miter"/>
                      <v:imagedata o:title=""/>
                      <o:lock v:ext="edit" aspectratio="f"/>
                      <v:textbox inset="0mm,0mm,0mm,0mm">
                        <w:txbxContent>
                          <w:p>
                            <w:pPr>
                              <w:rPr>
                                <w:rFonts w:hint="eastAsia"/>
                                <w:szCs w:val="21"/>
                              </w:rPr>
                            </w:pPr>
                            <w:r>
                              <w:rPr>
                                <w:rFonts w:hint="eastAsia"/>
                                <w:szCs w:val="21"/>
                              </w:rPr>
                              <w:t>600℃</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805180</wp:posOffset>
                      </wp:positionH>
                      <wp:positionV relativeFrom="paragraph">
                        <wp:posOffset>243840</wp:posOffset>
                      </wp:positionV>
                      <wp:extent cx="342265" cy="635"/>
                      <wp:effectExtent l="0" t="36195" r="635" b="39370"/>
                      <wp:wrapNone/>
                      <wp:docPr id="139" name="直接连接符 139"/>
                      <wp:cNvGraphicFramePr/>
                      <a:graphic xmlns:a="http://schemas.openxmlformats.org/drawingml/2006/main">
                        <a:graphicData uri="http://schemas.microsoft.com/office/word/2010/wordprocessingShape">
                          <wps:wsp>
                            <wps:cNvCnPr/>
                            <wps:spPr>
                              <a:xfrm>
                                <a:off x="0" y="0"/>
                                <a:ext cx="342265" cy="63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margin-left:63.4pt;margin-top:19.2pt;height:0.05pt;width:26.95pt;z-index:251665408;mso-width-relative:page;mso-height-relative:page;" filled="f" stroked="t" coordsize="21600,21600" o:gfxdata="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uQt2gAA&#10;AAkBAAAPAAAAAAAAAAEAIAAAACIAAABkcnMvZG93bnJldi54bWxQSwECFAAUAAAACACHTuJATk0Y&#10;ZOMBAACaAwAADgAAAAAAAAABACAAAAApAQAAZHJzL2Uyb0RvYy54bWxQSwUGAAAAAAYABgBZAQAA&#10;fgUAAAAA&#10;">
                      <v:fill on="f" focussize="0,0"/>
                      <v:stroke color="#000000" joinstyle="round" endarrow="open" endarrowwidth="narrow" endarrowlength="short"/>
                      <v:imagedata o:title=""/>
                      <o:lock v:ext="edit" aspectratio="f"/>
                    </v:line>
                  </w:pict>
                </mc:Fallback>
              </mc:AlternateContent>
            </w:r>
            <w:r>
              <w:rPr>
                <w:rFonts w:hint="eastAsia"/>
                <w:sz w:val="24"/>
              </w:rPr>
              <w:t>2Na</w:t>
            </w:r>
            <w:r>
              <w:rPr>
                <w:rFonts w:hint="eastAsia"/>
                <w:sz w:val="24"/>
                <w:lang w:val="da-DK"/>
              </w:rPr>
              <w:t>AlSi</w:t>
            </w:r>
            <w:r>
              <w:rPr>
                <w:rFonts w:hint="eastAsia"/>
                <w:sz w:val="24"/>
                <w:vertAlign w:val="subscript"/>
                <w:lang w:val="da-DK"/>
              </w:rPr>
              <w:t>3</w:t>
            </w:r>
            <w:r>
              <w:rPr>
                <w:rFonts w:hint="eastAsia"/>
                <w:sz w:val="24"/>
                <w:lang w:val="da-DK"/>
              </w:rPr>
              <w:t>O</w:t>
            </w:r>
            <w:r>
              <w:rPr>
                <w:rFonts w:hint="eastAsia"/>
                <w:sz w:val="24"/>
                <w:vertAlign w:val="subscript"/>
              </w:rPr>
              <w:t>8</w:t>
            </w:r>
            <w:r>
              <w:rPr>
                <w:rFonts w:hint="eastAsia"/>
                <w:sz w:val="24"/>
                <w:lang w:val="da-DK"/>
              </w:rPr>
              <w:t xml:space="preserve">     </w:t>
            </w:r>
            <w:r>
              <w:rPr>
                <w:rFonts w:hint="eastAsia"/>
                <w:sz w:val="24"/>
              </w:rPr>
              <w:t xml:space="preserve"> Na</w:t>
            </w:r>
            <w:r>
              <w:rPr>
                <w:rFonts w:hint="eastAsia"/>
                <w:sz w:val="24"/>
                <w:vertAlign w:val="subscript"/>
                <w:lang w:val="da-DK"/>
              </w:rPr>
              <w:t>2</w:t>
            </w:r>
            <w:r>
              <w:rPr>
                <w:rFonts w:hint="eastAsia"/>
                <w:sz w:val="24"/>
                <w:lang w:val="da-DK"/>
              </w:rPr>
              <w:t>O+Al</w:t>
            </w:r>
            <w:r>
              <w:rPr>
                <w:rFonts w:hint="eastAsia"/>
                <w:sz w:val="24"/>
                <w:vertAlign w:val="subscript"/>
                <w:lang w:val="da-DK"/>
              </w:rPr>
              <w:t>2</w:t>
            </w:r>
            <w:r>
              <w:rPr>
                <w:rFonts w:hint="eastAsia"/>
                <w:sz w:val="24"/>
                <w:lang w:val="da-DK"/>
              </w:rPr>
              <w:t>O</w:t>
            </w:r>
            <w:r>
              <w:rPr>
                <w:rFonts w:hint="eastAsia"/>
                <w:sz w:val="24"/>
                <w:vertAlign w:val="subscript"/>
                <w:lang w:val="da-DK"/>
              </w:rPr>
              <w:t>3</w:t>
            </w:r>
            <w:r>
              <w:rPr>
                <w:rFonts w:hint="eastAsia"/>
                <w:sz w:val="24"/>
                <w:lang w:val="da-DK"/>
              </w:rPr>
              <w:t>.</w:t>
            </w:r>
            <w:r>
              <w:rPr>
                <w:rFonts w:hint="eastAsia"/>
                <w:sz w:val="24"/>
              </w:rPr>
              <w:t>6</w:t>
            </w:r>
            <w:r>
              <w:rPr>
                <w:rFonts w:hint="eastAsia"/>
                <w:sz w:val="24"/>
                <w:lang w:val="da-DK"/>
              </w:rPr>
              <w:t>SiO</w:t>
            </w:r>
            <w:r>
              <w:rPr>
                <w:rFonts w:hint="eastAsia"/>
                <w:sz w:val="24"/>
                <w:vertAlign w:val="subscript"/>
                <w:lang w:val="da-DK"/>
              </w:rPr>
              <w:t>2</w:t>
            </w:r>
          </w:p>
          <w:p>
            <w:pPr>
              <w:spacing w:line="560" w:lineRule="exact"/>
              <w:rPr>
                <w:rFonts w:hint="eastAsia"/>
                <w:sz w:val="24"/>
                <w:lang w:val="da-DK"/>
              </w:rPr>
            </w:pPr>
            <w:r>
              <w:rPr>
                <w:rFonts w:hint="eastAsia"/>
                <w:sz w:val="24"/>
              </w:rPr>
              <mc:AlternateContent>
                <mc:Choice Requires="wps">
                  <w:drawing>
                    <wp:anchor distT="0" distB="0" distL="114300" distR="114300" simplePos="0" relativeHeight="251674624" behindDoc="0" locked="0" layoutInCell="1" allowOverlap="1">
                      <wp:simplePos x="0" y="0"/>
                      <wp:positionH relativeFrom="column">
                        <wp:posOffset>808990</wp:posOffset>
                      </wp:positionH>
                      <wp:positionV relativeFrom="paragraph">
                        <wp:posOffset>33655</wp:posOffset>
                      </wp:positionV>
                      <wp:extent cx="387350" cy="188595"/>
                      <wp:effectExtent l="4445" t="4445" r="8255" b="16510"/>
                      <wp:wrapNone/>
                      <wp:docPr id="136" name="矩形 136"/>
                      <wp:cNvGraphicFramePr/>
                      <a:graphic xmlns:a="http://schemas.openxmlformats.org/drawingml/2006/main">
                        <a:graphicData uri="http://schemas.microsoft.com/office/word/2010/wordprocessingShape">
                          <wps:wsp>
                            <wps:cNvSpPr/>
                            <wps:spPr>
                              <a:xfrm>
                                <a:off x="0" y="0"/>
                                <a:ext cx="387350" cy="18859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600℃</w:t>
                                  </w:r>
                                </w:p>
                              </w:txbxContent>
                            </wps:txbx>
                            <wps:bodyPr lIns="0" tIns="0" rIns="0" bIns="0" upright="1"/>
                          </wps:wsp>
                        </a:graphicData>
                      </a:graphic>
                    </wp:anchor>
                  </w:drawing>
                </mc:Choice>
                <mc:Fallback>
                  <w:pict>
                    <v:rect id="_x0000_s1026" o:spid="_x0000_s1026" o:spt="1" style="position:absolute;left:0pt;margin-left:63.7pt;margin-top:2.65pt;height:14.85pt;width:30.5pt;z-index:251674624;mso-width-relative:page;mso-height-relative:page;" fillcolor="#FFFFFF" filled="t" stroked="t" coordsize="21600,21600" o:gfxdata="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sayG1gAAAAgBAAAPAAAAAAAAAAEAIAAAACIAAABkcnMvZG93&#10;bnJldi54bWxQSwECFAAUAAAACACHTuJAwoxSnwICAAAfBAAADgAAAAAAAAABACAAAAAlAQAAZHJz&#10;L2Uyb0RvYy54bWxQSwUGAAAAAAYABgBZAQAAmQUAAAAA&#10;">
                      <v:fill on="t" opacity="0f" focussize="0,0"/>
                      <v:stroke color="#FFFFFF" joinstyle="miter"/>
                      <v:imagedata o:title=""/>
                      <o:lock v:ext="edit" aspectratio="f"/>
                      <v:textbox inset="0mm,0mm,0mm,0mm">
                        <w:txbxContent>
                          <w:p>
                            <w:pPr>
                              <w:rPr>
                                <w:rFonts w:hint="eastAsia"/>
                                <w:szCs w:val="21"/>
                              </w:rPr>
                            </w:pPr>
                            <w:r>
                              <w:rPr>
                                <w:rFonts w:hint="eastAsia"/>
                                <w:szCs w:val="21"/>
                              </w:rPr>
                              <w:t>600℃</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805180</wp:posOffset>
                      </wp:positionH>
                      <wp:positionV relativeFrom="paragraph">
                        <wp:posOffset>243840</wp:posOffset>
                      </wp:positionV>
                      <wp:extent cx="342265" cy="635"/>
                      <wp:effectExtent l="0" t="36195" r="635" b="39370"/>
                      <wp:wrapNone/>
                      <wp:docPr id="141" name="直接连接符 141"/>
                      <wp:cNvGraphicFramePr/>
                      <a:graphic xmlns:a="http://schemas.openxmlformats.org/drawingml/2006/main">
                        <a:graphicData uri="http://schemas.microsoft.com/office/word/2010/wordprocessingShape">
                          <wps:wsp>
                            <wps:cNvCnPr/>
                            <wps:spPr>
                              <a:xfrm>
                                <a:off x="0" y="0"/>
                                <a:ext cx="342265" cy="63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margin-left:63.4pt;margin-top:19.2pt;height:0.05pt;width:26.95pt;z-index:251675648;mso-width-relative:page;mso-height-relative:page;" filled="f" stroked="t" coordsize="21600,21600" o:gfxdata="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jLkLdoA&#10;AAAJAQAADwAAAAAAAAABACAAAAAiAAAAZHJzL2Rvd25yZXYueG1sUEsBAhQAFAAAAAgAh07iQCcC&#10;cYfkAQAAmgMAAA4AAAAAAAAAAQAgAAAAKQEAAGRycy9lMm9Eb2MueG1sUEsFBgAAAAAGAAYAWQEA&#10;AH8FAAAAAA==&#10;">
                      <v:fill on="f" focussize="0,0"/>
                      <v:stroke color="#000000" joinstyle="round" endarrow="open" endarrowwidth="narrow" endarrowlength="short"/>
                      <v:imagedata o:title=""/>
                      <o:lock v:ext="edit" aspectratio="f"/>
                    </v:line>
                  </w:pict>
                </mc:Fallback>
              </mc:AlternateContent>
            </w:r>
            <w:r>
              <w:rPr>
                <w:rFonts w:hint="eastAsia"/>
                <w:sz w:val="24"/>
              </w:rPr>
              <w:t>2K</w:t>
            </w:r>
            <w:r>
              <w:rPr>
                <w:rFonts w:hint="eastAsia"/>
                <w:sz w:val="24"/>
                <w:lang w:val="da-DK"/>
              </w:rPr>
              <w:t>AlSi</w:t>
            </w:r>
            <w:r>
              <w:rPr>
                <w:rFonts w:hint="eastAsia"/>
                <w:sz w:val="24"/>
                <w:vertAlign w:val="subscript"/>
                <w:lang w:val="da-DK"/>
              </w:rPr>
              <w:t>3</w:t>
            </w:r>
            <w:r>
              <w:rPr>
                <w:rFonts w:hint="eastAsia"/>
                <w:sz w:val="24"/>
                <w:lang w:val="da-DK"/>
              </w:rPr>
              <w:t>O</w:t>
            </w:r>
            <w:r>
              <w:rPr>
                <w:rFonts w:hint="eastAsia"/>
                <w:sz w:val="24"/>
                <w:vertAlign w:val="subscript"/>
              </w:rPr>
              <w:t>8</w:t>
            </w:r>
            <w:r>
              <w:rPr>
                <w:rFonts w:hint="eastAsia"/>
                <w:sz w:val="24"/>
                <w:lang w:val="da-DK"/>
              </w:rPr>
              <w:t xml:space="preserve">     </w:t>
            </w:r>
            <w:r>
              <w:rPr>
                <w:rFonts w:hint="eastAsia"/>
                <w:sz w:val="24"/>
              </w:rPr>
              <w:t xml:space="preserve">  K</w:t>
            </w:r>
            <w:r>
              <w:rPr>
                <w:rFonts w:hint="eastAsia"/>
                <w:sz w:val="24"/>
                <w:vertAlign w:val="subscript"/>
                <w:lang w:val="da-DK"/>
              </w:rPr>
              <w:t>2</w:t>
            </w:r>
            <w:r>
              <w:rPr>
                <w:rFonts w:hint="eastAsia"/>
                <w:sz w:val="24"/>
                <w:lang w:val="da-DK"/>
              </w:rPr>
              <w:t>O+Al</w:t>
            </w:r>
            <w:r>
              <w:rPr>
                <w:rFonts w:hint="eastAsia"/>
                <w:sz w:val="24"/>
                <w:vertAlign w:val="subscript"/>
                <w:lang w:val="da-DK"/>
              </w:rPr>
              <w:t>2</w:t>
            </w:r>
            <w:r>
              <w:rPr>
                <w:rFonts w:hint="eastAsia"/>
                <w:sz w:val="24"/>
                <w:lang w:val="da-DK"/>
              </w:rPr>
              <w:t>O</w:t>
            </w:r>
            <w:r>
              <w:rPr>
                <w:rFonts w:hint="eastAsia"/>
                <w:sz w:val="24"/>
                <w:vertAlign w:val="subscript"/>
                <w:lang w:val="da-DK"/>
              </w:rPr>
              <w:t>3</w:t>
            </w:r>
            <w:r>
              <w:rPr>
                <w:rFonts w:hint="eastAsia"/>
                <w:sz w:val="24"/>
                <w:lang w:val="da-DK"/>
              </w:rPr>
              <w:t>.</w:t>
            </w:r>
            <w:r>
              <w:rPr>
                <w:rFonts w:hint="eastAsia"/>
                <w:sz w:val="24"/>
              </w:rPr>
              <w:t>6</w:t>
            </w:r>
            <w:r>
              <w:rPr>
                <w:rFonts w:hint="eastAsia"/>
                <w:sz w:val="24"/>
                <w:lang w:val="da-DK"/>
              </w:rPr>
              <w:t>SiO</w:t>
            </w:r>
            <w:r>
              <w:rPr>
                <w:rFonts w:hint="eastAsia"/>
                <w:sz w:val="24"/>
                <w:vertAlign w:val="subscript"/>
                <w:lang w:val="da-DK"/>
              </w:rPr>
              <w:t>2</w:t>
            </w:r>
          </w:p>
          <w:p>
            <w:pPr>
              <w:spacing w:line="560" w:lineRule="exact"/>
              <w:rPr>
                <w:rFonts w:hint="eastAsia"/>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478155</wp:posOffset>
                      </wp:positionH>
                      <wp:positionV relativeFrom="paragraph">
                        <wp:posOffset>230505</wp:posOffset>
                      </wp:positionV>
                      <wp:extent cx="397510" cy="8255"/>
                      <wp:effectExtent l="0" t="29210" r="2540" b="38735"/>
                      <wp:wrapNone/>
                      <wp:docPr id="143" name="直接连接符 143"/>
                      <wp:cNvGraphicFramePr/>
                      <a:graphic xmlns:a="http://schemas.openxmlformats.org/drawingml/2006/main">
                        <a:graphicData uri="http://schemas.microsoft.com/office/word/2010/wordprocessingShape">
                          <wps:wsp>
                            <wps:cNvCnPr/>
                            <wps:spPr>
                              <a:xfrm>
                                <a:off x="0" y="0"/>
                                <a:ext cx="397510" cy="825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margin-left:37.65pt;margin-top:18.15pt;height:0.65pt;width:31.3pt;z-index:251669504;mso-width-relative:page;mso-height-relative:page;" filled="f" stroked="t" coordsize="21600,21600" o:gfxdata="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UNXfa&#10;AAAACAEAAA8AAAAAAAAAAQAgAAAAIgAAAGRycy9kb3ducmV2LnhtbFBLAQIUABQAAAAIAIdO4kB8&#10;/QlD5QEAAJsDAAAOAAAAAAAAAAEAIAAAACkBAABkcnMvZTJvRG9jLnhtbFBLBQYAAAAABgAGAFkB&#10;AACABQAAAAA=&#10;">
                      <v:fill on="f" focussize="0,0"/>
                      <v:stroke color="#000000" joinstyle="round" endarrow="open"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4854575</wp:posOffset>
                      </wp:positionH>
                      <wp:positionV relativeFrom="paragraph">
                        <wp:posOffset>53975</wp:posOffset>
                      </wp:positionV>
                      <wp:extent cx="635" cy="251460"/>
                      <wp:effectExtent l="36195" t="0" r="39370" b="15240"/>
                      <wp:wrapNone/>
                      <wp:docPr id="137" name="直接连接符 137"/>
                      <wp:cNvGraphicFramePr/>
                      <a:graphic xmlns:a="http://schemas.openxmlformats.org/drawingml/2006/main">
                        <a:graphicData uri="http://schemas.microsoft.com/office/word/2010/wordprocessingShape">
                          <wps:wsp>
                            <wps:cNvCnPr/>
                            <wps:spPr>
                              <a:xfrm flipH="1" flipV="1">
                                <a:off x="0" y="0"/>
                                <a:ext cx="635" cy="251460"/>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flip:x y;margin-left:382.25pt;margin-top:4.25pt;height:19.8pt;width:0.05pt;z-index:251673600;mso-width-relative:page;mso-height-relative:page;" filled="f" stroked="t" coordsize="21600,21600" o:gfxdata="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qhOudYAAAAIAQAADwAAAAAAAAABACAAAAAiAAAAZHJzL2Rvd25yZXYueG1sUEsBAhQA&#10;FAAAAAgAh07iQApwWBL0AQAArgMAAA4AAAAAAAAAAQAgAAAAJQEAAGRycy9lMm9Eb2MueG1sUEsF&#10;BgAAAAAGAAYAWQEAAIsFAAAAAA==&#10;">
                      <v:fill on="f" focussize="0,0"/>
                      <v:stroke color="#000000" joinstyle="round" endarrow="open"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3128010</wp:posOffset>
                      </wp:positionH>
                      <wp:positionV relativeFrom="paragraph">
                        <wp:posOffset>247015</wp:posOffset>
                      </wp:positionV>
                      <wp:extent cx="415925" cy="8255"/>
                      <wp:effectExtent l="0" t="35560" r="3175" b="32385"/>
                      <wp:wrapNone/>
                      <wp:docPr id="138" name="直接连接符 138"/>
                      <wp:cNvGraphicFramePr/>
                      <a:graphic xmlns:a="http://schemas.openxmlformats.org/drawingml/2006/main">
                        <a:graphicData uri="http://schemas.microsoft.com/office/word/2010/wordprocessingShape">
                          <wps:wsp>
                            <wps:cNvCnPr/>
                            <wps:spPr>
                              <a:xfrm flipV="1">
                                <a:off x="0" y="0"/>
                                <a:ext cx="415925" cy="825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flip:y;margin-left:246.3pt;margin-top:19.45pt;height:0.65pt;width:32.75pt;z-index:251672576;mso-width-relative:page;mso-height-relative:page;" filled="f" stroked="t" coordsize="21600,21600" o:gfxdata="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gNTLaAAAACQEAAA8AAAAAAAAAAQAgAAAAIgAAAGRycy9kb3ducmV2LnhtbFBLAQIUABQAAAAI&#10;AIdO4kDxKlBN6wEAAKUDAAAOAAAAAAAAAAEAIAAAACkBAABkcnMvZTJvRG9jLnhtbFBLBQYAAAAA&#10;BgAGAFkBAACGBQAAAAA=&#10;">
                      <v:fill on="f" focussize="0,0"/>
                      <v:stroke color="#000000" joinstyle="round" endarrow="open"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26035</wp:posOffset>
                      </wp:positionV>
                      <wp:extent cx="422910" cy="219075"/>
                      <wp:effectExtent l="4445" t="5080" r="10795" b="4445"/>
                      <wp:wrapNone/>
                      <wp:docPr id="140" name="矩形 140"/>
                      <wp:cNvGraphicFramePr/>
                      <a:graphic xmlns:a="http://schemas.openxmlformats.org/drawingml/2006/main">
                        <a:graphicData uri="http://schemas.microsoft.com/office/word/2010/wordprocessingShape">
                          <wps:wsp>
                            <wps:cNvSpPr/>
                            <wps:spPr>
                              <a:xfrm>
                                <a:off x="0" y="0"/>
                                <a:ext cx="422910" cy="2190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700℃</w:t>
                                  </w:r>
                                </w:p>
                              </w:txbxContent>
                            </wps:txbx>
                            <wps:bodyPr lIns="0" tIns="0" rIns="0" bIns="0" upright="1"/>
                          </wps:wsp>
                        </a:graphicData>
                      </a:graphic>
                    </wp:anchor>
                  </w:drawing>
                </mc:Choice>
                <mc:Fallback>
                  <w:pict>
                    <v:rect id="_x0000_s1026" o:spid="_x0000_s1026" o:spt="1" style="position:absolute;left:0pt;margin-left:42.5pt;margin-top:2.05pt;height:17.25pt;width:33.3pt;z-index:251668480;mso-width-relative:page;mso-height-relative:page;" fillcolor="#FFFFFF" filled="t" stroked="t" coordsize="21600,21600" o:gfxdata="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1Wwg1wAAAAcBAAAPAAAAAAAAAAEAIAAAACIAAABkcnMvZG93&#10;bnJldi54bWxQSwECFAAUAAAACACHTuJANxTX1gECAAAfBAAADgAAAAAAAAABACAAAAAmAQAAZHJz&#10;L2Uyb0RvYy54bWxQSwUGAAAAAAYABgBZAQAAmQUAAAAA&#10;">
                      <v:fill on="t" opacity="0f" focussize="0,0"/>
                      <v:stroke color="#FFFFFF" joinstyle="miter"/>
                      <v:imagedata o:title=""/>
                      <o:lock v:ext="edit" aspectratio="f"/>
                      <v:textbox inset="0mm,0mm,0mm,0mm">
                        <w:txbxContent>
                          <w:p>
                            <w:pPr>
                              <w:rPr>
                                <w:rFonts w:hint="eastAsia"/>
                                <w:szCs w:val="21"/>
                              </w:rPr>
                            </w:pPr>
                            <w:r>
                              <w:rPr>
                                <w:rFonts w:hint="eastAsia"/>
                                <w:szCs w:val="21"/>
                              </w:rPr>
                              <w:t>700℃</w:t>
                            </w:r>
                          </w:p>
                        </w:txbxContent>
                      </v:textbox>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3117215</wp:posOffset>
                      </wp:positionH>
                      <wp:positionV relativeFrom="paragraph">
                        <wp:posOffset>65405</wp:posOffset>
                      </wp:positionV>
                      <wp:extent cx="400685" cy="219075"/>
                      <wp:effectExtent l="5080" t="5080" r="13335" b="4445"/>
                      <wp:wrapNone/>
                      <wp:docPr id="142" name="矩形 142"/>
                      <wp:cNvGraphicFramePr/>
                      <a:graphic xmlns:a="http://schemas.openxmlformats.org/drawingml/2006/main">
                        <a:graphicData uri="http://schemas.microsoft.com/office/word/2010/wordprocessingShape">
                          <wps:wsp>
                            <wps:cNvSpPr/>
                            <wps:spPr>
                              <a:xfrm>
                                <a:off x="0" y="0"/>
                                <a:ext cx="400685" cy="21907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700℃</w:t>
                                  </w:r>
                                </w:p>
                              </w:txbxContent>
                            </wps:txbx>
                            <wps:bodyPr lIns="0" tIns="0" rIns="0" bIns="0" upright="1"/>
                          </wps:wsp>
                        </a:graphicData>
                      </a:graphic>
                    </wp:anchor>
                  </w:drawing>
                </mc:Choice>
                <mc:Fallback>
                  <w:pict>
                    <v:rect id="_x0000_s1026" o:spid="_x0000_s1026" o:spt="1" style="position:absolute;left:0pt;margin-left:245.45pt;margin-top:5.15pt;height:17.25pt;width:31.55pt;z-index:251671552;mso-width-relative:page;mso-height-relative:page;" fillcolor="#FFFFFF" filled="t" stroked="t" coordsize="21600,21600" o:gfxdata="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hqp89gAAAAJAQAADwAAAAAAAAABACAAAAAiAAAAZHJzL2Rv&#10;d25yZXYueG1sUEsBAhQAFAAAAAgAh07iQBx3xtEBAgAAHwQAAA4AAAAAAAAAAQAgAAAAJwEAAGRy&#10;cy9lMm9Eb2MueG1sUEsFBgAAAAAGAAYAWQEAAJoFAAAAAA==&#10;">
                      <v:fill on="t" opacity="0f" focussize="0,0"/>
                      <v:stroke color="#FFFFFF" joinstyle="miter"/>
                      <v:imagedata o:title=""/>
                      <o:lock v:ext="edit" aspectratio="f"/>
                      <v:textbox inset="0mm,0mm,0mm,0mm">
                        <w:txbxContent>
                          <w:p>
                            <w:pPr>
                              <w:rPr>
                                <w:rFonts w:hint="eastAsia"/>
                                <w:szCs w:val="21"/>
                              </w:rPr>
                            </w:pPr>
                            <w:r>
                              <w:rPr>
                                <w:rFonts w:hint="eastAsia"/>
                                <w:szCs w:val="21"/>
                              </w:rPr>
                              <w:t>700℃</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1723390</wp:posOffset>
                      </wp:positionH>
                      <wp:positionV relativeFrom="paragraph">
                        <wp:posOffset>57150</wp:posOffset>
                      </wp:positionV>
                      <wp:extent cx="635" cy="251460"/>
                      <wp:effectExtent l="36195" t="0" r="39370" b="15240"/>
                      <wp:wrapNone/>
                      <wp:docPr id="145" name="直接连接符 145"/>
                      <wp:cNvGraphicFramePr/>
                      <a:graphic xmlns:a="http://schemas.openxmlformats.org/drawingml/2006/main">
                        <a:graphicData uri="http://schemas.microsoft.com/office/word/2010/wordprocessingShape">
                          <wps:wsp>
                            <wps:cNvCnPr/>
                            <wps:spPr>
                              <a:xfrm flipH="1" flipV="1">
                                <a:off x="0" y="0"/>
                                <a:ext cx="635" cy="251460"/>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flip:x y;margin-left:135.7pt;margin-top:4.5pt;height:19.8pt;width:0.05pt;z-index:251670528;mso-width-relative:page;mso-height-relative:page;" filled="f" stroked="t" coordsize="21600,21600" o:gfxdata="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XeIfnWAAAACAEAAA8AAAAAAAAAAQAgAAAAIgAAAGRycy9kb3ducmV2LnhtbFBLAQIUABQA&#10;AAAIAIdO4kB+sLvj8gEAAK4DAAAOAAAAAAAAAAEAIAAAACUBAABkcnMvZTJvRG9jLnhtbFBLBQYA&#10;AAAABgAGAFkBAACJBQAAAAA=&#10;">
                      <v:fill on="f" focussize="0,0"/>
                      <v:stroke color="#000000" joinstyle="round" endarrow="open" endarrowwidth="narrow" endarrowlength="short"/>
                      <v:imagedata o:title=""/>
                      <o:lock v:ext="edit" aspectratio="f"/>
                    </v:line>
                  </w:pict>
                </mc:Fallback>
              </mc:AlternateContent>
            </w:r>
            <w:r>
              <w:rPr>
                <w:rFonts w:hint="eastAsia"/>
                <w:sz w:val="24"/>
              </w:rPr>
              <w:t>CaCO</w:t>
            </w:r>
            <w:r>
              <w:rPr>
                <w:rFonts w:hint="eastAsia"/>
                <w:sz w:val="24"/>
                <w:vertAlign w:val="subscript"/>
              </w:rPr>
              <w:t>3</w:t>
            </w:r>
            <w:r>
              <w:rPr>
                <w:rFonts w:hint="eastAsia"/>
                <w:sz w:val="24"/>
              </w:rPr>
              <w:t xml:space="preserve">       CaO + CO</w:t>
            </w:r>
            <w:r>
              <w:rPr>
                <w:rFonts w:hint="eastAsia"/>
                <w:sz w:val="24"/>
                <w:vertAlign w:val="subscript"/>
              </w:rPr>
              <w:t>2</w:t>
            </w:r>
            <w:r>
              <w:rPr>
                <w:rFonts w:hint="eastAsia"/>
                <w:sz w:val="24"/>
              </w:rPr>
              <w:t xml:space="preserve">     </w:t>
            </w:r>
            <w:r>
              <w:rPr>
                <w:sz w:val="24"/>
              </w:rPr>
              <w:t>CaMg（CO</w:t>
            </w:r>
            <w:r>
              <w:rPr>
                <w:sz w:val="24"/>
                <w:vertAlign w:val="subscript"/>
              </w:rPr>
              <w:t>3</w:t>
            </w:r>
            <w:r>
              <w:rPr>
                <w:sz w:val="24"/>
              </w:rPr>
              <w:t>）</w:t>
            </w:r>
            <w:r>
              <w:rPr>
                <w:sz w:val="24"/>
                <w:vertAlign w:val="subscript"/>
              </w:rPr>
              <w:t>2</w:t>
            </w:r>
            <w:r>
              <w:rPr>
                <w:rFonts w:hint="eastAsia"/>
                <w:sz w:val="24"/>
              </w:rPr>
              <w:t xml:space="preserve">       CaO + MgO +2CO</w:t>
            </w:r>
            <w:r>
              <w:rPr>
                <w:rFonts w:hint="eastAsia"/>
                <w:sz w:val="24"/>
                <w:vertAlign w:val="subscript"/>
              </w:rPr>
              <w:t>2</w:t>
            </w:r>
            <w:r>
              <w:rPr>
                <w:rFonts w:hint="eastAsia"/>
                <w:sz w:val="24"/>
              </w:rPr>
              <w:t xml:space="preserve">  </w:t>
            </w:r>
          </w:p>
          <w:p>
            <w:pPr>
              <w:spacing w:line="560" w:lineRule="exact"/>
              <w:rPr>
                <w:rFonts w:hint="eastAsia"/>
                <w:sz w:val="24"/>
                <w:vertAlign w:val="subscript"/>
              </w:rPr>
            </w:pPr>
            <w:r>
              <w:rPr>
                <w:sz w:val="24"/>
              </w:rPr>
              <mc:AlternateContent>
                <mc:Choice Requires="wps">
                  <w:drawing>
                    <wp:anchor distT="0" distB="0" distL="114300" distR="114300" simplePos="0" relativeHeight="251663360" behindDoc="0" locked="0" layoutInCell="1" allowOverlap="1">
                      <wp:simplePos x="0" y="0"/>
                      <wp:positionH relativeFrom="column">
                        <wp:posOffset>4062095</wp:posOffset>
                      </wp:positionH>
                      <wp:positionV relativeFrom="paragraph">
                        <wp:posOffset>26035</wp:posOffset>
                      </wp:positionV>
                      <wp:extent cx="514350" cy="196850"/>
                      <wp:effectExtent l="4445" t="4445" r="14605" b="8255"/>
                      <wp:wrapNone/>
                      <wp:docPr id="144" name="矩形 144"/>
                      <wp:cNvGraphicFramePr/>
                      <a:graphic xmlns:a="http://schemas.openxmlformats.org/drawingml/2006/main">
                        <a:graphicData uri="http://schemas.microsoft.com/office/word/2010/wordprocessingShape">
                          <wps:wsp>
                            <wps:cNvSpPr/>
                            <wps:spPr>
                              <a:xfrm>
                                <a:off x="0" y="0"/>
                                <a:ext cx="514350" cy="19685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1100℃</w:t>
                                  </w:r>
                                </w:p>
                              </w:txbxContent>
                            </wps:txbx>
                            <wps:bodyPr lIns="0" tIns="0" rIns="0" bIns="0" upright="1"/>
                          </wps:wsp>
                        </a:graphicData>
                      </a:graphic>
                    </wp:anchor>
                  </w:drawing>
                </mc:Choice>
                <mc:Fallback>
                  <w:pict>
                    <v:rect id="_x0000_s1026" o:spid="_x0000_s1026" o:spt="1" style="position:absolute;left:0pt;margin-left:319.85pt;margin-top:2.05pt;height:15.5pt;width:40.5pt;z-index:251663360;mso-width-relative:page;mso-height-relative:page;" fillcolor="#FFFFFF" filled="t" stroked="t" coordsize="21600,21600" o:gfxdata="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tLrx9gAAAAIAQAADwAAAAAAAAABACAAAAAiAAAAZHJzL2Rv&#10;d25yZXYueG1sUEsBAhQAFAAAAAgAh07iQB+zW88BAgAAHwQAAA4AAAAAAAAAAQAgAAAAJwEAAGRy&#10;cy9lMm9Eb2MueG1sUEsFBgAAAAAGAAYAWQEAAJoFAAAAAA==&#10;">
                      <v:fill on="t" opacity="0f" focussize="0,0"/>
                      <v:stroke color="#FFFFFF" joinstyle="miter"/>
                      <v:imagedata o:title=""/>
                      <o:lock v:ext="edit" aspectratio="f"/>
                      <v:textbox inset="0mm,0mm,0mm,0mm">
                        <w:txbxContent>
                          <w:p>
                            <w:pPr>
                              <w:rPr>
                                <w:rFonts w:hint="eastAsia"/>
                                <w:szCs w:val="21"/>
                              </w:rPr>
                            </w:pPr>
                            <w:r>
                              <w:rPr>
                                <w:rFonts w:hint="eastAsia"/>
                                <w:szCs w:val="21"/>
                              </w:rPr>
                              <w:t>1100℃</w:t>
                            </w:r>
                          </w:p>
                        </w:txbxContent>
                      </v:textbox>
                    </v:rect>
                  </w:pict>
                </mc:Fallback>
              </mc:AlternateContent>
            </w:r>
            <w:r>
              <w:rPr>
                <w:rFonts w:hint="eastAsia"/>
                <w:sz w:val="24"/>
              </w:rPr>
              <mc:AlternateContent>
                <mc:Choice Requires="wps">
                  <w:drawing>
                    <wp:anchor distT="0" distB="0" distL="114300" distR="114300" simplePos="0" relativeHeight="251667456" behindDoc="0" locked="0" layoutInCell="1" allowOverlap="1">
                      <wp:simplePos x="0" y="0"/>
                      <wp:positionH relativeFrom="column">
                        <wp:posOffset>4104005</wp:posOffset>
                      </wp:positionH>
                      <wp:positionV relativeFrom="paragraph">
                        <wp:posOffset>229870</wp:posOffset>
                      </wp:positionV>
                      <wp:extent cx="342265" cy="635"/>
                      <wp:effectExtent l="0" t="36195" r="635" b="39370"/>
                      <wp:wrapNone/>
                      <wp:docPr id="146" name="直接连接符 146"/>
                      <wp:cNvGraphicFramePr/>
                      <a:graphic xmlns:a="http://schemas.openxmlformats.org/drawingml/2006/main">
                        <a:graphicData uri="http://schemas.microsoft.com/office/word/2010/wordprocessingShape">
                          <wps:wsp>
                            <wps:cNvCnPr/>
                            <wps:spPr>
                              <a:xfrm>
                                <a:off x="0" y="0"/>
                                <a:ext cx="342265" cy="63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margin-left:323.15pt;margin-top:18.1pt;height:0.05pt;width:26.95pt;z-index:251667456;mso-width-relative:page;mso-height-relative:page;" filled="f" stroked="t" coordsize="21600,21600" o:gfxdata="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hNpcrb&#10;AAAACQEAAA8AAAAAAAAAAQAgAAAAIgAAAGRycy9kb3ducmV2LnhtbFBLAQIUABQAAAAIAIdO4kD0&#10;rMd55AEAAJoDAAAOAAAAAAAAAAEAIAAAACoBAABkcnMvZTJvRG9jLnhtbFBLBQYAAAAABgAGAFkB&#10;AACABQAAAAA=&#10;">
                      <v:fill on="f" focussize="0,0"/>
                      <v:stroke color="#000000" joinstyle="round" endarrow="open"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1998980</wp:posOffset>
                      </wp:positionH>
                      <wp:positionV relativeFrom="paragraph">
                        <wp:posOffset>231775</wp:posOffset>
                      </wp:positionV>
                      <wp:extent cx="313690" cy="635"/>
                      <wp:effectExtent l="0" t="36195" r="10160" b="39370"/>
                      <wp:wrapNone/>
                      <wp:docPr id="148" name="直接连接符 148"/>
                      <wp:cNvGraphicFramePr/>
                      <a:graphic xmlns:a="http://schemas.openxmlformats.org/drawingml/2006/main">
                        <a:graphicData uri="http://schemas.microsoft.com/office/word/2010/wordprocessingShape">
                          <wps:wsp>
                            <wps:cNvCnPr/>
                            <wps:spPr>
                              <a:xfrm flipV="1">
                                <a:off x="0" y="0"/>
                                <a:ext cx="313690" cy="635"/>
                              </a:xfrm>
                              <a:prstGeom prst="line">
                                <a:avLst/>
                              </a:prstGeom>
                              <a:ln w="9525" cap="flat" cmpd="sng">
                                <a:solidFill>
                                  <a:srgbClr val="000000"/>
                                </a:solidFill>
                                <a:prstDash val="solid"/>
                                <a:headEnd type="none" w="med" len="med"/>
                                <a:tailEnd type="arrow" w="sm" len="sm"/>
                              </a:ln>
                            </wps:spPr>
                            <wps:bodyPr upright="1"/>
                          </wps:wsp>
                        </a:graphicData>
                      </a:graphic>
                    </wp:anchor>
                  </w:drawing>
                </mc:Choice>
                <mc:Fallback>
                  <w:pict>
                    <v:line id="_x0000_s1026" o:spid="_x0000_s1026" o:spt="20" style="position:absolute;left:0pt;flip:y;margin-left:157.4pt;margin-top:18.25pt;height:0.05pt;width:24.7pt;z-index:251666432;mso-width-relative:page;mso-height-relative:page;" filled="f" stroked="t" coordsize="21600,21600" o:gfxdata="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1NNBtkAAAAJAQAADwAAAAAAAAABACAAAAAiAAAAZHJzL2Rvd25yZXYueG1sUEsBAhQAFAAAAAgA&#10;h07iQDwXfZvrAQAApAMAAA4AAAAAAAAAAQAgAAAAKAEAAGRycy9lMm9Eb2MueG1sUEsFBgAAAAAG&#10;AAYAWQEAAIUFAAAAAA==&#10;">
                      <v:fill on="f" focussize="0,0"/>
                      <v:stroke color="#000000" joinstyle="round" endarrow="open" endarrowwidth="narrow" endarrowlength="short"/>
                      <v:imagedata o:title=""/>
                      <o:lock v:ext="edit" aspectratio="f"/>
                    </v:line>
                  </w:pict>
                </mc:Fallback>
              </mc:AlternateContent>
            </w:r>
            <w:r>
              <w:rPr>
                <w:sz w:val="24"/>
              </w:rPr>
              <mc:AlternateContent>
                <mc:Choice Requires="wps">
                  <w:drawing>
                    <wp:anchor distT="0" distB="0" distL="114300" distR="114300" simplePos="0" relativeHeight="251662336" behindDoc="1" locked="0" layoutInCell="1" allowOverlap="1">
                      <wp:simplePos x="0" y="0"/>
                      <wp:positionH relativeFrom="column">
                        <wp:posOffset>2174875</wp:posOffset>
                      </wp:positionH>
                      <wp:positionV relativeFrom="paragraph">
                        <wp:posOffset>33655</wp:posOffset>
                      </wp:positionV>
                      <wp:extent cx="495300" cy="198120"/>
                      <wp:effectExtent l="4445" t="4445" r="14605" b="6985"/>
                      <wp:wrapNone/>
                      <wp:docPr id="147" name="矩形 147"/>
                      <wp:cNvGraphicFramePr/>
                      <a:graphic xmlns:a="http://schemas.openxmlformats.org/drawingml/2006/main">
                        <a:graphicData uri="http://schemas.microsoft.com/office/word/2010/wordprocessingShape">
                          <wps:wsp>
                            <wps:cNvSpPr/>
                            <wps:spPr>
                              <a:xfrm>
                                <a:off x="0" y="0"/>
                                <a:ext cx="495300" cy="19812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rPr>
                                      <w:rFonts w:hint="eastAsia"/>
                                      <w:szCs w:val="21"/>
                                    </w:rPr>
                                  </w:pPr>
                                  <w:r>
                                    <w:rPr>
                                      <w:rFonts w:hint="eastAsia"/>
                                      <w:szCs w:val="21"/>
                                    </w:rPr>
                                    <w:t>800℃</w:t>
                                  </w:r>
                                </w:p>
                              </w:txbxContent>
                            </wps:txbx>
                            <wps:bodyPr lIns="0" tIns="0" rIns="0" bIns="0" upright="1"/>
                          </wps:wsp>
                        </a:graphicData>
                      </a:graphic>
                    </wp:anchor>
                  </w:drawing>
                </mc:Choice>
                <mc:Fallback>
                  <w:pict>
                    <v:rect id="_x0000_s1026" o:spid="_x0000_s1026" o:spt="1" style="position:absolute;left:0pt;margin-left:171.25pt;margin-top:2.65pt;height:15.6pt;width:39pt;z-index:-251654144;mso-width-relative:page;mso-height-relative:page;" fillcolor="#FFFFFF" filled="t" stroked="t" coordsize="21600,21600" o:gfxdata="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X8ClNcAAAAIAQAADwAAAAAAAAABACAAAAAiAAAAZHJzL2Rv&#10;d25yZXYueG1sUEsBAhQAFAAAAAgAh07iQKSf4VUCAgAAHwQAAA4AAAAAAAAAAQAgAAAAJgEAAGRy&#10;cy9lMm9Eb2MueG1sUEsFBgAAAAAGAAYAWQEAAJoFAAAAAA==&#10;">
                      <v:fill on="t" opacity="0f" focussize="0,0"/>
                      <v:stroke color="#FFFFFF" joinstyle="miter"/>
                      <v:imagedata o:title=""/>
                      <o:lock v:ext="edit" aspectratio="f"/>
                      <v:textbox inset="0mm,0mm,0mm,0mm">
                        <w:txbxContent>
                          <w:p>
                            <w:pPr>
                              <w:rPr>
                                <w:rFonts w:hint="eastAsia"/>
                                <w:szCs w:val="21"/>
                              </w:rPr>
                            </w:pPr>
                            <w:r>
                              <w:rPr>
                                <w:rFonts w:hint="eastAsia"/>
                                <w:szCs w:val="21"/>
                              </w:rPr>
                              <w:t>800℃</w:t>
                            </w:r>
                          </w:p>
                        </w:txbxContent>
                      </v:textbox>
                    </v:rect>
                  </w:pict>
                </mc:Fallback>
              </mc:AlternateContent>
            </w:r>
            <w:r>
              <w:rPr>
                <w:rFonts w:hint="eastAsia"/>
                <w:sz w:val="24"/>
              </w:rPr>
              <w:t>SiO</w:t>
            </w:r>
            <w:r>
              <w:rPr>
                <w:rFonts w:hint="eastAsia"/>
                <w:sz w:val="24"/>
                <w:vertAlign w:val="subscript"/>
              </w:rPr>
              <w:t>2</w:t>
            </w:r>
            <w:r>
              <w:rPr>
                <w:rFonts w:hint="eastAsia"/>
                <w:sz w:val="24"/>
              </w:rPr>
              <w:t>+Al</w:t>
            </w:r>
            <w:r>
              <w:rPr>
                <w:rFonts w:hint="eastAsia"/>
                <w:sz w:val="24"/>
                <w:vertAlign w:val="subscript"/>
              </w:rPr>
              <w:t>2</w:t>
            </w:r>
            <w:r>
              <w:rPr>
                <w:rFonts w:hint="eastAsia"/>
                <w:sz w:val="24"/>
              </w:rPr>
              <w:t>O</w:t>
            </w:r>
            <w:r>
              <w:rPr>
                <w:rFonts w:hint="eastAsia"/>
                <w:sz w:val="24"/>
                <w:vertAlign w:val="subscript"/>
              </w:rPr>
              <w:t>3</w:t>
            </w:r>
            <w:r>
              <w:rPr>
                <w:rFonts w:hint="eastAsia"/>
                <w:sz w:val="24"/>
              </w:rPr>
              <w:t>.6SiO</w:t>
            </w:r>
            <w:r>
              <w:rPr>
                <w:rFonts w:hint="eastAsia"/>
                <w:sz w:val="24"/>
                <w:vertAlign w:val="subscript"/>
              </w:rPr>
              <w:t>2</w:t>
            </w:r>
            <w:r>
              <w:rPr>
                <w:rFonts w:hint="eastAsia"/>
                <w:sz w:val="24"/>
              </w:rPr>
              <w:t>+2CaO+MgO</w:t>
            </w:r>
            <w:r>
              <w:rPr>
                <w:rFonts w:hint="eastAsia"/>
                <w:szCs w:val="21"/>
              </w:rPr>
              <w:t xml:space="preserve">    </w:t>
            </w:r>
            <w:r>
              <w:rPr>
                <w:rFonts w:hint="eastAsia"/>
                <w:szCs w:val="21"/>
                <w:lang w:val="en-US" w:eastAsia="zh-CN"/>
              </w:rPr>
              <w:t xml:space="preserve"> </w:t>
            </w:r>
            <w:r>
              <w:rPr>
                <w:rFonts w:hint="eastAsia"/>
                <w:sz w:val="24"/>
              </w:rPr>
              <w:t>CaMg SiO</w:t>
            </w:r>
            <w:r>
              <w:rPr>
                <w:rFonts w:hint="eastAsia"/>
                <w:sz w:val="24"/>
                <w:vertAlign w:val="subscript"/>
              </w:rPr>
              <w:t>2</w:t>
            </w:r>
            <w:r>
              <w:rPr>
                <w:rFonts w:hint="eastAsia"/>
                <w:sz w:val="24"/>
              </w:rPr>
              <w:t xml:space="preserve"> O</w:t>
            </w:r>
            <w:r>
              <w:rPr>
                <w:rFonts w:hint="eastAsia"/>
                <w:sz w:val="24"/>
                <w:vertAlign w:val="subscript"/>
              </w:rPr>
              <w:t xml:space="preserve">6 </w:t>
            </w:r>
            <w:r>
              <w:rPr>
                <w:rFonts w:hint="eastAsia"/>
                <w:sz w:val="24"/>
              </w:rPr>
              <w:t>+</w:t>
            </w:r>
            <w:r>
              <w:rPr>
                <w:rFonts w:hint="eastAsia"/>
                <w:sz w:val="24"/>
                <w:vertAlign w:val="subscript"/>
              </w:rPr>
              <w:t xml:space="preserve"> </w:t>
            </w:r>
            <w:r>
              <w:rPr>
                <w:rFonts w:hint="eastAsia"/>
                <w:sz w:val="24"/>
              </w:rPr>
              <w:t>Al</w:t>
            </w:r>
            <w:r>
              <w:rPr>
                <w:rFonts w:hint="eastAsia"/>
                <w:sz w:val="24"/>
                <w:vertAlign w:val="subscript"/>
              </w:rPr>
              <w:t>2</w:t>
            </w:r>
            <w:r>
              <w:rPr>
                <w:rFonts w:hint="eastAsia"/>
                <w:sz w:val="24"/>
              </w:rPr>
              <w:t>O</w:t>
            </w:r>
            <w:r>
              <w:rPr>
                <w:rFonts w:hint="eastAsia"/>
                <w:sz w:val="24"/>
                <w:vertAlign w:val="subscript"/>
              </w:rPr>
              <w:t>3</w:t>
            </w:r>
            <w:r>
              <w:rPr>
                <w:rFonts w:hint="eastAsia"/>
                <w:sz w:val="24"/>
              </w:rPr>
              <w:t>+</w:t>
            </w:r>
            <w:r>
              <w:rPr>
                <w:rFonts w:hint="eastAsia"/>
                <w:sz w:val="24"/>
                <w:vertAlign w:val="subscript"/>
              </w:rPr>
              <w:t xml:space="preserve"> </w:t>
            </w:r>
            <w:r>
              <w:rPr>
                <w:rFonts w:hint="eastAsia"/>
                <w:sz w:val="24"/>
              </w:rPr>
              <w:t xml:space="preserve">CaO   </w:t>
            </w:r>
            <w:r>
              <w:rPr>
                <w:rFonts w:hint="eastAsia"/>
                <w:sz w:val="24"/>
                <w:lang w:val="en-US" w:eastAsia="zh-CN"/>
              </w:rPr>
              <w:t xml:space="preserve">  </w:t>
            </w:r>
            <w:r>
              <w:rPr>
                <w:rFonts w:hint="eastAsia"/>
                <w:sz w:val="24"/>
              </w:rPr>
              <w:t>CaMg Si</w:t>
            </w:r>
            <w:r>
              <w:rPr>
                <w:rFonts w:hint="eastAsia"/>
                <w:sz w:val="24"/>
                <w:vertAlign w:val="subscript"/>
              </w:rPr>
              <w:t>2</w:t>
            </w:r>
            <w:r>
              <w:rPr>
                <w:rFonts w:hint="eastAsia"/>
                <w:sz w:val="24"/>
              </w:rPr>
              <w:t>O</w:t>
            </w:r>
            <w:r>
              <w:rPr>
                <w:rFonts w:hint="eastAsia"/>
                <w:sz w:val="24"/>
                <w:vertAlign w:val="subscript"/>
              </w:rPr>
              <w:t>6</w:t>
            </w:r>
          </w:p>
          <w:p>
            <w:pPr>
              <w:spacing w:line="560" w:lineRule="exact"/>
              <w:rPr>
                <w:sz w:val="28"/>
                <w:szCs w:val="28"/>
              </w:rPr>
            </w:pPr>
            <w:r>
              <w:rPr>
                <w:rFonts w:hint="eastAsia"/>
                <w:sz w:val="24"/>
              </w:rPr>
              <w:t>+CaAl</w:t>
            </w:r>
            <w:r>
              <w:rPr>
                <w:rFonts w:hint="eastAsia"/>
                <w:sz w:val="24"/>
                <w:vertAlign w:val="subscript"/>
              </w:rPr>
              <w:t>2</w:t>
            </w:r>
            <w:r>
              <w:rPr>
                <w:rFonts w:hint="eastAsia"/>
                <w:sz w:val="24"/>
              </w:rPr>
              <w:t xml:space="preserve"> Si</w:t>
            </w:r>
            <w:r>
              <w:rPr>
                <w:rFonts w:hint="eastAsia"/>
                <w:sz w:val="24"/>
                <w:vertAlign w:val="subscript"/>
              </w:rPr>
              <w:t>2</w:t>
            </w:r>
            <w:r>
              <w:rPr>
                <w:rFonts w:hint="eastAsia"/>
                <w:sz w:val="24"/>
              </w:rPr>
              <w:t>O</w:t>
            </w:r>
            <w:r>
              <w:rPr>
                <w:rFonts w:hint="eastAsia"/>
                <w:sz w:val="24"/>
                <w:vertAlign w:val="subscript"/>
              </w:rPr>
              <w:t>8</w:t>
            </w:r>
          </w:p>
          <w:p>
            <w:pPr>
              <w:autoSpaceDE w:val="0"/>
              <w:autoSpaceDN w:val="0"/>
              <w:spacing w:line="360" w:lineRule="auto"/>
              <w:ind w:firstLine="480" w:firstLineChars="200"/>
              <w:contextualSpacing/>
              <w:jc w:val="left"/>
              <w:rPr>
                <w:sz w:val="24"/>
              </w:rPr>
            </w:pPr>
            <w:r>
              <w:rPr>
                <w:sz w:val="24"/>
              </w:rPr>
              <w:t>投入单元窑内的配合料，在1</w:t>
            </w:r>
            <w:r>
              <w:rPr>
                <w:rFonts w:hint="eastAsia"/>
                <w:sz w:val="24"/>
              </w:rPr>
              <w:t>300</w:t>
            </w:r>
            <w:r>
              <w:rPr>
                <w:rFonts w:hint="eastAsia" w:ascii="宋体" w:hAnsi="宋体" w:cs="宋体"/>
                <w:sz w:val="24"/>
              </w:rPr>
              <w:t>℃</w:t>
            </w:r>
            <w:r>
              <w:rPr>
                <w:sz w:val="24"/>
              </w:rPr>
              <w:t>高温下熔制成高质量的玻璃液，经主通路流入“H”型成型通路。通路采用天然气和空气预混燃烧加热，天然气在稳压站调整至合适的压力，与燃烧所需的高压助燃风完全混合，形成混合气，输送至各通路温度控制区的燃烧器，对通路内玻璃液加热</w:t>
            </w:r>
            <w:r>
              <w:rPr>
                <w:rFonts w:hint="eastAsia"/>
                <w:sz w:val="24"/>
              </w:rPr>
              <w:t>。</w:t>
            </w:r>
          </w:p>
          <w:p>
            <w:pPr>
              <w:spacing w:line="360" w:lineRule="auto"/>
              <w:ind w:firstLine="482" w:firstLineChars="200"/>
              <w:contextualSpacing/>
              <w:rPr>
                <w:rFonts w:hint="eastAsia"/>
                <w:b/>
                <w:sz w:val="24"/>
              </w:rPr>
            </w:pPr>
            <w:r>
              <w:rPr>
                <w:b/>
                <w:sz w:val="24"/>
              </w:rPr>
              <w:t>在此过程中将产生</w:t>
            </w:r>
            <w:r>
              <w:rPr>
                <w:rFonts w:hint="eastAsia"/>
                <w:b/>
                <w:sz w:val="24"/>
              </w:rPr>
              <w:t>噪声、</w:t>
            </w:r>
            <w:r>
              <w:rPr>
                <w:b/>
                <w:sz w:val="24"/>
              </w:rPr>
              <w:t>窑炉废气。</w:t>
            </w:r>
          </w:p>
          <w:p>
            <w:pPr>
              <w:spacing w:line="360" w:lineRule="auto"/>
              <w:ind w:firstLine="482" w:firstLineChars="200"/>
              <w:contextualSpacing/>
              <w:rPr>
                <w:sz w:val="24"/>
              </w:rPr>
            </w:pPr>
            <w:r>
              <w:rPr>
                <w:rFonts w:hint="eastAsia"/>
                <w:b/>
                <w:sz w:val="24"/>
              </w:rPr>
              <w:t>3）</w:t>
            </w:r>
            <w:r>
              <w:rPr>
                <w:b/>
                <w:sz w:val="24"/>
              </w:rPr>
              <w:t>玻璃纤维成型工序</w:t>
            </w:r>
          </w:p>
          <w:p>
            <w:pPr>
              <w:spacing w:line="360" w:lineRule="auto"/>
              <w:ind w:firstLine="470" w:firstLineChars="196"/>
              <w:contextualSpacing/>
              <w:rPr>
                <w:rFonts w:hint="eastAsia"/>
                <w:sz w:val="24"/>
              </w:rPr>
            </w:pPr>
            <w:r>
              <w:rPr>
                <w:sz w:val="24"/>
              </w:rPr>
              <w:t>微玻璃纤维棉成型的主要任务是将成型通路中的优质玻璃液制成合格的微玻璃纤维原丝。本项目采用离心喷吹法玻璃棉生产工艺，玻璃液经自动恒温控制的铂铑合金漏板形成稳定连续的玻璃液，流股垂直下落入离心器，离心器高速旋转，借助离心力迫使玻璃液通过离心器周壁上小孔甩出，形成一次成纤。在离心器外围安装有环形燃烧器，由燃烧器的环形裂隙出口处喷出的高温度高速火焰，一次纤维在火焰中进一步分裂和牵伸成平均直径2～4μm的二次纤维，形成微玻璃纤维棉</w:t>
            </w:r>
            <w:r>
              <w:rPr>
                <w:rFonts w:hint="eastAsia"/>
                <w:sz w:val="24"/>
              </w:rPr>
              <w:t>。</w:t>
            </w:r>
            <w:r>
              <w:rPr>
                <w:rFonts w:hint="eastAsia"/>
                <w:b/>
                <w:sz w:val="24"/>
              </w:rPr>
              <w:t>此工序将产生噪声。</w:t>
            </w:r>
          </w:p>
          <w:p>
            <w:pPr>
              <w:spacing w:line="360" w:lineRule="auto"/>
              <w:ind w:firstLine="472" w:firstLineChars="196"/>
              <w:contextualSpacing/>
              <w:rPr>
                <w:rFonts w:hint="eastAsia"/>
                <w:b/>
                <w:sz w:val="24"/>
              </w:rPr>
            </w:pPr>
            <w:r>
              <w:rPr>
                <w:rFonts w:hint="eastAsia"/>
                <w:b/>
                <w:sz w:val="24"/>
              </w:rPr>
              <w:t>4）集棉工序</w:t>
            </w:r>
          </w:p>
          <w:p>
            <w:pPr>
              <w:spacing w:line="360" w:lineRule="auto"/>
              <w:ind w:firstLine="470" w:firstLineChars="196"/>
              <w:contextualSpacing/>
              <w:rPr>
                <w:rFonts w:hint="eastAsia"/>
                <w:sz w:val="24"/>
              </w:rPr>
            </w:pPr>
            <w:r>
              <w:rPr>
                <w:rFonts w:hint="eastAsia"/>
                <w:sz w:val="24"/>
              </w:rPr>
              <w:t>上一道工序</w:t>
            </w:r>
            <w:r>
              <w:rPr>
                <w:sz w:val="24"/>
              </w:rPr>
              <w:t>形成</w:t>
            </w:r>
            <w:r>
              <w:rPr>
                <w:rFonts w:hint="eastAsia"/>
                <w:sz w:val="24"/>
              </w:rPr>
              <w:t>的</w:t>
            </w:r>
            <w:r>
              <w:rPr>
                <w:sz w:val="24"/>
              </w:rPr>
              <w:t>微玻璃纤维棉</w:t>
            </w:r>
            <w:r>
              <w:rPr>
                <w:rFonts w:hint="eastAsia"/>
                <w:sz w:val="24"/>
              </w:rPr>
              <w:t>在吸棉风机的作用下进入集棉机，将其聚合在一起，然后经过密压棍、加压辊加工为成品需要的厚度。</w:t>
            </w:r>
            <w:r>
              <w:rPr>
                <w:sz w:val="24"/>
              </w:rPr>
              <w:t>收集后送入打包房，经检验合格计量后包装成产品。</w:t>
            </w:r>
            <w:r>
              <w:rPr>
                <w:rFonts w:hint="eastAsia"/>
                <w:b/>
                <w:sz w:val="24"/>
              </w:rPr>
              <w:t>此工序将产生噪声、集棉废气</w:t>
            </w:r>
            <w:r>
              <w:rPr>
                <w:sz w:val="24"/>
              </w:rPr>
              <w:t>。</w:t>
            </w:r>
          </w:p>
          <w:p>
            <w:pPr>
              <w:spacing w:line="360" w:lineRule="auto"/>
              <w:ind w:firstLine="472" w:firstLineChars="196"/>
              <w:contextualSpacing/>
              <w:rPr>
                <w:rFonts w:hint="eastAsia"/>
                <w:b/>
                <w:sz w:val="24"/>
              </w:rPr>
            </w:pPr>
            <w:r>
              <w:rPr>
                <w:rFonts w:hint="eastAsia"/>
                <w:b/>
                <w:sz w:val="24"/>
              </w:rPr>
              <w:t>5）切割工序</w:t>
            </w:r>
          </w:p>
          <w:p>
            <w:pPr>
              <w:spacing w:line="360" w:lineRule="auto"/>
              <w:ind w:firstLine="470" w:firstLineChars="196"/>
              <w:contextualSpacing/>
              <w:rPr>
                <w:color w:val="auto"/>
                <w:spacing w:val="-1"/>
                <w:sz w:val="24"/>
                <w:szCs w:val="24"/>
              </w:rPr>
            </w:pPr>
            <w:r>
              <w:rPr>
                <w:rFonts w:hint="eastAsia"/>
                <w:sz w:val="24"/>
              </w:rPr>
              <w:t>集棉后的成品经打卷机打卷，然后经横切刀、纵切刀切割为需要的尺寸，经检测合格后即可包装入库。</w:t>
            </w:r>
            <w:r>
              <w:rPr>
                <w:rFonts w:hint="eastAsia"/>
                <w:b/>
                <w:sz w:val="24"/>
              </w:rPr>
              <w:t>此工序将产生噪声、废边料。</w:t>
            </w:r>
          </w:p>
          <w:p>
            <w:pPr>
              <w:pStyle w:val="57"/>
              <w:kinsoku w:val="0"/>
              <w:overflowPunct w:val="0"/>
              <w:spacing w:line="360" w:lineRule="auto"/>
              <w:ind w:firstLine="478" w:firstLineChars="200"/>
              <w:rPr>
                <w:rFonts w:hint="eastAsia" w:eastAsia="宋体"/>
                <w:b/>
                <w:bCs/>
                <w:color w:val="auto"/>
                <w:spacing w:val="-1"/>
                <w:sz w:val="24"/>
                <w:szCs w:val="24"/>
                <w:lang w:eastAsia="zh-CN"/>
              </w:rPr>
            </w:pPr>
            <w:r>
              <w:rPr>
                <w:rFonts w:hint="eastAsia"/>
                <w:b/>
                <w:bCs/>
                <w:color w:val="auto"/>
                <w:spacing w:val="-1"/>
                <w:sz w:val="24"/>
                <w:szCs w:val="24"/>
                <w:lang w:val="en-US" w:eastAsia="zh-CN"/>
              </w:rPr>
              <w:t>（2）玻璃棉</w:t>
            </w:r>
          </w:p>
          <w:p>
            <w:pPr>
              <w:pStyle w:val="57"/>
              <w:kinsoku w:val="0"/>
              <w:overflowPunct w:val="0"/>
              <w:spacing w:line="360" w:lineRule="auto"/>
              <w:ind w:firstLine="482" w:firstLineChars="200"/>
              <w:rPr>
                <w:rFonts w:hint="eastAsia"/>
                <w:b/>
                <w:bCs/>
                <w:color w:val="auto"/>
                <w:sz w:val="24"/>
                <w:szCs w:val="24"/>
                <w:lang w:val="en-US" w:eastAsia="zh-CN"/>
              </w:rPr>
            </w:pPr>
            <w:r>
              <w:rPr>
                <w:rFonts w:hint="eastAsia"/>
                <w:b/>
                <w:bCs/>
                <w:color w:val="auto"/>
                <w:sz w:val="24"/>
                <w:szCs w:val="24"/>
                <w:lang w:val="en-US" w:eastAsia="zh-CN"/>
              </w:rPr>
              <w:t>本项目新增玻璃棉生产工艺，与超细玻璃纤维低度数棉共用窑炉，其他设备不共用。工艺流程如下：</w:t>
            </w:r>
          </w:p>
          <w:p>
            <w:pPr>
              <w:pStyle w:val="57"/>
              <w:kinsoku w:val="0"/>
              <w:overflowPunct w:val="0"/>
              <w:spacing w:line="360" w:lineRule="auto"/>
              <w:jc w:val="center"/>
              <w:rPr>
                <w:rFonts w:hint="default" w:ascii="Times New Roman" w:hAnsi="Times New Roman" w:cs="Times New Roman"/>
              </w:rPr>
            </w:pPr>
            <w:r>
              <w:rPr>
                <w:rFonts w:hint="default" w:ascii="Times New Roman" w:hAnsi="Times New Roman" w:cs="Times New Roman"/>
              </w:rPr>
              <w:object>
                <v:shape id="_x0000_i1025" o:spt="75" type="#_x0000_t75" style="height:453.85pt;width:359.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pStyle w:val="57"/>
              <w:kinsoku w:val="0"/>
              <w:overflowPunct w:val="0"/>
              <w:spacing w:line="360" w:lineRule="auto"/>
              <w:jc w:val="center"/>
              <w:rPr>
                <w:rFonts w:hint="default"/>
                <w:b/>
                <w:bCs/>
                <w:color w:val="auto"/>
                <w:spacing w:val="-1"/>
                <w:sz w:val="24"/>
                <w:szCs w:val="24"/>
                <w:lang w:val="en-US"/>
              </w:rPr>
            </w:pPr>
            <w:r>
              <w:rPr>
                <w:b/>
                <w:color w:val="auto"/>
                <w:sz w:val="21"/>
                <w:szCs w:val="21"/>
              </w:rPr>
              <w:t>图</w:t>
            </w:r>
            <w:r>
              <w:rPr>
                <w:rFonts w:hint="eastAsia"/>
                <w:b/>
                <w:color w:val="auto"/>
                <w:sz w:val="21"/>
                <w:szCs w:val="21"/>
              </w:rPr>
              <w:t>2</w:t>
            </w:r>
            <w:r>
              <w:rPr>
                <w:b/>
                <w:color w:val="auto"/>
                <w:sz w:val="21"/>
                <w:szCs w:val="21"/>
              </w:rPr>
              <w:t>-</w:t>
            </w:r>
            <w:r>
              <w:rPr>
                <w:rFonts w:hint="eastAsia"/>
                <w:b/>
                <w:color w:val="auto"/>
                <w:sz w:val="21"/>
                <w:szCs w:val="21"/>
              </w:rPr>
              <w:t>3</w:t>
            </w:r>
            <w:r>
              <w:rPr>
                <w:b/>
                <w:color w:val="auto"/>
                <w:sz w:val="21"/>
                <w:szCs w:val="21"/>
              </w:rPr>
              <w:t xml:space="preserve">  </w:t>
            </w:r>
            <w:r>
              <w:rPr>
                <w:rFonts w:hint="eastAsia"/>
                <w:b/>
                <w:color w:val="auto"/>
                <w:sz w:val="21"/>
                <w:szCs w:val="21"/>
              </w:rPr>
              <w:t xml:space="preserve"> </w:t>
            </w:r>
            <w:r>
              <w:rPr>
                <w:rFonts w:hint="eastAsia"/>
                <w:b/>
                <w:color w:val="auto"/>
                <w:sz w:val="21"/>
                <w:szCs w:val="21"/>
                <w:lang w:val="en-US" w:eastAsia="zh-CN"/>
              </w:rPr>
              <w:t>玻璃棉</w:t>
            </w:r>
            <w:r>
              <w:rPr>
                <w:rFonts w:hint="eastAsia"/>
                <w:b/>
                <w:color w:val="auto"/>
                <w:sz w:val="21"/>
                <w:szCs w:val="21"/>
              </w:rPr>
              <w:t>工艺流程及产污环节图</w:t>
            </w:r>
          </w:p>
          <w:p>
            <w:pPr>
              <w:pStyle w:val="57"/>
              <w:kinsoku w:val="0"/>
              <w:overflowPunct w:val="0"/>
              <w:spacing w:line="360" w:lineRule="auto"/>
              <w:ind w:firstLine="482" w:firstLineChars="200"/>
              <w:rPr>
                <w:rFonts w:hint="eastAsia"/>
                <w:b/>
                <w:bCs/>
                <w:color w:val="auto"/>
                <w:spacing w:val="-1"/>
                <w:sz w:val="24"/>
                <w:szCs w:val="24"/>
              </w:rPr>
            </w:pPr>
            <w:r>
              <w:rPr>
                <w:rFonts w:hint="eastAsia" w:ascii="Times New Roman" w:hAnsi="Times New Roman"/>
                <w:b/>
                <w:bCs/>
                <w:color w:val="auto"/>
                <w:sz w:val="24"/>
                <w:szCs w:val="24"/>
              </w:rPr>
              <w:t>工艺简述：</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①配料：将</w:t>
            </w:r>
            <w:r>
              <w:rPr>
                <w:rFonts w:hint="eastAsia" w:cs="Times New Roman"/>
                <w:sz w:val="24"/>
                <w:szCs w:val="24"/>
                <w:lang w:val="en-US" w:eastAsia="zh-CN"/>
              </w:rPr>
              <w:t>外购</w:t>
            </w:r>
            <w:r>
              <w:rPr>
                <w:rFonts w:hint="default" w:ascii="Times New Roman" w:hAnsi="Times New Roman" w:cs="Times New Roman"/>
                <w:sz w:val="24"/>
                <w:szCs w:val="24"/>
              </w:rPr>
              <w:t>合格的碎玻璃、硼砂等各种原料按玻璃成分需要经过精确的称重，混合成均匀的配合料。</w:t>
            </w:r>
          </w:p>
          <w:p>
            <w:pPr>
              <w:pStyle w:val="74"/>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本项目的原料系统由碎玻璃仓、备用仓、硼砂仓、配料车间等部分组成。</w:t>
            </w:r>
            <w:bookmarkStart w:id="4" w:name="OLE_LINK12"/>
            <w:r>
              <w:rPr>
                <w:rFonts w:hint="default" w:ascii="Times New Roman" w:hAnsi="Times New Roman" w:cs="Times New Roman"/>
                <w:sz w:val="24"/>
                <w:szCs w:val="24"/>
              </w:rPr>
              <w:t>生产线所用的硼砂为袋装原料，在拆包后由人工投入硼砂仓中储存，经提升机提升到粉料仓中。碎玻璃一般采用散装，到厂后直接卸至碎玻璃仓内；料库原料的称量采用自动秤称量。整个配料系统中的配料</w:t>
            </w:r>
            <w:r>
              <w:rPr>
                <w:rFonts w:hint="eastAsia" w:cs="Times New Roman"/>
                <w:sz w:val="24"/>
                <w:szCs w:val="24"/>
                <w:lang w:val="en-US" w:eastAsia="zh-CN"/>
              </w:rPr>
              <w:t>单独</w:t>
            </w:r>
            <w:r>
              <w:rPr>
                <w:rFonts w:hint="default" w:ascii="Times New Roman" w:hAnsi="Times New Roman" w:cs="Times New Roman"/>
                <w:sz w:val="24"/>
                <w:szCs w:val="24"/>
              </w:rPr>
              <w:t>计算、自动秤的控制、配料过程中各种参数的修改、调整全部实现计算机管理。</w:t>
            </w:r>
          </w:p>
          <w:bookmarkEnd w:id="4"/>
          <w:p>
            <w:pPr>
              <w:pStyle w:val="74"/>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经准确称量的各种原料自动进入混合机进行混合，混合好的配合料由皮带送至窑头料仓</w:t>
            </w:r>
            <w:r>
              <w:rPr>
                <w:rFonts w:hint="eastAsia" w:cs="Times New Roman"/>
                <w:sz w:val="24"/>
                <w:szCs w:val="24"/>
                <w:lang w:eastAsia="zh-CN"/>
              </w:rPr>
              <w:t>，</w:t>
            </w:r>
            <w:r>
              <w:rPr>
                <w:rFonts w:hint="default" w:ascii="Times New Roman" w:hAnsi="Times New Roman" w:cs="Times New Roman"/>
                <w:sz w:val="24"/>
                <w:szCs w:val="24"/>
              </w:rPr>
              <w:t>再经投料机均匀投入熔窑。</w:t>
            </w:r>
          </w:p>
          <w:p>
            <w:pPr>
              <w:pStyle w:val="74"/>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称量、混合系统：称量系统选用高精度电子秤，采用工业计算机结合可编程序控制器的集中控制系统，对称量、混合、输送等进行全面的自动控制和有效的诊断管理，人机对话方便，报警功能丰富，可显示、模拟配料线形象及生产状态，可以自动显示、打印记录。</w:t>
            </w:r>
            <w:bookmarkStart w:id="5" w:name="OLE_LINK14"/>
          </w:p>
          <w:p>
            <w:pPr>
              <w:pStyle w:val="20"/>
              <w:adjustRightInd w:val="0"/>
              <w:snapToGrid w:val="0"/>
              <w:spacing w:after="0" w:line="360" w:lineRule="auto"/>
              <w:ind w:left="0" w:leftChars="0" w:firstLine="480" w:firstLineChars="200"/>
              <w:rPr>
                <w:rFonts w:hint="default" w:ascii="Times New Roman" w:hAnsi="Times New Roman" w:cs="Times New Roman"/>
                <w:sz w:val="24"/>
                <w:szCs w:val="24"/>
              </w:rPr>
            </w:pPr>
            <w:r>
              <w:rPr>
                <w:sz w:val="24"/>
              </w:rPr>
              <mc:AlternateContent>
                <mc:Choice Requires="wps">
                  <w:drawing>
                    <wp:anchor distT="0" distB="0" distL="114300" distR="114300" simplePos="0" relativeHeight="251712512" behindDoc="0" locked="0" layoutInCell="1" allowOverlap="1">
                      <wp:simplePos x="0" y="0"/>
                      <wp:positionH relativeFrom="column">
                        <wp:posOffset>152400</wp:posOffset>
                      </wp:positionH>
                      <wp:positionV relativeFrom="paragraph">
                        <wp:posOffset>1129030</wp:posOffset>
                      </wp:positionV>
                      <wp:extent cx="595630" cy="292100"/>
                      <wp:effectExtent l="0" t="0" r="13970" b="12700"/>
                      <wp:wrapNone/>
                      <wp:docPr id="149" name="文本框 149"/>
                      <wp:cNvGraphicFramePr/>
                      <a:graphic xmlns:a="http://schemas.openxmlformats.org/drawingml/2006/main">
                        <a:graphicData uri="http://schemas.microsoft.com/office/word/2010/wordprocessingShape">
                          <wps:wsp>
                            <wps:cNvSpPr txBox="1"/>
                            <wps:spPr>
                              <a:xfrm>
                                <a:off x="0" y="0"/>
                                <a:ext cx="595630" cy="292100"/>
                              </a:xfrm>
                              <a:prstGeom prst="rect">
                                <a:avLst/>
                              </a:prstGeom>
                              <a:solidFill>
                                <a:srgbClr val="FFFFFF"/>
                              </a:solidFill>
                              <a:ln>
                                <a:noFill/>
                              </a:ln>
                            </wps:spPr>
                            <wps:txbx>
                              <w:txbxContent>
                                <w:p>
                                  <w:pPr>
                                    <w:pStyle w:val="75"/>
                                    <w:rPr>
                                      <w:rFonts w:hint="eastAsia"/>
                                    </w:rPr>
                                  </w:pPr>
                                  <w:r>
                                    <w:rPr>
                                      <w:rFonts w:hint="eastAsia"/>
                                    </w:rPr>
                                    <w:t>物流</w:t>
                                  </w:r>
                                </w:p>
                              </w:txbxContent>
                            </wps:txbx>
                            <wps:bodyPr upright="1"/>
                          </wps:wsp>
                        </a:graphicData>
                      </a:graphic>
                    </wp:anchor>
                  </w:drawing>
                </mc:Choice>
                <mc:Fallback>
                  <w:pict>
                    <v:shape id="_x0000_s1026" o:spid="_x0000_s1026" o:spt="202" type="#_x0000_t202" style="position:absolute;left:0pt;margin-left:12pt;margin-top:88.9pt;height:23pt;width:46.9pt;z-index:251712512;mso-width-relative:page;mso-height-relative:page;" fillcolor="#FFFFFF" filled="t" stroked="f" coordsize="21600,21600" o:gfxdata="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8s7ps1gAAAAoBAAAP&#10;AAAAAAAAAAEAIAAAACIAAABkcnMvZG93bnJldi54bWxQSwECFAAUAAAACACHTuJA40vbxKgBAAAs&#10;AwAADgAAAAAAAAABACAAAAAlAQAAZHJzL2Uyb0RvYy54bWxQSwUGAAAAAAYABgBZAQAAPwUAAAAA&#10;">
                      <v:fill on="t" focussize="0,0"/>
                      <v:stroke on="f"/>
                      <v:imagedata o:title=""/>
                      <o:lock v:ext="edit" aspectratio="f"/>
                      <v:textbox>
                        <w:txbxContent>
                          <w:p>
                            <w:pPr>
                              <w:pStyle w:val="75"/>
                              <w:rPr>
                                <w:rFonts w:hint="eastAsia"/>
                              </w:rPr>
                            </w:pPr>
                            <w:r>
                              <w:rPr>
                                <w:rFonts w:hint="eastAsia"/>
                              </w:rPr>
                              <w:t>物流</w:t>
                            </w:r>
                          </w:p>
                        </w:txbxContent>
                      </v:textbox>
                    </v:shape>
                  </w:pict>
                </mc:Fallback>
              </mc:AlternateContent>
            </w:r>
            <w:r>
              <w:rPr>
                <w:rFonts w:hint="default" w:ascii="Times New Roman" w:hAnsi="Times New Roman" w:cs="Times New Roman"/>
                <w:sz w:val="24"/>
                <w:szCs w:val="24"/>
              </w:rPr>
              <w:t>粉尘主要产生于卸料、进料、混料的各个料仓，上述各料仓均配置插入式布袋除尘器，落料和混料过程扬散的粉尘被高效布袋除尘器（</w:t>
            </w:r>
            <w:r>
              <w:rPr>
                <w:rFonts w:hint="eastAsia" w:cs="Times New Roman"/>
                <w:sz w:val="24"/>
                <w:szCs w:val="24"/>
                <w:lang w:val="en-US" w:eastAsia="zh-CN"/>
              </w:rPr>
              <w:t>4</w:t>
            </w:r>
            <w:r>
              <w:rPr>
                <w:rFonts w:hint="default" w:ascii="Times New Roman" w:hAnsi="Times New Roman" w:cs="Times New Roman"/>
                <w:sz w:val="24"/>
                <w:szCs w:val="24"/>
              </w:rPr>
              <w:t>个，每个风量1500m</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/h）阻留在料仓内，气流排到配料车间内。物料在输运过程中采取全封闭，无扬尘散发。配料工艺详见</w:t>
            </w:r>
            <w:r>
              <w:rPr>
                <w:rFonts w:hint="eastAsia" w:cs="Times New Roman"/>
                <w:sz w:val="24"/>
                <w:szCs w:val="24"/>
                <w:lang w:val="en-US" w:eastAsia="zh-CN"/>
              </w:rPr>
              <w:t>下</w:t>
            </w:r>
            <w:r>
              <w:rPr>
                <w:rFonts w:hint="default" w:ascii="Times New Roman" w:hAnsi="Times New Roman" w:cs="Times New Roman"/>
                <w:sz w:val="24"/>
                <w:szCs w:val="24"/>
              </w:rPr>
              <w:t>图。</w:t>
            </w:r>
          </w:p>
          <w:p>
            <w:pPr>
              <w:pStyle w:val="20"/>
              <w:adjustRightInd w:val="0"/>
              <w:snapToGrid w:val="0"/>
              <w:spacing w:after="0" w:line="360" w:lineRule="auto"/>
              <w:ind w:left="0" w:leftChars="0" w:firstLine="320" w:firstLineChars="200"/>
              <w:rPr>
                <w:rFonts w:hint="default" w:ascii="Times New Roman" w:hAnsi="Times New Roman" w:cs="Times New Roman"/>
              </w:rPr>
            </w:pPr>
          </w:p>
          <w:bookmarkEnd w:id="5"/>
          <w:p>
            <w:pPr>
              <w:pStyle w:val="31"/>
              <w:rPr>
                <w:rFonts w:hint="default" w:ascii="Times New Roman" w:hAnsi="Times New Roman" w:cs="Times New Roman"/>
              </w:rPr>
            </w:pPr>
            <w:r>
              <w:rPr>
                <w:sz w:val="24"/>
              </w:rPr>
              <mc:AlternateContent>
                <mc:Choice Requires="wps">
                  <w:drawing>
                    <wp:anchor distT="0" distB="0" distL="114300" distR="114300" simplePos="0" relativeHeight="251714560" behindDoc="0" locked="0" layoutInCell="1" allowOverlap="1">
                      <wp:simplePos x="0" y="0"/>
                      <wp:positionH relativeFrom="column">
                        <wp:posOffset>165100</wp:posOffset>
                      </wp:positionH>
                      <wp:positionV relativeFrom="paragraph">
                        <wp:posOffset>113665</wp:posOffset>
                      </wp:positionV>
                      <wp:extent cx="595630" cy="292100"/>
                      <wp:effectExtent l="0" t="0" r="13970" b="12700"/>
                      <wp:wrapNone/>
                      <wp:docPr id="150" name="文本框 150"/>
                      <wp:cNvGraphicFramePr/>
                      <a:graphic xmlns:a="http://schemas.openxmlformats.org/drawingml/2006/main">
                        <a:graphicData uri="http://schemas.microsoft.com/office/word/2010/wordprocessingShape">
                          <wps:wsp>
                            <wps:cNvSpPr txBox="1"/>
                            <wps:spPr>
                              <a:xfrm>
                                <a:off x="0" y="0"/>
                                <a:ext cx="595630" cy="292100"/>
                              </a:xfrm>
                              <a:prstGeom prst="rect">
                                <a:avLst/>
                              </a:prstGeom>
                              <a:solidFill>
                                <a:srgbClr val="FFFFFF"/>
                              </a:solidFill>
                              <a:ln>
                                <a:noFill/>
                              </a:ln>
                            </wps:spPr>
                            <wps:txbx>
                              <w:txbxContent>
                                <w:p>
                                  <w:pPr>
                                    <w:pStyle w:val="75"/>
                                    <w:rPr>
                                      <w:rFonts w:hint="eastAsia"/>
                                    </w:rPr>
                                  </w:pPr>
                                  <w:r>
                                    <w:rPr>
                                      <w:rFonts w:hint="eastAsia"/>
                                    </w:rPr>
                                    <w:t>气流</w:t>
                                  </w:r>
                                </w:p>
                              </w:txbxContent>
                            </wps:txbx>
                            <wps:bodyPr upright="1"/>
                          </wps:wsp>
                        </a:graphicData>
                      </a:graphic>
                    </wp:anchor>
                  </w:drawing>
                </mc:Choice>
                <mc:Fallback>
                  <w:pict>
                    <v:shape id="_x0000_s1026" o:spid="_x0000_s1026" o:spt="202" type="#_x0000_t202" style="position:absolute;left:0pt;margin-left:13pt;margin-top:8.95pt;height:23pt;width:46.9pt;z-index:251714560;mso-width-relative:page;mso-height-relative:page;" fillcolor="#FFFFFF" filled="t" stroked="f" coordsize="21600,21600" o:gfxdata="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7N0w9UAAAAIAQAADwAA&#10;AAAAAAABACAAAAAiAAAAZHJzL2Rvd25yZXYueG1sUEsBAhQAFAAAAAgAh07iQG+7SwqnAQAALAMA&#10;AA4AAAAAAAAAAQAgAAAAJAEAAGRycy9lMm9Eb2MueG1sUEsFBgAAAAAGAAYAWQEAAD0FAAAAAA==&#10;">
                      <v:fill on="t" focussize="0,0"/>
                      <v:stroke on="f"/>
                      <v:imagedata o:title=""/>
                      <o:lock v:ext="edit" aspectratio="f"/>
                      <v:textbox>
                        <w:txbxContent>
                          <w:p>
                            <w:pPr>
                              <w:pStyle w:val="75"/>
                              <w:rPr>
                                <w:rFonts w:hint="eastAsia"/>
                              </w:rPr>
                            </w:pPr>
                            <w:r>
                              <w:rPr>
                                <w:rFonts w:hint="eastAsia"/>
                              </w:rPr>
                              <w:t>气流</w:t>
                            </w:r>
                          </w:p>
                        </w:txbxContent>
                      </v:textbox>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149860</wp:posOffset>
                      </wp:positionH>
                      <wp:positionV relativeFrom="paragraph">
                        <wp:posOffset>72390</wp:posOffset>
                      </wp:positionV>
                      <wp:extent cx="685800" cy="0"/>
                      <wp:effectExtent l="0" t="38100" r="0" b="38100"/>
                      <wp:wrapNone/>
                      <wp:docPr id="151" name="直接连接符 15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8pt;margin-top:5.7pt;height:0pt;width:54pt;z-index:251711488;mso-width-relative:page;mso-height-relative:page;" filled="f" stroked="t" coordsize="21600,21600" o:gfxdata="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CMKUNcAAAAIAQAA&#10;DwAAAAAAAAABACAAAAAiAAAAZHJzL2Rvd25yZXYueG1sUEsBAhQAFAAAAAgAh07iQIjruEPhAQAA&#10;nQMAAA4AAAAAAAAAAQAgAAAAJgEAAGRycy9lMm9Eb2MueG1sUEsFBgAAAAAGAAYAWQEAAHkFAAAA&#10;AA==&#10;">
                      <v:fill on="f" focussize="0,0"/>
                      <v:stroke color="#000000" joinstyle="round" endarrow="block"/>
                      <v:imagedata o:title=""/>
                      <o:lock v:ext="edit" aspectratio="f"/>
                    </v:line>
                  </w:pict>
                </mc:Fallback>
              </mc:AlternateContent>
            </w:r>
          </w:p>
          <w:p>
            <w:pPr>
              <w:pStyle w:val="31"/>
              <w:rPr>
                <w:rFonts w:hint="default" w:ascii="Times New Roman" w:hAnsi="Times New Roman" w:cs="Times New Roman"/>
              </w:rPr>
            </w:pPr>
          </w:p>
          <w:p>
            <w:pPr>
              <w:pStyle w:val="31"/>
              <w:rPr>
                <w:rFonts w:hint="default" w:ascii="Times New Roman" w:hAnsi="Times New Roman" w:cs="Times New Roman"/>
              </w:rPr>
            </w:pPr>
            <w:r>
              <w:rPr>
                <w:sz w:val="24"/>
              </w:rPr>
              <mc:AlternateContent>
                <mc:Choice Requires="wps">
                  <w:drawing>
                    <wp:anchor distT="0" distB="0" distL="114300" distR="114300" simplePos="0" relativeHeight="251713536" behindDoc="0" locked="0" layoutInCell="1" allowOverlap="1">
                      <wp:simplePos x="0" y="0"/>
                      <wp:positionH relativeFrom="column">
                        <wp:posOffset>160655</wp:posOffset>
                      </wp:positionH>
                      <wp:positionV relativeFrom="paragraph">
                        <wp:posOffset>69850</wp:posOffset>
                      </wp:positionV>
                      <wp:extent cx="685800" cy="0"/>
                      <wp:effectExtent l="4445" t="38100" r="14605" b="38100"/>
                      <wp:wrapNone/>
                      <wp:docPr id="152" name="直接连接符 152"/>
                      <wp:cNvGraphicFramePr/>
                      <a:graphic xmlns:a="http://schemas.openxmlformats.org/drawingml/2006/main">
                        <a:graphicData uri="http://schemas.microsoft.com/office/word/2010/wordprocessingShape">
                          <wps:wsp>
                            <wps:cNvCnPr/>
                            <wps:spPr>
                              <a:xfrm>
                                <a:off x="0" y="0"/>
                                <a:ext cx="685800" cy="0"/>
                              </a:xfrm>
                              <a:prstGeom prst="line">
                                <a:avLst/>
                              </a:prstGeom>
                              <a:ln w="952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margin-left:12.65pt;margin-top:5.5pt;height:0pt;width:54pt;z-index:251713536;mso-width-relative:page;mso-height-relative:page;" filled="f" stroked="t" coordsize="21600,21600" o:gfxdata="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EBq/TAAAACAEAAA8A&#10;AAAAAAAAAQAgAAAAIgAAAGRycy9kb3ducmV2LnhtbFBLAQIUABQAAAAIAIdO4kDc/00K4wEAAJ0D&#10;AAAOAAAAAAAAAAEAIAAAACIBAABkcnMvZTJvRG9jLnhtbFBLBQYAAAAABgAGAFkBAAB3BQAAAAA=&#10;">
                      <v:fill on="f" focussize="0,0"/>
                      <v:stroke color="#000000" joinstyle="round" dashstyle="1 1" endcap="round" endarrow="block"/>
                      <v:imagedata o:title=""/>
                      <o:lock v:ext="edit" aspectratio="f"/>
                    </v:lin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676672" behindDoc="0" locked="0" layoutInCell="1" allowOverlap="1">
                      <wp:simplePos x="0" y="0"/>
                      <wp:positionH relativeFrom="column">
                        <wp:posOffset>1270000</wp:posOffset>
                      </wp:positionH>
                      <wp:positionV relativeFrom="paragraph">
                        <wp:posOffset>33655</wp:posOffset>
                      </wp:positionV>
                      <wp:extent cx="697230" cy="317500"/>
                      <wp:effectExtent l="4445" t="4445" r="22225" b="20955"/>
                      <wp:wrapNone/>
                      <wp:docPr id="182" name="文本框 182"/>
                      <wp:cNvGraphicFramePr/>
                      <a:graphic xmlns:a="http://schemas.openxmlformats.org/drawingml/2006/main">
                        <a:graphicData uri="http://schemas.microsoft.com/office/word/2010/wordprocessingShape">
                          <wps:wsp>
                            <wps:cNvSpPr txBox="1"/>
                            <wps:spPr>
                              <a:xfrm>
                                <a:off x="0" y="0"/>
                                <a:ext cx="69723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除尘器</w:t>
                                  </w:r>
                                </w:p>
                              </w:txbxContent>
                            </wps:txbx>
                            <wps:bodyPr upright="1"/>
                          </wps:wsp>
                        </a:graphicData>
                      </a:graphic>
                    </wp:anchor>
                  </w:drawing>
                </mc:Choice>
                <mc:Fallback>
                  <w:pict>
                    <v:shape id="_x0000_s1026" o:spid="_x0000_s1026" o:spt="202" type="#_x0000_t202" style="position:absolute;left:0pt;margin-left:100pt;margin-top:2.65pt;height:25pt;width:54.9pt;z-index:251676672;mso-width-relative:page;mso-height-relative:page;" fillcolor="#FFFFFF" filled="t" stroked="t" coordsize="21600,21600" o:gfxdata="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K3Ke1gAAAAgBAAAPAAAAAAAAAAEAIAAAACIAAABkcnMvZG93bnJldi54bWxQSwECFAAU&#10;AAAACACHTuJAKCFTwfMBAADrAwAADgAAAAAAAAABACAAAAAlAQAAZHJzL2Uyb0RvYy54bWxQSwUG&#10;AAAAAAYABgBZAQAAigUAAAAA&#10;">
                      <v:fill on="t" focussize="0,0"/>
                      <v:stroke color="#000000" joinstyle="miter"/>
                      <v:imagedata o:title=""/>
                      <o:lock v:ext="edit" aspectratio="f"/>
                      <v:textbox>
                        <w:txbxContent>
                          <w:p>
                            <w:pPr>
                              <w:pStyle w:val="75"/>
                              <w:rPr>
                                <w:rFonts w:hint="eastAsia"/>
                              </w:rPr>
                            </w:pPr>
                            <w:r>
                              <w:rPr>
                                <w:rFonts w:hint="eastAsia"/>
                              </w:rPr>
                              <w:t>除尘器</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482600</wp:posOffset>
                      </wp:positionH>
                      <wp:positionV relativeFrom="paragraph">
                        <wp:posOffset>33655</wp:posOffset>
                      </wp:positionV>
                      <wp:extent cx="697230" cy="317500"/>
                      <wp:effectExtent l="4445" t="4445" r="22225" b="20955"/>
                      <wp:wrapNone/>
                      <wp:docPr id="156" name="文本框 156"/>
                      <wp:cNvGraphicFramePr/>
                      <a:graphic xmlns:a="http://schemas.openxmlformats.org/drawingml/2006/main">
                        <a:graphicData uri="http://schemas.microsoft.com/office/word/2010/wordprocessingShape">
                          <wps:wsp>
                            <wps:cNvSpPr txBox="1"/>
                            <wps:spPr>
                              <a:xfrm>
                                <a:off x="0" y="0"/>
                                <a:ext cx="69723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除尘器</w:t>
                                  </w:r>
                                </w:p>
                              </w:txbxContent>
                            </wps:txbx>
                            <wps:bodyPr upright="1"/>
                          </wps:wsp>
                        </a:graphicData>
                      </a:graphic>
                    </wp:anchor>
                  </w:drawing>
                </mc:Choice>
                <mc:Fallback>
                  <w:pict>
                    <v:shape id="_x0000_s1026" o:spid="_x0000_s1026" o:spt="202" type="#_x0000_t202" style="position:absolute;left:0pt;margin-left:38pt;margin-top:2.65pt;height:25pt;width:54.9pt;z-index:251678720;mso-width-relative:page;mso-height-relative:page;" fillcolor="#FFFFFF" filled="t" stroked="t" coordsize="21600,21600" o:gfxdata="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FXAItYAAAAHAQAADwAAAAAAAAABACAAAAAiAAAAZHJzL2Rvd25yZXYueG1sUEsBAhQA&#10;FAAAAAgAh07iQJMS3L30AQAA6wMAAA4AAAAAAAAAAQAgAAAAJQEAAGRycy9lMm9Eb2MueG1sUEsF&#10;BgAAAAAGAAYAWQEAAIsFAAAAAA==&#10;">
                      <v:fill on="t" focussize="0,0"/>
                      <v:stroke color="#000000" joinstyle="miter"/>
                      <v:imagedata o:title=""/>
                      <o:lock v:ext="edit" aspectratio="f"/>
                      <v:textbox>
                        <w:txbxContent>
                          <w:p>
                            <w:pPr>
                              <w:pStyle w:val="75"/>
                              <w:rPr>
                                <w:rFonts w:hint="eastAsia"/>
                              </w:rPr>
                            </w:pPr>
                            <w:r>
                              <w:rPr>
                                <w:rFonts w:hint="eastAsia"/>
                              </w:rPr>
                              <w:t>除尘器</w:t>
                            </w:r>
                          </w:p>
                        </w:txbxContent>
                      </v:textbox>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4513580</wp:posOffset>
                      </wp:positionH>
                      <wp:positionV relativeFrom="paragraph">
                        <wp:posOffset>22860</wp:posOffset>
                      </wp:positionV>
                      <wp:extent cx="697230" cy="317500"/>
                      <wp:effectExtent l="4445" t="4445" r="22225" b="20955"/>
                      <wp:wrapNone/>
                      <wp:docPr id="153" name="文本框 153"/>
                      <wp:cNvGraphicFramePr/>
                      <a:graphic xmlns:a="http://schemas.openxmlformats.org/drawingml/2006/main">
                        <a:graphicData uri="http://schemas.microsoft.com/office/word/2010/wordprocessingShape">
                          <wps:wsp>
                            <wps:cNvSpPr txBox="1"/>
                            <wps:spPr>
                              <a:xfrm>
                                <a:off x="0" y="0"/>
                                <a:ext cx="69723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除尘器</w:t>
                                  </w:r>
                                </w:p>
                              </w:txbxContent>
                            </wps:txbx>
                            <wps:bodyPr upright="1"/>
                          </wps:wsp>
                        </a:graphicData>
                      </a:graphic>
                    </wp:anchor>
                  </w:drawing>
                </mc:Choice>
                <mc:Fallback>
                  <w:pict>
                    <v:shape id="_x0000_s1026" o:spid="_x0000_s1026" o:spt="202" type="#_x0000_t202" style="position:absolute;left:0pt;margin-left:355.4pt;margin-top:1.8pt;height:25pt;width:54.9pt;z-index:251699200;mso-width-relative:page;mso-height-relative:page;" fillcolor="#FFFFFF" filled="t" stroked="t" coordsize="21600,21600" o:gfxdata="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m4JFjXAAAACAEAAA8AAAAAAAAAAQAgAAAAIgAAAGRycy9kb3ducmV2LnhtbFBLAQIU&#10;ABQAAAAIAIdO4kCRW9vh9AEAAOsDAAAOAAAAAAAAAAEAIAAAACYBAABkcnMvZTJvRG9jLnhtbFBL&#10;BQYAAAAABgAGAFkBAACMBQAAAAA=&#10;">
                      <v:fill on="t" focussize="0,0"/>
                      <v:stroke color="#000000" joinstyle="miter"/>
                      <v:imagedata o:title=""/>
                      <o:lock v:ext="edit" aspectratio="f"/>
                      <v:textbox>
                        <w:txbxContent>
                          <w:p>
                            <w:pPr>
                              <w:pStyle w:val="75"/>
                              <w:rPr>
                                <w:rFonts w:hint="eastAsia"/>
                              </w:rPr>
                            </w:pPr>
                            <w:r>
                              <w:rPr>
                                <w:rFonts w:hint="eastAsia"/>
                              </w:rPr>
                              <w:t>除尘器</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2900680</wp:posOffset>
                      </wp:positionH>
                      <wp:positionV relativeFrom="paragraph">
                        <wp:posOffset>43180</wp:posOffset>
                      </wp:positionV>
                      <wp:extent cx="697230" cy="317500"/>
                      <wp:effectExtent l="4445" t="4445" r="22225" b="20955"/>
                      <wp:wrapNone/>
                      <wp:docPr id="154" name="文本框 154"/>
                      <wp:cNvGraphicFramePr/>
                      <a:graphic xmlns:a="http://schemas.openxmlformats.org/drawingml/2006/main">
                        <a:graphicData uri="http://schemas.microsoft.com/office/word/2010/wordprocessingShape">
                          <wps:wsp>
                            <wps:cNvSpPr txBox="1"/>
                            <wps:spPr>
                              <a:xfrm>
                                <a:off x="0" y="0"/>
                                <a:ext cx="697230"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除尘器</w:t>
                                  </w:r>
                                </w:p>
                              </w:txbxContent>
                            </wps:txbx>
                            <wps:bodyPr upright="1"/>
                          </wps:wsp>
                        </a:graphicData>
                      </a:graphic>
                    </wp:anchor>
                  </w:drawing>
                </mc:Choice>
                <mc:Fallback>
                  <w:pict>
                    <v:shape id="_x0000_s1026" o:spid="_x0000_s1026" o:spt="202" type="#_x0000_t202" style="position:absolute;left:0pt;margin-left:228.4pt;margin-top:3.4pt;height:25pt;width:54.9pt;z-index:251688960;mso-width-relative:page;mso-height-relative:page;" fillcolor="#FFFFFF" filled="t" stroked="t" coordsize="21600,21600" o:gfxdata="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7yNojXAAAACAEAAA8AAAAAAAAAAQAgAAAAIgAAAGRycy9kb3ducmV2LnhtbFBLAQIU&#10;ABQAAAAIAIdO4kDSw5D39AEAAOsDAAAOAAAAAAAAAAEAIAAAACYBAABkcnMvZTJvRG9jLnhtbFBL&#10;BQYAAAAABgAGAFkBAACMBQAAAAA=&#10;">
                      <v:fill on="t" focussize="0,0"/>
                      <v:stroke color="#000000" joinstyle="miter"/>
                      <v:imagedata o:title=""/>
                      <o:lock v:ext="edit" aspectratio="f"/>
                      <v:textbox>
                        <w:txbxContent>
                          <w:p>
                            <w:pPr>
                              <w:pStyle w:val="75"/>
                              <w:rPr>
                                <w:rFonts w:hint="eastAsia"/>
                              </w:rPr>
                            </w:pPr>
                            <w:r>
                              <w:rPr>
                                <w:rFonts w:hint="eastAsia"/>
                              </w:rPr>
                              <w:t>除尘器</w:t>
                            </w:r>
                          </w:p>
                        </w:txbxContent>
                      </v:textbox>
                    </v:shap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17632" behindDoc="0" locked="0" layoutInCell="1" allowOverlap="1">
                      <wp:simplePos x="0" y="0"/>
                      <wp:positionH relativeFrom="column">
                        <wp:posOffset>4846955</wp:posOffset>
                      </wp:positionH>
                      <wp:positionV relativeFrom="paragraph">
                        <wp:posOffset>158115</wp:posOffset>
                      </wp:positionV>
                      <wp:extent cx="635" cy="358140"/>
                      <wp:effectExtent l="38100" t="0" r="37465" b="22860"/>
                      <wp:wrapNone/>
                      <wp:docPr id="177" name="直接连接符 177"/>
                      <wp:cNvGraphicFramePr/>
                      <a:graphic xmlns:a="http://schemas.openxmlformats.org/drawingml/2006/main">
                        <a:graphicData uri="http://schemas.microsoft.com/office/word/2010/wordprocessingShape">
                          <wps:wsp>
                            <wps:cNvCnPr/>
                            <wps:spPr>
                              <a:xfrm flipH="1" flipV="1">
                                <a:off x="0" y="0"/>
                                <a:ext cx="635" cy="358140"/>
                              </a:xfrm>
                              <a:prstGeom prst="line">
                                <a:avLst/>
                              </a:prstGeom>
                              <a:ln w="952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x y;margin-left:381.65pt;margin-top:12.45pt;height:28.2pt;width:0.05pt;z-index:251717632;mso-width-relative:page;mso-height-relative:page;" filled="f" stroked="t" coordsize="21600,21600" o:gfxdata="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jk972AAAAAkBAAAPAAAAAAAAAAEAIAAAACIAAABkcnMvZG93bnJldi54bWxQSwEC&#10;FAAUAAAACACHTuJAu6Ip4PQBAACzAwAADgAAAAAAAAABACAAAAAnAQAAZHJzL2Uyb0RvYy54bWxQ&#10;SwUGAAAAAAYABgBZAQAAjQUAAAAA&#10;">
                      <v:fill on="f" focussize="0,0"/>
                      <v:stroke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828675</wp:posOffset>
                      </wp:positionH>
                      <wp:positionV relativeFrom="paragraph">
                        <wp:posOffset>168910</wp:posOffset>
                      </wp:positionV>
                      <wp:extent cx="635" cy="779145"/>
                      <wp:effectExtent l="38100" t="0" r="37465" b="20955"/>
                      <wp:wrapNone/>
                      <wp:docPr id="183" name="直接连接符 183"/>
                      <wp:cNvGraphicFramePr/>
                      <a:graphic xmlns:a="http://schemas.openxmlformats.org/drawingml/2006/main">
                        <a:graphicData uri="http://schemas.microsoft.com/office/word/2010/wordprocessingShape">
                          <wps:wsp>
                            <wps:cNvCnPr/>
                            <wps:spPr>
                              <a:xfrm flipH="1" flipV="1">
                                <a:off x="0" y="0"/>
                                <a:ext cx="635" cy="779145"/>
                              </a:xfrm>
                              <a:prstGeom prst="line">
                                <a:avLst/>
                              </a:prstGeom>
                              <a:ln w="952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x y;margin-left:65.25pt;margin-top:13.3pt;height:61.35pt;width:0.05pt;z-index:251683840;mso-width-relative:page;mso-height-relative:page;" filled="f" stroked="t" coordsize="21600,21600" o:gfxdata="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KftONgAAAAKAQAADwAAAAAAAAABACAAAAAiAAAAZHJzL2Rvd25yZXYueG1sUEsBAhQA&#10;FAAAAAgAh07iQFEgrXbyAQAAswMAAA4AAAAAAAAAAQAgAAAAJwEAAGRycy9lMm9Eb2MueG1sUEsF&#10;BgAAAAAGAAYAWQEAAIsFAAAAAA==&#10;">
                      <v:fill on="f" focussize="0,0"/>
                      <v:stroke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3255010</wp:posOffset>
                      </wp:positionH>
                      <wp:positionV relativeFrom="paragraph">
                        <wp:posOffset>168910</wp:posOffset>
                      </wp:positionV>
                      <wp:extent cx="635" cy="796925"/>
                      <wp:effectExtent l="37465" t="0" r="38100" b="22225"/>
                      <wp:wrapNone/>
                      <wp:docPr id="157" name="直接连接符 157"/>
                      <wp:cNvGraphicFramePr/>
                      <a:graphic xmlns:a="http://schemas.openxmlformats.org/drawingml/2006/main">
                        <a:graphicData uri="http://schemas.microsoft.com/office/word/2010/wordprocessingShape">
                          <wps:wsp>
                            <wps:cNvCnPr/>
                            <wps:spPr>
                              <a:xfrm flipV="1">
                                <a:off x="0" y="0"/>
                                <a:ext cx="635" cy="796925"/>
                              </a:xfrm>
                              <a:prstGeom prst="line">
                                <a:avLst/>
                              </a:prstGeom>
                              <a:ln w="952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256.3pt;margin-top:13.3pt;height:62.75pt;width:0.05pt;z-index:251692032;mso-width-relative:page;mso-height-relative:page;" filled="f" stroked="t" coordsize="21600,21600" o:gfxdata="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JA&#10;dujWAAAACgEAAA8AAAAAAAAAAQAgAAAAIgAAAGRycy9kb3ducmV2LnhtbFBLAQIUABQAAAAIAIdO&#10;4kBgLZTU7AEAAKkDAAAOAAAAAAAAAAEAIAAAACUBAABkcnMvZTJvRG9jLnhtbFBLBQYAAAAABgAG&#10;AFkBAACDBQAAAAA=&#10;">
                      <v:fill on="f" focussize="0,0"/>
                      <v:stroke color="#000000" joinstyle="round" dashstyle="1 1" endcap="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1591310</wp:posOffset>
                      </wp:positionH>
                      <wp:positionV relativeFrom="paragraph">
                        <wp:posOffset>156210</wp:posOffset>
                      </wp:positionV>
                      <wp:extent cx="0" cy="901700"/>
                      <wp:effectExtent l="38100" t="0" r="38100" b="12700"/>
                      <wp:wrapNone/>
                      <wp:docPr id="174" name="直接连接符 174"/>
                      <wp:cNvGraphicFramePr/>
                      <a:graphic xmlns:a="http://schemas.openxmlformats.org/drawingml/2006/main">
                        <a:graphicData uri="http://schemas.microsoft.com/office/word/2010/wordprocessingShape">
                          <wps:wsp>
                            <wps:cNvCnPr/>
                            <wps:spPr>
                              <a:xfrm flipV="1">
                                <a:off x="0" y="0"/>
                                <a:ext cx="0" cy="901700"/>
                              </a:xfrm>
                              <a:prstGeom prst="line">
                                <a:avLst/>
                              </a:prstGeom>
                              <a:ln w="9525" cap="rnd" cmpd="sng">
                                <a:solidFill>
                                  <a:srgbClr val="000000"/>
                                </a:solidFill>
                                <a:prstDash val="sysDot"/>
                                <a:headEnd type="none" w="med" len="med"/>
                                <a:tailEnd type="triangle" w="med" len="med"/>
                              </a:ln>
                            </wps:spPr>
                            <wps:bodyPr upright="1"/>
                          </wps:wsp>
                        </a:graphicData>
                      </a:graphic>
                    </wp:anchor>
                  </w:drawing>
                </mc:Choice>
                <mc:Fallback>
                  <w:pict>
                    <v:line id="_x0000_s1026" o:spid="_x0000_s1026" o:spt="20" style="position:absolute;left:0pt;flip:y;margin-left:125.3pt;margin-top:12.3pt;height:71pt;width:0pt;z-index:251685888;mso-width-relative:page;mso-height-relative:page;" filled="f" stroked="t" coordsize="21600,21600" o:gfxdata="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nEZ4&#10;1QAAAAoBAAAPAAAAAAAAAAEAIAAAACIAAABkcnMvZG93bnJldi54bWxQSwECFAAUAAAACACHTuJA&#10;kzw0KesBAACnAwAADgAAAAAAAAABACAAAAAkAQAAZHJzL2Uyb0RvYy54bWxQSwUGAAAAAAYABgBZ&#10;AQAAgQUAAAAA&#10;">
                      <v:fill on="f" focussize="0,0"/>
                      <v:stroke color="#000000" joinstyle="round" dashstyle="1 1" endcap="round" endarrow="block"/>
                      <v:imagedata o:title=""/>
                      <o:lock v:ext="edit" aspectratio="f"/>
                    </v:line>
                  </w:pict>
                </mc:Fallback>
              </mc:AlternateContent>
            </w:r>
          </w:p>
          <w:p>
            <w:pPr>
              <w:pStyle w:val="31"/>
              <w:rPr>
                <w:rFonts w:hint="default" w:ascii="Times New Roman" w:hAnsi="Times New Roman" w:cs="Times New Roman"/>
              </w:rPr>
            </w:pPr>
          </w:p>
          <w:p>
            <w:pPr>
              <w:pStyle w:val="31"/>
              <w:rPr>
                <w:rFonts w:hint="default" w:ascii="Times New Roman" w:hAnsi="Times New Roman" w:cs="Times New Roman"/>
              </w:rPr>
            </w:pPr>
            <w:r>
              <w:rPr>
                <w:sz w:val="24"/>
              </w:rPr>
              <mc:AlternateContent>
                <mc:Choice Requires="wps">
                  <w:drawing>
                    <wp:anchor distT="0" distB="0" distL="114300" distR="114300" simplePos="0" relativeHeight="251716608" behindDoc="0" locked="0" layoutInCell="1" allowOverlap="1">
                      <wp:simplePos x="0" y="0"/>
                      <wp:positionH relativeFrom="column">
                        <wp:posOffset>4410710</wp:posOffset>
                      </wp:positionH>
                      <wp:positionV relativeFrom="paragraph">
                        <wp:posOffset>154940</wp:posOffset>
                      </wp:positionV>
                      <wp:extent cx="918210" cy="635"/>
                      <wp:effectExtent l="0" t="0" r="0" b="0"/>
                      <wp:wrapNone/>
                      <wp:docPr id="184" name="直接连接符 184"/>
                      <wp:cNvGraphicFramePr/>
                      <a:graphic xmlns:a="http://schemas.openxmlformats.org/drawingml/2006/main">
                        <a:graphicData uri="http://schemas.microsoft.com/office/word/2010/wordprocessingShape">
                          <wps:wsp>
                            <wps:cNvCnPr/>
                            <wps:spPr>
                              <a:xfrm flipH="1" flipV="1">
                                <a:off x="0" y="0"/>
                                <a:ext cx="91821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x y;margin-left:347.3pt;margin-top:12.2pt;height:0.05pt;width:72.3pt;z-index:251716608;mso-width-relative:page;mso-height-relative:page;" filled="f" stroked="t" coordsize="21600,21600" o:gfxdata="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EnX0&#10;1gAAAAkBAAAPAAAAAAAAAAEAIAAAACIAAABkcnMvZG93bnJldi54bWxQSwECFAAUAAAACACHTuJA&#10;zRC/zuoBAACvAwAADgAAAAAAAAABACAAAAAlAQAAZHJzL2Uyb0RvYy54bWxQSwUGAAAAAAYABgBZ&#10;AQAAgQUAAAAA&#10;">
                      <v:fill on="f" focussize="0,0"/>
                      <v:stroke color="#000000" joinstyle="round" dashstyle="1 1" endcap="round"/>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2811145</wp:posOffset>
                      </wp:positionH>
                      <wp:positionV relativeFrom="paragraph">
                        <wp:posOffset>168910</wp:posOffset>
                      </wp:positionV>
                      <wp:extent cx="248920" cy="1905"/>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24892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1.35pt;margin-top:13.3pt;height:0.15pt;width:19.6pt;z-index:251696128;mso-width-relative:page;mso-height-relative:page;" filled="f" stroked="t" coordsize="21600,21600" o:gfxdata="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Jkqr2AAAAAkBAAAPAAAA&#10;AAAAAAEAIAAAACIAAABkcnMvZG93bnJldi54bWxQSwECFAAUAAAACACHTuJApilNntwBAACcAwAA&#10;DgAAAAAAAAABACAAAAAnAQAAZHJzL2Uyb0RvYy54bWxQSwUGAAAAAAYABgBZAQAAd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3077210</wp:posOffset>
                      </wp:positionH>
                      <wp:positionV relativeFrom="paragraph">
                        <wp:posOffset>172720</wp:posOffset>
                      </wp:positionV>
                      <wp:extent cx="635" cy="440690"/>
                      <wp:effectExtent l="37465" t="0" r="38100" b="16510"/>
                      <wp:wrapNone/>
                      <wp:docPr id="161" name="直接连接符 161"/>
                      <wp:cNvGraphicFramePr/>
                      <a:graphic xmlns:a="http://schemas.openxmlformats.org/drawingml/2006/main">
                        <a:graphicData uri="http://schemas.microsoft.com/office/word/2010/wordprocessingShape">
                          <wps:wsp>
                            <wps:cNvCnPr/>
                            <wps:spPr>
                              <a:xfrm>
                                <a:off x="0" y="0"/>
                                <a:ext cx="635" cy="440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3pt;margin-top:13.6pt;height:34.7pt;width:0.05pt;z-index:251691008;mso-width-relative:page;mso-height-relative:page;" filled="f" stroked="t" coordsize="21600,21600" o:gfxdata="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ZKZN9oA&#10;AAAJAQAADwAAAAAAAAABACAAAAAiAAAAZHJzL2Rvd25yZXYueG1sUEsBAhQAFAAAAAgAh07iQM1+&#10;FATkAQAAnwMAAA4AAAAAAAAAAQAgAAAAKQEAAGRycy9lMm9Eb2MueG1sUEsFBgAAAAAGAAYAWQEA&#10;AH8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4410075</wp:posOffset>
                      </wp:positionH>
                      <wp:positionV relativeFrom="paragraph">
                        <wp:posOffset>136525</wp:posOffset>
                      </wp:positionV>
                      <wp:extent cx="635" cy="182245"/>
                      <wp:effectExtent l="0" t="0" r="0" b="0"/>
                      <wp:wrapNone/>
                      <wp:docPr id="167" name="直接连接符 167"/>
                      <wp:cNvGraphicFramePr/>
                      <a:graphic xmlns:a="http://schemas.openxmlformats.org/drawingml/2006/main">
                        <a:graphicData uri="http://schemas.microsoft.com/office/word/2010/wordprocessingShape">
                          <wps:wsp>
                            <wps:cNvCnPr/>
                            <wps:spPr>
                              <a:xfrm flipH="1" flipV="1">
                                <a:off x="0" y="0"/>
                                <a:ext cx="635" cy="18224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x y;margin-left:347.25pt;margin-top:10.75pt;height:14.35pt;width:0.05pt;z-index:251700224;mso-width-relative:page;mso-height-relative:page;" filled="f" stroked="t" coordsize="21600,21600" o:gfxdata="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gIEu&#10;1QAAAAkBAAAPAAAAAAAAAAEAIAAAACIAAABkcnMvZG93bnJldi54bWxQSwECFAAUAAAACACHTuJA&#10;Vs7n9usBAACvAwAADgAAAAAAAAABACAAAAAkAQAAZHJzL2Uyb0RvYy54bWxQSwUGAAAAAAYABgBZ&#10;AQAAgQUAAAAA&#10;">
                      <v:fill on="f" focussize="0,0"/>
                      <v:stroke color="#000000" joinstyle="round" dashstyle="1 1" endcap="round"/>
                      <v:imagedata o:title=""/>
                      <o:lock v:ext="edit" aspectratio="f"/>
                    </v:lin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5325110</wp:posOffset>
                      </wp:positionH>
                      <wp:positionV relativeFrom="paragraph">
                        <wp:posOffset>166370</wp:posOffset>
                      </wp:positionV>
                      <wp:extent cx="6350" cy="448310"/>
                      <wp:effectExtent l="4445" t="0" r="8255" b="23495"/>
                      <wp:wrapNone/>
                      <wp:docPr id="162" name="直接连接符 162"/>
                      <wp:cNvGraphicFramePr/>
                      <a:graphic xmlns:a="http://schemas.openxmlformats.org/drawingml/2006/main">
                        <a:graphicData uri="http://schemas.microsoft.com/office/word/2010/wordprocessingShape">
                          <wps:wsp>
                            <wps:cNvCnPr/>
                            <wps:spPr>
                              <a:xfrm flipV="1">
                                <a:off x="0" y="0"/>
                                <a:ext cx="6350" cy="44831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3pt;margin-top:13.1pt;height:35.3pt;width:0.5pt;z-index:251704320;mso-width-relative:page;mso-height-relative:page;" filled="f" stroked="t" coordsize="21600,21600" o:gfxdata="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8uD&#10;PNcAAAAJAQAADwAAAAAAAAABACAAAAAiAAAAZHJzL2Rvd25yZXYueG1sUEsBAhQAFAAAAAgAh07i&#10;QMl7SEzqAQAApgMAAA4AAAAAAAAAAQAgAAAAJgEAAGRycy9lMm9Eb2MueG1sUEsFBgAAAAAGAAYA&#10;WQEAAIIFAAAAAA==&#10;">
                      <v:fill on="f" focussize="0,0"/>
                      <v:stroke color="#000000" joinstyle="round" dashstyle="1 1" endcap="round"/>
                      <v:imagedata o:title=""/>
                      <o:lock v:ext="edit" aspectratio="f"/>
                    </v:lin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2810510</wp:posOffset>
                      </wp:positionH>
                      <wp:positionV relativeFrom="paragraph">
                        <wp:posOffset>166370</wp:posOffset>
                      </wp:positionV>
                      <wp:extent cx="0" cy="1612900"/>
                      <wp:effectExtent l="4445" t="0" r="14605" b="6350"/>
                      <wp:wrapNone/>
                      <wp:docPr id="185" name="直接连接符 185"/>
                      <wp:cNvGraphicFramePr/>
                      <a:graphic xmlns:a="http://schemas.openxmlformats.org/drawingml/2006/main">
                        <a:graphicData uri="http://schemas.microsoft.com/office/word/2010/wordprocessingShape">
                          <wps:wsp>
                            <wps:cNvCnPr/>
                            <wps:spPr>
                              <a:xfrm flipV="1">
                                <a:off x="0" y="0"/>
                                <a:ext cx="0" cy="1612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1.3pt;margin-top:13.1pt;height:127pt;width:0pt;z-index:251695104;mso-width-relative:page;mso-height-relative:page;" filled="f" stroked="t" coordsize="21600,21600" o:gfxdata="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WcxY1gAAAAoB&#10;AAAPAAAAAAAAAAEAIAAAACIAAABkcnMvZG93bnJldi54bWxQSwECFAAUAAAACACHTuJAx6il8uQB&#10;AACkAwAADgAAAAAAAAABACAAAAAlAQAAZHJzL2Uyb0RvYy54bWxQSwUGAAAAAAYABgBZAQAAewUA&#10;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1375410</wp:posOffset>
                      </wp:positionH>
                      <wp:positionV relativeFrom="paragraph">
                        <wp:posOffset>191770</wp:posOffset>
                      </wp:positionV>
                      <wp:extent cx="635" cy="419735"/>
                      <wp:effectExtent l="37465" t="0" r="38100" b="18415"/>
                      <wp:wrapNone/>
                      <wp:docPr id="175" name="直接连接符 175"/>
                      <wp:cNvGraphicFramePr/>
                      <a:graphic xmlns:a="http://schemas.openxmlformats.org/drawingml/2006/main">
                        <a:graphicData uri="http://schemas.microsoft.com/office/word/2010/wordprocessingShape">
                          <wps:wsp>
                            <wps:cNvCnPr/>
                            <wps:spPr>
                              <a:xfrm>
                                <a:off x="0" y="0"/>
                                <a:ext cx="635" cy="4197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3pt;margin-top:15.1pt;height:33.05pt;width:0.05pt;z-index:251684864;mso-width-relative:page;mso-height-relative:page;" filled="f" stroked="t" coordsize="21600,21600" o:gfxdata="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QcG8NkAAAAJ&#10;AQAADwAAAAAAAAABACAAAAAiAAAAZHJzL2Rvd25yZXYueG1sUEsBAhQAFAAAAAgAh07iQDIiZeTi&#10;AQAAnwMAAA4AAAAAAAAAAQAgAAAAKAEAAGRycy9lMm9Eb2MueG1sUEsFBgAAAAAGAAYAWQEAAHwF&#10;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613410</wp:posOffset>
                      </wp:positionH>
                      <wp:positionV relativeFrom="paragraph">
                        <wp:posOffset>191770</wp:posOffset>
                      </wp:positionV>
                      <wp:extent cx="635" cy="420370"/>
                      <wp:effectExtent l="37465" t="0" r="38100" b="17780"/>
                      <wp:wrapNone/>
                      <wp:docPr id="186" name="直接连接符 186"/>
                      <wp:cNvGraphicFramePr/>
                      <a:graphic xmlns:a="http://schemas.openxmlformats.org/drawingml/2006/main">
                        <a:graphicData uri="http://schemas.microsoft.com/office/word/2010/wordprocessingShape">
                          <wps:wsp>
                            <wps:cNvCnPr/>
                            <wps:spPr>
                              <a:xfrm>
                                <a:off x="0" y="0"/>
                                <a:ext cx="635" cy="4203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3pt;margin-top:15.1pt;height:33.1pt;width:0.05pt;z-index:251682816;mso-width-relative:page;mso-height-relative:page;" filled="f" stroked="t" coordsize="21600,21600" o:gfxdata="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Jv+dgA&#10;AAAHAQAADwAAAAAAAAABACAAAAAiAAAAZHJzL2Rvd25yZXYueG1sUEsBAhQAFAAAAAgAh07iQDBF&#10;TfrmAQAAnwMAAA4AAAAAAAAAAQAgAAAAJwEAAGRycy9lMm9Eb2MueG1sUEsFBgAAAAAGAAYAWQEA&#10;AH8FAAAAAA==&#10;">
                      <v:fill on="f" focussize="0,0"/>
                      <v:stroke color="#000000" joinstyle="round" endarrow="block"/>
                      <v:imagedata o:title=""/>
                      <o:lock v:ext="edit" aspectratio="f"/>
                    </v:lin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681792" behindDoc="0" locked="0" layoutInCell="1" allowOverlap="1">
                      <wp:simplePos x="0" y="0"/>
                      <wp:positionH relativeFrom="column">
                        <wp:posOffset>173990</wp:posOffset>
                      </wp:positionH>
                      <wp:positionV relativeFrom="paragraph">
                        <wp:posOffset>15875</wp:posOffset>
                      </wp:positionV>
                      <wp:extent cx="1189355" cy="635"/>
                      <wp:effectExtent l="0" t="0" r="0" b="0"/>
                      <wp:wrapNone/>
                      <wp:docPr id="176" name="直接连接符 176"/>
                      <wp:cNvGraphicFramePr/>
                      <a:graphic xmlns:a="http://schemas.openxmlformats.org/drawingml/2006/main">
                        <a:graphicData uri="http://schemas.microsoft.com/office/word/2010/wordprocessingShape">
                          <wps:wsp>
                            <wps:cNvCnPr/>
                            <wps:spPr>
                              <a:xfrm flipV="1">
                                <a:off x="0" y="0"/>
                                <a:ext cx="11893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pt;margin-top:1.25pt;height:0.05pt;width:93.65pt;z-index:251681792;mso-width-relative:page;mso-height-relative:page;" filled="f" stroked="t" coordsize="21600,21600" o:gfxdata="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niqrUAAAABgEA&#10;AA8AAAAAAAAAAQAgAAAAIgAAAGRycy9kb3ducmV2LnhtbFBLAQIUABQAAAAIAIdO4kCknLYy5QEA&#10;AKYDAAAOAAAAAAAAAAEAIAAAACMBAABkcnMvZTJvRG9jLnhtbFBLBQYAAAAABgAGAFkBAAB6BQAA&#10;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180340</wp:posOffset>
                      </wp:positionH>
                      <wp:positionV relativeFrom="paragraph">
                        <wp:posOffset>22225</wp:posOffset>
                      </wp:positionV>
                      <wp:extent cx="635" cy="1174750"/>
                      <wp:effectExtent l="4445" t="0" r="13970" b="6350"/>
                      <wp:wrapNone/>
                      <wp:docPr id="187" name="直接连接符 187"/>
                      <wp:cNvGraphicFramePr/>
                      <a:graphic xmlns:a="http://schemas.openxmlformats.org/drawingml/2006/main">
                        <a:graphicData uri="http://schemas.microsoft.com/office/word/2010/wordprocessingShape">
                          <wps:wsp>
                            <wps:cNvCnPr/>
                            <wps:spPr>
                              <a:xfrm flipV="1">
                                <a:off x="0" y="0"/>
                                <a:ext cx="635" cy="1174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2pt;margin-top:1.75pt;height:92.5pt;width:0.05pt;z-index:251680768;mso-width-relative:page;mso-height-relative:page;" filled="f" stroked="t" coordsize="21600,21600" o:gfxdata="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ll8HUAAAA&#10;BwEAAA8AAAAAAAAAAQAgAAAAIgAAAGRycy9kb3ducmV2LnhtbFBLAQIUABQAAAAIAIdO4kCog0m3&#10;6AEAAKYDAAAOAAAAAAAAAAEAIAAAACMBAABkcnMvZTJvRG9jLnhtbFBLBQYAAAAABgAGAFkBAAB9&#10;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4121150</wp:posOffset>
                      </wp:positionH>
                      <wp:positionV relativeFrom="paragraph">
                        <wp:posOffset>120650</wp:posOffset>
                      </wp:positionV>
                      <wp:extent cx="570230" cy="292100"/>
                      <wp:effectExtent l="5080" t="5080" r="15240" b="7620"/>
                      <wp:wrapNone/>
                      <wp:docPr id="158" name="文本框 158"/>
                      <wp:cNvGraphicFramePr/>
                      <a:graphic xmlns:a="http://schemas.openxmlformats.org/drawingml/2006/main">
                        <a:graphicData uri="http://schemas.microsoft.com/office/word/2010/wordprocessingShape">
                          <wps:wsp>
                            <wps:cNvSpPr txBox="1"/>
                            <wps:spPr>
                              <a:xfrm>
                                <a:off x="0" y="0"/>
                                <a:ext cx="5702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混料</w:t>
                                  </w:r>
                                </w:p>
                              </w:txbxContent>
                            </wps:txbx>
                            <wps:bodyPr upright="1"/>
                          </wps:wsp>
                        </a:graphicData>
                      </a:graphic>
                    </wp:anchor>
                  </w:drawing>
                </mc:Choice>
                <mc:Fallback>
                  <w:pict>
                    <v:shape id="_x0000_s1026" o:spid="_x0000_s1026" o:spt="202" type="#_x0000_t202" style="position:absolute;left:0pt;margin-left:324.5pt;margin-top:9.5pt;height:23pt;width:44.9pt;z-index:251698176;mso-width-relative:page;mso-height-relative:page;" fillcolor="#FFFFFF" filled="t" stroked="t" coordsize="21600,21600" o:gfxdata="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m4Bc7YAAAACQEAAA8AAAAAAAAAAQAgAAAAIgAAAGRycy9kb3ducmV2LnhtbFBLAQIU&#10;ABQAAAAIAIdO4kDN1zG28wEAAOsDAAAOAAAAAAAAAAEAIAAAACcBAABkcnMvZTJvRG9jLnhtbFBL&#10;BQYAAAAABgAGAFkBAACMBQAAAAA=&#10;">
                      <v:fill on="t" focussize="0,0"/>
                      <v:stroke color="#000000" joinstyle="miter"/>
                      <v:imagedata o:title=""/>
                      <o:lock v:ext="edit" aspectratio="f"/>
                      <v:textbox>
                        <w:txbxContent>
                          <w:p>
                            <w:pPr>
                              <w:pStyle w:val="75"/>
                              <w:rPr>
                                <w:rFonts w:hint="eastAsia"/>
                              </w:rPr>
                            </w:pPr>
                            <w:r>
                              <w:rPr>
                                <w:rFonts w:hint="eastAsia"/>
                              </w:rPr>
                              <w:t>混料</w:t>
                            </w:r>
                          </w:p>
                        </w:txbxContent>
                      </v:textbox>
                    </v:shap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03296" behindDoc="0" locked="0" layoutInCell="1" allowOverlap="1">
                      <wp:simplePos x="0" y="0"/>
                      <wp:positionH relativeFrom="column">
                        <wp:posOffset>5102860</wp:posOffset>
                      </wp:positionH>
                      <wp:positionV relativeFrom="paragraph">
                        <wp:posOffset>11430</wp:posOffset>
                      </wp:positionV>
                      <wp:extent cx="0" cy="266700"/>
                      <wp:effectExtent l="38100" t="0" r="38100" b="0"/>
                      <wp:wrapNone/>
                      <wp:docPr id="159" name="直接连接符 159"/>
                      <wp:cNvGraphicFramePr/>
                      <a:graphic xmlns:a="http://schemas.openxmlformats.org/drawingml/2006/main">
                        <a:graphicData uri="http://schemas.microsoft.com/office/word/2010/wordprocessingShape">
                          <wps:wsp>
                            <wps:cNvCnPr/>
                            <wps:spPr>
                              <a:xfrm>
                                <a:off x="0" y="0"/>
                                <a:ext cx="0" cy="266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1.8pt;margin-top:0.9pt;height:21pt;width:0pt;z-index:251703296;mso-width-relative:page;mso-height-relative:page;" filled="f" stroked="t" coordsize="21600,21600" o:gfxdata="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RC4T9YAAAAIAQAA&#10;DwAAAAAAAAABACAAAAAiAAAAZHJzL2Rvd25yZXYueG1sUEsBAhQAFAAAAAgAh07iQNpb3XviAQAA&#10;nQMAAA4AAAAAAAAAAQAgAAAAJQEAAGRycy9lMm9Eb2MueG1sUEsFBgAAAAAGAAYAWQEAAHkFAAAA&#10;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4690110</wp:posOffset>
                      </wp:positionH>
                      <wp:positionV relativeFrom="paragraph">
                        <wp:posOffset>11430</wp:posOffset>
                      </wp:positionV>
                      <wp:extent cx="422275" cy="635"/>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422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3pt;margin-top:0.9pt;height:0.05pt;width:33.25pt;z-index:251702272;mso-width-relative:page;mso-height-relative:page;" filled="f" stroked="t" coordsize="21600,21600" o:gfxdata="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jpivUAAAABwEAAA8AAAAAAAAA&#10;AQAgAAAAIgAAAGRycy9kb3ducmV2LnhtbFBLAQIUABQAAAAIAIdO4kBCy2Fg3AEAAJsDAAAOAAAA&#10;AAAAAAEAIAAAACMBAABkcnMvZTJvRG9jLnhtbFBLBQYAAAAABgAGAFkBAABxBQAAAAA=&#10;">
                      <v:fill on="f" focussize="0,0"/>
                      <v:stroke color="#000000" joinstyle="round"/>
                      <v:imagedata o:title=""/>
                      <o:lock v:ext="edit" aspectratio="f"/>
                    </v:lin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08416" behindDoc="0" locked="0" layoutInCell="1" allowOverlap="1">
                      <wp:simplePos x="0" y="0"/>
                      <wp:positionH relativeFrom="column">
                        <wp:posOffset>4410710</wp:posOffset>
                      </wp:positionH>
                      <wp:positionV relativeFrom="paragraph">
                        <wp:posOffset>43815</wp:posOffset>
                      </wp:positionV>
                      <wp:extent cx="635" cy="596265"/>
                      <wp:effectExtent l="37465" t="0" r="38100" b="13335"/>
                      <wp:wrapNone/>
                      <wp:docPr id="160" name="直接连接符 160"/>
                      <wp:cNvGraphicFramePr/>
                      <a:graphic xmlns:a="http://schemas.openxmlformats.org/drawingml/2006/main">
                        <a:graphicData uri="http://schemas.microsoft.com/office/word/2010/wordprocessingShape">
                          <wps:wsp>
                            <wps:cNvCnPr/>
                            <wps:spPr>
                              <a:xfrm flipV="1">
                                <a:off x="0" y="0"/>
                                <a:ext cx="635" cy="596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47.3pt;margin-top:3.45pt;height:46.95pt;width:0.05pt;z-index:251708416;mso-width-relative:page;mso-height-relative:page;" filled="f" stroked="t" coordsize="21600,21600" o:gfxdata="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ve&#10;xdcAAAAJAQAADwAAAAAAAAABACAAAAAiAAAAZHJzL2Rvd25yZXYueG1sUEsBAhQAFAAAAAgAh07i&#10;QK302ADqAQAAqQMAAA4AAAAAAAAAAQAgAAAAJgEAAGRycy9lMm9Eb2MueG1sUEsFBgAAAAAGAAYA&#10;WQEAAII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4800600</wp:posOffset>
                      </wp:positionH>
                      <wp:positionV relativeFrom="paragraph">
                        <wp:posOffset>109855</wp:posOffset>
                      </wp:positionV>
                      <wp:extent cx="570230" cy="292100"/>
                      <wp:effectExtent l="5080" t="5080" r="15240" b="7620"/>
                      <wp:wrapNone/>
                      <wp:docPr id="172" name="文本框 172"/>
                      <wp:cNvGraphicFramePr/>
                      <a:graphic xmlns:a="http://schemas.openxmlformats.org/drawingml/2006/main">
                        <a:graphicData uri="http://schemas.microsoft.com/office/word/2010/wordprocessingShape">
                          <wps:wsp>
                            <wps:cNvSpPr txBox="1"/>
                            <wps:spPr>
                              <a:xfrm>
                                <a:off x="0" y="0"/>
                                <a:ext cx="5702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炉料</w:t>
                                  </w:r>
                                </w:p>
                              </w:txbxContent>
                            </wps:txbx>
                            <wps:bodyPr upright="1"/>
                          </wps:wsp>
                        </a:graphicData>
                      </a:graphic>
                    </wp:anchor>
                  </w:drawing>
                </mc:Choice>
                <mc:Fallback>
                  <w:pict>
                    <v:shape id="_x0000_s1026" o:spid="_x0000_s1026" o:spt="202" type="#_x0000_t202" style="position:absolute;left:0pt;margin-left:378pt;margin-top:8.65pt;height:23pt;width:44.9pt;z-index:251701248;mso-width-relative:page;mso-height-relative:page;" fillcolor="#FFFFFF" filled="t" stroked="t" coordsize="21600,21600" o:gfxdata="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AXUbZAAAACQEAAA8AAAAAAAAAAQAgAAAAIgAAAGRycy9kb3ducmV2LnhtbFBLAQIU&#10;ABQAAAAIAIdO4kAeeK4P8gEAAOsDAAAOAAAAAAAAAAEAIAAAACgBAABkcnMvZTJvRG9jLnhtbFBL&#10;BQYAAAAABgAGAFkBAACMBQAAAAA=&#10;">
                      <v:fill on="t" focussize="0,0"/>
                      <v:stroke color="#000000" joinstyle="miter"/>
                      <v:imagedata o:title=""/>
                      <o:lock v:ext="edit" aspectratio="f"/>
                      <v:textbox>
                        <w:txbxContent>
                          <w:p>
                            <w:pPr>
                              <w:pStyle w:val="75"/>
                              <w:rPr>
                                <w:rFonts w:hint="eastAsia"/>
                              </w:rPr>
                            </w:pPr>
                            <w:r>
                              <w:rPr>
                                <w:rFonts w:hint="eastAsia"/>
                              </w:rPr>
                              <w:t>炉料</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1266190</wp:posOffset>
                      </wp:positionH>
                      <wp:positionV relativeFrom="paragraph">
                        <wp:posOffset>77470</wp:posOffset>
                      </wp:positionV>
                      <wp:extent cx="671830" cy="698500"/>
                      <wp:effectExtent l="4445" t="4445" r="9525" b="20955"/>
                      <wp:wrapNone/>
                      <wp:docPr id="170" name="文本框 170"/>
                      <wp:cNvGraphicFramePr/>
                      <a:graphic xmlns:a="http://schemas.openxmlformats.org/drawingml/2006/main">
                        <a:graphicData uri="http://schemas.microsoft.com/office/word/2010/wordprocessingShape">
                          <wps:wsp>
                            <wps:cNvSpPr txBox="1"/>
                            <wps:spPr>
                              <a:xfrm>
                                <a:off x="0" y="0"/>
                                <a:ext cx="671830"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lang w:val="en-US" w:eastAsia="zh-CN"/>
                                    </w:rPr>
                                    <w:t>2</w:t>
                                  </w:r>
                                  <w:r>
                                    <w:rPr>
                                      <w:rFonts w:hint="eastAsia"/>
                                    </w:rPr>
                                    <w:t>#</w:t>
                                  </w:r>
                                </w:p>
                                <w:p>
                                  <w:pPr>
                                    <w:pStyle w:val="75"/>
                                    <w:rPr>
                                      <w:rFonts w:hint="eastAsia"/>
                                    </w:rPr>
                                  </w:pPr>
                                  <w:r>
                                    <w:rPr>
                                      <w:rFonts w:hint="eastAsia"/>
                                    </w:rPr>
                                    <w:t>备用</w:t>
                                  </w:r>
                                </w:p>
                                <w:p>
                                  <w:pPr>
                                    <w:pStyle w:val="75"/>
                                    <w:rPr>
                                      <w:rFonts w:hint="eastAsia"/>
                                    </w:rPr>
                                  </w:pPr>
                                  <w:r>
                                    <w:rPr>
                                      <w:rFonts w:hint="eastAsia"/>
                                    </w:rPr>
                                    <w:t>仓</w:t>
                                  </w:r>
                                </w:p>
                              </w:txbxContent>
                            </wps:txbx>
                            <wps:bodyPr upright="1"/>
                          </wps:wsp>
                        </a:graphicData>
                      </a:graphic>
                    </wp:anchor>
                  </w:drawing>
                </mc:Choice>
                <mc:Fallback>
                  <w:pict>
                    <v:shape id="_x0000_s1026" o:spid="_x0000_s1026" o:spt="202" type="#_x0000_t202" style="position:absolute;left:0pt;margin-left:99.7pt;margin-top:6.1pt;height:55pt;width:52.9pt;z-index:251686912;mso-width-relative:page;mso-height-relative:page;" fillcolor="#FFFFFF" filled="t" stroked="t" coordsize="21600,21600" o:gfxdata="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Wfh9cAAAAKAQAADwAAAAAAAAABACAAAAAiAAAAZHJzL2Rvd25yZXYueG1sUEsBAhQA&#10;FAAAAAgAh07iQOMjrCvzAQAA6wMAAA4AAAAAAAAAAQAgAAAAJgEAAGRycy9lMm9Eb2MueG1sUEsF&#10;BgAAAAAGAAYAWQEAAIsFAAAAAA==&#10;">
                      <v:fill on="t" focussize="0,0"/>
                      <v:stroke color="#000000" joinstyle="miter"/>
                      <v:imagedata o:title=""/>
                      <o:lock v:ext="edit" aspectratio="f"/>
                      <v:textbox>
                        <w:txbxContent>
                          <w:p>
                            <w:pPr>
                              <w:pStyle w:val="75"/>
                              <w:rPr>
                                <w:rFonts w:hint="eastAsia"/>
                              </w:rPr>
                            </w:pPr>
                            <w:r>
                              <w:rPr>
                                <w:rFonts w:hint="eastAsia"/>
                                <w:lang w:val="en-US" w:eastAsia="zh-CN"/>
                              </w:rPr>
                              <w:t>2</w:t>
                            </w:r>
                            <w:r>
                              <w:rPr>
                                <w:rFonts w:hint="eastAsia"/>
                              </w:rPr>
                              <w:t>#</w:t>
                            </w:r>
                          </w:p>
                          <w:p>
                            <w:pPr>
                              <w:pStyle w:val="75"/>
                              <w:rPr>
                                <w:rFonts w:hint="eastAsia"/>
                              </w:rPr>
                            </w:pPr>
                            <w:r>
                              <w:rPr>
                                <w:rFonts w:hint="eastAsia"/>
                              </w:rPr>
                              <w:t>备用</w:t>
                            </w:r>
                          </w:p>
                          <w:p>
                            <w:pPr>
                              <w:pStyle w:val="75"/>
                              <w:rPr>
                                <w:rFonts w:hint="eastAsia"/>
                              </w:rPr>
                            </w:pPr>
                            <w:r>
                              <w:rPr>
                                <w:rFonts w:hint="eastAsia"/>
                              </w:rPr>
                              <w:t>仓</w:t>
                            </w:r>
                          </w:p>
                        </w:txbxContent>
                      </v:textbox>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2927350</wp:posOffset>
                      </wp:positionH>
                      <wp:positionV relativeFrom="paragraph">
                        <wp:posOffset>67310</wp:posOffset>
                      </wp:positionV>
                      <wp:extent cx="671830" cy="698500"/>
                      <wp:effectExtent l="4445" t="4445" r="9525" b="20955"/>
                      <wp:wrapNone/>
                      <wp:docPr id="163" name="文本框 163"/>
                      <wp:cNvGraphicFramePr/>
                      <a:graphic xmlns:a="http://schemas.openxmlformats.org/drawingml/2006/main">
                        <a:graphicData uri="http://schemas.microsoft.com/office/word/2010/wordprocessingShape">
                          <wps:wsp>
                            <wps:cNvSpPr txBox="1"/>
                            <wps:spPr>
                              <a:xfrm>
                                <a:off x="0" y="0"/>
                                <a:ext cx="671830"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lang w:val="en-US" w:eastAsia="zh-CN"/>
                                    </w:rPr>
                                    <w:t>3</w:t>
                                  </w:r>
                                  <w:r>
                                    <w:rPr>
                                      <w:rFonts w:hint="eastAsia"/>
                                    </w:rPr>
                                    <w:t>#</w:t>
                                  </w:r>
                                </w:p>
                                <w:p>
                                  <w:pPr>
                                    <w:pStyle w:val="75"/>
                                    <w:rPr>
                                      <w:rFonts w:hint="eastAsia"/>
                                    </w:rPr>
                                  </w:pPr>
                                  <w:r>
                                    <w:rPr>
                                      <w:rFonts w:hint="eastAsia"/>
                                    </w:rPr>
                                    <w:t>硼砂</w:t>
                                  </w:r>
                                </w:p>
                                <w:p>
                                  <w:pPr>
                                    <w:pStyle w:val="75"/>
                                    <w:rPr>
                                      <w:rFonts w:hint="eastAsia"/>
                                    </w:rPr>
                                  </w:pPr>
                                  <w:r>
                                    <w:rPr>
                                      <w:rFonts w:hint="eastAsia"/>
                                    </w:rPr>
                                    <w:t>仓</w:t>
                                  </w:r>
                                </w:p>
                              </w:txbxContent>
                            </wps:txbx>
                            <wps:bodyPr upright="1"/>
                          </wps:wsp>
                        </a:graphicData>
                      </a:graphic>
                    </wp:anchor>
                  </w:drawing>
                </mc:Choice>
                <mc:Fallback>
                  <w:pict>
                    <v:shape id="_x0000_s1026" o:spid="_x0000_s1026" o:spt="202" type="#_x0000_t202" style="position:absolute;left:0pt;margin-left:230.5pt;margin-top:5.3pt;height:55pt;width:52.9pt;z-index:251689984;mso-width-relative:page;mso-height-relative:page;" fillcolor="#FFFFFF" filled="t" stroked="t" coordsize="21600,21600" o:gfxdata="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QB81bXAAAACgEAAA8AAAAAAAAAAQAgAAAAIgAAAGRycy9kb3ducmV2LnhtbFBLAQIU&#10;ABQAAAAIAIdO4kDpBA5E9AEAAOsDAAAOAAAAAAAAAAEAIAAAACYBAABkcnMvZTJvRG9jLnhtbFBL&#10;BQYAAAAABgAGAFkBAACMBQAAAAA=&#10;">
                      <v:fill on="t" focussize="0,0"/>
                      <v:stroke color="#000000" joinstyle="miter"/>
                      <v:imagedata o:title=""/>
                      <o:lock v:ext="edit" aspectratio="f"/>
                      <v:textbox>
                        <w:txbxContent>
                          <w:p>
                            <w:pPr>
                              <w:pStyle w:val="75"/>
                              <w:rPr>
                                <w:rFonts w:hint="eastAsia"/>
                              </w:rPr>
                            </w:pPr>
                            <w:r>
                              <w:rPr>
                                <w:rFonts w:hint="eastAsia"/>
                                <w:lang w:val="en-US" w:eastAsia="zh-CN"/>
                              </w:rPr>
                              <w:t>3</w:t>
                            </w:r>
                            <w:r>
                              <w:rPr>
                                <w:rFonts w:hint="eastAsia"/>
                              </w:rPr>
                              <w:t>#</w:t>
                            </w:r>
                          </w:p>
                          <w:p>
                            <w:pPr>
                              <w:pStyle w:val="75"/>
                              <w:rPr>
                                <w:rFonts w:hint="eastAsia"/>
                              </w:rPr>
                            </w:pPr>
                            <w:r>
                              <w:rPr>
                                <w:rFonts w:hint="eastAsia"/>
                              </w:rPr>
                              <w:t>硼砂</w:t>
                            </w:r>
                          </w:p>
                          <w:p>
                            <w:pPr>
                              <w:pStyle w:val="75"/>
                              <w:rPr>
                                <w:rFonts w:hint="eastAsia"/>
                              </w:rPr>
                            </w:pPr>
                            <w:r>
                              <w:rPr>
                                <w:rFonts w:hint="eastAsia"/>
                              </w:rPr>
                              <w:t>仓</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476250</wp:posOffset>
                      </wp:positionH>
                      <wp:positionV relativeFrom="paragraph">
                        <wp:posOffset>67310</wp:posOffset>
                      </wp:positionV>
                      <wp:extent cx="671830" cy="698500"/>
                      <wp:effectExtent l="4445" t="4445" r="9525" b="20955"/>
                      <wp:wrapNone/>
                      <wp:docPr id="165" name="文本框 165"/>
                      <wp:cNvGraphicFramePr/>
                      <a:graphic xmlns:a="http://schemas.openxmlformats.org/drawingml/2006/main">
                        <a:graphicData uri="http://schemas.microsoft.com/office/word/2010/wordprocessingShape">
                          <wps:wsp>
                            <wps:cNvSpPr txBox="1"/>
                            <wps:spPr>
                              <a:xfrm>
                                <a:off x="0" y="0"/>
                                <a:ext cx="671830"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1#</w:t>
                                  </w:r>
                                </w:p>
                                <w:p>
                                  <w:pPr>
                                    <w:pStyle w:val="75"/>
                                    <w:rPr>
                                      <w:rFonts w:hint="eastAsia"/>
                                    </w:rPr>
                                  </w:pPr>
                                  <w:r>
                                    <w:rPr>
                                      <w:rFonts w:hint="eastAsia"/>
                                    </w:rPr>
                                    <w:t>碎玻</w:t>
                                  </w:r>
                                </w:p>
                                <w:p>
                                  <w:pPr>
                                    <w:pStyle w:val="75"/>
                                    <w:rPr>
                                      <w:rFonts w:hint="eastAsia"/>
                                    </w:rPr>
                                  </w:pPr>
                                  <w:r>
                                    <w:rPr>
                                      <w:rFonts w:hint="eastAsia"/>
                                    </w:rPr>
                                    <w:t>璃仓</w:t>
                                  </w:r>
                                </w:p>
                              </w:txbxContent>
                            </wps:txbx>
                            <wps:bodyPr upright="1"/>
                          </wps:wsp>
                        </a:graphicData>
                      </a:graphic>
                    </wp:anchor>
                  </w:drawing>
                </mc:Choice>
                <mc:Fallback>
                  <w:pict>
                    <v:shape id="_x0000_s1026" o:spid="_x0000_s1026" o:spt="202" type="#_x0000_t202" style="position:absolute;left:0pt;margin-left:37.5pt;margin-top:5.3pt;height:55pt;width:52.9pt;z-index:251677696;mso-width-relative:page;mso-height-relative:page;" fillcolor="#FFFFFF" filled="t" stroked="t" coordsize="21600,21600" o:gfxdata="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urfG1gAAAAkBAAAPAAAAAAAAAAEAIAAAACIAAABkcnMvZG93bnJldi54bWxQSwECFAAU&#10;AAAACACHTuJAKnfbmvMBAADrAwAADgAAAAAAAAABACAAAAAlAQAAZHJzL2Uyb0RvYy54bWxQSwUG&#10;AAAAAAYABgBZAQAAigUAAAAA&#10;">
                      <v:fill on="t" focussize="0,0"/>
                      <v:stroke color="#000000" joinstyle="miter"/>
                      <v:imagedata o:title=""/>
                      <o:lock v:ext="edit" aspectratio="f"/>
                      <v:textbox>
                        <w:txbxContent>
                          <w:p>
                            <w:pPr>
                              <w:pStyle w:val="75"/>
                              <w:rPr>
                                <w:rFonts w:hint="eastAsia"/>
                              </w:rPr>
                            </w:pPr>
                            <w:r>
                              <w:rPr>
                                <w:rFonts w:hint="eastAsia"/>
                              </w:rPr>
                              <w:t>1#</w:t>
                            </w:r>
                          </w:p>
                          <w:p>
                            <w:pPr>
                              <w:pStyle w:val="75"/>
                              <w:rPr>
                                <w:rFonts w:hint="eastAsia"/>
                              </w:rPr>
                            </w:pPr>
                            <w:r>
                              <w:rPr>
                                <w:rFonts w:hint="eastAsia"/>
                              </w:rPr>
                              <w:t>碎玻</w:t>
                            </w:r>
                          </w:p>
                          <w:p>
                            <w:pPr>
                              <w:pStyle w:val="75"/>
                              <w:rPr>
                                <w:rFonts w:hint="eastAsia"/>
                              </w:rPr>
                            </w:pPr>
                            <w:r>
                              <w:rPr>
                                <w:rFonts w:hint="eastAsia"/>
                              </w:rPr>
                              <w:t>璃仓</w:t>
                            </w:r>
                          </w:p>
                        </w:txbxContent>
                      </v:textbox>
                    </v:shap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3657600</wp:posOffset>
                      </wp:positionH>
                      <wp:positionV relativeFrom="paragraph">
                        <wp:posOffset>41910</wp:posOffset>
                      </wp:positionV>
                      <wp:extent cx="570230" cy="444500"/>
                      <wp:effectExtent l="0" t="0" r="1270" b="12700"/>
                      <wp:wrapNone/>
                      <wp:docPr id="166" name="文本框 166"/>
                      <wp:cNvGraphicFramePr/>
                      <a:graphic xmlns:a="http://schemas.openxmlformats.org/drawingml/2006/main">
                        <a:graphicData uri="http://schemas.microsoft.com/office/word/2010/wordprocessingShape">
                          <wps:wsp>
                            <wps:cNvSpPr txBox="1"/>
                            <wps:spPr>
                              <a:xfrm>
                                <a:off x="0" y="0"/>
                                <a:ext cx="570230" cy="444500"/>
                              </a:xfrm>
                              <a:prstGeom prst="rect">
                                <a:avLst/>
                              </a:prstGeom>
                              <a:solidFill>
                                <a:srgbClr val="FFFFFF"/>
                              </a:solidFill>
                              <a:ln>
                                <a:noFill/>
                              </a:ln>
                            </wps:spPr>
                            <wps:txbx>
                              <w:txbxContent>
                                <w:p>
                                  <w:pPr>
                                    <w:pStyle w:val="75"/>
                                    <w:rPr>
                                      <w:rFonts w:hint="eastAsia"/>
                                    </w:rPr>
                                  </w:pPr>
                                  <w:r>
                                    <w:rPr>
                                      <w:rFonts w:hint="eastAsia"/>
                                    </w:rPr>
                                    <w:t>包装</w:t>
                                  </w:r>
                                </w:p>
                                <w:p>
                                  <w:pPr>
                                    <w:pStyle w:val="75"/>
                                    <w:rPr>
                                      <w:rFonts w:hint="eastAsia"/>
                                    </w:rPr>
                                  </w:pPr>
                                  <w:r>
                                    <w:rPr>
                                      <w:rFonts w:hint="eastAsia"/>
                                    </w:rPr>
                                    <w:t>材料</w:t>
                                  </w:r>
                                </w:p>
                              </w:txbxContent>
                            </wps:txbx>
                            <wps:bodyPr upright="1"/>
                          </wps:wsp>
                        </a:graphicData>
                      </a:graphic>
                    </wp:anchor>
                  </w:drawing>
                </mc:Choice>
                <mc:Fallback>
                  <w:pict>
                    <v:shape id="_x0000_s1026" o:spid="_x0000_s1026" o:spt="202" type="#_x0000_t202" style="position:absolute;left:0pt;margin-left:288pt;margin-top:3.3pt;height:35pt;width:44.9pt;z-index:251715584;mso-width-relative:page;mso-height-relative:page;" fillcolor="#FFFFFF" filled="t" stroked="f" coordsize="21600,21600" o:gfxdata="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BV4PtQAAAAIAQAADwAA&#10;AAAAAAABACAAAAAiAAAAZHJzL2Rvd25yZXYueG1sUEsBAhQAFAAAAAgAh07iQIC7GzuoAQAALAMA&#10;AA4AAAAAAAAAAQAgAAAAIwEAAGRycy9lMm9Eb2MueG1sUEsFBgAAAAAGAAYAWQEAAD0FAAAAAA==&#10;">
                      <v:fill on="t" focussize="0,0"/>
                      <v:stroke on="f"/>
                      <v:imagedata o:title=""/>
                      <o:lock v:ext="edit" aspectratio="f"/>
                      <v:textbox>
                        <w:txbxContent>
                          <w:p>
                            <w:pPr>
                              <w:pStyle w:val="75"/>
                              <w:rPr>
                                <w:rFonts w:hint="eastAsia"/>
                              </w:rPr>
                            </w:pPr>
                            <w:r>
                              <w:rPr>
                                <w:rFonts w:hint="eastAsia"/>
                              </w:rPr>
                              <w:t>包装</w:t>
                            </w:r>
                          </w:p>
                          <w:p>
                            <w:pPr>
                              <w:pStyle w:val="75"/>
                              <w:rPr>
                                <w:rFonts w:hint="eastAsia"/>
                              </w:rPr>
                            </w:pPr>
                            <w:r>
                              <w:rPr>
                                <w:rFonts w:hint="eastAsia"/>
                              </w:rPr>
                              <w:t>材料</w:t>
                            </w:r>
                          </w:p>
                        </w:txbxContent>
                      </v:textbox>
                    </v:shape>
                  </w:pict>
                </mc:Fallback>
              </mc:AlternateContent>
            </w:r>
          </w:p>
          <w:p>
            <w:pPr>
              <w:pStyle w:val="31"/>
              <w:rPr>
                <w:rFonts w:hint="default" w:ascii="Times New Roman" w:hAnsi="Times New Roman" w:cs="Times New Roman"/>
              </w:rPr>
            </w:pPr>
          </w:p>
          <w:p>
            <w:pPr>
              <w:pStyle w:val="31"/>
              <w:rPr>
                <w:rFonts w:hint="default" w:ascii="Times New Roman" w:hAnsi="Times New Roman" w:cs="Times New Roman"/>
              </w:rPr>
            </w:pPr>
            <w:r>
              <w:rPr>
                <w:sz w:val="24"/>
              </w:rPr>
              <mc:AlternateContent>
                <mc:Choice Requires="wps">
                  <w:drawing>
                    <wp:anchor distT="0" distB="0" distL="114300" distR="114300" simplePos="0" relativeHeight="251705344" behindDoc="0" locked="0" layoutInCell="1" allowOverlap="1">
                      <wp:simplePos x="0" y="0"/>
                      <wp:positionH relativeFrom="column">
                        <wp:posOffset>5086350</wp:posOffset>
                      </wp:positionH>
                      <wp:positionV relativeFrom="paragraph">
                        <wp:posOffset>68580</wp:posOffset>
                      </wp:positionV>
                      <wp:extent cx="0" cy="533400"/>
                      <wp:effectExtent l="38100" t="0" r="38100" b="0"/>
                      <wp:wrapNone/>
                      <wp:docPr id="171" name="直接连接符 171"/>
                      <wp:cNvGraphicFramePr/>
                      <a:graphic xmlns:a="http://schemas.openxmlformats.org/drawingml/2006/main">
                        <a:graphicData uri="http://schemas.microsoft.com/office/word/2010/wordprocessingShape">
                          <wps:wsp>
                            <wps:cNvCnPr/>
                            <wps:spPr>
                              <a:xfrm>
                                <a:off x="0" y="0"/>
                                <a:ext cx="0"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0.5pt;margin-top:5.4pt;height:42pt;width:0pt;z-index:251705344;mso-width-relative:page;mso-height-relative:page;" filled="f" stroked="t" coordsize="21600,21600" o:gfxdata="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Aj4lTXAAAACQEA&#10;AA8AAAAAAAAAAQAgAAAAIgAAAGRycy9kb3ducmV2LnhtbFBLAQIUABQAAAAIAIdO4kCEfASO4gEA&#10;AJ0DAAAOAAAAAAAAAAEAIAAAACYBAABkcnMvZTJvRG9jLnhtbFBLBQYAAAAABgAGAFkBAAB6BQAA&#10;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4302760</wp:posOffset>
                      </wp:positionH>
                      <wp:positionV relativeFrom="paragraph">
                        <wp:posOffset>92710</wp:posOffset>
                      </wp:positionV>
                      <wp:extent cx="0" cy="215900"/>
                      <wp:effectExtent l="38100" t="0" r="38100" b="12700"/>
                      <wp:wrapNone/>
                      <wp:docPr id="191" name="直接连接符 191"/>
                      <wp:cNvGraphicFramePr/>
                      <a:graphic xmlns:a="http://schemas.openxmlformats.org/drawingml/2006/main">
                        <a:graphicData uri="http://schemas.microsoft.com/office/word/2010/wordprocessingShape">
                          <wps:wsp>
                            <wps:cNvCnPr/>
                            <wps:spPr>
                              <a:xfrm>
                                <a:off x="0" y="0"/>
                                <a:ext cx="0" cy="215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8.8pt;margin-top:7.3pt;height:17pt;width:0pt;z-index:251709440;mso-width-relative:page;mso-height-relative:page;" filled="f" stroked="t" coordsize="21600,21600" o:gfxdata="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1a2uDYAAAACQEA&#10;AA8AAAAAAAAAAQAgAAAAIgAAAGRycy9kb3ducmV2LnhtbFBLAQIUABQAAAAIAIdO4kBrWNtb4QEA&#10;AJ0DAAAOAAAAAAAAAAEAIAAAACcBAABkcnMvZTJvRG9jLnhtbFBLBQYAAAAABgAGAFkBAAB6BQAA&#10;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3648710</wp:posOffset>
                      </wp:positionH>
                      <wp:positionV relativeFrom="paragraph">
                        <wp:posOffset>90170</wp:posOffset>
                      </wp:positionV>
                      <wp:extent cx="647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647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7.3pt;margin-top:7.1pt;height:0pt;width:51pt;z-index:251710464;mso-width-relative:page;mso-height-relative:page;" filled="f" stroked="t" coordsize="21600,21600" o:gfxdata="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Ay/JPWAAAACQEAAA8AAAAA&#10;AAAAAQAgAAAAIgAAAGRycy9kb3ducmV2LnhtbFBLAQIUABQAAAAIAIdO4kDpZ/5r3QEAAJkDAAAO&#10;AAAAAAAAAAEAIAAAACUBAABkcnMvZTJvRG9jLnhtbFBLBQYAAAAABgAGAFkBAAB0BQAAAAA=&#10;">
                      <v:fill on="f" focussize="0,0"/>
                      <v:stroke color="#000000" joinstyle="round"/>
                      <v:imagedata o:title=""/>
                      <o:lock v:ext="edit" aspectratio="f"/>
                    </v:lin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07392" behindDoc="0" locked="0" layoutInCell="1" allowOverlap="1">
                      <wp:simplePos x="0" y="0"/>
                      <wp:positionH relativeFrom="column">
                        <wp:posOffset>4133850</wp:posOffset>
                      </wp:positionH>
                      <wp:positionV relativeFrom="paragraph">
                        <wp:posOffset>107950</wp:posOffset>
                      </wp:positionV>
                      <wp:extent cx="570230" cy="495300"/>
                      <wp:effectExtent l="5080" t="5080" r="15240" b="13970"/>
                      <wp:wrapNone/>
                      <wp:docPr id="194" name="文本框 194"/>
                      <wp:cNvGraphicFramePr/>
                      <a:graphic xmlns:a="http://schemas.openxmlformats.org/drawingml/2006/main">
                        <a:graphicData uri="http://schemas.microsoft.com/office/word/2010/wordprocessingShape">
                          <wps:wsp>
                            <wps:cNvSpPr txBox="1"/>
                            <wps:spPr>
                              <a:xfrm>
                                <a:off x="0" y="0"/>
                                <a:ext cx="57023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计量衡</w:t>
                                  </w:r>
                                </w:p>
                              </w:txbxContent>
                            </wps:txbx>
                            <wps:bodyPr upright="1"/>
                          </wps:wsp>
                        </a:graphicData>
                      </a:graphic>
                    </wp:anchor>
                  </w:drawing>
                </mc:Choice>
                <mc:Fallback>
                  <w:pict>
                    <v:shape id="_x0000_s1026" o:spid="_x0000_s1026" o:spt="202" type="#_x0000_t202" style="position:absolute;left:0pt;margin-left:325.5pt;margin-top:8.5pt;height:39pt;width:44.9pt;z-index:251707392;mso-width-relative:page;mso-height-relative:page;" fillcolor="#FFFFFF" filled="t" stroked="t" coordsize="21600,21600" o:gfxdata="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z5J22AAAAAkBAAAPAAAAAAAAAAEAIAAAACIAAABkcnMvZG93bnJldi54bWxQSwEC&#10;FAAUAAAACACHTuJAKO7s+vQBAADrAwAADgAAAAAAAAABACAAAAAnAQAAZHJzL2Uyb0RvYy54bWxQ&#10;SwUGAAAAAAYABgBZAQAAjQUAAAAA&#10;">
                      <v:fill on="t" focussize="0,0"/>
                      <v:stroke color="#000000" joinstyle="miter"/>
                      <v:imagedata o:title=""/>
                      <o:lock v:ext="edit" aspectratio="f"/>
                      <v:textbox>
                        <w:txbxContent>
                          <w:p>
                            <w:pPr>
                              <w:pStyle w:val="75"/>
                              <w:rPr>
                                <w:rFonts w:hint="eastAsia"/>
                              </w:rPr>
                            </w:pPr>
                            <w:r>
                              <w:rPr>
                                <w:rFonts w:hint="eastAsia"/>
                              </w:rPr>
                              <w:t>计量衡</w:t>
                            </w:r>
                          </w:p>
                        </w:txbxContent>
                      </v:textbox>
                    </v:shap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18656" behindDoc="0" locked="0" layoutInCell="1" allowOverlap="1">
                      <wp:simplePos x="0" y="0"/>
                      <wp:positionH relativeFrom="column">
                        <wp:posOffset>3262630</wp:posOffset>
                      </wp:positionH>
                      <wp:positionV relativeFrom="paragraph">
                        <wp:posOffset>59690</wp:posOffset>
                      </wp:positionV>
                      <wp:extent cx="3810" cy="174625"/>
                      <wp:effectExtent l="36195" t="0" r="36195" b="15875"/>
                      <wp:wrapNone/>
                      <wp:docPr id="202" name="直接连接符 202"/>
                      <wp:cNvGraphicFramePr/>
                      <a:graphic xmlns:a="http://schemas.openxmlformats.org/drawingml/2006/main">
                        <a:graphicData uri="http://schemas.microsoft.com/office/word/2010/wordprocessingShape">
                          <wps:wsp>
                            <wps:cNvCnPr/>
                            <wps:spPr>
                              <a:xfrm>
                                <a:off x="0" y="0"/>
                                <a:ext cx="3810" cy="174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9pt;margin-top:4.7pt;height:13.75pt;width:0.3pt;z-index:251718656;mso-width-relative:page;mso-height-relative:page;" filled="f" stroked="t" coordsize="21600,21600" o:gfxdata="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aVGt2gAA&#10;AAgBAAAPAAAAAAAAAAEAIAAAACIAAABkcnMvZG93bnJldi54bWxQSwECFAAUAAAACACHTuJA8TxF&#10;HuMBAACgAwAADgAAAAAAAAABACAAAAApAQAAZHJzL2Uyb0RvYy54bWxQSwUGAAAAAAYABgBZAQAA&#10;f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1594485</wp:posOffset>
                      </wp:positionH>
                      <wp:positionV relativeFrom="paragraph">
                        <wp:posOffset>86995</wp:posOffset>
                      </wp:positionV>
                      <wp:extent cx="9525" cy="137795"/>
                      <wp:effectExtent l="0" t="0" r="0" b="0"/>
                      <wp:wrapNone/>
                      <wp:docPr id="197" name="直接连接符 197"/>
                      <wp:cNvGraphicFramePr/>
                      <a:graphic xmlns:a="http://schemas.openxmlformats.org/drawingml/2006/main">
                        <a:graphicData uri="http://schemas.microsoft.com/office/word/2010/wordprocessingShape">
                          <wps:wsp>
                            <wps:cNvCnPr/>
                            <wps:spPr>
                              <a:xfrm flipH="1">
                                <a:off x="0" y="0"/>
                                <a:ext cx="9525" cy="137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25.55pt;margin-top:6.85pt;height:10.85pt;width:0.75pt;z-index:251694080;mso-width-relative:page;mso-height-relative:page;" filled="f" stroked="t" coordsize="21600,21600" o:gfxdata="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6zBFfXAAAACQEA&#10;AA8AAAAAAAAAAQAgAAAAIgAAAGRycy9kb3ducmV2LnhtbFBLAQIUABQAAAAIAIdO4kDroQHZ4gEA&#10;AKYDAAAOAAAAAAAAAAEAIAAAACYBAABkcnMvZTJvRG9jLnhtbFBLBQYAAAAABgAGAFkBAAB6BQAA&#10;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798830</wp:posOffset>
                      </wp:positionH>
                      <wp:positionV relativeFrom="paragraph">
                        <wp:posOffset>64770</wp:posOffset>
                      </wp:positionV>
                      <wp:extent cx="8255" cy="182245"/>
                      <wp:effectExtent l="0" t="0" r="0" b="0"/>
                      <wp:wrapNone/>
                      <wp:docPr id="192" name="直接连接符 192"/>
                      <wp:cNvGraphicFramePr/>
                      <a:graphic xmlns:a="http://schemas.openxmlformats.org/drawingml/2006/main">
                        <a:graphicData uri="http://schemas.microsoft.com/office/word/2010/wordprocessingShape">
                          <wps:wsp>
                            <wps:cNvCnPr/>
                            <wps:spPr>
                              <a:xfrm flipH="1">
                                <a:off x="0" y="0"/>
                                <a:ext cx="8255" cy="1822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2.9pt;margin-top:5.1pt;height:14.35pt;width:0.65pt;z-index:251693056;mso-width-relative:page;mso-height-relative:page;" filled="f" stroked="t" coordsize="21600,21600" o:gfxdata="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ehoe1gAAAAkB&#10;AAAPAAAAAAAAAAEAIAAAACIAAABkcnMvZG93bnJldi54bWxQSwECFAAUAAAACACHTuJAer8WUuQB&#10;AACmAwAADgAAAAAAAAABACAAAAAlAQAAZHJzL2Uyb0RvYy54bWxQSwUGAAAAAAYABgBZAQAAewUA&#10;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138430</wp:posOffset>
                      </wp:positionV>
                      <wp:extent cx="570230" cy="292100"/>
                      <wp:effectExtent l="5080" t="5080" r="15240" b="7620"/>
                      <wp:wrapNone/>
                      <wp:docPr id="200" name="文本框 200"/>
                      <wp:cNvGraphicFramePr/>
                      <a:graphic xmlns:a="http://schemas.openxmlformats.org/drawingml/2006/main">
                        <a:graphicData uri="http://schemas.microsoft.com/office/word/2010/wordprocessingShape">
                          <wps:wsp>
                            <wps:cNvSpPr txBox="1"/>
                            <wps:spPr>
                              <a:xfrm>
                                <a:off x="0" y="0"/>
                                <a:ext cx="5702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卸料</w:t>
                                  </w:r>
                                </w:p>
                              </w:txbxContent>
                            </wps:txbx>
                            <wps:bodyPr upright="1"/>
                          </wps:wsp>
                        </a:graphicData>
                      </a:graphic>
                    </wp:anchor>
                  </w:drawing>
                </mc:Choice>
                <mc:Fallback>
                  <w:pict>
                    <v:shape id="_x0000_s1026" o:spid="_x0000_s1026" o:spt="202" type="#_x0000_t202" style="position:absolute;left:0pt;margin-left:-4.65pt;margin-top:10.9pt;height:23pt;width:44.9pt;z-index:251679744;mso-width-relative:page;mso-height-relative:page;" fillcolor="#FFFFFF" filled="t" stroked="t" coordsize="21600,21600" o:gfxdata="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G4pc1wAAAAcBAAAPAAAAAAAAAAEAIAAAACIAAABkcnMvZG93bnJldi54bWxQSwECFAAU&#10;AAAACACHTuJAgk/MvvIBAADrAwAADgAAAAAAAAABACAAAAAmAQAAZHJzL2Uyb0RvYy54bWxQSwUG&#10;AAAAAAYABgBZAQAAigUAAAAA&#10;">
                      <v:fill on="t" focussize="0,0"/>
                      <v:stroke color="#000000" joinstyle="miter"/>
                      <v:imagedata o:title=""/>
                      <o:lock v:ext="edit" aspectratio="f"/>
                      <v:textbox>
                        <w:txbxContent>
                          <w:p>
                            <w:pPr>
                              <w:pStyle w:val="75"/>
                              <w:rPr>
                                <w:rFonts w:hint="eastAsia"/>
                              </w:rPr>
                            </w:pPr>
                            <w:r>
                              <w:rPr>
                                <w:rFonts w:hint="eastAsia"/>
                              </w:rPr>
                              <w:t>卸料</w:t>
                            </w:r>
                          </w:p>
                        </w:txbxContent>
                      </v:textbox>
                    </v:shap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706368" behindDoc="0" locked="0" layoutInCell="1" allowOverlap="1">
                      <wp:simplePos x="0" y="0"/>
                      <wp:positionH relativeFrom="column">
                        <wp:posOffset>4744720</wp:posOffset>
                      </wp:positionH>
                      <wp:positionV relativeFrom="paragraph">
                        <wp:posOffset>48895</wp:posOffset>
                      </wp:positionV>
                      <wp:extent cx="602615" cy="462280"/>
                      <wp:effectExtent l="0" t="0" r="6985" b="13970"/>
                      <wp:wrapNone/>
                      <wp:docPr id="199" name="文本框 199"/>
                      <wp:cNvGraphicFramePr/>
                      <a:graphic xmlns:a="http://schemas.openxmlformats.org/drawingml/2006/main">
                        <a:graphicData uri="http://schemas.microsoft.com/office/word/2010/wordprocessingShape">
                          <wps:wsp>
                            <wps:cNvSpPr txBox="1"/>
                            <wps:spPr>
                              <a:xfrm>
                                <a:off x="0" y="0"/>
                                <a:ext cx="602615" cy="462280"/>
                              </a:xfrm>
                              <a:prstGeom prst="rect">
                                <a:avLst/>
                              </a:prstGeom>
                              <a:solidFill>
                                <a:srgbClr val="FFFFFF"/>
                              </a:solidFill>
                              <a:ln>
                                <a:noFill/>
                              </a:ln>
                            </wps:spPr>
                            <wps:txbx>
                              <w:txbxContent>
                                <w:p>
                                  <w:pPr>
                                    <w:pStyle w:val="75"/>
                                    <w:rPr>
                                      <w:rFonts w:hint="eastAsia"/>
                                    </w:rPr>
                                  </w:pPr>
                                  <w:r>
                                    <w:rPr>
                                      <w:rFonts w:hint="eastAsia"/>
                                    </w:rPr>
                                    <w:t>去熔炉</w:t>
                                  </w:r>
                                </w:p>
                              </w:txbxContent>
                            </wps:txbx>
                            <wps:bodyPr upright="1"/>
                          </wps:wsp>
                        </a:graphicData>
                      </a:graphic>
                    </wp:anchor>
                  </w:drawing>
                </mc:Choice>
                <mc:Fallback>
                  <w:pict>
                    <v:shape id="_x0000_s1026" o:spid="_x0000_s1026" o:spt="202" type="#_x0000_t202" style="position:absolute;left:0pt;margin-left:373.6pt;margin-top:3.85pt;height:36.4pt;width:47.45pt;z-index:251706368;mso-width-relative:page;mso-height-relative:page;" fillcolor="#FFFFFF" filled="t" stroked="f" coordsize="21600,21600" o:gfxdata="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BvP71gAAAAgBAAAP&#10;AAAAAAAAAAEAIAAAACIAAABkcnMvZG93bnJldi54bWxQSwECFAAUAAAACACHTuJAV2wqM6gBAAAs&#10;AwAADgAAAAAAAAABACAAAAAlAQAAZHJzL2Uyb0RvYy54bWxQSwUGAAAAAAYABgBZAQAAPwUAAAAA&#10;">
                      <v:fill on="t" focussize="0,0"/>
                      <v:stroke on="f"/>
                      <v:imagedata o:title=""/>
                      <o:lock v:ext="edit" aspectratio="f"/>
                      <v:textbox>
                        <w:txbxContent>
                          <w:p>
                            <w:pPr>
                              <w:pStyle w:val="75"/>
                              <w:rPr>
                                <w:rFonts w:hint="eastAsia"/>
                              </w:rPr>
                            </w:pPr>
                            <w:r>
                              <w:rPr>
                                <w:rFonts w:hint="eastAsia"/>
                              </w:rPr>
                              <w:t>去熔炉</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816610</wp:posOffset>
                      </wp:positionH>
                      <wp:positionV relativeFrom="paragraph">
                        <wp:posOffset>60960</wp:posOffset>
                      </wp:positionV>
                      <wp:extent cx="3327400" cy="0"/>
                      <wp:effectExtent l="0" t="38100" r="6350" b="38100"/>
                      <wp:wrapNone/>
                      <wp:docPr id="193" name="直接连接符 193"/>
                      <wp:cNvGraphicFramePr/>
                      <a:graphic xmlns:a="http://schemas.openxmlformats.org/drawingml/2006/main">
                        <a:graphicData uri="http://schemas.microsoft.com/office/word/2010/wordprocessingShape">
                          <wps:wsp>
                            <wps:cNvCnPr/>
                            <wps:spPr>
                              <a:xfrm>
                                <a:off x="0" y="0"/>
                                <a:ext cx="3327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4.3pt;margin-top:4.8pt;height:0pt;width:262pt;z-index:251697152;mso-width-relative:page;mso-height-relative:page;" filled="f" stroked="t" coordsize="21600,21600" o:gfxdata="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2dpEfVAAAABwEA&#10;AA8AAAAAAAAAAQAgAAAAIgAAAGRycy9kb3ducmV2LnhtbFBLAQIUABQAAAAIAIdO4kA7hJWX5AEA&#10;AJ4DAAAOAAAAAAAAAAEAIAAAACQBAABkcnMvZTJvRG9jLnhtbFBLBQYAAAAABgAGAFkBAAB6BQAA&#10;AAA=&#10;">
                      <v:fill on="f" focussize="0,0"/>
                      <v:stroke color="#000000" joinstyle="round" endarrow="block"/>
                      <v:imagedata o:title=""/>
                      <o:lock v:ext="edit" aspectratio="f"/>
                    </v:line>
                  </w:pict>
                </mc:Fallback>
              </mc:AlternateContent>
            </w:r>
          </w:p>
          <w:p>
            <w:pPr>
              <w:pStyle w:val="31"/>
              <w:rPr>
                <w:rFonts w:hint="default" w:ascii="Times New Roman" w:hAnsi="Times New Roman" w:cs="Times New Roman"/>
              </w:rPr>
            </w:pPr>
            <w:r>
              <w:rPr>
                <w:sz w:val="24"/>
              </w:rPr>
              <mc:AlternateContent>
                <mc:Choice Requires="wps">
                  <w:drawing>
                    <wp:anchor distT="0" distB="0" distL="114300" distR="114300" simplePos="0" relativeHeight="251687936" behindDoc="0" locked="0" layoutInCell="1" allowOverlap="1">
                      <wp:simplePos x="0" y="0"/>
                      <wp:positionH relativeFrom="column">
                        <wp:posOffset>2538730</wp:posOffset>
                      </wp:positionH>
                      <wp:positionV relativeFrom="paragraph">
                        <wp:posOffset>16510</wp:posOffset>
                      </wp:positionV>
                      <wp:extent cx="570230" cy="292100"/>
                      <wp:effectExtent l="5080" t="5080" r="15240" b="7620"/>
                      <wp:wrapNone/>
                      <wp:docPr id="198" name="文本框 198"/>
                      <wp:cNvGraphicFramePr/>
                      <a:graphic xmlns:a="http://schemas.openxmlformats.org/drawingml/2006/main">
                        <a:graphicData uri="http://schemas.microsoft.com/office/word/2010/wordprocessingShape">
                          <wps:wsp>
                            <wps:cNvSpPr txBox="1"/>
                            <wps:spPr>
                              <a:xfrm>
                                <a:off x="0" y="0"/>
                                <a:ext cx="5702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5"/>
                                    <w:rPr>
                                      <w:rFonts w:hint="eastAsia"/>
                                    </w:rPr>
                                  </w:pPr>
                                  <w:r>
                                    <w:rPr>
                                      <w:rFonts w:hint="eastAsia"/>
                                    </w:rPr>
                                    <w:t>货车</w:t>
                                  </w:r>
                                </w:p>
                              </w:txbxContent>
                            </wps:txbx>
                            <wps:bodyPr upright="1"/>
                          </wps:wsp>
                        </a:graphicData>
                      </a:graphic>
                    </wp:anchor>
                  </w:drawing>
                </mc:Choice>
                <mc:Fallback>
                  <w:pict>
                    <v:shape id="_x0000_s1026" o:spid="_x0000_s1026" o:spt="202" type="#_x0000_t202" style="position:absolute;left:0pt;margin-left:199.9pt;margin-top:1.3pt;height:23pt;width:44.9pt;z-index:251687936;mso-width-relative:page;mso-height-relative:page;" fillcolor="#FFFFFF" filled="t" stroked="t" coordsize="21600,21600" o:gfxdata="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g+lA1wAAAAgBAAAPAAAAAAAAAAEAIAAAACIAAABkcnMvZG93bnJldi54bWxQSwECFAAU&#10;AAAACACHTuJAP1tXs/IBAADrAwAADgAAAAAAAAABACAAAAAmAQAAZHJzL2Uyb0RvYy54bWxQSwUG&#10;AAAAAAYABgBZAQAAigUAAAAA&#10;">
                      <v:fill on="t" focussize="0,0"/>
                      <v:stroke color="#000000" joinstyle="miter"/>
                      <v:imagedata o:title=""/>
                      <o:lock v:ext="edit" aspectratio="f"/>
                      <v:textbox>
                        <w:txbxContent>
                          <w:p>
                            <w:pPr>
                              <w:pStyle w:val="75"/>
                              <w:rPr>
                                <w:rFonts w:hint="eastAsia"/>
                              </w:rPr>
                            </w:pPr>
                            <w:r>
                              <w:rPr>
                                <w:rFonts w:hint="eastAsia"/>
                              </w:rPr>
                              <w:t>货车</w:t>
                            </w:r>
                          </w:p>
                        </w:txbxContent>
                      </v:textbox>
                    </v:shape>
                  </w:pict>
                </mc:Fallback>
              </mc:AlternateContent>
            </w:r>
          </w:p>
          <w:p>
            <w:pPr>
              <w:pStyle w:val="31"/>
              <w:rPr>
                <w:rFonts w:hint="default" w:ascii="Times New Roman" w:hAnsi="Times New Roman" w:cs="Times New Roman"/>
              </w:rPr>
            </w:pPr>
          </w:p>
          <w:p>
            <w:pPr>
              <w:pStyle w:val="57"/>
              <w:kinsoku w:val="0"/>
              <w:overflowPunct w:val="0"/>
              <w:spacing w:line="360" w:lineRule="auto"/>
              <w:jc w:val="center"/>
              <w:rPr>
                <w:rFonts w:hint="default" w:ascii="Times New Roman" w:hAnsi="Times New Roman" w:cs="Times New Roman"/>
              </w:rPr>
            </w:pPr>
            <w:r>
              <w:rPr>
                <w:b/>
                <w:color w:val="auto"/>
                <w:sz w:val="21"/>
                <w:szCs w:val="21"/>
              </w:rPr>
              <w:t>图</w:t>
            </w:r>
            <w:r>
              <w:rPr>
                <w:rFonts w:hint="eastAsia"/>
                <w:b/>
                <w:color w:val="auto"/>
                <w:sz w:val="21"/>
                <w:szCs w:val="21"/>
              </w:rPr>
              <w:t>2</w:t>
            </w:r>
            <w:r>
              <w:rPr>
                <w:b/>
                <w:color w:val="auto"/>
                <w:sz w:val="21"/>
                <w:szCs w:val="21"/>
              </w:rPr>
              <w:t>-</w:t>
            </w:r>
            <w:r>
              <w:rPr>
                <w:rFonts w:hint="eastAsia"/>
                <w:b/>
                <w:color w:val="auto"/>
                <w:sz w:val="21"/>
                <w:szCs w:val="21"/>
                <w:lang w:val="en-US" w:eastAsia="zh-CN"/>
              </w:rPr>
              <w:t>4</w:t>
            </w:r>
            <w:r>
              <w:rPr>
                <w:b/>
                <w:color w:val="auto"/>
                <w:sz w:val="21"/>
                <w:szCs w:val="21"/>
              </w:rPr>
              <w:t xml:space="preserve">  </w:t>
            </w:r>
            <w:r>
              <w:rPr>
                <w:rFonts w:hint="eastAsia"/>
                <w:b/>
                <w:color w:val="auto"/>
                <w:sz w:val="21"/>
                <w:szCs w:val="21"/>
              </w:rPr>
              <w:t xml:space="preserve"> </w:t>
            </w:r>
            <w:r>
              <w:rPr>
                <w:rFonts w:hint="eastAsia"/>
                <w:b/>
                <w:color w:val="auto"/>
                <w:sz w:val="21"/>
                <w:szCs w:val="21"/>
                <w:lang w:val="en-US" w:eastAsia="zh-CN"/>
              </w:rPr>
              <w:t>配料</w:t>
            </w:r>
            <w:r>
              <w:rPr>
                <w:rFonts w:hint="eastAsia"/>
                <w:b/>
                <w:color w:val="auto"/>
                <w:sz w:val="21"/>
                <w:szCs w:val="21"/>
              </w:rPr>
              <w:t>工艺流程及产污环节图</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②熔融：将上述配合料送入炉窑中(熔化炉），熔化炉采用天然气加热至1300℃，使之熔化成熔融状态的玻璃液，熔融过程</w:t>
            </w:r>
            <w:r>
              <w:rPr>
                <w:rFonts w:hint="eastAsia" w:cs="Times New Roman"/>
                <w:sz w:val="24"/>
                <w:szCs w:val="24"/>
                <w:lang w:val="en-US" w:eastAsia="zh-CN"/>
              </w:rPr>
              <w:t>产生</w:t>
            </w:r>
            <w:r>
              <w:rPr>
                <w:rFonts w:hint="default" w:ascii="Times New Roman" w:hAnsi="Times New Roman" w:cs="Times New Roman"/>
                <w:sz w:val="24"/>
                <w:szCs w:val="24"/>
              </w:rPr>
              <w:t>粉尘</w:t>
            </w:r>
            <w:r>
              <w:rPr>
                <w:rFonts w:hint="eastAsia" w:cs="Times New Roman"/>
                <w:sz w:val="24"/>
                <w:szCs w:val="24"/>
                <w:lang w:val="en-US" w:eastAsia="zh-CN"/>
              </w:rPr>
              <w:t>颗粒物</w:t>
            </w:r>
            <w:r>
              <w:rPr>
                <w:rFonts w:hint="default" w:ascii="Times New Roman" w:hAnsi="Times New Roman" w:cs="Times New Roman"/>
                <w:sz w:val="24"/>
                <w:szCs w:val="24"/>
              </w:rPr>
              <w:t>。</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③离心成纤：将熔融状玻璃液通过具有自动恒温控制的铂铑合金漏板，形成稳定的玻璃液流股，流股垂直下落入离心器中，离心器高速旋转，借助离心力迫使玻璃液通过离心器筒壁上的小孔甩出，形成一次纤维。在离心器外围着环形燃烧器，由环形燃烧器的环形缝隙出口处喷出高温高速燃气，一次纤维在燃气火焰中被牵伸成棉纤维。纤维上同时喷上预先制备好的热固性粘结剂。</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④粘结剂</w:t>
            </w:r>
            <w:r>
              <w:rPr>
                <w:rFonts w:hint="eastAsia" w:cs="Times New Roman"/>
                <w:sz w:val="24"/>
                <w:szCs w:val="24"/>
                <w:lang w:eastAsia="zh-CN"/>
              </w:rPr>
              <w:t>喷入</w:t>
            </w:r>
            <w:r>
              <w:rPr>
                <w:rFonts w:hint="default" w:ascii="Times New Roman" w:hAnsi="Times New Roman" w:cs="Times New Roman"/>
                <w:sz w:val="24"/>
                <w:szCs w:val="24"/>
              </w:rPr>
              <w:t>：</w:t>
            </w:r>
            <w:r>
              <w:rPr>
                <w:rFonts w:hint="eastAsia" w:cs="Times New Roman"/>
                <w:sz w:val="24"/>
                <w:szCs w:val="24"/>
                <w:lang w:eastAsia="zh-CN"/>
              </w:rPr>
              <w:t>将外购成品水溶性粘接剂和水</w:t>
            </w:r>
            <w:r>
              <w:rPr>
                <w:rFonts w:hint="default" w:ascii="Times New Roman" w:hAnsi="Times New Roman" w:cs="Times New Roman"/>
                <w:sz w:val="24"/>
                <w:szCs w:val="24"/>
              </w:rPr>
              <w:t>按一定比例</w:t>
            </w:r>
            <w:r>
              <w:rPr>
                <w:rFonts w:hint="eastAsia" w:cs="Times New Roman"/>
                <w:sz w:val="24"/>
                <w:szCs w:val="24"/>
                <w:lang w:eastAsia="zh-CN"/>
              </w:rPr>
              <w:t>混合后由喷入系统喷入到成纤系统中</w:t>
            </w:r>
            <w:r>
              <w:rPr>
                <w:rFonts w:hint="default" w:ascii="Times New Roman" w:hAnsi="Times New Roman" w:cs="Times New Roman"/>
                <w:sz w:val="24"/>
                <w:szCs w:val="24"/>
              </w:rPr>
              <w:t>。</w:t>
            </w:r>
          </w:p>
          <w:p>
            <w:pPr>
              <w:adjustRightInd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⑤集棉：表面被覆上一层粘结剂的棉纤维下落收集于集棉机输送带上，在输送带下设有抽风室，使网带表面形成负压，含有粘结剂的纤维降落在网带上形成原棉胎，按所需玻璃棉胎密度调节输送带速度。集棉机需要进行连续清洗，一部份清洗水用于粘结剂的制备，剩余清洗水循环用于清洗集棉机，不外排。集棉过程有废气产生</w:t>
            </w:r>
            <w:r>
              <w:rPr>
                <w:rFonts w:hint="eastAsia" w:cs="Times New Roman"/>
                <w:sz w:val="24"/>
                <w:szCs w:val="24"/>
                <w:lang w:eastAsia="zh-CN"/>
              </w:rPr>
              <w:t>。</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⑥固化：将含有粘结剂的玻璃棉胎连续送入固化</w:t>
            </w:r>
            <w:r>
              <w:rPr>
                <w:rFonts w:hint="eastAsia" w:cs="Times New Roman"/>
                <w:sz w:val="24"/>
                <w:szCs w:val="24"/>
                <w:lang w:eastAsia="zh-CN"/>
              </w:rPr>
              <w:t>烘箱</w:t>
            </w:r>
            <w:r>
              <w:rPr>
                <w:rFonts w:hint="default" w:ascii="Times New Roman" w:hAnsi="Times New Roman" w:cs="Times New Roman"/>
                <w:sz w:val="24"/>
                <w:szCs w:val="24"/>
              </w:rPr>
              <w:t>中，用天然气加热空气后通过循环风热加热使水份蒸发和粘结剂固化，从而获得一定密度和厚度的玻璃棉毡或棉板。固化实质上是粘结剂中水溶性酚醛树脂（酚醛树脂为二聚体、三聚体的混合物）中游离甲醛与尿素，在碱性、高温条件下形成热固性粘结剂</w:t>
            </w:r>
            <w:r>
              <w:rPr>
                <w:rFonts w:hint="eastAsia" w:cs="Times New Roman"/>
                <w:sz w:val="24"/>
                <w:szCs w:val="24"/>
                <w:lang w:eastAsia="zh-CN"/>
              </w:rPr>
              <w:t>（直接外购成品）</w:t>
            </w:r>
            <w:r>
              <w:rPr>
                <w:rFonts w:hint="default" w:ascii="Times New Roman" w:hAnsi="Times New Roman" w:cs="Times New Roman"/>
                <w:sz w:val="24"/>
                <w:szCs w:val="24"/>
              </w:rPr>
              <w:t>。固化温度约150℃，固化时间为30秒。固化工序将产生微量甲醛、氨</w:t>
            </w:r>
            <w:r>
              <w:rPr>
                <w:rFonts w:hint="eastAsia" w:cs="Times New Roman"/>
                <w:sz w:val="24"/>
                <w:szCs w:val="24"/>
                <w:lang w:eastAsia="zh-CN"/>
              </w:rPr>
              <w:t>、苯酚</w:t>
            </w:r>
            <w:r>
              <w:rPr>
                <w:rFonts w:hint="default" w:ascii="Times New Roman" w:hAnsi="Times New Roman" w:cs="Times New Roman"/>
                <w:sz w:val="24"/>
                <w:szCs w:val="24"/>
              </w:rPr>
              <w:t>等废气，固化废气与集棉废气一起处理。</w:t>
            </w:r>
          </w:p>
          <w:p>
            <w:pPr>
              <w:adjustRightInd w:val="0"/>
              <w:snapToGrid w:val="0"/>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⑦冷却：固化后玻璃棉温度达</w:t>
            </w:r>
            <w:r>
              <w:rPr>
                <w:rFonts w:hint="eastAsia" w:ascii="Times New Roman" w:hAnsi="Times New Roman" w:cs="Times New Roman"/>
                <w:sz w:val="24"/>
                <w:szCs w:val="24"/>
                <w:lang w:val="en-US" w:eastAsia="zh-CN"/>
              </w:rPr>
              <w:t>150</w:t>
            </w:r>
            <w:r>
              <w:rPr>
                <w:rFonts w:hint="default" w:ascii="Times New Roman" w:hAnsi="Times New Roman" w:cs="Times New Roman"/>
                <w:sz w:val="24"/>
                <w:szCs w:val="24"/>
              </w:rPr>
              <w:t>℃，</w:t>
            </w:r>
            <w:r>
              <w:rPr>
                <w:rFonts w:hint="eastAsia" w:ascii="Times New Roman" w:hAnsi="Times New Roman" w:cs="Times New Roman"/>
                <w:sz w:val="24"/>
                <w:szCs w:val="24"/>
                <w:lang w:eastAsia="zh-CN"/>
              </w:rPr>
              <w:t>为使玻璃棉尽快降至常温，拟对生产线设置风冷，风机风量为</w:t>
            </w:r>
            <w:r>
              <w:rPr>
                <w:rFonts w:hint="eastAsia" w:ascii="Times New Roman" w:hAnsi="Times New Roman" w:cs="Times New Roman"/>
                <w:sz w:val="24"/>
                <w:szCs w:val="24"/>
                <w:lang w:val="en-US" w:eastAsia="zh-CN"/>
              </w:rPr>
              <w:t>24000m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w:t>
            </w:r>
            <w:r>
              <w:rPr>
                <w:rFonts w:hint="eastAsia" w:cs="Times New Roman"/>
                <w:sz w:val="24"/>
                <w:szCs w:val="24"/>
                <w:lang w:val="en-US" w:eastAsia="zh-CN"/>
              </w:rPr>
              <w:t>冷却废气含</w:t>
            </w:r>
            <w:r>
              <w:rPr>
                <w:rFonts w:hint="default" w:ascii="Times New Roman" w:hAnsi="Times New Roman" w:cs="Times New Roman"/>
                <w:sz w:val="24"/>
                <w:szCs w:val="24"/>
              </w:rPr>
              <w:t>甲醛、氨</w:t>
            </w:r>
            <w:r>
              <w:rPr>
                <w:rFonts w:hint="eastAsia" w:cs="Times New Roman"/>
                <w:sz w:val="24"/>
                <w:szCs w:val="24"/>
                <w:lang w:eastAsia="zh-CN"/>
              </w:rPr>
              <w:t>、粉尘</w:t>
            </w:r>
            <w:r>
              <w:rPr>
                <w:rFonts w:hint="default" w:ascii="Times New Roman" w:hAnsi="Times New Roman" w:cs="Times New Roman"/>
                <w:sz w:val="24"/>
                <w:szCs w:val="24"/>
              </w:rPr>
              <w:t>等</w:t>
            </w:r>
            <w:r>
              <w:rPr>
                <w:rFonts w:hint="eastAsia" w:cs="Times New Roman"/>
                <w:sz w:val="24"/>
                <w:szCs w:val="24"/>
                <w:lang w:eastAsia="zh-CN"/>
              </w:rPr>
              <w:t>。</w:t>
            </w:r>
          </w:p>
          <w:p>
            <w:pPr>
              <w:adjustRightInd w:val="0"/>
              <w:snapToGrid w:val="0"/>
              <w:spacing w:line="360" w:lineRule="auto"/>
              <w:ind w:firstLine="480" w:firstLineChars="200"/>
              <w:rPr>
                <w:rFonts w:hint="default" w:ascii="Times New Roman" w:hAnsi="Times New Roman" w:cs="Times New Roman"/>
                <w:sz w:val="24"/>
                <w:szCs w:val="24"/>
              </w:rPr>
            </w:pPr>
            <w:r>
              <w:rPr>
                <w:rFonts w:hint="eastAsia" w:cs="Times New Roman"/>
                <w:sz w:val="24"/>
                <w:szCs w:val="24"/>
                <w:lang w:eastAsia="zh-CN"/>
              </w:rPr>
              <w:t>⑧</w:t>
            </w:r>
            <w:r>
              <w:rPr>
                <w:rFonts w:hint="default" w:ascii="Times New Roman" w:hAnsi="Times New Roman" w:cs="Times New Roman"/>
                <w:sz w:val="24"/>
                <w:szCs w:val="24"/>
              </w:rPr>
              <w:t>切边：将出固化</w:t>
            </w:r>
            <w:r>
              <w:rPr>
                <w:rFonts w:hint="eastAsia" w:cs="Times New Roman"/>
                <w:sz w:val="24"/>
                <w:szCs w:val="24"/>
                <w:lang w:eastAsia="zh-CN"/>
              </w:rPr>
              <w:t>烘箱</w:t>
            </w:r>
            <w:r>
              <w:rPr>
                <w:rFonts w:hint="default" w:ascii="Times New Roman" w:hAnsi="Times New Roman" w:cs="Times New Roman"/>
                <w:sz w:val="24"/>
                <w:szCs w:val="24"/>
              </w:rPr>
              <w:t>经冷却的棉毡、棉板边缘修剪成所需尺寸，其边角料经锤磨加工处理后送回集棉工序回收使用。</w:t>
            </w:r>
          </w:p>
          <w:p>
            <w:pPr>
              <w:adjustRightInd w:val="0"/>
              <w:snapToGrid w:val="0"/>
              <w:spacing w:line="360" w:lineRule="auto"/>
              <w:ind w:firstLine="480" w:firstLineChars="200"/>
              <w:rPr>
                <w:rFonts w:hint="default" w:ascii="Times New Roman" w:hAnsi="Times New Roman" w:cs="Times New Roman"/>
                <w:sz w:val="24"/>
                <w:szCs w:val="24"/>
              </w:rPr>
            </w:pPr>
            <w:r>
              <w:rPr>
                <w:rFonts w:hint="eastAsia" w:cs="Times New Roman"/>
                <w:sz w:val="24"/>
                <w:szCs w:val="24"/>
                <w:lang w:eastAsia="zh-CN"/>
              </w:rPr>
              <w:t>⑨</w:t>
            </w:r>
            <w:r>
              <w:rPr>
                <w:rFonts w:hint="default" w:ascii="Times New Roman" w:hAnsi="Times New Roman" w:cs="Times New Roman"/>
                <w:sz w:val="24"/>
                <w:szCs w:val="24"/>
              </w:rPr>
              <w:t>贴面：按产品品种需要，可在棉毡或棉板上贴一层铝箔或塑料薄膜。</w:t>
            </w:r>
          </w:p>
          <w:p>
            <w:pPr>
              <w:adjustRightInd w:val="0"/>
              <w:snapToGrid w:val="0"/>
              <w:spacing w:line="360" w:lineRule="auto"/>
              <w:ind w:firstLine="480" w:firstLineChars="200"/>
              <w:rPr>
                <w:rFonts w:hint="default" w:ascii="Times New Roman" w:hAnsi="Times New Roman" w:cs="Times New Roman"/>
                <w:sz w:val="24"/>
                <w:szCs w:val="24"/>
              </w:rPr>
            </w:pPr>
            <w:r>
              <w:rPr>
                <w:rFonts w:hint="eastAsia" w:cs="Times New Roman"/>
                <w:sz w:val="24"/>
                <w:szCs w:val="24"/>
                <w:lang w:eastAsia="zh-CN"/>
              </w:rPr>
              <w:t>⑩</w:t>
            </w:r>
            <w:r>
              <w:rPr>
                <w:rFonts w:hint="default" w:ascii="Times New Roman" w:hAnsi="Times New Roman" w:cs="Times New Roman"/>
                <w:sz w:val="24"/>
                <w:szCs w:val="24"/>
              </w:rPr>
              <w:t>切割：将棉毡或棉板按所需尺寸纵、横切割。</w:t>
            </w:r>
          </w:p>
          <w:p>
            <w:pPr>
              <w:spacing w:line="360" w:lineRule="auto"/>
              <w:ind w:firstLine="480" w:firstLineChars="200"/>
              <w:rPr>
                <w:rFonts w:hint="eastAsia"/>
                <w:b/>
                <w:color w:val="auto"/>
                <w:sz w:val="24"/>
                <w:szCs w:val="24"/>
              </w:rPr>
            </w:pPr>
            <w:r>
              <w:rPr>
                <w:rFonts w:hint="default" w:ascii="Times New Roman" w:hAnsi="Times New Roman" w:cs="Times New Roman"/>
                <w:sz w:val="24"/>
                <w:szCs w:val="24"/>
              </w:rPr>
              <w:t>包装、入库：棉毡可卷曲成一定大小的卷状装入到料袋中。棉板经堆叠可包裹热收缩薄膜，或装入纸盒中。最后将玻璃棉毡、棉板成品入库待销。</w:t>
            </w:r>
          </w:p>
          <w:p>
            <w:pPr>
              <w:spacing w:line="360" w:lineRule="auto"/>
              <w:ind w:firstLine="482" w:firstLineChars="200"/>
              <w:rPr>
                <w:b/>
                <w:color w:val="auto"/>
                <w:sz w:val="24"/>
                <w:szCs w:val="24"/>
              </w:rPr>
            </w:pPr>
            <w:r>
              <w:rPr>
                <w:rFonts w:hint="eastAsia"/>
                <w:b/>
                <w:color w:val="auto"/>
                <w:sz w:val="24"/>
                <w:szCs w:val="24"/>
              </w:rPr>
              <w:t>2、营运期主要</w:t>
            </w:r>
            <w:r>
              <w:rPr>
                <w:b/>
                <w:color w:val="auto"/>
                <w:sz w:val="24"/>
                <w:szCs w:val="24"/>
              </w:rPr>
              <w:t>污染工序</w:t>
            </w:r>
          </w:p>
          <w:p>
            <w:pPr>
              <w:spacing w:line="360" w:lineRule="auto"/>
              <w:ind w:firstLine="482" w:firstLineChars="200"/>
              <w:rPr>
                <w:b/>
                <w:bCs/>
                <w:color w:val="auto"/>
                <w:sz w:val="24"/>
                <w:szCs w:val="24"/>
              </w:rPr>
            </w:pPr>
            <w:r>
              <w:rPr>
                <w:rFonts w:hint="eastAsia"/>
                <w:b/>
                <w:bCs/>
                <w:color w:val="auto"/>
                <w:sz w:val="24"/>
                <w:szCs w:val="24"/>
              </w:rPr>
              <w:t>（1）</w:t>
            </w:r>
            <w:r>
              <w:rPr>
                <w:b/>
                <w:bCs/>
                <w:color w:val="auto"/>
                <w:sz w:val="24"/>
                <w:szCs w:val="24"/>
              </w:rPr>
              <w:t>废水</w:t>
            </w:r>
          </w:p>
          <w:p>
            <w:pPr>
              <w:spacing w:line="360" w:lineRule="auto"/>
              <w:ind w:firstLine="480" w:firstLineChars="200"/>
              <w:rPr>
                <w:color w:val="auto"/>
                <w:sz w:val="24"/>
                <w:szCs w:val="24"/>
              </w:rPr>
            </w:pPr>
            <w:r>
              <w:rPr>
                <w:color w:val="auto"/>
                <w:sz w:val="24"/>
                <w:szCs w:val="24"/>
              </w:rPr>
              <w:t>本项目营运期产生的废水主要为</w:t>
            </w:r>
            <w:r>
              <w:rPr>
                <w:rFonts w:hint="eastAsia"/>
                <w:color w:val="auto"/>
                <w:sz w:val="24"/>
                <w:szCs w:val="24"/>
                <w:lang w:val="en-US" w:eastAsia="zh-CN"/>
              </w:rPr>
              <w:t>喷淋塔</w:t>
            </w:r>
            <w:r>
              <w:rPr>
                <w:rFonts w:hint="eastAsia"/>
                <w:color w:val="auto"/>
                <w:sz w:val="24"/>
                <w:szCs w:val="24"/>
              </w:rPr>
              <w:t>废气洗涤废水、设备冷却废水</w:t>
            </w:r>
            <w:r>
              <w:rPr>
                <w:rFonts w:hint="eastAsia"/>
                <w:color w:val="auto"/>
                <w:sz w:val="24"/>
                <w:szCs w:val="24"/>
                <w:lang w:eastAsia="zh-CN"/>
              </w:rPr>
              <w:t>、软水制备清下水</w:t>
            </w:r>
            <w:r>
              <w:rPr>
                <w:rFonts w:hint="eastAsia"/>
                <w:color w:val="auto"/>
                <w:sz w:val="24"/>
                <w:szCs w:val="24"/>
              </w:rPr>
              <w:t>、</w:t>
            </w:r>
            <w:r>
              <w:rPr>
                <w:color w:val="auto"/>
                <w:sz w:val="24"/>
                <w:szCs w:val="24"/>
              </w:rPr>
              <w:t>生活污水</w:t>
            </w:r>
            <w:r>
              <w:rPr>
                <w:rFonts w:hint="eastAsia"/>
                <w:color w:val="auto"/>
                <w:sz w:val="24"/>
                <w:szCs w:val="24"/>
                <w:lang w:eastAsia="zh-CN"/>
              </w:rPr>
              <w:t>（</w:t>
            </w:r>
            <w:r>
              <w:rPr>
                <w:rFonts w:hint="eastAsia"/>
                <w:color w:val="auto"/>
                <w:sz w:val="24"/>
                <w:szCs w:val="24"/>
                <w:lang w:val="en-US" w:eastAsia="zh-CN"/>
              </w:rPr>
              <w:t>包括食堂含油废水</w:t>
            </w:r>
            <w:r>
              <w:rPr>
                <w:rFonts w:hint="eastAsia"/>
                <w:color w:val="auto"/>
                <w:sz w:val="24"/>
                <w:szCs w:val="24"/>
                <w:lang w:eastAsia="zh-CN"/>
              </w:rPr>
              <w:t>）</w:t>
            </w:r>
            <w:r>
              <w:rPr>
                <w:rFonts w:hint="eastAsia"/>
                <w:color w:val="auto"/>
                <w:sz w:val="24"/>
                <w:szCs w:val="24"/>
              </w:rPr>
              <w:t>。</w:t>
            </w:r>
          </w:p>
          <w:p>
            <w:pPr>
              <w:spacing w:line="360" w:lineRule="auto"/>
              <w:ind w:firstLine="482" w:firstLineChars="200"/>
              <w:rPr>
                <w:b/>
                <w:bCs/>
                <w:color w:val="auto"/>
                <w:sz w:val="24"/>
                <w:szCs w:val="24"/>
              </w:rPr>
            </w:pPr>
            <w:r>
              <w:rPr>
                <w:rFonts w:hint="eastAsia"/>
                <w:b/>
                <w:bCs/>
                <w:color w:val="auto"/>
                <w:sz w:val="24"/>
                <w:szCs w:val="24"/>
              </w:rPr>
              <w:t>（2）</w:t>
            </w:r>
            <w:r>
              <w:rPr>
                <w:b/>
                <w:bCs/>
                <w:color w:val="auto"/>
                <w:sz w:val="24"/>
                <w:szCs w:val="24"/>
              </w:rPr>
              <w:t>废气</w:t>
            </w:r>
          </w:p>
          <w:p>
            <w:pPr>
              <w:spacing w:line="360" w:lineRule="auto"/>
              <w:ind w:firstLine="480" w:firstLineChars="200"/>
              <w:rPr>
                <w:rFonts w:hint="default"/>
                <w:bCs/>
                <w:color w:val="auto"/>
                <w:sz w:val="24"/>
                <w:szCs w:val="24"/>
                <w:lang w:val="en-US"/>
              </w:rPr>
            </w:pPr>
            <w:r>
              <w:rPr>
                <w:rFonts w:hint="eastAsia"/>
                <w:color w:val="auto"/>
                <w:sz w:val="24"/>
                <w:szCs w:val="24"/>
              </w:rPr>
              <w:t>超细玻璃纤维低度数棉</w:t>
            </w:r>
            <w:r>
              <w:rPr>
                <w:rFonts w:hint="eastAsia"/>
                <w:color w:val="auto"/>
                <w:sz w:val="24"/>
                <w:szCs w:val="24"/>
                <w:lang w:val="en-US" w:eastAsia="zh-CN"/>
              </w:rPr>
              <w:t>生产线</w:t>
            </w:r>
            <w:r>
              <w:rPr>
                <w:color w:val="auto"/>
                <w:sz w:val="24"/>
                <w:szCs w:val="24"/>
              </w:rPr>
              <w:t>产</w:t>
            </w:r>
            <w:r>
              <w:rPr>
                <w:rFonts w:hint="eastAsia"/>
                <w:color w:val="auto"/>
                <w:sz w:val="24"/>
                <w:szCs w:val="24"/>
              </w:rPr>
              <w:t>生的废气主要为</w:t>
            </w:r>
            <w:r>
              <w:rPr>
                <w:rFonts w:hint="eastAsia"/>
                <w:color w:val="auto"/>
                <w:sz w:val="24"/>
                <w:szCs w:val="24"/>
                <w:lang w:val="en-US" w:eastAsia="zh-CN"/>
              </w:rPr>
              <w:t>投料粉尘、</w:t>
            </w:r>
            <w:r>
              <w:rPr>
                <w:rFonts w:hint="eastAsia"/>
                <w:color w:val="auto"/>
                <w:sz w:val="24"/>
                <w:szCs w:val="24"/>
              </w:rPr>
              <w:t>窑炉废气</w:t>
            </w:r>
            <w:r>
              <w:rPr>
                <w:rFonts w:hint="eastAsia"/>
                <w:color w:val="auto"/>
                <w:sz w:val="24"/>
                <w:szCs w:val="24"/>
                <w:lang w:eastAsia="zh-CN"/>
              </w:rPr>
              <w:t>、集棉废气，</w:t>
            </w:r>
            <w:r>
              <w:rPr>
                <w:rFonts w:hint="eastAsia"/>
                <w:color w:val="auto"/>
                <w:sz w:val="24"/>
                <w:szCs w:val="24"/>
                <w:lang w:val="en-US" w:eastAsia="zh-CN"/>
              </w:rPr>
              <w:t>玻璃棉生产线</w:t>
            </w:r>
            <w:r>
              <w:rPr>
                <w:color w:val="auto"/>
                <w:sz w:val="24"/>
                <w:szCs w:val="24"/>
              </w:rPr>
              <w:t>产</w:t>
            </w:r>
            <w:r>
              <w:rPr>
                <w:rFonts w:hint="eastAsia"/>
                <w:color w:val="auto"/>
                <w:sz w:val="24"/>
                <w:szCs w:val="24"/>
              </w:rPr>
              <w:t>生的废气主要为</w:t>
            </w:r>
            <w:r>
              <w:rPr>
                <w:rFonts w:hint="eastAsia"/>
                <w:color w:val="auto"/>
                <w:sz w:val="24"/>
                <w:szCs w:val="24"/>
                <w:lang w:val="en-US" w:eastAsia="zh-CN"/>
              </w:rPr>
              <w:t>投料粉尘、</w:t>
            </w:r>
            <w:r>
              <w:rPr>
                <w:rFonts w:hint="eastAsia"/>
                <w:color w:val="auto"/>
                <w:sz w:val="24"/>
                <w:szCs w:val="24"/>
                <w:lang w:eastAsia="zh-CN"/>
              </w:rPr>
              <w:t>配料粉尘、集棉废气、固化废气</w:t>
            </w:r>
            <w:r>
              <w:rPr>
                <w:rFonts w:hint="eastAsia"/>
                <w:color w:val="auto"/>
                <w:sz w:val="24"/>
                <w:szCs w:val="24"/>
                <w:lang w:val="en-US" w:eastAsia="zh-CN"/>
              </w:rPr>
              <w:t>及冷却废气，公共区域产生的废气主要为20%氨水罐区呼吸废气、食堂油烟等。</w:t>
            </w:r>
          </w:p>
          <w:p>
            <w:pPr>
              <w:spacing w:line="360" w:lineRule="auto"/>
              <w:ind w:firstLine="482" w:firstLineChars="200"/>
              <w:rPr>
                <w:b/>
                <w:bCs/>
                <w:color w:val="auto"/>
                <w:sz w:val="24"/>
                <w:szCs w:val="24"/>
              </w:rPr>
            </w:pPr>
            <w:r>
              <w:rPr>
                <w:rFonts w:hint="eastAsia"/>
                <w:b/>
                <w:bCs/>
                <w:color w:val="auto"/>
                <w:sz w:val="24"/>
                <w:szCs w:val="24"/>
              </w:rPr>
              <w:t>（3）</w:t>
            </w:r>
            <w:r>
              <w:rPr>
                <w:b/>
                <w:bCs/>
                <w:color w:val="auto"/>
                <w:sz w:val="24"/>
                <w:szCs w:val="24"/>
              </w:rPr>
              <w:t>噪声</w:t>
            </w:r>
          </w:p>
          <w:p>
            <w:pPr>
              <w:spacing w:line="360" w:lineRule="auto"/>
              <w:ind w:firstLine="480"/>
              <w:rPr>
                <w:color w:val="auto"/>
                <w:sz w:val="24"/>
                <w:szCs w:val="24"/>
              </w:rPr>
            </w:pPr>
            <w:r>
              <w:rPr>
                <w:color w:val="auto"/>
                <w:sz w:val="24"/>
                <w:szCs w:val="24"/>
              </w:rPr>
              <w:t>本项目营运期产生的噪声主要为</w:t>
            </w:r>
            <w:r>
              <w:rPr>
                <w:rFonts w:hint="eastAsia"/>
                <w:color w:val="auto"/>
                <w:sz w:val="24"/>
                <w:szCs w:val="24"/>
              </w:rPr>
              <w:t>设备运行时产生的设备噪声</w:t>
            </w:r>
            <w:r>
              <w:rPr>
                <w:color w:val="auto"/>
                <w:sz w:val="24"/>
                <w:szCs w:val="24"/>
              </w:rPr>
              <w:t>。</w:t>
            </w:r>
          </w:p>
          <w:p>
            <w:pPr>
              <w:spacing w:line="360" w:lineRule="auto"/>
              <w:ind w:firstLine="482" w:firstLineChars="200"/>
              <w:rPr>
                <w:b/>
                <w:bCs/>
                <w:color w:val="auto"/>
                <w:sz w:val="24"/>
                <w:szCs w:val="24"/>
              </w:rPr>
            </w:pPr>
            <w:r>
              <w:rPr>
                <w:rFonts w:hint="eastAsia"/>
                <w:b/>
                <w:bCs/>
                <w:color w:val="auto"/>
                <w:sz w:val="24"/>
                <w:szCs w:val="24"/>
              </w:rPr>
              <w:t>（4）</w:t>
            </w:r>
            <w:r>
              <w:rPr>
                <w:b/>
                <w:bCs/>
                <w:color w:val="auto"/>
                <w:sz w:val="24"/>
                <w:szCs w:val="24"/>
              </w:rPr>
              <w:t>固废</w:t>
            </w:r>
          </w:p>
          <w:p>
            <w:pPr>
              <w:spacing w:line="360" w:lineRule="auto"/>
              <w:ind w:firstLine="480" w:firstLineChars="200"/>
              <w:rPr>
                <w:rFonts w:hint="default"/>
                <w:color w:val="000000" w:themeColor="text1"/>
                <w:sz w:val="24"/>
                <w:lang w:val="en-US" w:eastAsia="zh-CN"/>
                <w14:textFill>
                  <w14:solidFill>
                    <w14:schemeClr w14:val="tx1"/>
                  </w14:solidFill>
                </w14:textFill>
              </w:rPr>
            </w:pPr>
            <w:r>
              <w:rPr>
                <w:rFonts w:hint="eastAsia"/>
                <w:color w:val="auto"/>
                <w:sz w:val="24"/>
                <w:szCs w:val="24"/>
              </w:rPr>
              <w:t>超细玻璃纤维低度数棉</w:t>
            </w:r>
            <w:r>
              <w:rPr>
                <w:rFonts w:hint="eastAsia"/>
                <w:color w:val="auto"/>
                <w:sz w:val="24"/>
                <w:szCs w:val="24"/>
                <w:lang w:val="en-US" w:eastAsia="zh-CN"/>
              </w:rPr>
              <w:t>生产线</w:t>
            </w:r>
            <w:r>
              <w:rPr>
                <w:color w:val="auto"/>
                <w:sz w:val="24"/>
                <w:szCs w:val="24"/>
              </w:rPr>
              <w:t>产生的固废主要</w:t>
            </w:r>
            <w:r>
              <w:rPr>
                <w:sz w:val="24"/>
              </w:rPr>
              <w:t>包括</w:t>
            </w:r>
            <w:r>
              <w:rPr>
                <w:rFonts w:hint="eastAsia"/>
                <w:sz w:val="24"/>
              </w:rPr>
              <w:t>不合格产品、</w:t>
            </w:r>
            <w:r>
              <w:rPr>
                <w:sz w:val="24"/>
              </w:rPr>
              <w:t>废玻璃丝</w:t>
            </w:r>
            <w:r>
              <w:rPr>
                <w:rFonts w:hint="eastAsia"/>
                <w:sz w:val="24"/>
              </w:rPr>
              <w:t>、</w:t>
            </w:r>
            <w:r>
              <w:rPr>
                <w:rFonts w:hint="eastAsia"/>
                <w:sz w:val="24"/>
                <w:lang w:val="en-US" w:eastAsia="zh-CN"/>
              </w:rPr>
              <w:t>布袋除尘灰</w:t>
            </w:r>
            <w:r>
              <w:rPr>
                <w:rFonts w:hint="eastAsia"/>
                <w:sz w:val="24"/>
                <w:lang w:eastAsia="zh-CN"/>
              </w:rPr>
              <w:t>、</w:t>
            </w:r>
            <w:r>
              <w:rPr>
                <w:rFonts w:hint="eastAsia"/>
                <w:sz w:val="24"/>
              </w:rPr>
              <w:t>沉淀池沉渣、废边料、废包材、设备检修产生的废催化剂、废机油</w:t>
            </w:r>
            <w:r>
              <w:rPr>
                <w:rFonts w:hint="eastAsia"/>
                <w:sz w:val="24"/>
                <w:lang w:val="en-US" w:eastAsia="zh-CN"/>
              </w:rPr>
              <w:t>等，玻璃棉生产线产生的固废主要包括</w:t>
            </w:r>
            <w:r>
              <w:rPr>
                <w:rFonts w:hint="eastAsia"/>
                <w:sz w:val="24"/>
              </w:rPr>
              <w:t>不合格产品</w:t>
            </w:r>
            <w:r>
              <w:rPr>
                <w:rFonts w:hint="eastAsia"/>
                <w:sz w:val="24"/>
                <w:lang w:eastAsia="zh-CN"/>
              </w:rPr>
              <w:t>、</w:t>
            </w:r>
            <w:r>
              <w:rPr>
                <w:rFonts w:hint="eastAsia"/>
                <w:sz w:val="24"/>
                <w:lang w:val="en-US" w:eastAsia="zh-CN"/>
              </w:rPr>
              <w:t>布袋除尘灰</w:t>
            </w:r>
            <w:r>
              <w:rPr>
                <w:rFonts w:hint="default" w:ascii="Times New Roman" w:hAnsi="Times New Roman" w:cs="Times New Roman"/>
                <w:sz w:val="24"/>
                <w:szCs w:val="24"/>
              </w:rPr>
              <w:t>、</w:t>
            </w:r>
            <w:r>
              <w:rPr>
                <w:rFonts w:hint="eastAsia" w:cs="Times New Roman"/>
                <w:sz w:val="24"/>
                <w:szCs w:val="24"/>
                <w:lang w:val="en-US" w:eastAsia="zh-CN"/>
              </w:rPr>
              <w:t>废边料</w:t>
            </w:r>
            <w:r>
              <w:rPr>
                <w:rFonts w:hint="eastAsia"/>
                <w:sz w:val="24"/>
                <w:lang w:val="en-US" w:eastAsia="zh-CN"/>
              </w:rPr>
              <w:t>，</w:t>
            </w:r>
            <w:r>
              <w:rPr>
                <w:rFonts w:hint="eastAsia"/>
                <w:color w:val="auto"/>
                <w:sz w:val="24"/>
                <w:szCs w:val="24"/>
                <w:lang w:val="en-US" w:eastAsia="zh-CN"/>
              </w:rPr>
              <w:t>公共区域产生的固废主</w:t>
            </w:r>
            <w:r>
              <w:rPr>
                <w:rFonts w:hint="eastAsia"/>
                <w:color w:val="000000" w:themeColor="text1"/>
                <w:sz w:val="24"/>
                <w:szCs w:val="24"/>
                <w:lang w:val="en-US" w:eastAsia="zh-CN"/>
                <w14:textFill>
                  <w14:solidFill>
                    <w14:schemeClr w14:val="tx1"/>
                  </w14:solidFill>
                </w14:textFill>
              </w:rPr>
              <w:t>要为</w:t>
            </w:r>
            <w:r>
              <w:rPr>
                <w:rFonts w:hint="eastAsia"/>
                <w:color w:val="000000" w:themeColor="text1"/>
                <w:sz w:val="24"/>
                <w:lang w:val="en-US" w:eastAsia="zh-CN"/>
                <w14:textFill>
                  <w14:solidFill>
                    <w14:schemeClr w14:val="tx1"/>
                  </w14:solidFill>
                </w14:textFill>
              </w:rPr>
              <w:t>食堂隔油池废油</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以及预处理池污泥</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生活垃圾</w:t>
            </w:r>
            <w:r>
              <w:rPr>
                <w:rFonts w:hint="eastAsia"/>
                <w:color w:val="000000" w:themeColor="text1"/>
                <w:sz w:val="24"/>
                <w:lang w:val="en-US" w:eastAsia="zh-CN"/>
                <w14:textFill>
                  <w14:solidFill>
                    <w14:schemeClr w14:val="tx1"/>
                  </w14:solidFill>
                </w14:textFill>
              </w:rPr>
              <w:t>及食堂餐厨垃圾等。</w:t>
            </w:r>
          </w:p>
          <w:p>
            <w:pPr>
              <w:spacing w:line="360" w:lineRule="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三、项目物料平衡</w:t>
            </w: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spacing w:line="360" w:lineRule="auto"/>
              <w:ind w:firstLine="480" w:firstLineChars="200"/>
              <w:rPr>
                <w:sz w:val="24"/>
              </w:rPr>
            </w:pPr>
            <w:r>
              <w:rPr>
                <w:sz w:val="24"/>
              </w:rPr>
              <mc:AlternateContent>
                <mc:Choice Requires="wpg">
                  <w:drawing>
                    <wp:anchor distT="0" distB="0" distL="114300" distR="114300" simplePos="0" relativeHeight="251719680" behindDoc="0" locked="0" layoutInCell="1" allowOverlap="1">
                      <wp:simplePos x="0" y="0"/>
                      <wp:positionH relativeFrom="column">
                        <wp:posOffset>93345</wp:posOffset>
                      </wp:positionH>
                      <wp:positionV relativeFrom="paragraph">
                        <wp:posOffset>170815</wp:posOffset>
                      </wp:positionV>
                      <wp:extent cx="5628005" cy="4329430"/>
                      <wp:effectExtent l="0" t="4445" r="0" b="0"/>
                      <wp:wrapNone/>
                      <wp:docPr id="220" name="组合 220"/>
                      <wp:cNvGraphicFramePr/>
                      <a:graphic xmlns:a="http://schemas.openxmlformats.org/drawingml/2006/main">
                        <a:graphicData uri="http://schemas.microsoft.com/office/word/2010/wordprocessingGroup">
                          <wpg:wgp>
                            <wpg:cNvGrpSpPr/>
                            <wpg:grpSpPr>
                              <a:xfrm>
                                <a:off x="0" y="0"/>
                                <a:ext cx="5628005" cy="4329693"/>
                                <a:chOff x="-49" y="69"/>
                                <a:chExt cx="8863" cy="6942"/>
                              </a:xfrm>
                            </wpg:grpSpPr>
                            <wps:wsp>
                              <wps:cNvPr id="155" name="矩形 155"/>
                              <wps:cNvSpPr/>
                              <wps:spPr>
                                <a:xfrm>
                                  <a:off x="2412" y="939"/>
                                  <a:ext cx="1620" cy="46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rPr>
                                      <w:t>配合料</w:t>
                                    </w:r>
                                    <w:r>
                                      <w:rPr>
                                        <w:rFonts w:hint="eastAsia"/>
                                        <w:lang w:val="en-US" w:eastAsia="zh-CN"/>
                                      </w:rPr>
                                      <w:t>40919.48</w:t>
                                    </w:r>
                                  </w:p>
                                </w:txbxContent>
                              </wps:txbx>
                              <wps:bodyPr lIns="0" tIns="45720" rIns="0" bIns="45720" upright="1"/>
                            </wps:wsp>
                            <wps:wsp>
                              <wps:cNvPr id="164" name="直接连接符 164"/>
                              <wps:cNvCnPr/>
                              <wps:spPr>
                                <a:xfrm>
                                  <a:off x="3222" y="1391"/>
                                  <a:ext cx="1" cy="1130"/>
                                </a:xfrm>
                                <a:prstGeom prst="line">
                                  <a:avLst/>
                                </a:prstGeom>
                                <a:ln w="9525" cap="flat" cmpd="sng">
                                  <a:solidFill>
                                    <a:srgbClr val="000000"/>
                                  </a:solidFill>
                                  <a:prstDash val="solid"/>
                                  <a:headEnd type="none" w="med" len="med"/>
                                  <a:tailEnd type="triangle" w="med" len="med"/>
                                </a:ln>
                              </wps:spPr>
                              <wps:bodyPr upright="1"/>
                            </wps:wsp>
                            <wps:wsp>
                              <wps:cNvPr id="168" name="矩形 168"/>
                              <wps:cNvSpPr/>
                              <wps:spPr>
                                <a:xfrm>
                                  <a:off x="2412" y="2499"/>
                                  <a:ext cx="1620" cy="461"/>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rPr>
                                      <w:t>玻璃液</w:t>
                                    </w:r>
                                    <w:r>
                                      <w:rPr>
                                        <w:rFonts w:hint="eastAsia"/>
                                        <w:lang w:val="en-US" w:eastAsia="zh-CN"/>
                                      </w:rPr>
                                      <w:t>32178.68</w:t>
                                    </w:r>
                                  </w:p>
                                </w:txbxContent>
                              </wps:txbx>
                              <wps:bodyPr lIns="0" tIns="45720" rIns="0" bIns="45720" upright="1"/>
                            </wps:wsp>
                            <wps:wsp>
                              <wps:cNvPr id="178" name="直接连接符 178"/>
                              <wps:cNvCnPr/>
                              <wps:spPr>
                                <a:xfrm>
                                  <a:off x="3223" y="2969"/>
                                  <a:ext cx="1" cy="854"/>
                                </a:xfrm>
                                <a:prstGeom prst="line">
                                  <a:avLst/>
                                </a:prstGeom>
                                <a:ln w="9525" cap="flat" cmpd="sng">
                                  <a:solidFill>
                                    <a:srgbClr val="000000"/>
                                  </a:solidFill>
                                  <a:prstDash val="solid"/>
                                  <a:headEnd type="none" w="med" len="med"/>
                                  <a:tailEnd type="triangle" w="med" len="med"/>
                                </a:ln>
                              </wps:spPr>
                              <wps:bodyPr upright="1"/>
                            </wps:wsp>
                            <wps:wsp>
                              <wps:cNvPr id="179" name="矩形 179"/>
                              <wps:cNvSpPr/>
                              <wps:spPr>
                                <a:xfrm>
                                  <a:off x="1527" y="1579"/>
                                  <a:ext cx="1620" cy="748"/>
                                </a:xfrm>
                                <a:prstGeom prst="rect">
                                  <a:avLst/>
                                </a:prstGeom>
                                <a:noFill/>
                                <a:ln>
                                  <a:noFill/>
                                </a:ln>
                              </wps:spPr>
                              <wps:txbx>
                                <w:txbxContent>
                                  <w:p>
                                    <w:pPr>
                                      <w:jc w:val="center"/>
                                      <w:rPr>
                                        <w:rFonts w:hint="eastAsia"/>
                                      </w:rPr>
                                    </w:pPr>
                                    <w:r>
                                      <w:rPr>
                                        <w:rFonts w:hint="eastAsia"/>
                                      </w:rPr>
                                      <w:t>熔成率80%</w:t>
                                    </w:r>
                                  </w:p>
                                  <w:p>
                                    <w:pPr>
                                      <w:jc w:val="center"/>
                                      <w:rPr>
                                        <w:rFonts w:hint="eastAsia"/>
                                      </w:rPr>
                                    </w:pPr>
                                    <w:r>
                                      <w:rPr>
                                        <w:rFonts w:hint="eastAsia"/>
                                      </w:rPr>
                                      <w:t>（损失率为20%）</w:t>
                                    </w:r>
                                  </w:p>
                                </w:txbxContent>
                              </wps:txbx>
                              <wps:bodyPr lIns="0" tIns="45720" rIns="0" bIns="45720" upright="1"/>
                            </wps:wsp>
                            <wps:wsp>
                              <wps:cNvPr id="188" name="矩形 188"/>
                              <wps:cNvSpPr/>
                              <wps:spPr>
                                <a:xfrm>
                                  <a:off x="4134" y="1390"/>
                                  <a:ext cx="4680" cy="1377"/>
                                </a:xfrm>
                                <a:prstGeom prst="rect">
                                  <a:avLst/>
                                </a:prstGeom>
                                <a:noFill/>
                                <a:ln>
                                  <a:noFill/>
                                </a:ln>
                              </wps:spPr>
                              <wps:txbx>
                                <w:txbxContent>
                                  <w:p>
                                    <w:pPr>
                                      <w:rPr>
                                        <w:rFonts w:hint="default" w:eastAsia="宋体"/>
                                        <w:lang w:val="en-US" w:eastAsia="zh-CN"/>
                                      </w:rPr>
                                    </w:pPr>
                                    <w:r>
                                      <w:rPr>
                                        <w:rFonts w:hint="eastAsia"/>
                                      </w:rPr>
                                      <w:t>1）配合料吸附水分，</w:t>
                                    </w:r>
                                    <w:r>
                                      <w:rPr>
                                        <w:rFonts w:hint="eastAsia"/>
                                        <w:lang w:val="en-US" w:eastAsia="zh-CN"/>
                                      </w:rPr>
                                      <w:t>2212.08</w:t>
                                    </w:r>
                                  </w:p>
                                  <w:p>
                                    <w:pPr>
                                      <w:rPr>
                                        <w:rFonts w:hint="default" w:eastAsia="宋体"/>
                                        <w:lang w:val="en-US" w:eastAsia="zh-CN"/>
                                      </w:rPr>
                                    </w:pPr>
                                    <w:r>
                                      <w:rPr>
                                        <w:rFonts w:hint="eastAsia"/>
                                      </w:rPr>
                                      <w:t>2）配合料化学结合水，</w:t>
                                    </w:r>
                                    <w:r>
                                      <w:rPr>
                                        <w:rFonts w:hint="eastAsia"/>
                                        <w:lang w:val="en-US" w:eastAsia="zh-CN"/>
                                      </w:rPr>
                                      <w:t>1588.44</w:t>
                                    </w:r>
                                  </w:p>
                                  <w:p>
                                    <w:pPr>
                                      <w:rPr>
                                        <w:rFonts w:hint="default" w:eastAsia="宋体"/>
                                        <w:lang w:val="en-US" w:eastAsia="zh-CN"/>
                                      </w:rPr>
                                    </w:pPr>
                                    <w:r>
                                      <w:rPr>
                                        <w:rFonts w:hint="eastAsia"/>
                                      </w:rPr>
                                      <w:t>3）配合料挥发，</w:t>
                                    </w:r>
                                    <w:r>
                                      <w:rPr>
                                        <w:rFonts w:hint="eastAsia"/>
                                        <w:lang w:val="en-US" w:eastAsia="zh-CN"/>
                                      </w:rPr>
                                      <w:t>808.08</w:t>
                                    </w:r>
                                  </w:p>
                                  <w:p>
                                    <w:pPr>
                                      <w:rPr>
                                        <w:rFonts w:hint="default" w:eastAsia="宋体"/>
                                        <w:lang w:val="en-US" w:eastAsia="zh-CN"/>
                                      </w:rPr>
                                    </w:pPr>
                                    <w:r>
                                      <w:rPr>
                                        <w:rFonts w:hint="eastAsia"/>
                                      </w:rPr>
                                      <w:t>4）生成废气组分CO</w:t>
                                    </w:r>
                                    <w:r>
                                      <w:rPr>
                                        <w:rFonts w:hint="eastAsia"/>
                                        <w:vertAlign w:val="subscript"/>
                                      </w:rPr>
                                      <w:t>2</w:t>
                                    </w:r>
                                    <w:r>
                                      <w:rPr>
                                        <w:rFonts w:hint="eastAsia"/>
                                      </w:rPr>
                                      <w:t>、SO</w:t>
                                    </w:r>
                                    <w:r>
                                      <w:rPr>
                                        <w:rFonts w:hint="eastAsia"/>
                                        <w:vertAlign w:val="subscript"/>
                                      </w:rPr>
                                      <w:t>2</w:t>
                                    </w:r>
                                    <w:r>
                                      <w:rPr>
                                        <w:rFonts w:hint="eastAsia"/>
                                      </w:rPr>
                                      <w:t>等，</w:t>
                                    </w:r>
                                    <w:r>
                                      <w:rPr>
                                        <w:rFonts w:hint="eastAsia"/>
                                        <w:lang w:val="en-US" w:eastAsia="zh-CN"/>
                                      </w:rPr>
                                      <w:t>4132.2</w:t>
                                    </w:r>
                                  </w:p>
                                </w:txbxContent>
                              </wps:txbx>
                              <wps:bodyPr lIns="0" tIns="45720" rIns="0" bIns="45720" upright="1"/>
                            </wps:wsp>
                            <wps:wsp>
                              <wps:cNvPr id="189" name="矩形 189"/>
                              <wps:cNvSpPr/>
                              <wps:spPr>
                                <a:xfrm>
                                  <a:off x="2216" y="6244"/>
                                  <a:ext cx="3200" cy="407"/>
                                </a:xfrm>
                                <a:prstGeom prst="rect">
                                  <a:avLst/>
                                </a:prstGeom>
                                <a:noFill/>
                                <a:ln>
                                  <a:noFill/>
                                </a:ln>
                              </wps:spPr>
                              <wps:txbx>
                                <w:txbxContent>
                                  <w:p>
                                    <w:pPr>
                                      <w:rPr>
                                        <w:rFonts w:hint="default" w:eastAsia="宋体"/>
                                        <w:lang w:val="en-US" w:eastAsia="zh-CN"/>
                                      </w:rPr>
                                    </w:pPr>
                                    <w:r>
                                      <w:rPr>
                                        <w:rFonts w:hint="eastAsia"/>
                                      </w:rPr>
                                      <w:t>不合格产品</w:t>
                                    </w:r>
                                    <w:r>
                                      <w:rPr>
                                        <w:rFonts w:hint="eastAsia"/>
                                        <w:lang w:val="en-US" w:eastAsia="zh-CN"/>
                                      </w:rPr>
                                      <w:t>21.84</w:t>
                                    </w:r>
                                    <w:r>
                                      <w:rPr>
                                        <w:rFonts w:hint="eastAsia"/>
                                        <w:lang w:eastAsia="zh-CN"/>
                                      </w:rPr>
                                      <w:t>、</w:t>
                                    </w:r>
                                    <w:r>
                                      <w:rPr>
                                        <w:rFonts w:hint="eastAsia"/>
                                      </w:rPr>
                                      <w:t>废玻璃丝</w:t>
                                    </w:r>
                                    <w:r>
                                      <w:rPr>
                                        <w:rFonts w:hint="eastAsia"/>
                                        <w:lang w:val="en-US" w:eastAsia="zh-CN"/>
                                      </w:rPr>
                                      <w:t>25.48</w:t>
                                    </w:r>
                                  </w:p>
                                </w:txbxContent>
                              </wps:txbx>
                              <wps:bodyPr lIns="0" tIns="45720" rIns="0" bIns="45720" upright="1"/>
                            </wps:wsp>
                            <wps:wsp>
                              <wps:cNvPr id="190" name="直接连接符 190"/>
                              <wps:cNvCnPr/>
                              <wps:spPr>
                                <a:xfrm>
                                  <a:off x="3193" y="486"/>
                                  <a:ext cx="9" cy="489"/>
                                </a:xfrm>
                                <a:prstGeom prst="line">
                                  <a:avLst/>
                                </a:prstGeom>
                                <a:ln w="9525" cap="flat" cmpd="sng">
                                  <a:solidFill>
                                    <a:srgbClr val="000000"/>
                                  </a:solidFill>
                                  <a:prstDash val="solid"/>
                                  <a:headEnd type="none" w="med" len="med"/>
                                  <a:tailEnd type="triangle" w="med" len="med"/>
                                </a:ln>
                              </wps:spPr>
                              <wps:bodyPr upright="1"/>
                            </wps:wsp>
                            <wps:wsp>
                              <wps:cNvPr id="201" name="直接连接符 201"/>
                              <wps:cNvCnPr/>
                              <wps:spPr>
                                <a:xfrm>
                                  <a:off x="1867" y="4826"/>
                                  <a:ext cx="1" cy="848"/>
                                </a:xfrm>
                                <a:prstGeom prst="line">
                                  <a:avLst/>
                                </a:prstGeom>
                                <a:ln w="9525" cap="flat" cmpd="sng">
                                  <a:solidFill>
                                    <a:srgbClr val="000000"/>
                                  </a:solidFill>
                                  <a:prstDash val="solid"/>
                                  <a:headEnd type="none" w="med" len="med"/>
                                  <a:tailEnd type="triangle" w="med" len="med"/>
                                </a:ln>
                              </wps:spPr>
                              <wps:bodyPr upright="1"/>
                            </wps:wsp>
                            <wps:wsp>
                              <wps:cNvPr id="203" name="矩形 203"/>
                              <wps:cNvSpPr/>
                              <wps:spPr>
                                <a:xfrm>
                                  <a:off x="767" y="5079"/>
                                  <a:ext cx="900" cy="749"/>
                                </a:xfrm>
                                <a:prstGeom prst="rect">
                                  <a:avLst/>
                                </a:prstGeom>
                                <a:noFill/>
                                <a:ln>
                                  <a:noFill/>
                                </a:ln>
                              </wps:spPr>
                              <wps:txbx>
                                <w:txbxContent>
                                  <w:p>
                                    <w:pPr>
                                      <w:jc w:val="center"/>
                                      <w:rPr>
                                        <w:rFonts w:hint="eastAsia"/>
                                      </w:rPr>
                                    </w:pPr>
                                    <w:r>
                                      <w:rPr>
                                        <w:rFonts w:hint="eastAsia"/>
                                      </w:rPr>
                                      <w:t>成品率</w:t>
                                    </w:r>
                                  </w:p>
                                  <w:p>
                                    <w:pPr>
                                      <w:jc w:val="center"/>
                                      <w:rPr>
                                        <w:rFonts w:hint="eastAsia"/>
                                      </w:rPr>
                                    </w:pPr>
                                    <w:r>
                                      <w:rPr>
                                        <w:rFonts w:hint="eastAsia"/>
                                      </w:rPr>
                                      <w:t>99.9%</w:t>
                                    </w:r>
                                  </w:p>
                                </w:txbxContent>
                              </wps:txbx>
                              <wps:bodyPr lIns="0" tIns="45720" rIns="0" bIns="45720" upright="1"/>
                            </wps:wsp>
                            <wps:wsp>
                              <wps:cNvPr id="204" name="直接连接符 204"/>
                              <wps:cNvCnPr/>
                              <wps:spPr>
                                <a:xfrm>
                                  <a:off x="2439" y="4848"/>
                                  <a:ext cx="1" cy="454"/>
                                </a:xfrm>
                                <a:prstGeom prst="line">
                                  <a:avLst/>
                                </a:prstGeom>
                                <a:ln w="9525" cap="flat" cmpd="sng">
                                  <a:solidFill>
                                    <a:srgbClr val="000000"/>
                                  </a:solidFill>
                                  <a:prstDash val="dash"/>
                                  <a:headEnd type="none" w="med" len="med"/>
                                  <a:tailEnd type="triangle" w="med" len="med"/>
                                </a:ln>
                              </wps:spPr>
                              <wps:bodyPr upright="1"/>
                            </wps:wsp>
                            <wps:wsp>
                              <wps:cNvPr id="205" name="矩形 205"/>
                              <wps:cNvSpPr/>
                              <wps:spPr>
                                <a:xfrm>
                                  <a:off x="2416" y="4868"/>
                                  <a:ext cx="1080" cy="748"/>
                                </a:xfrm>
                                <a:prstGeom prst="rect">
                                  <a:avLst/>
                                </a:prstGeom>
                                <a:noFill/>
                                <a:ln>
                                  <a:noFill/>
                                </a:ln>
                              </wps:spPr>
                              <wps:txbx>
                                <w:txbxContent>
                                  <w:p>
                                    <w:pPr>
                                      <w:jc w:val="center"/>
                                      <w:rPr>
                                        <w:rFonts w:hint="default" w:eastAsia="宋体"/>
                                        <w:color w:val="FF0000"/>
                                        <w:sz w:val="18"/>
                                        <w:szCs w:val="18"/>
                                        <w:lang w:val="en-US" w:eastAsia="zh-CN"/>
                                      </w:rPr>
                                    </w:pPr>
                                    <w:r>
                                      <w:rPr>
                                        <w:rFonts w:hint="eastAsia"/>
                                      </w:rPr>
                                      <w:t xml:space="preserve">  </w:t>
                                    </w:r>
                                    <w:r>
                                      <w:rPr>
                                        <w:rFonts w:hint="eastAsia"/>
                                        <w:sz w:val="18"/>
                                        <w:szCs w:val="18"/>
                                      </w:rPr>
                                      <w:t>棉尘、棉渣</w:t>
                                    </w:r>
                                    <w:r>
                                      <w:rPr>
                                        <w:rFonts w:hint="eastAsia"/>
                                        <w:sz w:val="18"/>
                                        <w:szCs w:val="18"/>
                                        <w:lang w:val="en-US" w:eastAsia="zh-CN"/>
                                      </w:rPr>
                                      <w:t>7.56</w:t>
                                    </w:r>
                                  </w:p>
                                </w:txbxContent>
                              </wps:txbx>
                              <wps:bodyPr lIns="0" tIns="45720" rIns="0" bIns="45720" upright="1"/>
                            </wps:wsp>
                            <wps:wsp>
                              <wps:cNvPr id="206" name="矩形 206"/>
                              <wps:cNvSpPr/>
                              <wps:spPr>
                                <a:xfrm>
                                  <a:off x="1060" y="4359"/>
                                  <a:ext cx="1620" cy="46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color w:val="FF0000"/>
                                        <w:lang w:val="en-US" w:eastAsia="zh-CN"/>
                                      </w:rPr>
                                    </w:pPr>
                                    <w:r>
                                      <w:rPr>
                                        <w:rFonts w:hint="eastAsia"/>
                                      </w:rPr>
                                      <w:t>离心机</w:t>
                                    </w:r>
                                    <w:r>
                                      <w:rPr>
                                        <w:rFonts w:hint="eastAsia"/>
                                        <w:lang w:val="en-US" w:eastAsia="zh-CN"/>
                                      </w:rPr>
                                      <w:t>30054.88</w:t>
                                    </w:r>
                                  </w:p>
                                </w:txbxContent>
                              </wps:txbx>
                              <wps:bodyPr lIns="0" tIns="45720" rIns="0" bIns="45720" upright="1"/>
                            </wps:wsp>
                            <wps:wsp>
                              <wps:cNvPr id="207" name="直接连接符 207"/>
                              <wps:cNvCnPr/>
                              <wps:spPr>
                                <a:xfrm>
                                  <a:off x="4615" y="3818"/>
                                  <a:ext cx="1" cy="565"/>
                                </a:xfrm>
                                <a:prstGeom prst="line">
                                  <a:avLst/>
                                </a:prstGeom>
                                <a:ln w="9525" cap="flat" cmpd="sng">
                                  <a:solidFill>
                                    <a:srgbClr val="000000"/>
                                  </a:solidFill>
                                  <a:prstDash val="solid"/>
                                  <a:headEnd type="none" w="med" len="med"/>
                                  <a:tailEnd type="triangle" w="med" len="med"/>
                                </a:ln>
                              </wps:spPr>
                              <wps:bodyPr upright="1"/>
                            </wps:wsp>
                            <wps:wsp>
                              <wps:cNvPr id="208" name="直接连接符 208"/>
                              <wps:cNvCnPr/>
                              <wps:spPr>
                                <a:xfrm>
                                  <a:off x="3238" y="677"/>
                                  <a:ext cx="540" cy="1"/>
                                </a:xfrm>
                                <a:prstGeom prst="line">
                                  <a:avLst/>
                                </a:prstGeom>
                                <a:ln w="9525" cap="flat" cmpd="sng">
                                  <a:solidFill>
                                    <a:srgbClr val="000000"/>
                                  </a:solidFill>
                                  <a:prstDash val="dash"/>
                                  <a:headEnd type="none" w="med" len="med"/>
                                  <a:tailEnd type="triangle" w="med" len="med"/>
                                </a:ln>
                              </wps:spPr>
                              <wps:bodyPr upright="1"/>
                            </wps:wsp>
                            <wps:wsp>
                              <wps:cNvPr id="209" name="矩形 209"/>
                              <wps:cNvSpPr/>
                              <wps:spPr>
                                <a:xfrm>
                                  <a:off x="3693" y="4366"/>
                                  <a:ext cx="2100" cy="45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color w:val="FF0000"/>
                                      </w:rPr>
                                    </w:pPr>
                                    <w:r>
                                      <w:rPr>
                                        <w:rFonts w:hint="eastAsia"/>
                                      </w:rPr>
                                      <w:t>损失量</w:t>
                                    </w:r>
                                    <w:r>
                                      <w:rPr>
                                        <w:rFonts w:hint="eastAsia"/>
                                        <w:lang w:val="en-US" w:eastAsia="zh-CN"/>
                                      </w:rPr>
                                      <w:t>2123.80</w:t>
                                    </w:r>
                                    <w:r>
                                      <w:rPr>
                                        <w:rFonts w:hint="eastAsia"/>
                                      </w:rPr>
                                      <w:t>（回炉）</w:t>
                                    </w:r>
                                  </w:p>
                                </w:txbxContent>
                              </wps:txbx>
                              <wps:bodyPr lIns="0" tIns="45720" rIns="0" bIns="45720" upright="1"/>
                            </wps:wsp>
                            <wps:wsp>
                              <wps:cNvPr id="210" name="矩形 210"/>
                              <wps:cNvSpPr/>
                              <wps:spPr>
                                <a:xfrm>
                                  <a:off x="2454" y="69"/>
                                  <a:ext cx="1620" cy="399"/>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color w:val="FF0000"/>
                                        <w:lang w:val="en-US" w:eastAsia="zh-CN"/>
                                      </w:rPr>
                                    </w:pPr>
                                    <w:r>
                                      <w:rPr>
                                        <w:rFonts w:hint="eastAsia"/>
                                      </w:rPr>
                                      <w:t>原料</w:t>
                                    </w:r>
                                    <w:r>
                                      <w:rPr>
                                        <w:rFonts w:hint="eastAsia"/>
                                        <w:lang w:val="en-US" w:eastAsia="zh-CN"/>
                                      </w:rPr>
                                      <w:t>40920</w:t>
                                    </w:r>
                                  </w:p>
                                </w:txbxContent>
                              </wps:txbx>
                              <wps:bodyPr lIns="0" tIns="45720" rIns="0" bIns="45720" upright="1"/>
                            </wps:wsp>
                            <wps:wsp>
                              <wps:cNvPr id="211" name="矩形 211"/>
                              <wps:cNvSpPr/>
                              <wps:spPr>
                                <a:xfrm>
                                  <a:off x="-49" y="6262"/>
                                  <a:ext cx="1236" cy="749"/>
                                </a:xfrm>
                                <a:prstGeom prst="rect">
                                  <a:avLst/>
                                </a:prstGeom>
                                <a:noFill/>
                                <a:ln>
                                  <a:noFill/>
                                </a:ln>
                              </wps:spPr>
                              <wps:txbx>
                                <w:txbxContent>
                                  <w:p>
                                    <w:pPr>
                                      <w:jc w:val="center"/>
                                      <w:rPr>
                                        <w:rFonts w:hint="eastAsia"/>
                                        <w:b w:val="0"/>
                                        <w:bCs w:val="0"/>
                                      </w:rPr>
                                    </w:pPr>
                                    <w:r>
                                      <w:rPr>
                                        <w:rFonts w:hint="eastAsia"/>
                                        <w:b w:val="0"/>
                                        <w:bCs w:val="0"/>
                                      </w:rPr>
                                      <w:t>产品</w:t>
                                    </w:r>
                                    <w:r>
                                      <w:rPr>
                                        <w:rFonts w:hint="eastAsia"/>
                                        <w:b w:val="0"/>
                                        <w:bCs w:val="0"/>
                                        <w:lang w:val="en-US" w:eastAsia="zh-CN"/>
                                      </w:rPr>
                                      <w:t>3</w:t>
                                    </w:r>
                                    <w:r>
                                      <w:rPr>
                                        <w:rFonts w:hint="eastAsia"/>
                                        <w:b w:val="0"/>
                                        <w:bCs w:val="0"/>
                                      </w:rPr>
                                      <w:t>0000</w:t>
                                    </w:r>
                                  </w:p>
                                </w:txbxContent>
                              </wps:txbx>
                              <wps:bodyPr lIns="0" tIns="45720" rIns="0" bIns="45720" upright="1"/>
                            </wps:wsp>
                            <wps:wsp>
                              <wps:cNvPr id="212" name="直接连接符 212"/>
                              <wps:cNvCnPr/>
                              <wps:spPr>
                                <a:xfrm>
                                  <a:off x="3222" y="1817"/>
                                  <a:ext cx="720" cy="1"/>
                                </a:xfrm>
                                <a:prstGeom prst="line">
                                  <a:avLst/>
                                </a:prstGeom>
                                <a:ln w="9525" cap="flat" cmpd="sng">
                                  <a:solidFill>
                                    <a:srgbClr val="000000"/>
                                  </a:solidFill>
                                  <a:prstDash val="dash"/>
                                  <a:headEnd type="none" w="med" len="med"/>
                                  <a:tailEnd type="triangle" w="med" len="med"/>
                                </a:ln>
                              </wps:spPr>
                              <wps:bodyPr upright="1"/>
                            </wps:wsp>
                            <wps:wsp>
                              <wps:cNvPr id="213" name="矩形 213"/>
                              <wps:cNvSpPr/>
                              <wps:spPr>
                                <a:xfrm>
                                  <a:off x="3259" y="524"/>
                                  <a:ext cx="2702" cy="313"/>
                                </a:xfrm>
                                <a:prstGeom prst="rect">
                                  <a:avLst/>
                                </a:prstGeom>
                                <a:noFill/>
                                <a:ln>
                                  <a:noFill/>
                                </a:ln>
                              </wps:spPr>
                              <wps:txbx>
                                <w:txbxContent>
                                  <w:p>
                                    <w:pPr>
                                      <w:jc w:val="center"/>
                                      <w:rPr>
                                        <w:rFonts w:hint="default" w:eastAsia="宋体"/>
                                        <w:color w:val="FF0000"/>
                                        <w:lang w:val="en-US" w:eastAsia="zh-CN"/>
                                      </w:rPr>
                                    </w:pPr>
                                    <w:r>
                                      <w:rPr>
                                        <w:rFonts w:hint="eastAsia"/>
                                      </w:rPr>
                                      <w:t>投料粉尘0.</w:t>
                                    </w:r>
                                    <w:r>
                                      <w:rPr>
                                        <w:rFonts w:hint="eastAsia"/>
                                        <w:lang w:val="en-US" w:eastAsia="zh-CN"/>
                                      </w:rPr>
                                      <w:t>52</w:t>
                                    </w:r>
                                  </w:p>
                                </w:txbxContent>
                              </wps:txbx>
                              <wps:bodyPr lIns="0" tIns="0" rIns="0" bIns="0" upright="1"/>
                            </wps:wsp>
                            <wps:wsp>
                              <wps:cNvPr id="214" name="矩形 214"/>
                              <wps:cNvSpPr/>
                              <wps:spPr>
                                <a:xfrm>
                                  <a:off x="1482" y="3087"/>
                                  <a:ext cx="1620" cy="744"/>
                                </a:xfrm>
                                <a:prstGeom prst="rect">
                                  <a:avLst/>
                                </a:prstGeom>
                                <a:noFill/>
                                <a:ln>
                                  <a:noFill/>
                                </a:ln>
                              </wps:spPr>
                              <wps:txbx>
                                <w:txbxContent>
                                  <w:p>
                                    <w:pPr>
                                      <w:jc w:val="center"/>
                                      <w:rPr>
                                        <w:rFonts w:hint="eastAsia"/>
                                      </w:rPr>
                                    </w:pPr>
                                    <w:r>
                                      <w:rPr>
                                        <w:rFonts w:hint="eastAsia"/>
                                      </w:rPr>
                                      <w:t>制棉成品率93.4%</w:t>
                                    </w:r>
                                  </w:p>
                                </w:txbxContent>
                              </wps:txbx>
                              <wps:bodyPr lIns="0" tIns="45720" rIns="0" bIns="45720" upright="1"/>
                            </wps:wsp>
                            <wps:wsp>
                              <wps:cNvPr id="215" name="直接连接符 215"/>
                              <wps:cNvCnPr/>
                              <wps:spPr>
                                <a:xfrm>
                                  <a:off x="1843" y="3806"/>
                                  <a:ext cx="2775" cy="1"/>
                                </a:xfrm>
                                <a:prstGeom prst="line">
                                  <a:avLst/>
                                </a:prstGeom>
                                <a:ln w="9525" cap="flat" cmpd="sng">
                                  <a:solidFill>
                                    <a:srgbClr val="000000"/>
                                  </a:solidFill>
                                  <a:prstDash val="solid"/>
                                  <a:headEnd type="none" w="med" len="med"/>
                                  <a:tailEnd type="none" w="med" len="med"/>
                                </a:ln>
                              </wps:spPr>
                              <wps:bodyPr upright="1"/>
                            </wps:wsp>
                            <wps:wsp>
                              <wps:cNvPr id="216" name="直接连接符 216"/>
                              <wps:cNvCnPr/>
                              <wps:spPr>
                                <a:xfrm>
                                  <a:off x="3379" y="5747"/>
                                  <a:ext cx="1" cy="564"/>
                                </a:xfrm>
                                <a:prstGeom prst="line">
                                  <a:avLst/>
                                </a:prstGeom>
                                <a:ln w="9525" cap="flat" cmpd="sng">
                                  <a:solidFill>
                                    <a:srgbClr val="000000"/>
                                  </a:solidFill>
                                  <a:prstDash val="solid"/>
                                  <a:headEnd type="none" w="med" len="med"/>
                                  <a:tailEnd type="triangle" w="med" len="med"/>
                                </a:ln>
                              </wps:spPr>
                              <wps:bodyPr upright="1"/>
                            </wps:wsp>
                            <wps:wsp>
                              <wps:cNvPr id="217" name="直接连接符 217"/>
                              <wps:cNvCnPr/>
                              <wps:spPr>
                                <a:xfrm>
                                  <a:off x="1840" y="3805"/>
                                  <a:ext cx="1" cy="565"/>
                                </a:xfrm>
                                <a:prstGeom prst="line">
                                  <a:avLst/>
                                </a:prstGeom>
                                <a:ln w="9525" cap="flat" cmpd="sng">
                                  <a:solidFill>
                                    <a:srgbClr val="000000"/>
                                  </a:solidFill>
                                  <a:prstDash val="solid"/>
                                  <a:headEnd type="none" w="med" len="med"/>
                                  <a:tailEnd type="triangle" w="med" len="med"/>
                                </a:ln>
                              </wps:spPr>
                              <wps:bodyPr upright="1"/>
                            </wps:wsp>
                            <wps:wsp>
                              <wps:cNvPr id="218" name="直接连接符 218"/>
                              <wps:cNvCnPr/>
                              <wps:spPr>
                                <a:xfrm>
                                  <a:off x="597" y="5733"/>
                                  <a:ext cx="2775" cy="1"/>
                                </a:xfrm>
                                <a:prstGeom prst="line">
                                  <a:avLst/>
                                </a:prstGeom>
                                <a:ln w="9525" cap="flat" cmpd="sng">
                                  <a:solidFill>
                                    <a:srgbClr val="000000"/>
                                  </a:solidFill>
                                  <a:prstDash val="solid"/>
                                  <a:headEnd type="none" w="med" len="med"/>
                                  <a:tailEnd type="none" w="med" len="med"/>
                                </a:ln>
                              </wps:spPr>
                              <wps:bodyPr upright="1"/>
                            </wps:wsp>
                            <wps:wsp>
                              <wps:cNvPr id="219" name="直接连接符 219"/>
                              <wps:cNvCnPr/>
                              <wps:spPr>
                                <a:xfrm>
                                  <a:off x="593" y="5736"/>
                                  <a:ext cx="1" cy="56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7.35pt;margin-top:13.45pt;height:340.9pt;width:443.15pt;z-index:251719680;mso-width-relative:page;mso-height-relative:page;" coordorigin="-49,69" coordsize="8863,6942" o:gfxdata="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">
                      <o:lock v:ext="edit" aspectratio="f"/>
                      <v:rect id="_x0000_s1026" o:spid="_x0000_s1026" o:spt="1" style="position:absolute;left:2412;top:939;height:460;width:1620;" filled="f" stroked="t" coordsize="21600,21600" o:gfxdata="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Ttz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jc w:val="center"/>
                                <w:rPr>
                                  <w:rFonts w:hint="default" w:eastAsia="宋体"/>
                                  <w:lang w:val="en-US" w:eastAsia="zh-CN"/>
                                </w:rPr>
                              </w:pPr>
                              <w:r>
                                <w:rPr>
                                  <w:rFonts w:hint="eastAsia"/>
                                </w:rPr>
                                <w:t>配合料</w:t>
                              </w:r>
                              <w:r>
                                <w:rPr>
                                  <w:rFonts w:hint="eastAsia"/>
                                  <w:lang w:val="en-US" w:eastAsia="zh-CN"/>
                                </w:rPr>
                                <w:t>40919.48</w:t>
                              </w:r>
                            </w:p>
                          </w:txbxContent>
                        </v:textbox>
                      </v:rect>
                      <v:line id="_x0000_s1026" o:spid="_x0000_s1026" o:spt="20" style="position:absolute;left:3222;top:1391;height:1130;width:1;"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412;top:2499;height:461;width:1620;" filled="f" stroked="t" coordsize="21600,21600" o:gfxdata="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Yjv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jc w:val="center"/>
                                <w:rPr>
                                  <w:rFonts w:hint="default" w:eastAsia="宋体"/>
                                  <w:lang w:val="en-US" w:eastAsia="zh-CN"/>
                                </w:rPr>
                              </w:pPr>
                              <w:r>
                                <w:rPr>
                                  <w:rFonts w:hint="eastAsia"/>
                                </w:rPr>
                                <w:t>玻璃液</w:t>
                              </w:r>
                              <w:r>
                                <w:rPr>
                                  <w:rFonts w:hint="eastAsia"/>
                                  <w:lang w:val="en-US" w:eastAsia="zh-CN"/>
                                </w:rPr>
                                <w:t>32178.68</w:t>
                              </w:r>
                            </w:p>
                          </w:txbxContent>
                        </v:textbox>
                      </v:rect>
                      <v:line id="_x0000_s1026" o:spid="_x0000_s1026" o:spt="20" style="position:absolute;left:3223;top:2969;height:854;width:1;"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_x0000_s1026" o:spid="_x0000_s1026" o:spt="1" style="position:absolute;left:1527;top:1579;height:748;width:1620;" filled="f" stroked="f" coordsize="21600,21600" o:gfxdata="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7Lxx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jc w:val="center"/>
                                <w:rPr>
                                  <w:rFonts w:hint="eastAsia"/>
                                </w:rPr>
                              </w:pPr>
                              <w:r>
                                <w:rPr>
                                  <w:rFonts w:hint="eastAsia"/>
                                </w:rPr>
                                <w:t>熔成率80%</w:t>
                              </w:r>
                            </w:p>
                            <w:p>
                              <w:pPr>
                                <w:jc w:val="center"/>
                                <w:rPr>
                                  <w:rFonts w:hint="eastAsia"/>
                                </w:rPr>
                              </w:pPr>
                              <w:r>
                                <w:rPr>
                                  <w:rFonts w:hint="eastAsia"/>
                                </w:rPr>
                                <w:t>（损失率为20%）</w:t>
                              </w:r>
                            </w:p>
                          </w:txbxContent>
                        </v:textbox>
                      </v:rect>
                      <v:rect id="_x0000_s1026" o:spid="_x0000_s1026" o:spt="1" style="position:absolute;left:4134;top:1390;height:1377;width:4680;" filled="f" stroked="f" coordsize="21600,21600" o:gfxdata="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Vpzb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rPr>
                                  <w:rFonts w:hint="default" w:eastAsia="宋体"/>
                                  <w:lang w:val="en-US" w:eastAsia="zh-CN"/>
                                </w:rPr>
                              </w:pPr>
                              <w:r>
                                <w:rPr>
                                  <w:rFonts w:hint="eastAsia"/>
                                </w:rPr>
                                <w:t>1）配合料吸附水分，</w:t>
                              </w:r>
                              <w:r>
                                <w:rPr>
                                  <w:rFonts w:hint="eastAsia"/>
                                  <w:lang w:val="en-US" w:eastAsia="zh-CN"/>
                                </w:rPr>
                                <w:t>2212.08</w:t>
                              </w:r>
                            </w:p>
                            <w:p>
                              <w:pPr>
                                <w:rPr>
                                  <w:rFonts w:hint="default" w:eastAsia="宋体"/>
                                  <w:lang w:val="en-US" w:eastAsia="zh-CN"/>
                                </w:rPr>
                              </w:pPr>
                              <w:r>
                                <w:rPr>
                                  <w:rFonts w:hint="eastAsia"/>
                                </w:rPr>
                                <w:t>2）配合料化学结合水，</w:t>
                              </w:r>
                              <w:r>
                                <w:rPr>
                                  <w:rFonts w:hint="eastAsia"/>
                                  <w:lang w:val="en-US" w:eastAsia="zh-CN"/>
                                </w:rPr>
                                <w:t>1588.44</w:t>
                              </w:r>
                            </w:p>
                            <w:p>
                              <w:pPr>
                                <w:rPr>
                                  <w:rFonts w:hint="default" w:eastAsia="宋体"/>
                                  <w:lang w:val="en-US" w:eastAsia="zh-CN"/>
                                </w:rPr>
                              </w:pPr>
                              <w:r>
                                <w:rPr>
                                  <w:rFonts w:hint="eastAsia"/>
                                </w:rPr>
                                <w:t>3）配合料挥发，</w:t>
                              </w:r>
                              <w:r>
                                <w:rPr>
                                  <w:rFonts w:hint="eastAsia"/>
                                  <w:lang w:val="en-US" w:eastAsia="zh-CN"/>
                                </w:rPr>
                                <w:t>808.08</w:t>
                              </w:r>
                            </w:p>
                            <w:p>
                              <w:pPr>
                                <w:rPr>
                                  <w:rFonts w:hint="default" w:eastAsia="宋体"/>
                                  <w:lang w:val="en-US" w:eastAsia="zh-CN"/>
                                </w:rPr>
                              </w:pPr>
                              <w:r>
                                <w:rPr>
                                  <w:rFonts w:hint="eastAsia"/>
                                </w:rPr>
                                <w:t>4）生成废气组分CO</w:t>
                              </w:r>
                              <w:r>
                                <w:rPr>
                                  <w:rFonts w:hint="eastAsia"/>
                                  <w:vertAlign w:val="subscript"/>
                                </w:rPr>
                                <w:t>2</w:t>
                              </w:r>
                              <w:r>
                                <w:rPr>
                                  <w:rFonts w:hint="eastAsia"/>
                                </w:rPr>
                                <w:t>、SO</w:t>
                              </w:r>
                              <w:r>
                                <w:rPr>
                                  <w:rFonts w:hint="eastAsia"/>
                                  <w:vertAlign w:val="subscript"/>
                                </w:rPr>
                                <w:t>2</w:t>
                              </w:r>
                              <w:r>
                                <w:rPr>
                                  <w:rFonts w:hint="eastAsia"/>
                                </w:rPr>
                                <w:t>等，</w:t>
                              </w:r>
                              <w:r>
                                <w:rPr>
                                  <w:rFonts w:hint="eastAsia"/>
                                  <w:lang w:val="en-US" w:eastAsia="zh-CN"/>
                                </w:rPr>
                                <w:t>4132.2</w:t>
                              </w:r>
                            </w:p>
                          </w:txbxContent>
                        </v:textbox>
                      </v:rect>
                      <v:rect id="_x0000_s1026" o:spid="_x0000_s1026" o:spt="1" style="position:absolute;left:2216;top:6244;height:407;width:3200;" filled="f" stroked="f" coordsize="21600,21600" o:gfxdata="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nMVrsAAADc&#10;AAAADwAAAAAAAAABACAAAAAiAAAAZHJzL2Rvd25yZXYueG1sUEsBAhQAFAAAAAgAh07iQDMvBZ47&#10;AAAAOQAAABAAAAAAAAAAAQAgAAAACgEAAGRycy9zaGFwZXhtbC54bWxQSwUGAAAAAAYABgBbAQAA&#10;tAMAAAAA&#10;">
                        <v:fill on="f" focussize="0,0"/>
                        <v:stroke on="f"/>
                        <v:imagedata o:title=""/>
                        <o:lock v:ext="edit" aspectratio="f"/>
                        <v:textbox inset="0mm,1.27mm,0mm,1.27mm">
                          <w:txbxContent>
                            <w:p>
                              <w:pPr>
                                <w:rPr>
                                  <w:rFonts w:hint="default" w:eastAsia="宋体"/>
                                  <w:lang w:val="en-US" w:eastAsia="zh-CN"/>
                                </w:rPr>
                              </w:pPr>
                              <w:r>
                                <w:rPr>
                                  <w:rFonts w:hint="eastAsia"/>
                                </w:rPr>
                                <w:t>不合格产品</w:t>
                              </w:r>
                              <w:r>
                                <w:rPr>
                                  <w:rFonts w:hint="eastAsia"/>
                                  <w:lang w:val="en-US" w:eastAsia="zh-CN"/>
                                </w:rPr>
                                <w:t>21.84</w:t>
                              </w:r>
                              <w:r>
                                <w:rPr>
                                  <w:rFonts w:hint="eastAsia"/>
                                  <w:lang w:eastAsia="zh-CN"/>
                                </w:rPr>
                                <w:t>、</w:t>
                              </w:r>
                              <w:r>
                                <w:rPr>
                                  <w:rFonts w:hint="eastAsia"/>
                                </w:rPr>
                                <w:t>废玻璃丝</w:t>
                              </w:r>
                              <w:r>
                                <w:rPr>
                                  <w:rFonts w:hint="eastAsia"/>
                                  <w:lang w:val="en-US" w:eastAsia="zh-CN"/>
                                </w:rPr>
                                <w:t>25.48</w:t>
                              </w:r>
                            </w:p>
                          </w:txbxContent>
                        </v:textbox>
                      </v:rect>
                      <v:line id="_x0000_s1026" o:spid="_x0000_s1026" o:spt="20" style="position:absolute;left:3193;top:486;height:489;width:9;"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1867;top:4826;height:848;width:1;"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67;top:5079;height:749;width:900;" filled="f" stroked="f" coordsize="21600,21600" o:gfxdata="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eZm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jc w:val="center"/>
                                <w:rPr>
                                  <w:rFonts w:hint="eastAsia"/>
                                </w:rPr>
                              </w:pPr>
                              <w:r>
                                <w:rPr>
                                  <w:rFonts w:hint="eastAsia"/>
                                </w:rPr>
                                <w:t>成品率</w:t>
                              </w:r>
                            </w:p>
                            <w:p>
                              <w:pPr>
                                <w:jc w:val="center"/>
                                <w:rPr>
                                  <w:rFonts w:hint="eastAsia"/>
                                </w:rPr>
                              </w:pPr>
                              <w:r>
                                <w:rPr>
                                  <w:rFonts w:hint="eastAsia"/>
                                </w:rPr>
                                <w:t>99.9%</w:t>
                              </w:r>
                            </w:p>
                          </w:txbxContent>
                        </v:textbox>
                      </v:rect>
                      <v:line id="_x0000_s1026" o:spid="_x0000_s1026" o:spt="20" style="position:absolute;left:2439;top:4848;height:454;width:1;" filled="f" stroked="t" coordsize="21600,21600" o:gfxdata="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VLz&#10;q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rect id="_x0000_s1026" o:spid="_x0000_s1026" o:spt="1" style="position:absolute;left:2416;top:4868;height:748;width:1080;" filled="f" stroked="f" coordsize="21600,21600" o:gfxdata="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Kkdb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jc w:val="center"/>
                                <w:rPr>
                                  <w:rFonts w:hint="default" w:eastAsia="宋体"/>
                                  <w:color w:val="FF0000"/>
                                  <w:sz w:val="18"/>
                                  <w:szCs w:val="18"/>
                                  <w:lang w:val="en-US" w:eastAsia="zh-CN"/>
                                </w:rPr>
                              </w:pPr>
                              <w:r>
                                <w:rPr>
                                  <w:rFonts w:hint="eastAsia"/>
                                </w:rPr>
                                <w:t xml:space="preserve">  </w:t>
                              </w:r>
                              <w:r>
                                <w:rPr>
                                  <w:rFonts w:hint="eastAsia"/>
                                  <w:sz w:val="18"/>
                                  <w:szCs w:val="18"/>
                                </w:rPr>
                                <w:t>棉尘、棉渣</w:t>
                              </w:r>
                              <w:r>
                                <w:rPr>
                                  <w:rFonts w:hint="eastAsia"/>
                                  <w:sz w:val="18"/>
                                  <w:szCs w:val="18"/>
                                  <w:lang w:val="en-US" w:eastAsia="zh-CN"/>
                                </w:rPr>
                                <w:t>7.56</w:t>
                              </w:r>
                            </w:p>
                          </w:txbxContent>
                        </v:textbox>
                      </v:rect>
                      <v:rect id="_x0000_s1026" o:spid="_x0000_s1026" o:spt="1" style="position:absolute;left:1060;top:4359;height:460;width:1620;" filled="f" stroked="t" coordsize="21600,21600" o:gfxdata="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QPd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1.27mm,0mm,1.27mm">
                          <w:txbxContent>
                            <w:p>
                              <w:pPr>
                                <w:jc w:val="center"/>
                                <w:rPr>
                                  <w:rFonts w:hint="default" w:eastAsia="宋体"/>
                                  <w:color w:val="FF0000"/>
                                  <w:lang w:val="en-US" w:eastAsia="zh-CN"/>
                                </w:rPr>
                              </w:pPr>
                              <w:r>
                                <w:rPr>
                                  <w:rFonts w:hint="eastAsia"/>
                                </w:rPr>
                                <w:t>离心机</w:t>
                              </w:r>
                              <w:r>
                                <w:rPr>
                                  <w:rFonts w:hint="eastAsia"/>
                                  <w:lang w:val="en-US" w:eastAsia="zh-CN"/>
                                </w:rPr>
                                <w:t>30054.88</w:t>
                              </w:r>
                            </w:p>
                          </w:txbxContent>
                        </v:textbox>
                      </v:rect>
                      <v:line id="_x0000_s1026" o:spid="_x0000_s1026" o:spt="20" style="position:absolute;left:4615;top:3818;height:565;width:1;"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238;top:677;height:1;width:540;" filled="f" stroked="t" coordsize="21600,21600" o:gfxdata="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5rL4A&#10;AADcAAAADwAAAAAAAAABACAAAAAiAAAAZHJzL2Rvd25yZXYueG1sUEsBAhQAFAAAAAgAh07iQDMv&#10;BZ47AAAAOQAAABAAAAAAAAAAAQAgAAAADQEAAGRycy9zaGFwZXhtbC54bWxQSwUGAAAAAAYABgBb&#10;AQAAtwMAAAAA&#10;">
                        <v:fill on="f" focussize="0,0"/>
                        <v:stroke color="#000000" joinstyle="round" dashstyle="dash" endarrow="block"/>
                        <v:imagedata o:title=""/>
                        <o:lock v:ext="edit" aspectratio="f"/>
                      </v:line>
                      <v:rect id="_x0000_s1026" o:spid="_x0000_s1026" o:spt="1" style="position:absolute;left:3693;top:4366;height:459;width:2100;" filled="f" stroked="t" coordsize="21600,21600" o:gfxdata="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j6mo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1.27mm,0mm,1.27mm">
                          <w:txbxContent>
                            <w:p>
                              <w:pPr>
                                <w:jc w:val="center"/>
                                <w:rPr>
                                  <w:rFonts w:hint="eastAsia"/>
                                  <w:color w:val="FF0000"/>
                                </w:rPr>
                              </w:pPr>
                              <w:r>
                                <w:rPr>
                                  <w:rFonts w:hint="eastAsia"/>
                                </w:rPr>
                                <w:t>损失量</w:t>
                              </w:r>
                              <w:r>
                                <w:rPr>
                                  <w:rFonts w:hint="eastAsia"/>
                                  <w:lang w:val="en-US" w:eastAsia="zh-CN"/>
                                </w:rPr>
                                <w:t>2123.80</w:t>
                              </w:r>
                              <w:r>
                                <w:rPr>
                                  <w:rFonts w:hint="eastAsia"/>
                                </w:rPr>
                                <w:t>（回炉）</w:t>
                              </w:r>
                            </w:p>
                          </w:txbxContent>
                        </v:textbox>
                      </v:rect>
                      <v:rect id="_x0000_s1026" o:spid="_x0000_s1026" o:spt="1" style="position:absolute;left:2454;top:69;height:399;width:1620;" filled="f" stroked="t" coordsize="21600,21600" o:gfxdata="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yW6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1.27mm,0mm,1.27mm">
                          <w:txbxContent>
                            <w:p>
                              <w:pPr>
                                <w:jc w:val="center"/>
                                <w:rPr>
                                  <w:rFonts w:hint="default" w:eastAsia="宋体"/>
                                  <w:color w:val="FF0000"/>
                                  <w:lang w:val="en-US" w:eastAsia="zh-CN"/>
                                </w:rPr>
                              </w:pPr>
                              <w:r>
                                <w:rPr>
                                  <w:rFonts w:hint="eastAsia"/>
                                </w:rPr>
                                <w:t>原料</w:t>
                              </w:r>
                              <w:r>
                                <w:rPr>
                                  <w:rFonts w:hint="eastAsia"/>
                                  <w:lang w:val="en-US" w:eastAsia="zh-CN"/>
                                </w:rPr>
                                <w:t>40920</w:t>
                              </w:r>
                            </w:p>
                          </w:txbxContent>
                        </v:textbox>
                      </v:rect>
                      <v:rect id="_x0000_s1026" o:spid="_x0000_s1026" o:spt="1" style="position:absolute;left:-49;top:6262;height:749;width:1236;" filled="f" stroked="f" coordsize="21600,21600" o:gfxdata="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YDSr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jc w:val="center"/>
                                <w:rPr>
                                  <w:rFonts w:hint="eastAsia"/>
                                  <w:b w:val="0"/>
                                  <w:bCs w:val="0"/>
                                </w:rPr>
                              </w:pPr>
                              <w:r>
                                <w:rPr>
                                  <w:rFonts w:hint="eastAsia"/>
                                  <w:b w:val="0"/>
                                  <w:bCs w:val="0"/>
                                </w:rPr>
                                <w:t>产品</w:t>
                              </w:r>
                              <w:r>
                                <w:rPr>
                                  <w:rFonts w:hint="eastAsia"/>
                                  <w:b w:val="0"/>
                                  <w:bCs w:val="0"/>
                                  <w:lang w:val="en-US" w:eastAsia="zh-CN"/>
                                </w:rPr>
                                <w:t>3</w:t>
                              </w:r>
                              <w:r>
                                <w:rPr>
                                  <w:rFonts w:hint="eastAsia"/>
                                  <w:b w:val="0"/>
                                  <w:bCs w:val="0"/>
                                </w:rPr>
                                <w:t>0000</w:t>
                              </w:r>
                            </w:p>
                          </w:txbxContent>
                        </v:textbox>
                      </v:rect>
                      <v:line id="_x0000_s1026" o:spid="_x0000_s1026" o:spt="20" style="position:absolute;left:3222;top:1817;height:1;width:720;" filled="f" stroked="t" coordsize="21600,21600" o:gfxdata="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uWJu/&#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rect id="_x0000_s1026" o:spid="_x0000_s1026" o:spt="1" style="position:absolute;left:3259;top:524;height:313;width:2702;" filled="f" stroked="f" coordsize="21600,21600" o:gfxdata="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uCE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eastAsia="宋体"/>
                                  <w:color w:val="FF0000"/>
                                  <w:lang w:val="en-US" w:eastAsia="zh-CN"/>
                                </w:rPr>
                              </w:pPr>
                              <w:r>
                                <w:rPr>
                                  <w:rFonts w:hint="eastAsia"/>
                                </w:rPr>
                                <w:t>投料粉尘0.</w:t>
                              </w:r>
                              <w:r>
                                <w:rPr>
                                  <w:rFonts w:hint="eastAsia"/>
                                  <w:lang w:val="en-US" w:eastAsia="zh-CN"/>
                                </w:rPr>
                                <w:t>52</w:t>
                              </w:r>
                            </w:p>
                          </w:txbxContent>
                        </v:textbox>
                      </v:rect>
                      <v:rect id="_x0000_s1026" o:spid="_x0000_s1026" o:spt="1" style="position:absolute;left:1482;top:3087;height:744;width:1620;" filled="f" stroked="f" coordsize="21600,21600" o:gfxdata="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F5cz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jc w:val="center"/>
                                <w:rPr>
                                  <w:rFonts w:hint="eastAsia"/>
                                </w:rPr>
                              </w:pPr>
                              <w:r>
                                <w:rPr>
                                  <w:rFonts w:hint="eastAsia"/>
                                </w:rPr>
                                <w:t>制棉成品率93.4%</w:t>
                              </w:r>
                            </w:p>
                          </w:txbxContent>
                        </v:textbox>
                      </v:rect>
                      <v:line id="_x0000_s1026" o:spid="_x0000_s1026" o:spt="20" style="position:absolute;left:1843;top:3806;height:1;width:2775;"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379;top:5747;height:564;width:1;" filled="f" stroked="t" coordsize="21600,21600" o:gfxdata="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kNP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840;top:3805;height:565;width:1;" filled="f" stroked="t" coordsize="21600,21600" o:gfxdata="UEsDBAoAAAAAAIdO4kAAAAAAAAAAAAAAAAAEAAAAZHJzL1BLAwQUAAAACACHTuJAN6iRY78AAADc&#10;AAAADwAAAGRycy9kb3ducmV2LnhtbEWPT4vCMBTE7wt+h/CEva1pPeyW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okW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7;top:5733;height:1;width:2775;" filled="f" stroked="t" coordsize="21600,21600" o:gfxdata="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d2K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3;top:5736;height:565;width:1;" filled="f" stroked="t" coordsize="21600,21600" o:gfxdata="UEsDBAoAAAAAAIdO4kAAAAAAAAAAAAAAAAAEAAAAZHJzL1BLAwQUAAAACACHTuJAKXugir8AAADc&#10;AAAADwAAAGRycy9kb3ducmV2LnhtbEWPT4vCMBTE7wt+h/CEva1pPSzd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7oI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b w:val="0"/>
                <w:bCs w:val="0"/>
                <w:color w:val="000000" w:themeColor="text1"/>
                <w:sz w:val="24"/>
                <w:szCs w:val="24"/>
                <w:lang w:val="en-US" w:eastAsia="zh-CN"/>
                <w14:textFill>
                  <w14:solidFill>
                    <w14:schemeClr w14:val="tx1"/>
                  </w14:solidFill>
                </w14:textFill>
              </w:rPr>
              <w:t>1、</w:t>
            </w:r>
            <w:r>
              <w:rPr>
                <w:rFonts w:hint="eastAsia"/>
                <w:b w:val="0"/>
                <w:bCs w:val="0"/>
                <w:color w:val="000000" w:themeColor="text1"/>
                <w:sz w:val="24"/>
                <w:szCs w:val="24"/>
                <w14:textFill>
                  <w14:solidFill>
                    <w14:schemeClr w14:val="tx1"/>
                  </w14:solidFill>
                </w14:textFill>
              </w:rPr>
              <w:t>超细玻璃纤维低度数棉</w:t>
            </w:r>
            <w:r>
              <w:rPr>
                <w:rFonts w:hint="eastAsia"/>
                <w:b w:val="0"/>
                <w:bCs w:val="0"/>
                <w:color w:val="000000" w:themeColor="text1"/>
                <w:sz w:val="24"/>
                <w:szCs w:val="24"/>
                <w:lang w:eastAsia="zh-CN"/>
                <w14:textFill>
                  <w14:solidFill>
                    <w14:schemeClr w14:val="tx1"/>
                  </w14:solidFill>
                </w14:textFill>
              </w:rPr>
              <w:t>物料平衡</w:t>
            </w:r>
          </w:p>
          <w:p>
            <w:pPr>
              <w:ind w:firstLine="480" w:firstLineChars="200"/>
              <w:jc w:val="center"/>
              <w:rPr>
                <w:rFonts w:hint="eastAsia" w:eastAsia="黑体"/>
                <w:sz w:val="24"/>
              </w:rPr>
            </w:pPr>
          </w:p>
          <w:p>
            <w:pPr>
              <w:ind w:firstLine="480" w:firstLineChars="200"/>
              <w:jc w:val="center"/>
              <w:rPr>
                <w:rFonts w:eastAsia="黑体"/>
                <w:sz w:val="24"/>
              </w:rPr>
            </w:pPr>
          </w:p>
          <w:p>
            <w:pPr>
              <w:ind w:firstLine="480" w:firstLineChars="200"/>
              <w:jc w:val="center"/>
              <w:rPr>
                <w:rFonts w:hint="eastAsia"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ind w:firstLine="480" w:firstLineChars="200"/>
              <w:jc w:val="center"/>
              <w:rPr>
                <w:rFonts w:eastAsia="黑体"/>
                <w:sz w:val="24"/>
              </w:rPr>
            </w:pPr>
          </w:p>
          <w:p>
            <w:pPr>
              <w:spacing w:line="360" w:lineRule="auto"/>
              <w:jc w:val="center"/>
              <w:rPr>
                <w:rFonts w:hint="eastAsia"/>
                <w:b/>
                <w:bCs/>
                <w:color w:val="FF0000"/>
                <w:sz w:val="24"/>
                <w:szCs w:val="24"/>
                <w:lang w:val="en-US" w:eastAsia="zh-CN"/>
              </w:rPr>
            </w:pPr>
            <w:r>
              <w:rPr>
                <w:rFonts w:hAnsi="宋体"/>
                <w:b/>
                <w:szCs w:val="21"/>
              </w:rPr>
              <w:t>图</w:t>
            </w:r>
            <w:r>
              <w:rPr>
                <w:rFonts w:hint="eastAsia" w:hAnsi="宋体"/>
                <w:b/>
                <w:szCs w:val="21"/>
                <w:lang w:val="en-US" w:eastAsia="zh-CN"/>
              </w:rPr>
              <w:t>2</w:t>
            </w:r>
            <w:r>
              <w:rPr>
                <w:rFonts w:hint="eastAsia" w:hAnsi="宋体"/>
                <w:b/>
                <w:szCs w:val="21"/>
              </w:rPr>
              <w:t>-</w:t>
            </w:r>
            <w:r>
              <w:rPr>
                <w:rFonts w:hint="eastAsia" w:hAnsi="宋体"/>
                <w:b/>
                <w:szCs w:val="21"/>
                <w:lang w:val="en-US" w:eastAsia="zh-CN"/>
              </w:rPr>
              <w:t>5</w:t>
            </w:r>
            <w:r>
              <w:rPr>
                <w:rFonts w:hint="eastAsia" w:hAnsi="宋体"/>
                <w:b/>
                <w:szCs w:val="21"/>
              </w:rPr>
              <w:t xml:space="preserve">  超细玻璃纤维低度数棉</w:t>
            </w:r>
            <w:r>
              <w:rPr>
                <w:rFonts w:hAnsi="宋体"/>
                <w:b/>
                <w:szCs w:val="21"/>
              </w:rPr>
              <w:t>物料平衡图（t/a）</w:t>
            </w: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p>
          <w:p>
            <w:pPr>
              <w:numPr>
                <w:ilvl w:val="0"/>
                <w:numId w:val="0"/>
              </w:numPr>
              <w:spacing w:line="360" w:lineRule="auto"/>
              <w:ind w:firstLine="480" w:firstLineChars="200"/>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2、玻璃棉物料平衡</w:t>
            </w:r>
          </w:p>
          <w:p>
            <w:pPr>
              <w:numPr>
                <w:ilvl w:val="0"/>
                <w:numId w:val="0"/>
              </w:numPr>
              <w:spacing w:line="360" w:lineRule="auto"/>
              <w:jc w:val="center"/>
              <w:rPr>
                <w:rFonts w:hint="eastAsia" w:ascii="宋体" w:hAnsi="宋体" w:eastAsia="宋体"/>
                <w:bCs/>
                <w:color w:val="auto"/>
                <w:sz w:val="24"/>
                <w:szCs w:val="24"/>
                <w:lang w:val="en-US" w:eastAsia="zh-CN"/>
              </w:rPr>
            </w:pPr>
            <w:r>
              <w:rPr>
                <w:rFonts w:hint="default" w:ascii="Times New Roman" w:hAnsi="Times New Roman" w:cs="Times New Roman"/>
                <w:lang w:val="en-US"/>
              </w:rPr>
              <w:object>
                <v:shape id="_x0000_i1026" o:spt="75" type="#_x0000_t75" style="height:551pt;width:398.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numPr>
                <w:ilvl w:val="0"/>
                <w:numId w:val="0"/>
              </w:numPr>
              <w:spacing w:line="360" w:lineRule="auto"/>
              <w:jc w:val="center"/>
              <w:rPr>
                <w:rFonts w:hint="eastAsia" w:ascii="宋体" w:hAnsi="宋体" w:eastAsia="宋体"/>
                <w:bCs/>
                <w:color w:val="000000" w:themeColor="text1"/>
                <w:sz w:val="24"/>
                <w:szCs w:val="24"/>
                <w:lang w:val="en-US" w:eastAsia="zh-CN"/>
                <w14:textFill>
                  <w14:solidFill>
                    <w14:schemeClr w14:val="tx1"/>
                  </w14:solidFill>
                </w14:textFill>
              </w:rPr>
            </w:pPr>
            <w:r>
              <w:rPr>
                <w:rFonts w:hAnsi="宋体"/>
                <w:b/>
                <w:color w:val="000000" w:themeColor="text1"/>
                <w:szCs w:val="21"/>
                <w14:textFill>
                  <w14:solidFill>
                    <w14:schemeClr w14:val="tx1"/>
                  </w14:solidFill>
                </w14:textFill>
              </w:rPr>
              <w:t>图</w:t>
            </w:r>
            <w:r>
              <w:rPr>
                <w:rFonts w:hint="eastAsia" w:hAnsi="宋体"/>
                <w:b/>
                <w:color w:val="000000" w:themeColor="text1"/>
                <w:szCs w:val="21"/>
                <w:lang w:val="en-US" w:eastAsia="zh-CN"/>
                <w14:textFill>
                  <w14:solidFill>
                    <w14:schemeClr w14:val="tx1"/>
                  </w14:solidFill>
                </w14:textFill>
              </w:rPr>
              <w:t>2</w:t>
            </w:r>
            <w:r>
              <w:rPr>
                <w:rFonts w:hint="eastAsia" w:hAnsi="宋体"/>
                <w:b/>
                <w:color w:val="000000" w:themeColor="text1"/>
                <w:szCs w:val="21"/>
                <w14:textFill>
                  <w14:solidFill>
                    <w14:schemeClr w14:val="tx1"/>
                  </w14:solidFill>
                </w14:textFill>
              </w:rPr>
              <w:t>-</w:t>
            </w:r>
            <w:r>
              <w:rPr>
                <w:rFonts w:hint="eastAsia" w:hAnsi="宋体"/>
                <w:b/>
                <w:color w:val="000000" w:themeColor="text1"/>
                <w:szCs w:val="21"/>
                <w:lang w:val="en-US" w:eastAsia="zh-CN"/>
                <w14:textFill>
                  <w14:solidFill>
                    <w14:schemeClr w14:val="tx1"/>
                  </w14:solidFill>
                </w14:textFill>
              </w:rPr>
              <w:t>6</w:t>
            </w:r>
            <w:r>
              <w:rPr>
                <w:rFonts w:hint="eastAsia" w:hAnsi="宋体"/>
                <w:b/>
                <w:color w:val="000000" w:themeColor="text1"/>
                <w:szCs w:val="21"/>
                <w14:textFill>
                  <w14:solidFill>
                    <w14:schemeClr w14:val="tx1"/>
                  </w14:solidFill>
                </w14:textFill>
              </w:rPr>
              <w:t xml:space="preserve">  </w:t>
            </w:r>
            <w:r>
              <w:rPr>
                <w:rFonts w:hint="eastAsia" w:hAnsi="宋体"/>
                <w:b/>
                <w:color w:val="000000" w:themeColor="text1"/>
                <w:szCs w:val="21"/>
                <w:lang w:eastAsia="zh-CN"/>
                <w14:textFill>
                  <w14:solidFill>
                    <w14:schemeClr w14:val="tx1"/>
                  </w14:solidFill>
                </w14:textFill>
              </w:rPr>
              <w:t>玻璃棉</w:t>
            </w:r>
            <w:r>
              <w:rPr>
                <w:rFonts w:hAnsi="宋体"/>
                <w:b/>
                <w:color w:val="000000" w:themeColor="text1"/>
                <w:szCs w:val="21"/>
                <w14:textFill>
                  <w14:solidFill>
                    <w14:schemeClr w14:val="tx1"/>
                  </w14:solidFill>
                </w14:textFill>
              </w:rPr>
              <w:t>物料平衡图（t/a）</w:t>
            </w:r>
          </w:p>
          <w:p>
            <w:pPr>
              <w:spacing w:line="360" w:lineRule="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四、项目水平衡</w:t>
            </w:r>
          </w:p>
          <w:p>
            <w:pPr>
              <w:spacing w:line="360" w:lineRule="auto"/>
              <w:ind w:firstLine="480" w:firstLineChars="200"/>
              <w:rPr>
                <w:sz w:val="24"/>
              </w:rPr>
            </w:pPr>
            <w:r>
              <w:rPr>
                <w:sz w:val="24"/>
              </w:rPr>
              <w:t>本项目</w:t>
            </w:r>
            <w:r>
              <w:rPr>
                <w:rFonts w:hint="eastAsia"/>
                <w:sz w:val="24"/>
              </w:rPr>
              <w:t>用水主要为</w:t>
            </w:r>
            <w:r>
              <w:rPr>
                <w:sz w:val="24"/>
              </w:rPr>
              <w:t>生产用水</w:t>
            </w:r>
            <w:r>
              <w:rPr>
                <w:rFonts w:hint="eastAsia"/>
                <w:sz w:val="24"/>
              </w:rPr>
              <w:t>、生活用水。</w:t>
            </w:r>
          </w:p>
          <w:p>
            <w:pPr>
              <w:spacing w:line="360" w:lineRule="auto"/>
              <w:ind w:firstLine="482" w:firstLineChars="200"/>
              <w:rPr>
                <w:rFonts w:hint="eastAsia"/>
                <w:b/>
                <w:sz w:val="24"/>
              </w:rPr>
            </w:pPr>
            <w:r>
              <w:rPr>
                <w:rFonts w:hint="eastAsia"/>
                <w:b/>
                <w:sz w:val="24"/>
              </w:rPr>
              <w:t>（1）生产用水</w:t>
            </w:r>
          </w:p>
          <w:p>
            <w:pPr>
              <w:spacing w:line="360" w:lineRule="auto"/>
              <w:ind w:firstLine="480" w:firstLineChars="200"/>
              <w:rPr>
                <w:rFonts w:hint="eastAsia"/>
                <w:sz w:val="24"/>
              </w:rPr>
            </w:pPr>
            <w:r>
              <w:rPr>
                <w:rFonts w:hint="eastAsia"/>
                <w:sz w:val="24"/>
              </w:rPr>
              <w:t>本项目生产用水</w:t>
            </w:r>
            <w:r>
              <w:rPr>
                <w:sz w:val="24"/>
              </w:rPr>
              <w:t>主要为</w:t>
            </w:r>
            <w:r>
              <w:rPr>
                <w:rFonts w:hint="eastAsia"/>
                <w:sz w:val="24"/>
              </w:rPr>
              <w:t>废气洗涤用水、设备冷却用水</w:t>
            </w:r>
            <w:r>
              <w:rPr>
                <w:sz w:val="24"/>
              </w:rPr>
              <w:t>。</w:t>
            </w:r>
          </w:p>
          <w:p>
            <w:pPr>
              <w:spacing w:line="360" w:lineRule="auto"/>
              <w:ind w:firstLine="482" w:firstLineChars="200"/>
              <w:rPr>
                <w:rFonts w:hint="eastAsia"/>
                <w:sz w:val="24"/>
              </w:rPr>
            </w:pPr>
            <w:r>
              <w:rPr>
                <w:rFonts w:hint="eastAsia"/>
                <w:b/>
                <w:sz w:val="24"/>
              </w:rPr>
              <w:t>废气洗涤用水：</w:t>
            </w:r>
            <w:r>
              <w:rPr>
                <w:rFonts w:hint="eastAsia"/>
                <w:sz w:val="24"/>
              </w:rPr>
              <w:t>主要为集棉</w:t>
            </w:r>
            <w:r>
              <w:rPr>
                <w:rFonts w:hint="eastAsia"/>
                <w:sz w:val="24"/>
                <w:lang w:eastAsia="zh-CN"/>
              </w:rPr>
              <w:t>、固化工序</w:t>
            </w:r>
            <w:r>
              <w:rPr>
                <w:rFonts w:hint="eastAsia"/>
                <w:sz w:val="24"/>
              </w:rPr>
              <w:t>废气洗涤用水，用水量为320</w:t>
            </w:r>
            <w:r>
              <w:rPr>
                <w:sz w:val="24"/>
              </w:rPr>
              <w:t>m</w:t>
            </w:r>
            <w:r>
              <w:rPr>
                <w:sz w:val="24"/>
                <w:vertAlign w:val="superscript"/>
              </w:rPr>
              <w:t>3</w:t>
            </w:r>
            <w:r>
              <w:rPr>
                <w:sz w:val="24"/>
              </w:rPr>
              <w:t>/d，</w:t>
            </w:r>
            <w:r>
              <w:rPr>
                <w:rFonts w:hint="eastAsia"/>
                <w:sz w:val="24"/>
              </w:rPr>
              <w:t>经沉淀池沉淀后循环使用于废气洗涤，挥发损耗量约为32</w:t>
            </w:r>
            <w:r>
              <w:rPr>
                <w:sz w:val="24"/>
              </w:rPr>
              <w:t>m</w:t>
            </w:r>
            <w:r>
              <w:rPr>
                <w:sz w:val="24"/>
                <w:vertAlign w:val="superscript"/>
              </w:rPr>
              <w:t>3</w:t>
            </w:r>
            <w:r>
              <w:rPr>
                <w:sz w:val="24"/>
              </w:rPr>
              <w:t>/d，</w:t>
            </w:r>
            <w:r>
              <w:rPr>
                <w:rFonts w:hint="eastAsia"/>
                <w:sz w:val="24"/>
              </w:rPr>
              <w:t>需用自来水进行补充，补充量为32</w:t>
            </w:r>
            <w:r>
              <w:rPr>
                <w:sz w:val="24"/>
              </w:rPr>
              <w:t>m</w:t>
            </w:r>
            <w:r>
              <w:rPr>
                <w:sz w:val="24"/>
                <w:vertAlign w:val="superscript"/>
              </w:rPr>
              <w:t>3</w:t>
            </w:r>
            <w:r>
              <w:rPr>
                <w:sz w:val="24"/>
              </w:rPr>
              <w:t>/d</w:t>
            </w:r>
            <w:r>
              <w:rPr>
                <w:rFonts w:hint="eastAsia"/>
                <w:sz w:val="24"/>
              </w:rPr>
              <w:t>。</w:t>
            </w:r>
          </w:p>
          <w:p>
            <w:pPr>
              <w:spacing w:line="360" w:lineRule="auto"/>
              <w:ind w:firstLine="482" w:firstLineChars="200"/>
              <w:rPr>
                <w:rFonts w:hint="eastAsia"/>
                <w:sz w:val="24"/>
              </w:rPr>
            </w:pPr>
            <w:r>
              <w:rPr>
                <w:rFonts w:hint="eastAsia"/>
                <w:b/>
                <w:sz w:val="24"/>
              </w:rPr>
              <w:t>设备冷却用水：</w:t>
            </w:r>
            <w:r>
              <w:rPr>
                <w:sz w:val="24"/>
              </w:rPr>
              <w:t>设备冷却</w:t>
            </w:r>
            <w:r>
              <w:rPr>
                <w:rFonts w:hint="eastAsia"/>
                <w:sz w:val="24"/>
              </w:rPr>
              <w:t>用</w:t>
            </w:r>
            <w:r>
              <w:rPr>
                <w:sz w:val="24"/>
              </w:rPr>
              <w:t>水由冷却水循环系统提供，用水量约为</w:t>
            </w:r>
            <w:r>
              <w:rPr>
                <w:rFonts w:hint="eastAsia"/>
                <w:sz w:val="24"/>
              </w:rPr>
              <w:t>500</w:t>
            </w:r>
            <w:r>
              <w:rPr>
                <w:sz w:val="24"/>
              </w:rPr>
              <w:t>m</w:t>
            </w:r>
            <w:r>
              <w:rPr>
                <w:sz w:val="24"/>
                <w:vertAlign w:val="superscript"/>
              </w:rPr>
              <w:t>3</w:t>
            </w:r>
            <w:r>
              <w:rPr>
                <w:sz w:val="24"/>
              </w:rPr>
              <w:t>/d，挥发损失量为</w:t>
            </w:r>
            <w:r>
              <w:rPr>
                <w:rFonts w:hint="eastAsia"/>
                <w:sz w:val="24"/>
              </w:rPr>
              <w:t>50</w:t>
            </w:r>
            <w:r>
              <w:rPr>
                <w:sz w:val="24"/>
              </w:rPr>
              <w:t>m</w:t>
            </w:r>
            <w:r>
              <w:rPr>
                <w:sz w:val="24"/>
                <w:vertAlign w:val="superscript"/>
              </w:rPr>
              <w:t>3</w:t>
            </w:r>
            <w:r>
              <w:rPr>
                <w:sz w:val="24"/>
              </w:rPr>
              <w:t>/d，补充</w:t>
            </w:r>
            <w:r>
              <w:rPr>
                <w:rFonts w:hint="eastAsia"/>
                <w:sz w:val="24"/>
              </w:rPr>
              <w:t>软</w:t>
            </w:r>
            <w:r>
              <w:rPr>
                <w:sz w:val="24"/>
              </w:rPr>
              <w:t>水</w:t>
            </w:r>
            <w:r>
              <w:rPr>
                <w:rFonts w:hint="eastAsia"/>
                <w:sz w:val="24"/>
              </w:rPr>
              <w:t>50</w:t>
            </w:r>
            <w:r>
              <w:rPr>
                <w:sz w:val="24"/>
              </w:rPr>
              <w:t>m</w:t>
            </w:r>
            <w:r>
              <w:rPr>
                <w:sz w:val="24"/>
                <w:vertAlign w:val="superscript"/>
              </w:rPr>
              <w:t>3</w:t>
            </w:r>
            <w:r>
              <w:rPr>
                <w:sz w:val="24"/>
              </w:rPr>
              <w:t>/d。设备冷却</w:t>
            </w:r>
            <w:r>
              <w:rPr>
                <w:rFonts w:hint="eastAsia"/>
                <w:sz w:val="24"/>
              </w:rPr>
              <w:t>用水</w:t>
            </w:r>
            <w:r>
              <w:rPr>
                <w:sz w:val="24"/>
              </w:rPr>
              <w:t>均为软水，由本项目1套全自动二级反渗透纯化水系统制备（处理能力3m</w:t>
            </w:r>
            <w:r>
              <w:rPr>
                <w:sz w:val="24"/>
                <w:vertAlign w:val="superscript"/>
              </w:rPr>
              <w:t>3</w:t>
            </w:r>
            <w:r>
              <w:rPr>
                <w:sz w:val="24"/>
              </w:rPr>
              <w:t>/h）。本项目</w:t>
            </w:r>
            <w:r>
              <w:rPr>
                <w:rFonts w:hint="eastAsia"/>
                <w:sz w:val="24"/>
              </w:rPr>
              <w:t>在</w:t>
            </w:r>
            <w:r>
              <w:rPr>
                <w:sz w:val="24"/>
              </w:rPr>
              <w:t>软水制备</w:t>
            </w:r>
            <w:r>
              <w:rPr>
                <w:rFonts w:hint="eastAsia"/>
                <w:sz w:val="24"/>
              </w:rPr>
              <w:t>过程中废水产生量约为5%，故本项目</w:t>
            </w:r>
            <w:r>
              <w:rPr>
                <w:sz w:val="24"/>
              </w:rPr>
              <w:t>需新鲜水量</w:t>
            </w:r>
            <w:r>
              <w:rPr>
                <w:rFonts w:hint="eastAsia"/>
                <w:sz w:val="24"/>
              </w:rPr>
              <w:t>52.632</w:t>
            </w:r>
            <w:r>
              <w:rPr>
                <w:sz w:val="24"/>
              </w:rPr>
              <w:t>m</w:t>
            </w:r>
            <w:r>
              <w:rPr>
                <w:sz w:val="24"/>
                <w:vertAlign w:val="superscript"/>
              </w:rPr>
              <w:t>3</w:t>
            </w:r>
            <w:r>
              <w:rPr>
                <w:sz w:val="24"/>
              </w:rPr>
              <w:t>/d，制备</w:t>
            </w:r>
            <w:r>
              <w:rPr>
                <w:rFonts w:hint="eastAsia"/>
                <w:sz w:val="24"/>
              </w:rPr>
              <w:t>软水50</w:t>
            </w:r>
            <w:r>
              <w:rPr>
                <w:sz w:val="24"/>
              </w:rPr>
              <w:t>m</w:t>
            </w:r>
            <w:r>
              <w:rPr>
                <w:sz w:val="24"/>
                <w:vertAlign w:val="superscript"/>
              </w:rPr>
              <w:t>3</w:t>
            </w:r>
            <w:r>
              <w:rPr>
                <w:sz w:val="24"/>
              </w:rPr>
              <w:t>/d，产生清下水</w:t>
            </w:r>
            <w:r>
              <w:rPr>
                <w:rFonts w:hint="eastAsia"/>
                <w:sz w:val="24"/>
              </w:rPr>
              <w:t>2.632</w:t>
            </w:r>
            <w:r>
              <w:rPr>
                <w:sz w:val="24"/>
              </w:rPr>
              <w:t>m</w:t>
            </w:r>
            <w:r>
              <w:rPr>
                <w:sz w:val="24"/>
                <w:vertAlign w:val="superscript"/>
              </w:rPr>
              <w:t>3</w:t>
            </w:r>
            <w:r>
              <w:rPr>
                <w:sz w:val="24"/>
              </w:rPr>
              <w:t>/d，清下水排入</w:t>
            </w:r>
            <w:r>
              <w:rPr>
                <w:rFonts w:hint="eastAsia"/>
                <w:sz w:val="24"/>
              </w:rPr>
              <w:t>园区污水</w:t>
            </w:r>
            <w:r>
              <w:rPr>
                <w:sz w:val="24"/>
              </w:rPr>
              <w:t>管网。</w:t>
            </w:r>
          </w:p>
          <w:p>
            <w:pPr>
              <w:spacing w:line="360" w:lineRule="auto"/>
              <w:ind w:firstLine="482" w:firstLineChars="200"/>
              <w:rPr>
                <w:rFonts w:hint="eastAsia"/>
                <w:b/>
                <w:sz w:val="24"/>
              </w:rPr>
            </w:pPr>
            <w:r>
              <w:rPr>
                <w:rFonts w:hint="eastAsia"/>
                <w:b/>
                <w:sz w:val="24"/>
              </w:rPr>
              <w:t>（2）生活用水</w:t>
            </w:r>
          </w:p>
          <w:p>
            <w:pPr>
              <w:spacing w:line="360" w:lineRule="auto"/>
              <w:ind w:firstLine="480" w:firstLineChars="200"/>
              <w:rPr>
                <w:rFonts w:hint="eastAsia"/>
                <w:sz w:val="24"/>
              </w:rPr>
            </w:pPr>
            <w:r>
              <w:rPr>
                <w:rFonts w:hint="eastAsia"/>
                <w:sz w:val="24"/>
              </w:rPr>
              <w:t>本项目劳动定员50人</w:t>
            </w:r>
            <w:r>
              <w:rPr>
                <w:sz w:val="24"/>
              </w:rPr>
              <w:t>，</w:t>
            </w:r>
            <w:r>
              <w:rPr>
                <w:rFonts w:hint="eastAsia"/>
                <w:sz w:val="24"/>
              </w:rPr>
              <w:t>均依托二号厂区用餐、住宿。根据《四川省用水定额》（川府函[2021]8号），住宿员工用水量按100L/人•d计，食堂用水以40L/人•d计，则生活用水量约为5</w:t>
            </w:r>
            <w:r>
              <w:rPr>
                <w:sz w:val="24"/>
              </w:rPr>
              <w:t>m</w:t>
            </w:r>
            <w:r>
              <w:rPr>
                <w:sz w:val="24"/>
                <w:vertAlign w:val="superscript"/>
              </w:rPr>
              <w:t>3</w:t>
            </w:r>
            <w:r>
              <w:rPr>
                <w:sz w:val="24"/>
              </w:rPr>
              <w:t>/d，</w:t>
            </w:r>
            <w:r>
              <w:rPr>
                <w:rFonts w:hint="eastAsia"/>
                <w:sz w:val="24"/>
              </w:rPr>
              <w:t>食堂用水量约为2</w:t>
            </w:r>
            <w:r>
              <w:rPr>
                <w:sz w:val="24"/>
              </w:rPr>
              <w:t>m</w:t>
            </w:r>
            <w:r>
              <w:rPr>
                <w:sz w:val="24"/>
                <w:vertAlign w:val="superscript"/>
              </w:rPr>
              <w:t>3</w:t>
            </w:r>
            <w:r>
              <w:rPr>
                <w:sz w:val="24"/>
              </w:rPr>
              <w:t>/d，污水排放量按日用水量的</w:t>
            </w:r>
            <w:r>
              <w:rPr>
                <w:rFonts w:hint="eastAsia"/>
                <w:sz w:val="24"/>
              </w:rPr>
              <w:t>80</w:t>
            </w:r>
            <w:r>
              <w:rPr>
                <w:sz w:val="24"/>
              </w:rPr>
              <w:t>%计，则生活污水</w:t>
            </w:r>
            <w:r>
              <w:rPr>
                <w:rFonts w:hint="eastAsia"/>
                <w:sz w:val="24"/>
              </w:rPr>
              <w:t>产生</w:t>
            </w:r>
            <w:r>
              <w:rPr>
                <w:sz w:val="24"/>
              </w:rPr>
              <w:t>量约</w:t>
            </w:r>
            <w:r>
              <w:rPr>
                <w:rFonts w:hint="eastAsia"/>
                <w:sz w:val="24"/>
              </w:rPr>
              <w:t>4</w:t>
            </w:r>
            <w:r>
              <w:rPr>
                <w:sz w:val="24"/>
              </w:rPr>
              <w:t>m</w:t>
            </w:r>
            <w:r>
              <w:rPr>
                <w:sz w:val="24"/>
                <w:vertAlign w:val="superscript"/>
              </w:rPr>
              <w:t>3</w:t>
            </w:r>
            <w:r>
              <w:rPr>
                <w:sz w:val="24"/>
              </w:rPr>
              <w:t>/d</w:t>
            </w:r>
            <w:r>
              <w:rPr>
                <w:rFonts w:hint="eastAsia"/>
                <w:sz w:val="24"/>
              </w:rPr>
              <w:t>，食堂含油废水产生量约1.6m</w:t>
            </w:r>
            <w:r>
              <w:rPr>
                <w:rFonts w:hint="eastAsia"/>
                <w:sz w:val="24"/>
                <w:vertAlign w:val="superscript"/>
              </w:rPr>
              <w:t>3</w:t>
            </w:r>
            <w:r>
              <w:rPr>
                <w:rFonts w:hint="eastAsia"/>
                <w:sz w:val="24"/>
              </w:rPr>
              <w:t>/d</w:t>
            </w:r>
            <w:r>
              <w:rPr>
                <w:sz w:val="24"/>
              </w:rPr>
              <w:t>。</w:t>
            </w:r>
          </w:p>
          <w:p>
            <w:pPr>
              <w:numPr>
                <w:ilvl w:val="0"/>
                <w:numId w:val="0"/>
              </w:numPr>
              <w:spacing w:line="360" w:lineRule="auto"/>
              <w:ind w:left="630" w:leftChars="0"/>
              <w:rPr>
                <w:sz w:val="24"/>
              </w:rPr>
            </w:pPr>
            <w:r>
              <w:rPr>
                <w:rFonts w:hint="eastAsia"/>
                <w:sz w:val="24"/>
              </w:rPr>
              <w:t>综上，本项目总用水量为91.632m</w:t>
            </w:r>
            <w:r>
              <w:rPr>
                <w:rFonts w:hint="eastAsia"/>
                <w:sz w:val="24"/>
                <w:vertAlign w:val="superscript"/>
              </w:rPr>
              <w:t>3</w:t>
            </w:r>
            <w:r>
              <w:rPr>
                <w:rFonts w:hint="eastAsia"/>
                <w:sz w:val="24"/>
              </w:rPr>
              <w:t>/d，总排水量为5.6m</w:t>
            </w:r>
            <w:r>
              <w:rPr>
                <w:rFonts w:hint="eastAsia"/>
                <w:sz w:val="24"/>
                <w:vertAlign w:val="superscript"/>
              </w:rPr>
              <w:t>3</w:t>
            </w:r>
            <w:r>
              <w:rPr>
                <w:rFonts w:hint="eastAsia"/>
                <w:sz w:val="24"/>
              </w:rPr>
              <w:t>/d。</w:t>
            </w:r>
            <w:r>
              <w:rPr>
                <w:sz w:val="24"/>
              </w:rPr>
              <w:t>项目水平衡分</w:t>
            </w:r>
          </w:p>
          <w:p>
            <w:pPr>
              <w:numPr>
                <w:ilvl w:val="0"/>
                <w:numId w:val="0"/>
              </w:numPr>
              <w:spacing w:line="360" w:lineRule="auto"/>
              <w:rPr>
                <w:rFonts w:hint="eastAsia"/>
                <w:sz w:val="24"/>
              </w:rPr>
            </w:pPr>
            <w:r>
              <w:rPr>
                <w:sz w:val="24"/>
              </w:rPr>
              <w:t>析见下图。</w:t>
            </w:r>
          </w:p>
          <w:p>
            <w:pPr>
              <w:spacing w:line="360" w:lineRule="auto"/>
              <w:rPr>
                <w:sz w:val="28"/>
                <w:szCs w:val="28"/>
              </w:rPr>
            </w:pPr>
            <w:r>
              <w:rPr>
                <w:sz w:val="28"/>
                <w:szCs w:val="28"/>
              </w:rPr>
              <mc:AlternateContent>
                <mc:Choice Requires="wpc">
                  <w:drawing>
                    <wp:inline distT="0" distB="0" distL="114300" distR="114300">
                      <wp:extent cx="5759450" cy="3030855"/>
                      <wp:effectExtent l="0" t="0" r="0" b="0"/>
                      <wp:docPr id="274" name="画布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0" name="矩形 180"/>
                              <wps:cNvSpPr/>
                              <wps:spPr>
                                <a:xfrm>
                                  <a:off x="703580" y="2573655"/>
                                  <a:ext cx="421640" cy="287020"/>
                                </a:xfrm>
                                <a:prstGeom prst="rect">
                                  <a:avLst/>
                                </a:prstGeom>
                                <a:solidFill>
                                  <a:srgbClr val="FFFFFF"/>
                                </a:solidFill>
                                <a:ln>
                                  <a:noFill/>
                                </a:ln>
                              </wps:spPr>
                              <wps:txbx>
                                <w:txbxContent>
                                  <w:p>
                                    <w:pPr>
                                      <w:jc w:val="center"/>
                                    </w:pPr>
                                    <w:r>
                                      <w:rPr>
                                        <w:rFonts w:hint="eastAsia"/>
                                      </w:rPr>
                                      <w:t>2</w:t>
                                    </w:r>
                                  </w:p>
                                </w:txbxContent>
                              </wps:txbx>
                              <wps:bodyPr upright="1"/>
                            </wps:wsp>
                            <wps:wsp>
                              <wps:cNvPr id="221" name="矩形 221"/>
                              <wps:cNvSpPr/>
                              <wps:spPr>
                                <a:xfrm>
                                  <a:off x="1109345" y="2324100"/>
                                  <a:ext cx="785495" cy="287020"/>
                                </a:xfrm>
                                <a:prstGeom prst="rect">
                                  <a:avLst/>
                                </a:prstGeom>
                                <a:solidFill>
                                  <a:srgbClr val="FFFFFF"/>
                                </a:solidFill>
                                <a:ln>
                                  <a:noFill/>
                                </a:ln>
                              </wps:spPr>
                              <wps:txbx>
                                <w:txbxContent>
                                  <w:p>
                                    <w:pPr>
                                      <w:jc w:val="center"/>
                                    </w:pPr>
                                    <w:r>
                                      <w:rPr>
                                        <w:rFonts w:hint="eastAsia"/>
                                      </w:rPr>
                                      <w:t>损耗0.4</w:t>
                                    </w:r>
                                  </w:p>
                                </w:txbxContent>
                              </wps:txbx>
                              <wps:bodyPr upright="1"/>
                            </wps:wsp>
                            <wps:wsp>
                              <wps:cNvPr id="222" name="矩形 222"/>
                              <wps:cNvSpPr/>
                              <wps:spPr>
                                <a:xfrm>
                                  <a:off x="2526030" y="2373630"/>
                                  <a:ext cx="421640" cy="287020"/>
                                </a:xfrm>
                                <a:prstGeom prst="rect">
                                  <a:avLst/>
                                </a:prstGeom>
                                <a:solidFill>
                                  <a:srgbClr val="FFFFFF"/>
                                </a:solidFill>
                                <a:ln>
                                  <a:noFill/>
                                </a:ln>
                              </wps:spPr>
                              <wps:txbx>
                                <w:txbxContent>
                                  <w:p>
                                    <w:pPr>
                                      <w:jc w:val="center"/>
                                    </w:pPr>
                                    <w:r>
                                      <w:rPr>
                                        <w:rFonts w:hint="eastAsia"/>
                                      </w:rPr>
                                      <w:t>1.6</w:t>
                                    </w:r>
                                  </w:p>
                                </w:txbxContent>
                              </wps:txbx>
                              <wps:bodyPr upright="1"/>
                            </wps:wsp>
                            <wps:wsp>
                              <wps:cNvPr id="223" name="矩形 223"/>
                              <wps:cNvSpPr/>
                              <wps:spPr>
                                <a:xfrm>
                                  <a:off x="75565" y="1438910"/>
                                  <a:ext cx="631825" cy="287020"/>
                                </a:xfrm>
                                <a:prstGeom prst="rect">
                                  <a:avLst/>
                                </a:prstGeom>
                                <a:solidFill>
                                  <a:srgbClr val="FFFFFF"/>
                                </a:solidFill>
                                <a:ln>
                                  <a:noFill/>
                                </a:ln>
                              </wps:spPr>
                              <wps:txbx>
                                <w:txbxContent>
                                  <w:p>
                                    <w:pPr>
                                      <w:jc w:val="center"/>
                                    </w:pPr>
                                    <w:r>
                                      <w:rPr>
                                        <w:rFonts w:hint="eastAsia"/>
                                      </w:rPr>
                                      <w:t>91.632</w:t>
                                    </w:r>
                                  </w:p>
                                </w:txbxContent>
                              </wps:txbx>
                              <wps:bodyPr upright="1"/>
                            </wps:wsp>
                            <wps:wsp>
                              <wps:cNvPr id="224" name="矩形 224"/>
                              <wps:cNvSpPr/>
                              <wps:spPr>
                                <a:xfrm>
                                  <a:off x="1099820" y="1738630"/>
                                  <a:ext cx="785495" cy="287020"/>
                                </a:xfrm>
                                <a:prstGeom prst="rect">
                                  <a:avLst/>
                                </a:prstGeom>
                                <a:solidFill>
                                  <a:srgbClr val="FFFFFF"/>
                                </a:solidFill>
                                <a:ln>
                                  <a:noFill/>
                                </a:ln>
                              </wps:spPr>
                              <wps:txbx>
                                <w:txbxContent>
                                  <w:p>
                                    <w:pPr>
                                      <w:jc w:val="center"/>
                                    </w:pPr>
                                    <w:r>
                                      <w:rPr>
                                        <w:rFonts w:hint="eastAsia"/>
                                      </w:rPr>
                                      <w:t>损耗1.0</w:t>
                                    </w:r>
                                  </w:p>
                                </w:txbxContent>
                              </wps:txbx>
                              <wps:bodyPr upright="1"/>
                            </wps:wsp>
                            <wps:wsp>
                              <wps:cNvPr id="225" name="直接箭头连接符 225"/>
                              <wps:cNvCnPr/>
                              <wps:spPr>
                                <a:xfrm flipV="1">
                                  <a:off x="1464310" y="1972945"/>
                                  <a:ext cx="179705" cy="102235"/>
                                </a:xfrm>
                                <a:prstGeom prst="straightConnector1">
                                  <a:avLst/>
                                </a:prstGeom>
                                <a:ln w="9525" cap="flat" cmpd="sng">
                                  <a:solidFill>
                                    <a:srgbClr val="000000"/>
                                  </a:solidFill>
                                  <a:prstDash val="dash"/>
                                  <a:headEnd type="none" w="med" len="med"/>
                                  <a:tailEnd type="triangle" w="med" len="med"/>
                                </a:ln>
                              </wps:spPr>
                              <wps:bodyPr/>
                            </wps:wsp>
                            <wps:wsp>
                              <wps:cNvPr id="226" name="矩形 226"/>
                              <wps:cNvSpPr/>
                              <wps:spPr>
                                <a:xfrm>
                                  <a:off x="1483360" y="628015"/>
                                  <a:ext cx="534035" cy="287020"/>
                                </a:xfrm>
                                <a:prstGeom prst="rect">
                                  <a:avLst/>
                                </a:prstGeom>
                                <a:solidFill>
                                  <a:srgbClr val="FFFFFF"/>
                                </a:solidFill>
                                <a:ln>
                                  <a:noFill/>
                                </a:ln>
                              </wps:spPr>
                              <wps:txbx>
                                <w:txbxContent>
                                  <w:p>
                                    <w:pPr>
                                      <w:jc w:val="center"/>
                                    </w:pPr>
                                    <w:r>
                                      <w:rPr>
                                        <w:rFonts w:hint="eastAsia"/>
                                      </w:rPr>
                                      <w:t>2.632</w:t>
                                    </w:r>
                                  </w:p>
                                </w:txbxContent>
                              </wps:txbx>
                              <wps:bodyPr upright="1"/>
                            </wps:wsp>
                            <wps:wsp>
                              <wps:cNvPr id="227" name="矩形 227"/>
                              <wps:cNvSpPr/>
                              <wps:spPr>
                                <a:xfrm>
                                  <a:off x="541020" y="287020"/>
                                  <a:ext cx="627380" cy="287020"/>
                                </a:xfrm>
                                <a:prstGeom prst="rect">
                                  <a:avLst/>
                                </a:prstGeom>
                                <a:solidFill>
                                  <a:srgbClr val="FFFFFF"/>
                                </a:solidFill>
                                <a:ln>
                                  <a:noFill/>
                                </a:ln>
                              </wps:spPr>
                              <wps:txbx>
                                <w:txbxContent>
                                  <w:p>
                                    <w:pPr>
                                      <w:jc w:val="center"/>
                                    </w:pPr>
                                    <w:r>
                                      <w:rPr>
                                        <w:rFonts w:hint="eastAsia"/>
                                      </w:rPr>
                                      <w:t>52.632</w:t>
                                    </w:r>
                                  </w:p>
                                </w:txbxContent>
                              </wps:txbx>
                              <wps:bodyPr upright="1"/>
                            </wps:wsp>
                            <wps:wsp>
                              <wps:cNvPr id="228" name="矩形 228"/>
                              <wps:cNvSpPr/>
                              <wps:spPr>
                                <a:xfrm>
                                  <a:off x="4352925" y="0"/>
                                  <a:ext cx="699135" cy="287020"/>
                                </a:xfrm>
                                <a:prstGeom prst="rect">
                                  <a:avLst/>
                                </a:prstGeom>
                                <a:solidFill>
                                  <a:srgbClr val="FFFFFF"/>
                                </a:solidFill>
                                <a:ln>
                                  <a:noFill/>
                                </a:ln>
                              </wps:spPr>
                              <wps:txbx>
                                <w:txbxContent>
                                  <w:p>
                                    <w:pPr>
                                      <w:jc w:val="center"/>
                                    </w:pPr>
                                    <w:r>
                                      <w:rPr>
                                        <w:rFonts w:hint="eastAsia"/>
                                      </w:rPr>
                                      <w:t>损耗40</w:t>
                                    </w:r>
                                  </w:p>
                                </w:txbxContent>
                              </wps:txbx>
                              <wps:bodyPr upright="1"/>
                            </wps:wsp>
                            <wps:wsp>
                              <wps:cNvPr id="229" name="矩形 229"/>
                              <wps:cNvSpPr/>
                              <wps:spPr>
                                <a:xfrm>
                                  <a:off x="3430905" y="647065"/>
                                  <a:ext cx="528320" cy="287020"/>
                                </a:xfrm>
                                <a:prstGeom prst="rect">
                                  <a:avLst/>
                                </a:prstGeom>
                                <a:solidFill>
                                  <a:srgbClr val="FFFFFF"/>
                                </a:solidFill>
                                <a:ln>
                                  <a:noFill/>
                                </a:ln>
                              </wps:spPr>
                              <wps:txbx>
                                <w:txbxContent>
                                  <w:p>
                                    <w:pPr>
                                      <w:jc w:val="center"/>
                                    </w:pPr>
                                    <w:r>
                                      <w:rPr>
                                        <w:rFonts w:hint="eastAsia"/>
                                      </w:rPr>
                                      <w:t>450</w:t>
                                    </w:r>
                                  </w:p>
                                </w:txbxContent>
                              </wps:txbx>
                              <wps:bodyPr upright="1"/>
                            </wps:wsp>
                            <wps:wsp>
                              <wps:cNvPr id="230" name="矩形 230"/>
                              <wps:cNvSpPr/>
                              <wps:spPr>
                                <a:xfrm>
                                  <a:off x="3408045" y="270510"/>
                                  <a:ext cx="528320" cy="287020"/>
                                </a:xfrm>
                                <a:prstGeom prst="rect">
                                  <a:avLst/>
                                </a:prstGeom>
                                <a:solidFill>
                                  <a:srgbClr val="FFFFFF"/>
                                </a:solidFill>
                                <a:ln>
                                  <a:noFill/>
                                </a:ln>
                              </wps:spPr>
                              <wps:txbx>
                                <w:txbxContent>
                                  <w:p>
                                    <w:pPr>
                                      <w:jc w:val="center"/>
                                    </w:pPr>
                                    <w:r>
                                      <w:rPr>
                                        <w:rFonts w:hint="eastAsia"/>
                                      </w:rPr>
                                      <w:t>450</w:t>
                                    </w:r>
                                  </w:p>
                                </w:txbxContent>
                              </wps:txbx>
                              <wps:bodyPr upright="1"/>
                            </wps:wsp>
                            <wps:wsp>
                              <wps:cNvPr id="231" name="矩形 231"/>
                              <wps:cNvSpPr/>
                              <wps:spPr>
                                <a:xfrm>
                                  <a:off x="1944370" y="281305"/>
                                  <a:ext cx="421640" cy="287020"/>
                                </a:xfrm>
                                <a:prstGeom prst="rect">
                                  <a:avLst/>
                                </a:prstGeom>
                                <a:solidFill>
                                  <a:srgbClr val="FFFFFF"/>
                                </a:solidFill>
                                <a:ln>
                                  <a:noFill/>
                                </a:ln>
                              </wps:spPr>
                              <wps:txbx>
                                <w:txbxContent>
                                  <w:p>
                                    <w:pPr>
                                      <w:jc w:val="center"/>
                                    </w:pPr>
                                    <w:r>
                                      <w:rPr>
                                        <w:rFonts w:hint="eastAsia"/>
                                      </w:rPr>
                                      <w:t>50</w:t>
                                    </w:r>
                                  </w:p>
                                </w:txbxContent>
                              </wps:txbx>
                              <wps:bodyPr upright="1"/>
                            </wps:wsp>
                            <wps:wsp>
                              <wps:cNvPr id="232" name="矩形 232"/>
                              <wps:cNvSpPr/>
                              <wps:spPr>
                                <a:xfrm>
                                  <a:off x="1159510" y="383540"/>
                                  <a:ext cx="75882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软水制备</w:t>
                                    </w:r>
                                  </w:p>
                                </w:txbxContent>
                              </wps:txbx>
                              <wps:bodyPr upright="1"/>
                            </wps:wsp>
                            <wps:wsp>
                              <wps:cNvPr id="233" name="矩形 233"/>
                              <wps:cNvSpPr/>
                              <wps:spPr>
                                <a:xfrm>
                                  <a:off x="2392045" y="383540"/>
                                  <a:ext cx="93472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间接冷却水</w:t>
                                    </w:r>
                                  </w:p>
                                </w:txbxContent>
                              </wps:txbx>
                              <wps:bodyPr upright="1"/>
                            </wps:wsp>
                            <wps:wsp>
                              <wps:cNvPr id="234" name="矩形 234"/>
                              <wps:cNvSpPr/>
                              <wps:spPr>
                                <a:xfrm>
                                  <a:off x="4010660" y="383540"/>
                                  <a:ext cx="757555"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循环水池</w:t>
                                    </w:r>
                                  </w:p>
                                </w:txbxContent>
                              </wps:txbx>
                              <wps:bodyPr upright="1"/>
                            </wps:wsp>
                            <wps:wsp>
                              <wps:cNvPr id="235" name="直接箭头连接符 235"/>
                              <wps:cNvCnPr/>
                              <wps:spPr>
                                <a:xfrm>
                                  <a:off x="3326765" y="527050"/>
                                  <a:ext cx="683895" cy="635"/>
                                </a:xfrm>
                                <a:prstGeom prst="straightConnector1">
                                  <a:avLst/>
                                </a:prstGeom>
                                <a:ln w="9525" cap="flat" cmpd="sng">
                                  <a:solidFill>
                                    <a:srgbClr val="000000"/>
                                  </a:solidFill>
                                  <a:prstDash val="solid"/>
                                  <a:headEnd type="none" w="med" len="med"/>
                                  <a:tailEnd type="triangle" w="med" len="med"/>
                                </a:ln>
                              </wps:spPr>
                              <wps:bodyPr/>
                            </wps:wsp>
                            <wps:wsp>
                              <wps:cNvPr id="236" name="直接箭头连接符 236"/>
                              <wps:cNvCnPr/>
                              <wps:spPr>
                                <a:xfrm flipH="1">
                                  <a:off x="4389120" y="669925"/>
                                  <a:ext cx="635" cy="217805"/>
                                </a:xfrm>
                                <a:prstGeom prst="straightConnector1">
                                  <a:avLst/>
                                </a:prstGeom>
                                <a:ln w="9525" cap="flat" cmpd="sng">
                                  <a:solidFill>
                                    <a:srgbClr val="000000"/>
                                  </a:solidFill>
                                  <a:prstDash val="solid"/>
                                  <a:headEnd type="none" w="med" len="med"/>
                                  <a:tailEnd type="none" w="med" len="med"/>
                                </a:ln>
                              </wps:spPr>
                              <wps:bodyPr/>
                            </wps:wsp>
                            <wps:wsp>
                              <wps:cNvPr id="237" name="直接箭头连接符 237"/>
                              <wps:cNvCnPr/>
                              <wps:spPr>
                                <a:xfrm flipH="1">
                                  <a:off x="2950845" y="887730"/>
                                  <a:ext cx="1426210" cy="635"/>
                                </a:xfrm>
                                <a:prstGeom prst="straightConnector1">
                                  <a:avLst/>
                                </a:prstGeom>
                                <a:ln w="9525" cap="flat" cmpd="sng">
                                  <a:solidFill>
                                    <a:srgbClr val="000000"/>
                                  </a:solidFill>
                                  <a:prstDash val="solid"/>
                                  <a:headEnd type="none" w="med" len="med"/>
                                  <a:tailEnd type="none" w="med" len="med"/>
                                </a:ln>
                              </wps:spPr>
                              <wps:bodyPr/>
                            </wps:wsp>
                            <wps:wsp>
                              <wps:cNvPr id="238" name="直接箭头连接符 238"/>
                              <wps:cNvCnPr/>
                              <wps:spPr>
                                <a:xfrm flipV="1">
                                  <a:off x="2947035" y="670560"/>
                                  <a:ext cx="635" cy="216535"/>
                                </a:xfrm>
                                <a:prstGeom prst="straightConnector1">
                                  <a:avLst/>
                                </a:prstGeom>
                                <a:ln w="9525" cap="flat" cmpd="sng">
                                  <a:solidFill>
                                    <a:srgbClr val="000000"/>
                                  </a:solidFill>
                                  <a:prstDash val="solid"/>
                                  <a:headEnd type="none" w="med" len="med"/>
                                  <a:tailEnd type="triangle" w="med" len="med"/>
                                </a:ln>
                              </wps:spPr>
                              <wps:bodyPr/>
                            </wps:wsp>
                            <wps:wsp>
                              <wps:cNvPr id="239" name="直接箭头连接符 239"/>
                              <wps:cNvCnPr/>
                              <wps:spPr>
                                <a:xfrm flipV="1">
                                  <a:off x="4352925" y="270510"/>
                                  <a:ext cx="179705" cy="102235"/>
                                </a:xfrm>
                                <a:prstGeom prst="straightConnector1">
                                  <a:avLst/>
                                </a:prstGeom>
                                <a:ln w="9525" cap="flat" cmpd="sng">
                                  <a:solidFill>
                                    <a:srgbClr val="000000"/>
                                  </a:solidFill>
                                  <a:prstDash val="dash"/>
                                  <a:headEnd type="none" w="med" len="med"/>
                                  <a:tailEnd type="triangle" w="med" len="med"/>
                                </a:ln>
                              </wps:spPr>
                              <wps:bodyPr/>
                            </wps:wsp>
                            <wps:wsp>
                              <wps:cNvPr id="240" name="直接箭头连接符 240"/>
                              <wps:cNvCnPr/>
                              <wps:spPr>
                                <a:xfrm flipV="1">
                                  <a:off x="697230" y="527050"/>
                                  <a:ext cx="462280" cy="635"/>
                                </a:xfrm>
                                <a:prstGeom prst="straightConnector1">
                                  <a:avLst/>
                                </a:prstGeom>
                                <a:ln w="9525" cap="flat" cmpd="sng">
                                  <a:solidFill>
                                    <a:srgbClr val="000000"/>
                                  </a:solidFill>
                                  <a:prstDash val="solid"/>
                                  <a:headEnd type="none" w="med" len="med"/>
                                  <a:tailEnd type="triangle" w="med" len="med"/>
                                </a:ln>
                              </wps:spPr>
                              <wps:bodyPr/>
                            </wps:wsp>
                            <wps:wsp>
                              <wps:cNvPr id="241" name="直接箭头连接符 241"/>
                              <wps:cNvCnPr/>
                              <wps:spPr>
                                <a:xfrm>
                                  <a:off x="1539240" y="670560"/>
                                  <a:ext cx="635" cy="244475"/>
                                </a:xfrm>
                                <a:prstGeom prst="straightConnector1">
                                  <a:avLst/>
                                </a:prstGeom>
                                <a:ln w="9525" cap="flat" cmpd="sng">
                                  <a:solidFill>
                                    <a:srgbClr val="000000"/>
                                  </a:solidFill>
                                  <a:prstDash val="solid"/>
                                  <a:headEnd type="none" w="med" len="med"/>
                                  <a:tailEnd type="triangle" w="med" len="med"/>
                                </a:ln>
                              </wps:spPr>
                              <wps:bodyPr/>
                            </wps:wsp>
                            <wps:wsp>
                              <wps:cNvPr id="242" name="矩形 242"/>
                              <wps:cNvSpPr/>
                              <wps:spPr>
                                <a:xfrm>
                                  <a:off x="1159510" y="915035"/>
                                  <a:ext cx="758825" cy="287020"/>
                                </a:xfrm>
                                <a:prstGeom prst="rect">
                                  <a:avLst/>
                                </a:prstGeom>
                                <a:solidFill>
                                  <a:srgbClr val="FFFFFF"/>
                                </a:solidFill>
                                <a:ln>
                                  <a:noFill/>
                                </a:ln>
                              </wps:spPr>
                              <wps:txbx>
                                <w:txbxContent>
                                  <w:p>
                                    <w:pPr>
                                      <w:jc w:val="center"/>
                                    </w:pPr>
                                    <w:r>
                                      <w:rPr>
                                        <w:rFonts w:hint="eastAsia"/>
                                      </w:rPr>
                                      <w:t>清下水</w:t>
                                    </w:r>
                                  </w:p>
                                </w:txbxContent>
                              </wps:txbx>
                              <wps:bodyPr upright="1"/>
                            </wps:wsp>
                            <wps:wsp>
                              <wps:cNvPr id="243" name="矩形 243"/>
                              <wps:cNvSpPr/>
                              <wps:spPr>
                                <a:xfrm>
                                  <a:off x="701040" y="1197610"/>
                                  <a:ext cx="421640" cy="287020"/>
                                </a:xfrm>
                                <a:prstGeom prst="rect">
                                  <a:avLst/>
                                </a:prstGeom>
                                <a:solidFill>
                                  <a:srgbClr val="FFFFFF"/>
                                </a:solidFill>
                                <a:ln>
                                  <a:noFill/>
                                </a:ln>
                              </wps:spPr>
                              <wps:txbx>
                                <w:txbxContent>
                                  <w:p>
                                    <w:pPr>
                                      <w:jc w:val="center"/>
                                    </w:pPr>
                                    <w:r>
                                      <w:rPr>
                                        <w:rFonts w:hint="eastAsia"/>
                                      </w:rPr>
                                      <w:t>32</w:t>
                                    </w:r>
                                  </w:p>
                                </w:txbxContent>
                              </wps:txbx>
                              <wps:bodyPr upright="1"/>
                            </wps:wsp>
                            <wps:wsp>
                              <wps:cNvPr id="244" name="矩形 244"/>
                              <wps:cNvSpPr/>
                              <wps:spPr>
                                <a:xfrm>
                                  <a:off x="2426970" y="1201420"/>
                                  <a:ext cx="514350" cy="287020"/>
                                </a:xfrm>
                                <a:prstGeom prst="rect">
                                  <a:avLst/>
                                </a:prstGeom>
                                <a:solidFill>
                                  <a:srgbClr val="FFFFFF"/>
                                </a:solidFill>
                                <a:ln>
                                  <a:noFill/>
                                </a:ln>
                              </wps:spPr>
                              <wps:txbx>
                                <w:txbxContent>
                                  <w:p>
                                    <w:pPr>
                                      <w:jc w:val="center"/>
                                    </w:pPr>
                                    <w:r>
                                      <w:rPr>
                                        <w:rFonts w:hint="eastAsia"/>
                                      </w:rPr>
                                      <w:t>288</w:t>
                                    </w:r>
                                  </w:p>
                                </w:txbxContent>
                              </wps:txbx>
                              <wps:bodyPr upright="1"/>
                            </wps:wsp>
                            <wps:wsp>
                              <wps:cNvPr id="245" name="矩形 245"/>
                              <wps:cNvSpPr/>
                              <wps:spPr>
                                <a:xfrm>
                                  <a:off x="1163320" y="1294130"/>
                                  <a:ext cx="105854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101EF"/>
                                      </w:rPr>
                                    </w:pPr>
                                    <w:r>
                                      <w:rPr>
                                        <w:rFonts w:hint="eastAsia"/>
                                      </w:rPr>
                                      <w:t>废气洗涤用水</w:t>
                                    </w:r>
                                  </w:p>
                                </w:txbxContent>
                              </wps:txbx>
                              <wps:bodyPr upright="1"/>
                            </wps:wsp>
                            <wps:wsp>
                              <wps:cNvPr id="246" name="矩形 246"/>
                              <wps:cNvSpPr/>
                              <wps:spPr>
                                <a:xfrm>
                                  <a:off x="3017520" y="1294130"/>
                                  <a:ext cx="65024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沉淀池</w:t>
                                    </w:r>
                                  </w:p>
                                </w:txbxContent>
                              </wps:txbx>
                              <wps:bodyPr upright="1"/>
                            </wps:wsp>
                            <wps:wsp>
                              <wps:cNvPr id="247" name="直接箭头连接符 247"/>
                              <wps:cNvCnPr/>
                              <wps:spPr>
                                <a:xfrm flipV="1">
                                  <a:off x="701040" y="1437640"/>
                                  <a:ext cx="462280" cy="635"/>
                                </a:xfrm>
                                <a:prstGeom prst="straightConnector1">
                                  <a:avLst/>
                                </a:prstGeom>
                                <a:ln w="9525" cap="flat" cmpd="sng">
                                  <a:solidFill>
                                    <a:srgbClr val="000000"/>
                                  </a:solidFill>
                                  <a:prstDash val="solid"/>
                                  <a:headEnd type="none" w="med" len="med"/>
                                  <a:tailEnd type="triangle" w="med" len="med"/>
                                </a:ln>
                              </wps:spPr>
                              <wps:bodyPr/>
                            </wps:wsp>
                            <wps:wsp>
                              <wps:cNvPr id="248" name="矩形 248"/>
                              <wps:cNvSpPr/>
                              <wps:spPr>
                                <a:xfrm>
                                  <a:off x="1774190" y="932180"/>
                                  <a:ext cx="699135" cy="287020"/>
                                </a:xfrm>
                                <a:prstGeom prst="rect">
                                  <a:avLst/>
                                </a:prstGeom>
                                <a:solidFill>
                                  <a:srgbClr val="FFFFFF"/>
                                </a:solidFill>
                                <a:ln>
                                  <a:noFill/>
                                </a:ln>
                              </wps:spPr>
                              <wps:txbx>
                                <w:txbxContent>
                                  <w:p>
                                    <w:pPr>
                                      <w:jc w:val="center"/>
                                    </w:pPr>
                                    <w:r>
                                      <w:rPr>
                                        <w:rFonts w:hint="eastAsia"/>
                                      </w:rPr>
                                      <w:t>损耗32</w:t>
                                    </w:r>
                                  </w:p>
                                </w:txbxContent>
                              </wps:txbx>
                              <wps:bodyPr upright="1"/>
                            </wps:wsp>
                            <wps:wsp>
                              <wps:cNvPr id="249" name="直接箭头连接符 249"/>
                              <wps:cNvCnPr/>
                              <wps:spPr>
                                <a:xfrm flipV="1">
                                  <a:off x="1804035" y="1176020"/>
                                  <a:ext cx="179705" cy="102235"/>
                                </a:xfrm>
                                <a:prstGeom prst="straightConnector1">
                                  <a:avLst/>
                                </a:prstGeom>
                                <a:ln w="9525" cap="flat" cmpd="sng">
                                  <a:solidFill>
                                    <a:srgbClr val="000000"/>
                                  </a:solidFill>
                                  <a:prstDash val="dash"/>
                                  <a:headEnd type="none" w="med" len="med"/>
                                  <a:tailEnd type="triangle" w="med" len="med"/>
                                </a:ln>
                              </wps:spPr>
                              <wps:bodyPr/>
                            </wps:wsp>
                            <wps:wsp>
                              <wps:cNvPr id="250" name="矩形 250"/>
                              <wps:cNvSpPr/>
                              <wps:spPr>
                                <a:xfrm>
                                  <a:off x="2473325" y="1557020"/>
                                  <a:ext cx="528320" cy="287020"/>
                                </a:xfrm>
                                <a:prstGeom prst="rect">
                                  <a:avLst/>
                                </a:prstGeom>
                                <a:solidFill>
                                  <a:srgbClr val="FFFFFF"/>
                                </a:solidFill>
                                <a:ln>
                                  <a:noFill/>
                                </a:ln>
                              </wps:spPr>
                              <wps:txbx>
                                <w:txbxContent>
                                  <w:p>
                                    <w:pPr>
                                      <w:jc w:val="center"/>
                                    </w:pPr>
                                    <w:r>
                                      <w:rPr>
                                        <w:rFonts w:hint="eastAsia"/>
                                      </w:rPr>
                                      <w:t>288</w:t>
                                    </w:r>
                                  </w:p>
                                </w:txbxContent>
                              </wps:txbx>
                              <wps:bodyPr upright="1"/>
                            </wps:wsp>
                            <wps:wsp>
                              <wps:cNvPr id="251" name="直接箭头连接符 251"/>
                              <wps:cNvCnPr/>
                              <wps:spPr>
                                <a:xfrm flipH="1">
                                  <a:off x="3336290" y="1579880"/>
                                  <a:ext cx="635" cy="217805"/>
                                </a:xfrm>
                                <a:prstGeom prst="straightConnector1">
                                  <a:avLst/>
                                </a:prstGeom>
                                <a:ln w="9525" cap="flat" cmpd="sng">
                                  <a:solidFill>
                                    <a:srgbClr val="000000"/>
                                  </a:solidFill>
                                  <a:prstDash val="solid"/>
                                  <a:headEnd type="none" w="med" len="med"/>
                                  <a:tailEnd type="none" w="med" len="med"/>
                                </a:ln>
                              </wps:spPr>
                              <wps:bodyPr/>
                            </wps:wsp>
                            <wps:wsp>
                              <wps:cNvPr id="252" name="直接箭头连接符 252"/>
                              <wps:cNvCnPr/>
                              <wps:spPr>
                                <a:xfrm flipV="1">
                                  <a:off x="1934845" y="1580515"/>
                                  <a:ext cx="635" cy="216535"/>
                                </a:xfrm>
                                <a:prstGeom prst="straightConnector1">
                                  <a:avLst/>
                                </a:prstGeom>
                                <a:ln w="9525" cap="flat" cmpd="sng">
                                  <a:solidFill>
                                    <a:srgbClr val="000000"/>
                                  </a:solidFill>
                                  <a:prstDash val="solid"/>
                                  <a:headEnd type="none" w="med" len="med"/>
                                  <a:tailEnd type="triangle" w="med" len="med"/>
                                </a:ln>
                              </wps:spPr>
                              <wps:bodyPr/>
                            </wps:wsp>
                            <wps:wsp>
                              <wps:cNvPr id="253" name="矩形 253"/>
                              <wps:cNvSpPr/>
                              <wps:spPr>
                                <a:xfrm>
                                  <a:off x="694055" y="1978660"/>
                                  <a:ext cx="421640" cy="287020"/>
                                </a:xfrm>
                                <a:prstGeom prst="rect">
                                  <a:avLst/>
                                </a:prstGeom>
                                <a:solidFill>
                                  <a:srgbClr val="FFFFFF"/>
                                </a:solidFill>
                                <a:ln>
                                  <a:noFill/>
                                </a:ln>
                              </wps:spPr>
                              <wps:txbx>
                                <w:txbxContent>
                                  <w:p>
                                    <w:pPr>
                                      <w:jc w:val="center"/>
                                    </w:pPr>
                                    <w:r>
                                      <w:rPr>
                                        <w:rFonts w:hint="eastAsia"/>
                                      </w:rPr>
                                      <w:t>5</w:t>
                                    </w:r>
                                  </w:p>
                                </w:txbxContent>
                              </wps:txbx>
                              <wps:bodyPr upright="1"/>
                            </wps:wsp>
                            <wps:wsp>
                              <wps:cNvPr id="254" name="矩形 254"/>
                              <wps:cNvSpPr/>
                              <wps:spPr>
                                <a:xfrm>
                                  <a:off x="2895600" y="1864360"/>
                                  <a:ext cx="1731010" cy="287020"/>
                                </a:xfrm>
                                <a:prstGeom prst="rect">
                                  <a:avLst/>
                                </a:prstGeom>
                                <a:solidFill>
                                  <a:srgbClr val="FFFFFF"/>
                                </a:solidFill>
                                <a:ln>
                                  <a:noFill/>
                                </a:ln>
                              </wps:spPr>
                              <wps:txbx>
                                <w:txbxContent>
                                  <w:p>
                                    <w:pPr>
                                      <w:jc w:val="center"/>
                                      <w:rPr>
                                        <w:rFonts w:hint="default" w:eastAsia="宋体"/>
                                        <w:lang w:val="en-US" w:eastAsia="zh-CN"/>
                                      </w:rPr>
                                    </w:pPr>
                                    <w:r>
                                      <w:rPr>
                                        <w:rFonts w:hint="eastAsia"/>
                                        <w:lang w:val="en-US" w:eastAsia="zh-CN"/>
                                      </w:rPr>
                                      <w:t>8.232（含2.632清下水）</w:t>
                                    </w:r>
                                  </w:p>
                                </w:txbxContent>
                              </wps:txbx>
                              <wps:bodyPr upright="1"/>
                            </wps:wsp>
                            <wps:wsp>
                              <wps:cNvPr id="255" name="矩形 255"/>
                              <wps:cNvSpPr/>
                              <wps:spPr>
                                <a:xfrm>
                                  <a:off x="1855470" y="1972945"/>
                                  <a:ext cx="421640" cy="287020"/>
                                </a:xfrm>
                                <a:prstGeom prst="rect">
                                  <a:avLst/>
                                </a:prstGeom>
                                <a:solidFill>
                                  <a:srgbClr val="FFFFFF"/>
                                </a:solidFill>
                                <a:ln>
                                  <a:noFill/>
                                </a:ln>
                              </wps:spPr>
                              <wps:txbx>
                                <w:txbxContent>
                                  <w:p>
                                    <w:pPr>
                                      <w:jc w:val="center"/>
                                    </w:pPr>
                                    <w:r>
                                      <w:rPr>
                                        <w:rFonts w:hint="eastAsia"/>
                                      </w:rPr>
                                      <w:t>4.0</w:t>
                                    </w:r>
                                  </w:p>
                                </w:txbxContent>
                              </wps:txbx>
                              <wps:bodyPr upright="1"/>
                            </wps:wsp>
                            <wps:wsp>
                              <wps:cNvPr id="256" name="矩形 256"/>
                              <wps:cNvSpPr/>
                              <wps:spPr>
                                <a:xfrm>
                                  <a:off x="1156335" y="2075180"/>
                                  <a:ext cx="75882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upright="1"/>
                            </wps:wsp>
                            <wps:wsp>
                              <wps:cNvPr id="257" name="直接箭头连接符 257"/>
                              <wps:cNvCnPr/>
                              <wps:spPr>
                                <a:xfrm flipV="1">
                                  <a:off x="694055" y="2218690"/>
                                  <a:ext cx="462280" cy="635"/>
                                </a:xfrm>
                                <a:prstGeom prst="straightConnector1">
                                  <a:avLst/>
                                </a:prstGeom>
                                <a:ln w="9525" cap="flat" cmpd="sng">
                                  <a:solidFill>
                                    <a:srgbClr val="000000"/>
                                  </a:solidFill>
                                  <a:prstDash val="solid"/>
                                  <a:headEnd type="none" w="med" len="med"/>
                                  <a:tailEnd type="triangle" w="med" len="med"/>
                                </a:ln>
                              </wps:spPr>
                              <wps:bodyPr/>
                            </wps:wsp>
                            <wps:wsp>
                              <wps:cNvPr id="258" name="矩形 258"/>
                              <wps:cNvSpPr/>
                              <wps:spPr>
                                <a:xfrm>
                                  <a:off x="3305175" y="2112645"/>
                                  <a:ext cx="2313305" cy="255270"/>
                                </a:xfrm>
                                <a:prstGeom prst="rect">
                                  <a:avLst/>
                                </a:prstGeom>
                                <a:solidFill>
                                  <a:srgbClr val="FFFFFF"/>
                                </a:solidFill>
                                <a:ln>
                                  <a:noFill/>
                                </a:ln>
                              </wps:spPr>
                              <wps:txbx>
                                <w:txbxContent>
                                  <w:p>
                                    <w:pPr>
                                      <w:jc w:val="left"/>
                                      <w:rPr>
                                        <w:rFonts w:hint="eastAsia"/>
                                      </w:rPr>
                                    </w:pPr>
                                    <w:r>
                                      <w:rPr>
                                        <w:rFonts w:hint="eastAsia"/>
                                      </w:rPr>
                                      <w:t>排至园区污水处理厂，进入后河</w:t>
                                    </w:r>
                                  </w:p>
                                  <w:p>
                                    <w:pPr>
                                      <w:jc w:val="left"/>
                                    </w:pPr>
                                  </w:p>
                                </w:txbxContent>
                              </wps:txbx>
                              <wps:bodyPr upright="1"/>
                            </wps:wsp>
                            <wps:wsp>
                              <wps:cNvPr id="259" name="矩形 259"/>
                              <wps:cNvSpPr/>
                              <wps:spPr>
                                <a:xfrm>
                                  <a:off x="2245995" y="2065655"/>
                                  <a:ext cx="79248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预处理池池</w:t>
                                    </w:r>
                                  </w:p>
                                </w:txbxContent>
                              </wps:txbx>
                              <wps:bodyPr upright="1"/>
                            </wps:wsp>
                            <wps:wsp>
                              <wps:cNvPr id="260" name="直接箭头连接符 260"/>
                              <wps:cNvCnPr/>
                              <wps:spPr>
                                <a:xfrm flipV="1">
                                  <a:off x="231775" y="1678940"/>
                                  <a:ext cx="462280" cy="635"/>
                                </a:xfrm>
                                <a:prstGeom prst="straightConnector1">
                                  <a:avLst/>
                                </a:prstGeom>
                                <a:ln w="9525" cap="flat" cmpd="sng">
                                  <a:solidFill>
                                    <a:srgbClr val="000000"/>
                                  </a:solidFill>
                                  <a:prstDash val="solid"/>
                                  <a:headEnd type="none" w="med" len="med"/>
                                  <a:tailEnd type="triangle" w="med" len="med"/>
                                </a:ln>
                              </wps:spPr>
                              <wps:bodyPr/>
                            </wps:wsp>
                            <wps:wsp>
                              <wps:cNvPr id="261" name="直接箭头连接符 261"/>
                              <wps:cNvCnPr/>
                              <wps:spPr>
                                <a:xfrm flipV="1">
                                  <a:off x="1924050" y="526415"/>
                                  <a:ext cx="462280" cy="635"/>
                                </a:xfrm>
                                <a:prstGeom prst="straightConnector1">
                                  <a:avLst/>
                                </a:prstGeom>
                                <a:ln w="9525" cap="flat" cmpd="sng">
                                  <a:solidFill>
                                    <a:srgbClr val="000000"/>
                                  </a:solidFill>
                                  <a:prstDash val="solid"/>
                                  <a:headEnd type="none" w="med" len="med"/>
                                  <a:tailEnd type="triangle" w="med" len="med"/>
                                </a:ln>
                              </wps:spPr>
                              <wps:bodyPr/>
                            </wps:wsp>
                            <wps:wsp>
                              <wps:cNvPr id="262" name="直接箭头连接符 262"/>
                              <wps:cNvCnPr/>
                              <wps:spPr>
                                <a:xfrm flipH="1">
                                  <a:off x="1926590" y="1791970"/>
                                  <a:ext cx="1426210" cy="635"/>
                                </a:xfrm>
                                <a:prstGeom prst="straightConnector1">
                                  <a:avLst/>
                                </a:prstGeom>
                                <a:ln w="9525" cap="flat" cmpd="sng">
                                  <a:solidFill>
                                    <a:srgbClr val="000000"/>
                                  </a:solidFill>
                                  <a:prstDash val="solid"/>
                                  <a:headEnd type="none" w="med" len="med"/>
                                  <a:tailEnd type="none" w="med" len="med"/>
                                </a:ln>
                              </wps:spPr>
                              <wps:bodyPr/>
                            </wps:wsp>
                            <wps:wsp>
                              <wps:cNvPr id="263" name="直接箭头连接符 263"/>
                              <wps:cNvCnPr/>
                              <wps:spPr>
                                <a:xfrm>
                                  <a:off x="694055" y="526415"/>
                                  <a:ext cx="6350" cy="2286635"/>
                                </a:xfrm>
                                <a:prstGeom prst="straightConnector1">
                                  <a:avLst/>
                                </a:prstGeom>
                                <a:ln w="9525" cap="flat" cmpd="sng">
                                  <a:solidFill>
                                    <a:srgbClr val="000000"/>
                                  </a:solidFill>
                                  <a:prstDash val="solid"/>
                                  <a:headEnd type="none" w="med" len="med"/>
                                  <a:tailEnd type="none" w="med" len="med"/>
                                </a:ln>
                              </wps:spPr>
                              <wps:bodyPr/>
                            </wps:wsp>
                            <wps:wsp>
                              <wps:cNvPr id="264" name="直接箭头连接符 264"/>
                              <wps:cNvCnPr/>
                              <wps:spPr>
                                <a:xfrm>
                                  <a:off x="2221865" y="1437640"/>
                                  <a:ext cx="795655" cy="635"/>
                                </a:xfrm>
                                <a:prstGeom prst="straightConnector1">
                                  <a:avLst/>
                                </a:prstGeom>
                                <a:ln w="9525" cap="flat" cmpd="sng">
                                  <a:solidFill>
                                    <a:srgbClr val="000000"/>
                                  </a:solidFill>
                                  <a:prstDash val="solid"/>
                                  <a:headEnd type="none" w="med" len="med"/>
                                  <a:tailEnd type="triangle" w="med" len="med"/>
                                </a:ln>
                              </wps:spPr>
                              <wps:bodyPr/>
                            </wps:wsp>
                            <wps:wsp>
                              <wps:cNvPr id="265" name="直接箭头连接符 265"/>
                              <wps:cNvCnPr/>
                              <wps:spPr>
                                <a:xfrm flipV="1">
                                  <a:off x="1473835" y="2567940"/>
                                  <a:ext cx="179705" cy="102235"/>
                                </a:xfrm>
                                <a:prstGeom prst="straightConnector1">
                                  <a:avLst/>
                                </a:prstGeom>
                                <a:ln w="9525" cap="flat" cmpd="sng">
                                  <a:solidFill>
                                    <a:srgbClr val="000000"/>
                                  </a:solidFill>
                                  <a:prstDash val="dash"/>
                                  <a:headEnd type="none" w="med" len="med"/>
                                  <a:tailEnd type="triangle" w="med" len="med"/>
                                </a:ln>
                              </wps:spPr>
                              <wps:bodyPr/>
                            </wps:wsp>
                            <wps:wsp>
                              <wps:cNvPr id="266" name="矩形 266"/>
                              <wps:cNvSpPr/>
                              <wps:spPr>
                                <a:xfrm>
                                  <a:off x="1864995" y="2567940"/>
                                  <a:ext cx="421640" cy="287020"/>
                                </a:xfrm>
                                <a:prstGeom prst="rect">
                                  <a:avLst/>
                                </a:prstGeom>
                                <a:solidFill>
                                  <a:srgbClr val="FFFFFF"/>
                                </a:solidFill>
                                <a:ln>
                                  <a:noFill/>
                                </a:ln>
                              </wps:spPr>
                              <wps:txbx>
                                <w:txbxContent>
                                  <w:p>
                                    <w:pPr>
                                      <w:jc w:val="center"/>
                                    </w:pPr>
                                    <w:r>
                                      <w:rPr>
                                        <w:rFonts w:hint="eastAsia"/>
                                      </w:rPr>
                                      <w:t>1.6</w:t>
                                    </w:r>
                                  </w:p>
                                </w:txbxContent>
                              </wps:txbx>
                              <wps:bodyPr upright="1"/>
                            </wps:wsp>
                            <wps:wsp>
                              <wps:cNvPr id="267" name="矩形 267"/>
                              <wps:cNvSpPr/>
                              <wps:spPr>
                                <a:xfrm>
                                  <a:off x="1165860" y="2670175"/>
                                  <a:ext cx="75882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食堂用水</w:t>
                                    </w:r>
                                  </w:p>
                                </w:txbxContent>
                              </wps:txbx>
                              <wps:bodyPr upright="1"/>
                            </wps:wsp>
                            <wps:wsp>
                              <wps:cNvPr id="268" name="直接箭头连接符 268"/>
                              <wps:cNvCnPr/>
                              <wps:spPr>
                                <a:xfrm flipV="1">
                                  <a:off x="703580" y="2813685"/>
                                  <a:ext cx="462280" cy="635"/>
                                </a:xfrm>
                                <a:prstGeom prst="straightConnector1">
                                  <a:avLst/>
                                </a:prstGeom>
                                <a:ln w="9525" cap="flat" cmpd="sng">
                                  <a:solidFill>
                                    <a:srgbClr val="000000"/>
                                  </a:solidFill>
                                  <a:prstDash val="solid"/>
                                  <a:headEnd type="none" w="med" len="med"/>
                                  <a:tailEnd type="triangle" w="med" len="med"/>
                                </a:ln>
                              </wps:spPr>
                              <wps:bodyPr/>
                            </wps:wsp>
                            <wps:wsp>
                              <wps:cNvPr id="269" name="直接箭头连接符 269"/>
                              <wps:cNvCnPr/>
                              <wps:spPr>
                                <a:xfrm flipH="1" flipV="1">
                                  <a:off x="2594610" y="2352675"/>
                                  <a:ext cx="635" cy="355600"/>
                                </a:xfrm>
                                <a:prstGeom prst="straightConnector1">
                                  <a:avLst/>
                                </a:prstGeom>
                                <a:ln w="9525" cap="flat" cmpd="sng">
                                  <a:solidFill>
                                    <a:srgbClr val="000000"/>
                                  </a:solidFill>
                                  <a:prstDash val="solid"/>
                                  <a:headEnd type="none" w="med" len="med"/>
                                  <a:tailEnd type="triangle" w="med" len="med"/>
                                </a:ln>
                              </wps:spPr>
                              <wps:bodyPr/>
                            </wps:wsp>
                            <wps:wsp>
                              <wps:cNvPr id="270" name="矩形 270"/>
                              <wps:cNvSpPr/>
                              <wps:spPr>
                                <a:xfrm>
                                  <a:off x="2270125" y="2660650"/>
                                  <a:ext cx="65024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隔油池</w:t>
                                    </w:r>
                                  </w:p>
                                </w:txbxContent>
                              </wps:txbx>
                              <wps:bodyPr upright="1"/>
                            </wps:wsp>
                            <wps:wsp>
                              <wps:cNvPr id="271" name="直接箭头连接符 271"/>
                              <wps:cNvCnPr/>
                              <wps:spPr>
                                <a:xfrm flipV="1">
                                  <a:off x="3038475" y="2207260"/>
                                  <a:ext cx="335915" cy="1905"/>
                                </a:xfrm>
                                <a:prstGeom prst="straightConnector1">
                                  <a:avLst/>
                                </a:prstGeom>
                                <a:ln w="9525" cap="flat" cmpd="sng">
                                  <a:solidFill>
                                    <a:srgbClr val="000000"/>
                                  </a:solidFill>
                                  <a:prstDash val="solid"/>
                                  <a:headEnd type="none" w="med" len="med"/>
                                  <a:tailEnd type="triangle" w="med" len="med"/>
                                </a:ln>
                              </wps:spPr>
                              <wps:bodyPr/>
                            </wps:wsp>
                            <wps:wsp>
                              <wps:cNvPr id="272" name="直接箭头连接符 272"/>
                              <wps:cNvCnPr/>
                              <wps:spPr>
                                <a:xfrm flipV="1">
                                  <a:off x="1915160" y="2216150"/>
                                  <a:ext cx="335915" cy="1270"/>
                                </a:xfrm>
                                <a:prstGeom prst="straightConnector1">
                                  <a:avLst/>
                                </a:prstGeom>
                                <a:ln w="9525" cap="flat" cmpd="sng">
                                  <a:solidFill>
                                    <a:srgbClr val="000000"/>
                                  </a:solidFill>
                                  <a:prstDash val="solid"/>
                                  <a:headEnd type="none" w="med" len="med"/>
                                  <a:tailEnd type="triangle" w="med" len="med"/>
                                </a:ln>
                              </wps:spPr>
                              <wps:bodyPr/>
                            </wps:wsp>
                            <wps:wsp>
                              <wps:cNvPr id="273" name="直接箭头连接符 273"/>
                              <wps:cNvCnPr/>
                              <wps:spPr>
                                <a:xfrm flipV="1">
                                  <a:off x="1915160" y="2813685"/>
                                  <a:ext cx="335915" cy="127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38.65pt;width:453.5pt;" coordsize="5759450,3030855" editas="canvas" o:gfxdata="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">
                      <o:lock v:ext="edit" aspectratio="f"/>
                      <v:shape id="_x0000_s1026" o:spid="_x0000_s1026" style="position:absolute;left:0;top:0;height:3030855;width:5759450;" filled="f" stroked="f" coordsize="21600,21600" o:gfxdata="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">
                        <v:fill on="f" focussize="0,0"/>
                        <v:stroke on="f"/>
                        <v:imagedata o:title=""/>
                        <o:lock v:ext="edit" aspectratio="t"/>
                      </v:shape>
                      <v:rect id="_x0000_s1026" o:spid="_x0000_s1026" o:spt="1" style="position:absolute;left:703580;top:2573655;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0exu1AAAAAUBAAAPAAAA&#10;AAAAAAEAIAAAACIAAABkcnMvZG93bnJldi54bWxQSwECFAAUAAAACACHTuJAhDzwoqcBAAAqAwAA&#10;DgAAAAAAAAABACAAAAAjAQAAZHJzL2Uyb0RvYy54bWxQSwUGAAAAAAYABgBZAQAAPAUAAAAA&#10;">
                        <v:fill on="t" focussize="0,0"/>
                        <v:stroke on="f"/>
                        <v:imagedata o:title=""/>
                        <o:lock v:ext="edit" aspectratio="f"/>
                        <v:textbox>
                          <w:txbxContent>
                            <w:p>
                              <w:pPr>
                                <w:jc w:val="center"/>
                              </w:pPr>
                              <w:r>
                                <w:rPr>
                                  <w:rFonts w:hint="eastAsia"/>
                                </w:rPr>
                                <w:t>2</w:t>
                              </w:r>
                            </w:p>
                          </w:txbxContent>
                        </v:textbox>
                      </v:rect>
                      <v:rect id="_x0000_s1026" o:spid="_x0000_s1026" o:spt="1" style="position:absolute;left:1109345;top:2324100;height:287020;width:78549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TR7G7UAAAABQEAAA8A&#10;AAAAAAAAAQAgAAAAIgAAAGRycy9kb3ducmV2LnhtbFBLAQIUABQAAAAIAIdO4kDT9/xdqQEAACsD&#10;AAAOAAAAAAAAAAEAIAAAACMBAABkcnMvZTJvRG9jLnhtbFBLBQYAAAAABgAGAFkBAAA+BQAAAAA=&#10;">
                        <v:fill on="t" focussize="0,0"/>
                        <v:stroke on="f"/>
                        <v:imagedata o:title=""/>
                        <o:lock v:ext="edit" aspectratio="f"/>
                        <v:textbox>
                          <w:txbxContent>
                            <w:p>
                              <w:pPr>
                                <w:jc w:val="center"/>
                              </w:pPr>
                              <w:r>
                                <w:rPr>
                                  <w:rFonts w:hint="eastAsia"/>
                                </w:rPr>
                                <w:t>损耗0.4</w:t>
                              </w:r>
                            </w:p>
                          </w:txbxContent>
                        </v:textbox>
                      </v:rect>
                      <v:rect id="_x0000_s1026" o:spid="_x0000_s1026" o:spt="1" style="position:absolute;left:2526030;top:2373630;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TR7G7UAAAABQEAAA8A&#10;AAAAAAAAAQAgAAAAIgAAAGRycy9kb3ducmV2LnhtbFBLAQIUABQAAAAIAIdO4kB2tP6JqQEAACsD&#10;AAAOAAAAAAAAAAEAIAAAACMBAABkcnMvZTJvRG9jLnhtbFBLBQYAAAAABgAGAFkBAAA+BQAAAAA=&#10;">
                        <v:fill on="t" focussize="0,0"/>
                        <v:stroke on="f"/>
                        <v:imagedata o:title=""/>
                        <o:lock v:ext="edit" aspectratio="f"/>
                        <v:textbox>
                          <w:txbxContent>
                            <w:p>
                              <w:pPr>
                                <w:jc w:val="center"/>
                              </w:pPr>
                              <w:r>
                                <w:rPr>
                                  <w:rFonts w:hint="eastAsia"/>
                                </w:rPr>
                                <w:t>1.6</w:t>
                              </w:r>
                            </w:p>
                          </w:txbxContent>
                        </v:textbox>
                      </v:rect>
                      <v:rect id="_x0000_s1026" o:spid="_x0000_s1026" o:spt="1" style="position:absolute;left:75565;top:1438910;height:287020;width:63182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U0exu1AAAAAUBAAAP&#10;AAAAAAAAAAEAIAAAACIAAABkcnMvZG93bnJldi54bWxQSwECFAAUAAAACACHTuJACgLTF6oBAAAp&#10;AwAADgAAAAAAAAABACAAAAAjAQAAZHJzL2Uyb0RvYy54bWxQSwUGAAAAAAYABgBZAQAAPwUAAAAA&#10;">
                        <v:fill on="t" focussize="0,0"/>
                        <v:stroke on="f"/>
                        <v:imagedata o:title=""/>
                        <o:lock v:ext="edit" aspectratio="f"/>
                        <v:textbox>
                          <w:txbxContent>
                            <w:p>
                              <w:pPr>
                                <w:jc w:val="center"/>
                              </w:pPr>
                              <w:r>
                                <w:rPr>
                                  <w:rFonts w:hint="eastAsia"/>
                                </w:rPr>
                                <w:t>91.632</w:t>
                              </w:r>
                            </w:p>
                          </w:txbxContent>
                        </v:textbox>
                      </v:rect>
                      <v:rect id="_x0000_s1026" o:spid="_x0000_s1026" o:spt="1" style="position:absolute;left:1099820;top:1738630;height:287020;width:78549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NHsbtQAAAAFAQAADwAA&#10;AAAAAAABACAAAAAiAAAAZHJzL2Rvd25yZXYueG1sUEsBAhQAFAAAAAgAh07iQFSGNraoAQAAKwMA&#10;AA4AAAAAAAAAAQAgAAAAIwEAAGRycy9lMm9Eb2MueG1sUEsFBgAAAAAGAAYAWQEAAD0FAAAAAA==&#10;">
                        <v:fill on="t" focussize="0,0"/>
                        <v:stroke on="f"/>
                        <v:imagedata o:title=""/>
                        <o:lock v:ext="edit" aspectratio="f"/>
                        <v:textbox>
                          <w:txbxContent>
                            <w:p>
                              <w:pPr>
                                <w:jc w:val="center"/>
                              </w:pPr>
                              <w:r>
                                <w:rPr>
                                  <w:rFonts w:hint="eastAsia"/>
                                </w:rPr>
                                <w:t>损耗1.0</w:t>
                              </w:r>
                            </w:p>
                          </w:txbxContent>
                        </v:textbox>
                      </v:rect>
                      <v:shape id="_x0000_s1026" o:spid="_x0000_s1026" o:spt="32" type="#_x0000_t32" style="position:absolute;left:1464310;top:1972945;flip:y;height:102235;width:179705;" filled="f" stroked="t" coordsize="21600,21600" o:gfxdata="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x29GdEAAAAFAQAADwAAAAAAAAABACAAAAAiAAAAZHJzL2Rvd25yZXYu&#10;eG1sUEsBAhQAFAAAAAgAh07iQEBjIQsCAgAAvwMAAA4AAAAAAAAAAQAgAAAAIAEAAGRycy9lMm9E&#10;b2MueG1sUEsFBgAAAAAGAAYAWQEAAJQFAAAAAA==&#10;">
                        <v:fill on="f" focussize="0,0"/>
                        <v:stroke color="#000000" joinstyle="round" dashstyle="dash" endarrow="block"/>
                        <v:imagedata o:title=""/>
                        <o:lock v:ext="edit" aspectratio="f"/>
                      </v:shape>
                      <v:rect id="_x0000_s1026" o:spid="_x0000_s1026" o:spt="1" style="position:absolute;left:1483360;top:628015;height:287020;width:53403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NHsbtQAAAAFAQAA&#10;DwAAAAAAAAABACAAAAAiAAAAZHJzL2Rvd25yZXYueG1sUEsBAhQAFAAAAAgAh07iQF8raH+rAQAA&#10;KgMAAA4AAAAAAAAAAQAgAAAAIwEAAGRycy9lMm9Eb2MueG1sUEsFBgAAAAAGAAYAWQEAAEAFAAAA&#10;AA==&#10;">
                        <v:fill on="t" focussize="0,0"/>
                        <v:stroke on="f"/>
                        <v:imagedata o:title=""/>
                        <o:lock v:ext="edit" aspectratio="f"/>
                        <v:textbox>
                          <w:txbxContent>
                            <w:p>
                              <w:pPr>
                                <w:jc w:val="center"/>
                              </w:pPr>
                              <w:r>
                                <w:rPr>
                                  <w:rFonts w:hint="eastAsia"/>
                                </w:rPr>
                                <w:t>2.632</w:t>
                              </w:r>
                            </w:p>
                          </w:txbxContent>
                        </v:textbox>
                      </v:rect>
                      <v:rect id="_x0000_s1026" o:spid="_x0000_s1026" o:spt="1" style="position:absolute;left:541020;top:287020;height:287020;width:62738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TR7G7UAAAABQEAAA8AAAAAAAAA&#10;AQAgAAAAIgAAAGRycy9kb3ducmV2LnhtbFBLAQIUABQAAAAIAIdO4kD2aXAJowEAACkDAAAOAAAA&#10;AAAAAAEAIAAAACMBAABkcnMvZTJvRG9jLnhtbFBLBQYAAAAABgAGAFkBAAA4BQAAAAA=&#10;">
                        <v:fill on="t" focussize="0,0"/>
                        <v:stroke on="f"/>
                        <v:imagedata o:title=""/>
                        <o:lock v:ext="edit" aspectratio="f"/>
                        <v:textbox>
                          <w:txbxContent>
                            <w:p>
                              <w:pPr>
                                <w:jc w:val="center"/>
                              </w:pPr>
                              <w:r>
                                <w:rPr>
                                  <w:rFonts w:hint="eastAsia"/>
                                </w:rPr>
                                <w:t>52.632</w:t>
                              </w:r>
                            </w:p>
                          </w:txbxContent>
                        </v:textbox>
                      </v:rect>
                      <v:rect id="_x0000_s1026" o:spid="_x0000_s1026" o:spt="1" style="position:absolute;left:4352925;top:0;height:287020;width:69913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1NHsbtQAAAAFAQAADwAAAAAA&#10;AAABACAAAAAiAAAAZHJzL2Rvd25yZXYueG1sUEsBAhQAFAAAAAgAh07iQIsKvoylAQAAJQMAAA4A&#10;AAAAAAAAAQAgAAAAIwEAAGRycy9lMm9Eb2MueG1sUEsFBgAAAAAGAAYAWQEAADoFAAAAAA==&#10;">
                        <v:fill on="t" focussize="0,0"/>
                        <v:stroke on="f"/>
                        <v:imagedata o:title=""/>
                        <o:lock v:ext="edit" aspectratio="f"/>
                        <v:textbox>
                          <w:txbxContent>
                            <w:p>
                              <w:pPr>
                                <w:jc w:val="center"/>
                              </w:pPr>
                              <w:r>
                                <w:rPr>
                                  <w:rFonts w:hint="eastAsia"/>
                                </w:rPr>
                                <w:t>损耗40</w:t>
                              </w:r>
                            </w:p>
                          </w:txbxContent>
                        </v:textbox>
                      </v:rect>
                      <v:rect id="_x0000_s1026" o:spid="_x0000_s1026" o:spt="1" style="position:absolute;left:3430905;top:647065;height:287020;width:52832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TR7G7UAAAABQEAAA8A&#10;AAAAAAAAAQAgAAAAIgAAAGRycy9kb3ducmV2LnhtbFBLAQIUABQAAAAIAIdO4kBvpjZbqQEAACoD&#10;AAAOAAAAAAAAAAEAIAAAACMBAABkcnMvZTJvRG9jLnhtbFBLBQYAAAAABgAGAFkBAAA+BQAAAAA=&#10;">
                        <v:fill on="t" focussize="0,0"/>
                        <v:stroke on="f"/>
                        <v:imagedata o:title=""/>
                        <o:lock v:ext="edit" aspectratio="f"/>
                        <v:textbox>
                          <w:txbxContent>
                            <w:p>
                              <w:pPr>
                                <w:jc w:val="center"/>
                              </w:pPr>
                              <w:r>
                                <w:rPr>
                                  <w:rFonts w:hint="eastAsia"/>
                                </w:rPr>
                                <w:t>450</w:t>
                              </w:r>
                            </w:p>
                          </w:txbxContent>
                        </v:textbox>
                      </v:rect>
                      <v:rect id="_x0000_s1026" o:spid="_x0000_s1026" o:spt="1" style="position:absolute;left:3408045;top:270510;height:287020;width:52832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TR7G7UAAAABQEAAA8AAAAA&#10;AAAAAQAgAAAAIgAAAGRycy9kb3ducmV2LnhtbFBLAQIUABQAAAAIAIdO4kA9D/c+pgEAACoDAAAO&#10;AAAAAAAAAAEAIAAAACMBAABkcnMvZTJvRG9jLnhtbFBLBQYAAAAABgAGAFkBAAA7BQAAAAA=&#10;">
                        <v:fill on="t" focussize="0,0"/>
                        <v:stroke on="f"/>
                        <v:imagedata o:title=""/>
                        <o:lock v:ext="edit" aspectratio="f"/>
                        <v:textbox>
                          <w:txbxContent>
                            <w:p>
                              <w:pPr>
                                <w:jc w:val="center"/>
                              </w:pPr>
                              <w:r>
                                <w:rPr>
                                  <w:rFonts w:hint="eastAsia"/>
                                </w:rPr>
                                <w:t>450</w:t>
                              </w:r>
                            </w:p>
                          </w:txbxContent>
                        </v:textbox>
                      </v:rect>
                      <v:rect id="_x0000_s1026" o:spid="_x0000_s1026" o:spt="1" style="position:absolute;left:1944370;top:281305;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NHsbtQAAAAFAQAADwAA&#10;AAAAAAABACAAAAAiAAAAZHJzL2Rvd25yZXYueG1sUEsBAhQAFAAAAAgAh07iQDPUMEGoAQAAKgMA&#10;AA4AAAAAAAAAAQAgAAAAIwEAAGRycy9lMm9Eb2MueG1sUEsFBgAAAAAGAAYAWQEAAD0FAAAAAA==&#10;">
                        <v:fill on="t" focussize="0,0"/>
                        <v:stroke on="f"/>
                        <v:imagedata o:title=""/>
                        <o:lock v:ext="edit" aspectratio="f"/>
                        <v:textbox>
                          <w:txbxContent>
                            <w:p>
                              <w:pPr>
                                <w:jc w:val="center"/>
                              </w:pPr>
                              <w:r>
                                <w:rPr>
                                  <w:rFonts w:hint="eastAsia"/>
                                </w:rPr>
                                <w:t>50</w:t>
                              </w:r>
                            </w:p>
                          </w:txbxContent>
                        </v:textbox>
                      </v:rect>
                      <v:rect id="_x0000_s1026" o:spid="_x0000_s1026" o:spt="1" style="position:absolute;left:1159510;top:383540;height:287020;width:758825;"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igjMNQAAAAFAQAADwAAAAAAAAABACAAAAAiAAAAZHJzL2Rvd25yZXYueG1sUEsBAhQA&#10;FAAAAAgAh07iQDUzjtP2AQAA6QMAAA4AAAAAAAAAAQAgAAAAIwEAAGRycy9lMm9Eb2MueG1sUEsF&#10;BgAAAAAGAAYAWQEAAIsFAAAAAA==&#10;">
                        <v:fill on="t" focussize="0,0"/>
                        <v:stroke color="#000000" joinstyle="miter"/>
                        <v:imagedata o:title=""/>
                        <o:lock v:ext="edit" aspectratio="f"/>
                        <v:textbox>
                          <w:txbxContent>
                            <w:p>
                              <w:pPr>
                                <w:jc w:val="center"/>
                              </w:pPr>
                              <w:r>
                                <w:rPr>
                                  <w:rFonts w:hint="eastAsia"/>
                                </w:rPr>
                                <w:t>软水制备</w:t>
                              </w:r>
                            </w:p>
                          </w:txbxContent>
                        </v:textbox>
                      </v:rect>
                      <v:rect id="_x0000_s1026" o:spid="_x0000_s1026" o:spt="1" style="position:absolute;left:2392045;top:383540;height:287020;width:934720;"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KCMw1AAAAAUBAAAPAAAAAAAAAAEAIAAAACIAAABkcnMvZG93bnJldi54bWxQSwECFAAUAAAA&#10;CACHTuJA9ySYn/IBAADpAwAADgAAAAAAAAABACAAAAAjAQAAZHJzL2Uyb0RvYy54bWxQSwUGAAAA&#10;AAYABgBZAQAAhwUAAAAA&#10;">
                        <v:fill on="t" focussize="0,0"/>
                        <v:stroke color="#000000" joinstyle="miter"/>
                        <v:imagedata o:title=""/>
                        <o:lock v:ext="edit" aspectratio="f"/>
                        <v:textbox>
                          <w:txbxContent>
                            <w:p>
                              <w:pPr>
                                <w:jc w:val="center"/>
                              </w:pPr>
                              <w:r>
                                <w:rPr>
                                  <w:rFonts w:hint="eastAsia"/>
                                </w:rPr>
                                <w:t>间接冷却水</w:t>
                              </w:r>
                            </w:p>
                          </w:txbxContent>
                        </v:textbox>
                      </v:rect>
                      <v:rect id="_x0000_s1026" o:spid="_x0000_s1026" o:spt="1" style="position:absolute;left:4010660;top:383540;height:286385;width:757555;"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igjMNQAAAAFAQAADwAAAAAAAAABACAAAAAiAAAAZHJzL2Rvd25yZXYueG1sUEsBAhQAFAAA&#10;AAgAh07iQGNxDHbzAQAA6QMAAA4AAAAAAAAAAQAgAAAAIwEAAGRycy9lMm9Eb2MueG1sUEsFBgAA&#10;AAAGAAYAWQEAAIgFAAAAAA==&#10;">
                        <v:fill on="t" focussize="0,0"/>
                        <v:stroke color="#000000" joinstyle="miter"/>
                        <v:imagedata o:title=""/>
                        <o:lock v:ext="edit" aspectratio="f"/>
                        <v:textbox>
                          <w:txbxContent>
                            <w:p>
                              <w:pPr>
                                <w:jc w:val="center"/>
                              </w:pPr>
                              <w:r>
                                <w:rPr>
                                  <w:rFonts w:hint="eastAsia"/>
                                </w:rPr>
                                <w:t>循环水池</w:t>
                              </w:r>
                            </w:p>
                          </w:txbxContent>
                        </v:textbox>
                      </v:rect>
                      <v:shape id="_x0000_s1026" o:spid="_x0000_s1026" o:spt="32" type="#_x0000_t32" style="position:absolute;left:3326765;top:527050;height:635;width:683895;" filled="f" stroked="t" coordsize="21600,21600" o:gfxdata="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U3oDWAAAABQEAAA8AAAAAAAAAAQAgAAAAIgAAAGRycy9kb3ducmV2LnhtbFBL&#10;AQIUABQAAAAIAIdO4kAKxZgv+AEAALIDAAAOAAAAAAAAAAEAIAAAACUBAABkcnMvZTJvRG9jLnht&#10;bFBLBQYAAAAABgAGAFkBAACPBQAAAAA=&#10;">
                        <v:fill on="f" focussize="0,0"/>
                        <v:stroke color="#000000" joinstyle="round" endarrow="block"/>
                        <v:imagedata o:title=""/>
                        <o:lock v:ext="edit" aspectratio="f"/>
                      </v:shape>
                      <v:shape id="_x0000_s1026" o:spid="_x0000_s1026" o:spt="32" type="#_x0000_t32" style="position:absolute;left:4389120;top:669925;flip:x;height:217805;width:635;" filled="f" stroked="t" coordsize="21600,21600" o:gfxdata="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QCB71AAAAAUBAAAPAAAAAAAAAAEAIAAAACIAAABkcnMvZG93bnJldi54bWxQ&#10;SwECFAAUAAAACACHTuJAg1N3nvsBAAC4AwAADgAAAAAAAAABACAAAAAjAQAAZHJzL2Uyb0RvYy54&#10;bWxQSwUGAAAAAAYABgBZAQAAkAUAAAAA&#10;">
                        <v:fill on="f" focussize="0,0"/>
                        <v:stroke color="#000000" joinstyle="round"/>
                        <v:imagedata o:title=""/>
                        <o:lock v:ext="edit" aspectratio="f"/>
                      </v:shape>
                      <v:shape id="_x0000_s1026" o:spid="_x0000_s1026" o:spt="32" type="#_x0000_t32" style="position:absolute;left:2950845;top:887730;flip:x;height:635;width:1426210;" filled="f" stroked="t" coordsize="21600,21600" o:gfxdata="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QCB71AAAAAUBAAAPAAAAAAAAAAEAIAAAACIAAABkcnMvZG93bnJldi54bWxQ&#10;SwECFAAUAAAACACHTuJAZgEKhvsBAAC5AwAADgAAAAAAAAABACAAAAAjAQAAZHJzL2Uyb0RvYy54&#10;bWxQSwUGAAAAAAYABgBZAQAAkAUAAAAA&#10;">
                        <v:fill on="f" focussize="0,0"/>
                        <v:stroke color="#000000" joinstyle="round"/>
                        <v:imagedata o:title=""/>
                        <o:lock v:ext="edit" aspectratio="f"/>
                      </v:shape>
                      <v:shape id="_x0000_s1026" o:spid="_x0000_s1026" o:spt="32" type="#_x0000_t32" style="position:absolute;left:2947035;top:670560;flip:y;height:216535;width:635;"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Mj2/tYAAAAFAQAADwAAAAAAAAABACAAAAAiAAAAZHJzL2Rvd25yZXYu&#10;eG1sUEsBAhQAFAAAAAgAh07iQDYJWgr9AQAAvAMAAA4AAAAAAAAAAQAgAAAAJQEAAGRycy9lMm9E&#10;b2MueG1sUEsFBgAAAAAGAAYAWQEAAJQFAAAAAA==&#10;">
                        <v:fill on="f" focussize="0,0"/>
                        <v:stroke color="#000000" joinstyle="round" endarrow="block"/>
                        <v:imagedata o:title=""/>
                        <o:lock v:ext="edit" aspectratio="f"/>
                      </v:shape>
                      <v:shape id="_x0000_s1026" o:spid="_x0000_s1026" o:spt="32" type="#_x0000_t32" style="position:absolute;left:4352925;top:270510;flip:y;height:102235;width:179705;" filled="f" stroked="t" coordsize="21600,21600" o:gfxdata="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dvRnRAAAABQEAAA8AAAAAAAAAAQAgAAAAIgAAAGRycy9kb3ducmV2Lnht&#10;bFBLAQIUABQAAAAIAIdO4kCUo5RhAAIAAL4DAAAOAAAAAAAAAAEAIAAAACABAABkcnMvZTJvRG9j&#10;LnhtbFBLBQYAAAAABgAGAFkBAACSBQAAAAA=&#10;">
                        <v:fill on="f" focussize="0,0"/>
                        <v:stroke color="#000000" joinstyle="round" dashstyle="dash" endarrow="block"/>
                        <v:imagedata o:title=""/>
                        <o:lock v:ext="edit" aspectratio="f"/>
                      </v:shape>
                      <v:shape id="_x0000_s1026" o:spid="_x0000_s1026" o:spt="32" type="#_x0000_t32" style="position:absolute;left:697230;top:527050;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I9v7WAAAABQEAAA8AAAAAAAAAAQAgAAAAIgAAAGRycy9kb3ducmV2&#10;LnhtbFBLAQIUABQAAAAIAIdO4kDWUi+M/gEAALsDAAAOAAAAAAAAAAEAIAAAACUBAABkcnMvZTJv&#10;RG9jLnhtbFBLBQYAAAAABgAGAFkBAACVBQAAAAA=&#10;">
                        <v:fill on="f" focussize="0,0"/>
                        <v:stroke color="#000000" joinstyle="round" endarrow="block"/>
                        <v:imagedata o:title=""/>
                        <o:lock v:ext="edit" aspectratio="f"/>
                      </v:shape>
                      <v:shape id="_x0000_s1026" o:spid="_x0000_s1026" o:spt="32" type="#_x0000_t32" style="position:absolute;left:1539240;top:670560;height:244475;width:635;" filled="f" stroked="t" coordsize="21600,21600" o:gfxdata="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U3oDWAAAABQEAAA8AAAAAAAAAAQAgAAAAIgAAAGRycy9kb3ducmV2LnhtbFBL&#10;AQIUABQAAAAIAIdO4kC+7xnU+AEAALIDAAAOAAAAAAAAAAEAIAAAACUBAABkcnMvZTJvRG9jLnht&#10;bFBLBQYAAAAABgAGAFkBAACPBQAAAAA=&#10;">
                        <v:fill on="f" focussize="0,0"/>
                        <v:stroke color="#000000" joinstyle="round" endarrow="block"/>
                        <v:imagedata o:title=""/>
                        <o:lock v:ext="edit" aspectratio="f"/>
                      </v:shape>
                      <v:rect id="_x0000_s1026" o:spid="_x0000_s1026" o:spt="1" style="position:absolute;left:1159510;top:915035;height:287020;width:75882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NHsbtQAAAAFAQAA&#10;DwAAAAAAAAABACAAAAAiAAAAZHJzL2Rvd25yZXYueG1sUEsBAhQAFAAAAAgAh07iQOtJb62rAQAA&#10;KgMAAA4AAAAAAAAAAQAgAAAAIwEAAGRycy9lMm9Eb2MueG1sUEsFBgAAAAAGAAYAWQEAAEAFAAAA&#10;AA==&#10;">
                        <v:fill on="t" focussize="0,0"/>
                        <v:stroke on="f"/>
                        <v:imagedata o:title=""/>
                        <o:lock v:ext="edit" aspectratio="f"/>
                        <v:textbox>
                          <w:txbxContent>
                            <w:p>
                              <w:pPr>
                                <w:jc w:val="center"/>
                              </w:pPr>
                              <w:r>
                                <w:rPr>
                                  <w:rFonts w:hint="eastAsia"/>
                                </w:rPr>
                                <w:t>清下水</w:t>
                              </w:r>
                            </w:p>
                          </w:txbxContent>
                        </v:textbox>
                      </v:rect>
                      <v:rect id="_x0000_s1026" o:spid="_x0000_s1026" o:spt="1" style="position:absolute;left:701040;top:1197610;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0exu1AAAAAUBAAAPAAAA&#10;AAAAAAEAIAAAACIAAABkcnMvZG93bnJldi54bWxQSwECFAAUAAAACACHTuJAR3eAZKcBAAAqAwAA&#10;DgAAAAAAAAABACAAAAAjAQAAZHJzL2Uyb0RvYy54bWxQSwUGAAAAAAYABgBZAQAAPAUAAAAA&#10;">
                        <v:fill on="t" focussize="0,0"/>
                        <v:stroke on="f"/>
                        <v:imagedata o:title=""/>
                        <o:lock v:ext="edit" aspectratio="f"/>
                        <v:textbox>
                          <w:txbxContent>
                            <w:p>
                              <w:pPr>
                                <w:jc w:val="center"/>
                              </w:pPr>
                              <w:r>
                                <w:rPr>
                                  <w:rFonts w:hint="eastAsia"/>
                                </w:rPr>
                                <w:t>32</w:t>
                              </w:r>
                            </w:p>
                          </w:txbxContent>
                        </v:textbox>
                      </v:rect>
                      <v:rect id="_x0000_s1026" o:spid="_x0000_s1026" o:spt="1" style="position:absolute;left:2426970;top:1201420;height:287020;width:51435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NHsbtQAAAAFAQAADwAA&#10;AAAAAAABACAAAAAiAAAAZHJzL2Rvd25yZXYueG1sUEsBAhQAFAAAAAgAh07iQFouaI2oAQAAKwMA&#10;AA4AAAAAAAAAAQAgAAAAIwEAAGRycy9lMm9Eb2MueG1sUEsFBgAAAAAGAAYAWQEAAD0FAAAAAA==&#10;">
                        <v:fill on="t" focussize="0,0"/>
                        <v:stroke on="f"/>
                        <v:imagedata o:title=""/>
                        <o:lock v:ext="edit" aspectratio="f"/>
                        <v:textbox>
                          <w:txbxContent>
                            <w:p>
                              <w:pPr>
                                <w:jc w:val="center"/>
                              </w:pPr>
                              <w:r>
                                <w:rPr>
                                  <w:rFonts w:hint="eastAsia"/>
                                </w:rPr>
                                <w:t>288</w:t>
                              </w:r>
                            </w:p>
                          </w:txbxContent>
                        </v:textbox>
                      </v:rect>
                      <v:rect id="_x0000_s1026" o:spid="_x0000_s1026" o:spt="1" style="position:absolute;left:1163320;top:1294130;height:287020;width:1058545;"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4oIzDUAAAABQEAAA8AAAAAAAAAAQAgAAAAIgAAAGRycy9kb3ducmV2LnhtbFBLAQIUABQAAAAI&#10;AIdO4kCMqQje8QEAAOsDAAAOAAAAAAAAAAEAIAAAACMBAABkcnMvZTJvRG9jLnhtbFBLBQYAAAAA&#10;BgAGAFkBAACGBQAAAAA=&#10;">
                        <v:fill on="t" focussize="0,0"/>
                        <v:stroke color="#000000" joinstyle="miter"/>
                        <v:imagedata o:title=""/>
                        <o:lock v:ext="edit" aspectratio="f"/>
                        <v:textbox>
                          <w:txbxContent>
                            <w:p>
                              <w:pPr>
                                <w:jc w:val="center"/>
                                <w:rPr>
                                  <w:color w:val="0101EF"/>
                                </w:rPr>
                              </w:pPr>
                              <w:r>
                                <w:rPr>
                                  <w:rFonts w:hint="eastAsia"/>
                                </w:rPr>
                                <w:t>废气洗涤用水</w:t>
                              </w:r>
                            </w:p>
                          </w:txbxContent>
                        </v:textbox>
                      </v:rect>
                      <v:rect id="_x0000_s1026" o:spid="_x0000_s1026" o:spt="1" style="position:absolute;left:3017520;top:1294130;height:287020;width:650240;"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4oIzDUAAAABQEAAA8AAAAAAAAAAQAgAAAAIgAAAGRycy9kb3ducmV2LnhtbFBLAQIUABQA&#10;AAAIAIdO4kCM676T9AEAAOoDAAAOAAAAAAAAAAEAIAAAACMBAABkcnMvZTJvRG9jLnhtbFBLBQYA&#10;AAAABgAGAFkBAACJBQAAAAA=&#10;">
                        <v:fill on="t" focussize="0,0"/>
                        <v:stroke color="#000000" joinstyle="miter"/>
                        <v:imagedata o:title=""/>
                        <o:lock v:ext="edit" aspectratio="f"/>
                        <v:textbox>
                          <w:txbxContent>
                            <w:p>
                              <w:pPr>
                                <w:jc w:val="center"/>
                              </w:pPr>
                              <w:r>
                                <w:rPr>
                                  <w:rFonts w:hint="eastAsia"/>
                                </w:rPr>
                                <w:t>沉淀池</w:t>
                              </w:r>
                            </w:p>
                          </w:txbxContent>
                        </v:textbox>
                      </v:rect>
                      <v:shape id="_x0000_s1026" o:spid="_x0000_s1026" o:spt="32" type="#_x0000_t32" style="position:absolute;left:701040;top:1437640;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yPb+1gAAAAUBAAAPAAAAAAAAAAEAIAAAACIAAABkcnMvZG93bnJldi54&#10;bWxQSwECFAAUAAAACACHTuJAiwePcvwBAAC8AwAADgAAAAAAAAABACAAAAAlAQAAZHJzL2Uyb0Rv&#10;Yy54bWxQSwUGAAAAAAYABgBZAQAAkwUAAAAA&#10;">
                        <v:fill on="f" focussize="0,0"/>
                        <v:stroke color="#000000" joinstyle="round" endarrow="block"/>
                        <v:imagedata o:title=""/>
                        <o:lock v:ext="edit" aspectratio="f"/>
                      </v:shape>
                      <v:rect id="_x0000_s1026" o:spid="_x0000_s1026" o:spt="1" style="position:absolute;left:1774190;top:932180;height:287020;width:69913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U0exu1AAAAAUBAAAP&#10;AAAAAAAAAAEAIAAAACIAAABkcnMvZG93bnJldi54bWxQSwECFAAUAAAACACHTuJAeaK/RKoBAAAq&#10;AwAADgAAAAAAAAABACAAAAAjAQAAZHJzL2Uyb0RvYy54bWxQSwUGAAAAAAYABgBZAQAAPwUAAAAA&#10;">
                        <v:fill on="t" focussize="0,0"/>
                        <v:stroke on="f"/>
                        <v:imagedata o:title=""/>
                        <o:lock v:ext="edit" aspectratio="f"/>
                        <v:textbox>
                          <w:txbxContent>
                            <w:p>
                              <w:pPr>
                                <w:jc w:val="center"/>
                              </w:pPr>
                              <w:r>
                                <w:rPr>
                                  <w:rFonts w:hint="eastAsia"/>
                                </w:rPr>
                                <w:t>损耗32</w:t>
                              </w:r>
                            </w:p>
                          </w:txbxContent>
                        </v:textbox>
                      </v:rect>
                      <v:shape id="_x0000_s1026" o:spid="_x0000_s1026" o:spt="32" type="#_x0000_t32" style="position:absolute;left:1804035;top:1176020;flip:y;height:102235;width:179705;" filled="f" stroked="t" coordsize="21600,21600" o:gfxdata="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x29GdEAAAAFAQAADwAAAAAAAAABACAAAAAiAAAAZHJzL2Rvd25yZXYueG1s&#10;UEsBAhQAFAAAAAgAh07iQF+Gm9D/AQAAvwMAAA4AAAAAAAAAAQAgAAAAIAEAAGRycy9lMm9Eb2Mu&#10;eG1sUEsFBgAAAAAGAAYAWQEAAJEFAAAAAA==&#10;">
                        <v:fill on="f" focussize="0,0"/>
                        <v:stroke color="#000000" joinstyle="round" dashstyle="dash" endarrow="block"/>
                        <v:imagedata o:title=""/>
                        <o:lock v:ext="edit" aspectratio="f"/>
                      </v:shape>
                      <v:rect id="_x0000_s1026" o:spid="_x0000_s1026" o:spt="1" style="position:absolute;left:2473325;top:1557020;height:287020;width:52832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0exu1AAAAAUBAAAPAAAA&#10;AAAAAAEAIAAAACIAAABkcnMvZG93bnJldi54bWxQSwECFAAUAAAACACHTuJAKILZDqcBAAArAwAA&#10;DgAAAAAAAAABACAAAAAjAQAAZHJzL2Uyb0RvYy54bWxQSwUGAAAAAAYABgBZAQAAPAUAAAAA&#10;">
                        <v:fill on="t" focussize="0,0"/>
                        <v:stroke on="f"/>
                        <v:imagedata o:title=""/>
                        <o:lock v:ext="edit" aspectratio="f"/>
                        <v:textbox>
                          <w:txbxContent>
                            <w:p>
                              <w:pPr>
                                <w:jc w:val="center"/>
                              </w:pPr>
                              <w:r>
                                <w:rPr>
                                  <w:rFonts w:hint="eastAsia"/>
                                </w:rPr>
                                <w:t>288</w:t>
                              </w:r>
                            </w:p>
                          </w:txbxContent>
                        </v:textbox>
                      </v:rect>
                      <v:shape id="_x0000_s1026" o:spid="_x0000_s1026" o:spt="32" type="#_x0000_t32" style="position:absolute;left:3336290;top:1579880;flip:x;height:217805;width:635;" filled="f" stroked="t" coordsize="21600,21600" o:gfxdata="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UAge9QAAAAFAQAADwAAAAAAAAABACAAAAAiAAAAZHJzL2Rvd25yZXYueG1sUEsB&#10;AhQAFAAAAAgAh07iQFOb95z5AQAAuQMAAA4AAAAAAAAAAQAgAAAAIwEAAGRycy9lMm9Eb2MueG1s&#10;UEsFBgAAAAAGAAYAWQEAAI4FAAAAAA==&#10;">
                        <v:fill on="f" focussize="0,0"/>
                        <v:stroke color="#000000" joinstyle="round"/>
                        <v:imagedata o:title=""/>
                        <o:lock v:ext="edit" aspectratio="f"/>
                      </v:shape>
                      <v:shape id="_x0000_s1026" o:spid="_x0000_s1026" o:spt="32" type="#_x0000_t32" style="position:absolute;left:1934845;top:1580515;flip:y;height:216535;width:635;"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yPb+1gAAAAUBAAAPAAAAAAAAAAEAIAAAACIAAABkcnMvZG93bnJl&#10;di54bWxQSwECFAAUAAAACACHTuJA/I8Jxv8BAAC9AwAADgAAAAAAAAABACAAAAAlAQAAZHJzL2Uy&#10;b0RvYy54bWxQSwUGAAAAAAYABgBZAQAAlgUAAAAA&#10;">
                        <v:fill on="f" focussize="0,0"/>
                        <v:stroke color="#000000" joinstyle="round" endarrow="block"/>
                        <v:imagedata o:title=""/>
                        <o:lock v:ext="edit" aspectratio="f"/>
                      </v:shape>
                      <v:rect id="_x0000_s1026" o:spid="_x0000_s1026" o:spt="1" style="position:absolute;left:694055;top:1978660;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NHsbtQAAAAFAQAA&#10;DwAAAAAAAAABACAAAAAiAAAAZHJzL2Rvd25yZXYueG1sUEsBAhQAFAAAAAgAh07iQLuJvHirAQAA&#10;KgMAAA4AAAAAAAAAAQAgAAAAIwEAAGRycy9lMm9Eb2MueG1sUEsFBgAAAAAGAAYAWQEAAEAFAAAA&#10;AA==&#10;">
                        <v:fill on="t" focussize="0,0"/>
                        <v:stroke on="f"/>
                        <v:imagedata o:title=""/>
                        <o:lock v:ext="edit" aspectratio="f"/>
                        <v:textbox>
                          <w:txbxContent>
                            <w:p>
                              <w:pPr>
                                <w:jc w:val="center"/>
                              </w:pPr>
                              <w:r>
                                <w:rPr>
                                  <w:rFonts w:hint="eastAsia"/>
                                </w:rPr>
                                <w:t>5</w:t>
                              </w:r>
                            </w:p>
                          </w:txbxContent>
                        </v:textbox>
                      </v:rect>
                      <v:rect id="_x0000_s1026" o:spid="_x0000_s1026" o:spt="1" style="position:absolute;left:2895600;top:1864360;height:287020;width:173101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NHsbtQAAAAFAQAA&#10;DwAAAAAAAAABACAAAAAiAAAAZHJzL2Rvd25yZXYueG1sUEsBAhQAFAAAAAgAh07iQEyUrPSrAQAA&#10;LAMAAA4AAAAAAAAAAQAgAAAAIwEAAGRycy9lMm9Eb2MueG1sUEsFBgAAAAAGAAYAWQEAAEAFAAAA&#10;AA==&#10;">
                        <v:fill on="t" focussize="0,0"/>
                        <v:stroke on="f"/>
                        <v:imagedata o:title=""/>
                        <o:lock v:ext="edit" aspectratio="f"/>
                        <v:textbox>
                          <w:txbxContent>
                            <w:p>
                              <w:pPr>
                                <w:jc w:val="center"/>
                                <w:rPr>
                                  <w:rFonts w:hint="default" w:eastAsia="宋体"/>
                                  <w:lang w:val="en-US" w:eastAsia="zh-CN"/>
                                </w:rPr>
                              </w:pPr>
                              <w:r>
                                <w:rPr>
                                  <w:rFonts w:hint="eastAsia"/>
                                  <w:lang w:val="en-US" w:eastAsia="zh-CN"/>
                                </w:rPr>
                                <w:t>8.232（含2.632清下水）</w:t>
                              </w:r>
                            </w:p>
                          </w:txbxContent>
                        </v:textbox>
                      </v:rect>
                      <v:rect id="_x0000_s1026" o:spid="_x0000_s1026" o:spt="1" style="position:absolute;left:1855470;top:1972945;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U0exu1AAAAAUBAAAP&#10;AAAAAAAAAAEAIAAAACIAAABkcnMvZG93bnJldi54bWxQSwECFAAUAAAACACHTuJADVGcYKoBAAAr&#10;AwAADgAAAAAAAAABACAAAAAjAQAAZHJzL2Uyb0RvYy54bWxQSwUGAAAAAAYABgBZAQAAPwUAAAAA&#10;">
                        <v:fill on="t" focussize="0,0"/>
                        <v:stroke on="f"/>
                        <v:imagedata o:title=""/>
                        <o:lock v:ext="edit" aspectratio="f"/>
                        <v:textbox>
                          <w:txbxContent>
                            <w:p>
                              <w:pPr>
                                <w:jc w:val="center"/>
                              </w:pPr>
                              <w:r>
                                <w:rPr>
                                  <w:rFonts w:hint="eastAsia"/>
                                </w:rPr>
                                <w:t>4.0</w:t>
                              </w:r>
                            </w:p>
                          </w:txbxContent>
                        </v:textbox>
                      </v:rect>
                      <v:rect id="_x0000_s1026" o:spid="_x0000_s1026" o:spt="1" style="position:absolute;left:1156335;top:2075180;height:287020;width:758825;"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4oIzDUAAAABQEAAA8AAAAAAAAAAQAgAAAAIgAAAGRycy9kb3ducmV2LnhtbFBLAQIUABQA&#10;AAAIAIdO4kCMcq4E9AEAAOoDAAAOAAAAAAAAAAEAIAAAACMBAABkcnMvZTJvRG9jLnhtbFBLBQYA&#10;AAAABgAGAFkBAACJBQAAAAA=&#10;">
                        <v:fill on="t" focussize="0,0"/>
                        <v:stroke color="#000000" joinstyle="miter"/>
                        <v:imagedata o:title=""/>
                        <o:lock v:ext="edit" aspectratio="f"/>
                        <v:textbox>
                          <w:txbxContent>
                            <w:p>
                              <w:pPr>
                                <w:jc w:val="center"/>
                              </w:pPr>
                              <w:r>
                                <w:rPr>
                                  <w:rFonts w:hint="eastAsia"/>
                                </w:rPr>
                                <w:t>生活用水</w:t>
                              </w:r>
                            </w:p>
                          </w:txbxContent>
                        </v:textbox>
                      </v:rect>
                      <v:shape id="_x0000_s1026" o:spid="_x0000_s1026" o:spt="32" type="#_x0000_t32" style="position:absolute;left:694055;top:2218690;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j2/tYAAAAFAQAADwAAAAAAAAABACAAAAAiAAAAZHJzL2Rvd25y&#10;ZXYueG1sUEsBAhQAFAAAAAgAh07iQIdS1vsAAgAAvAMAAA4AAAAAAAAAAQAgAAAAJQEAAGRycy9l&#10;Mm9Eb2MueG1sUEsFBgAAAAAGAAYAWQEAAJcFAAAAAA==&#10;">
                        <v:fill on="f" focussize="0,0"/>
                        <v:stroke color="#000000" joinstyle="round" endarrow="block"/>
                        <v:imagedata o:title=""/>
                        <o:lock v:ext="edit" aspectratio="f"/>
                      </v:shape>
                      <v:rect id="_x0000_s1026" o:spid="_x0000_s1026" o:spt="1" style="position:absolute;left:3305175;top:2112645;height:255270;width:2313305;"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TR7G7UAAAABQEAAA8A&#10;AAAAAAAAAQAgAAAAIgAAAGRycy9kb3ducmV2LnhtbFBLAQIUABQAAAAIAIdO4kBQ+hEfqQEAACwD&#10;AAAOAAAAAAAAAAEAIAAAACMBAABkcnMvZTJvRG9jLnhtbFBLBQYAAAAABgAGAFkBAAA+BQAAAAA=&#10;">
                        <v:fill on="t" focussize="0,0"/>
                        <v:stroke on="f"/>
                        <v:imagedata o:title=""/>
                        <o:lock v:ext="edit" aspectratio="f"/>
                        <v:textbox>
                          <w:txbxContent>
                            <w:p>
                              <w:pPr>
                                <w:jc w:val="left"/>
                                <w:rPr>
                                  <w:rFonts w:hint="eastAsia"/>
                                </w:rPr>
                              </w:pPr>
                              <w:r>
                                <w:rPr>
                                  <w:rFonts w:hint="eastAsia"/>
                                </w:rPr>
                                <w:t>排至园区污水处理厂，进入后河</w:t>
                              </w:r>
                            </w:p>
                            <w:p>
                              <w:pPr>
                                <w:jc w:val="left"/>
                              </w:pPr>
                            </w:p>
                          </w:txbxContent>
                        </v:textbox>
                      </v:rect>
                      <v:rect id="_x0000_s1026" o:spid="_x0000_s1026" o:spt="1" style="position:absolute;left:2245995;top:2065655;height:287020;width:792480;"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4oIzDUAAAABQEAAA8AAAAAAAAAAQAgAAAAIgAAAGRycy9kb3ducmV2LnhtbFBLAQIU&#10;ABQAAAAIAIdO4kAWlCVi9wEAAOoDAAAOAAAAAAAAAAEAIAAAACMBAABkcnMvZTJvRG9jLnhtbFBL&#10;BQYAAAAABgAGAFkBAACMBQAAAAA=&#10;">
                        <v:fill on="t" focussize="0,0"/>
                        <v:stroke color="#000000" joinstyle="miter"/>
                        <v:imagedata o:title=""/>
                        <o:lock v:ext="edit" aspectratio="f"/>
                        <v:textbox>
                          <w:txbxContent>
                            <w:p>
                              <w:pPr>
                                <w:jc w:val="center"/>
                              </w:pPr>
                              <w:r>
                                <w:rPr>
                                  <w:rFonts w:hint="eastAsia"/>
                                </w:rPr>
                                <w:t>预处理池池</w:t>
                              </w:r>
                            </w:p>
                          </w:txbxContent>
                        </v:textbox>
                      </v:rect>
                      <v:shape id="_x0000_s1026" o:spid="_x0000_s1026" o:spt="32" type="#_x0000_t32" style="position:absolute;left:231775;top:1678940;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yPb+1gAAAAUBAAAPAAAAAAAAAAEAIAAAACIAAABkcnMvZG93bnJl&#10;di54bWxQSwECFAAUAAAACACHTuJAlKVmtP8BAAC8AwAADgAAAAAAAAABACAAAAAlAQAAZHJzL2Uy&#10;b0RvYy54bWxQSwUGAAAAAAYABgBZAQAAlgUAAAAA&#10;">
                        <v:fill on="f" focussize="0,0"/>
                        <v:stroke color="#000000" joinstyle="round" endarrow="block"/>
                        <v:imagedata o:title=""/>
                        <o:lock v:ext="edit" aspectratio="f"/>
                      </v:shape>
                      <v:shape id="_x0000_s1026" o:spid="_x0000_s1026" o:spt="32" type="#_x0000_t32" style="position:absolute;left:1924050;top:526415;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j2/tYAAAAFAQAADwAAAAAAAAABACAAAAAiAAAAZHJzL2Rvd25y&#10;ZXYueG1sUEsBAhQAFAAAAAgAh07iQO6y6Z0AAgAAvAMAAA4AAAAAAAAAAQAgAAAAJQEAAGRycy9l&#10;Mm9Eb2MueG1sUEsFBgAAAAAGAAYAWQEAAJcFAAAAAA==&#10;">
                        <v:fill on="f" focussize="0,0"/>
                        <v:stroke color="#000000" joinstyle="round" endarrow="block"/>
                        <v:imagedata o:title=""/>
                        <o:lock v:ext="edit" aspectratio="f"/>
                      </v:shape>
                      <v:shape id="_x0000_s1026" o:spid="_x0000_s1026" o:spt="32" type="#_x0000_t32" style="position:absolute;left:1926590;top:1791970;flip:x;height:635;width:1426210;" filled="f" stroked="t" coordsize="21600,21600" o:gfxdata="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AIHvUAAAABQEAAA8AAAAAAAAAAQAgAAAAIgAAAGRycy9kb3ducmV2LnhtbFBLAQIU&#10;ABQAAAAIAIdO4kAKq8Le9wEAALoDAAAOAAAAAAAAAAEAIAAAACMBAABkcnMvZTJvRG9jLnhtbFBL&#10;BQYAAAAABgAGAFkBAACMBQAAAAA=&#10;">
                        <v:fill on="f" focussize="0,0"/>
                        <v:stroke color="#000000" joinstyle="round"/>
                        <v:imagedata o:title=""/>
                        <o:lock v:ext="edit" aspectratio="f"/>
                      </v:shape>
                      <v:shape id="_x0000_s1026" o:spid="_x0000_s1026" o:spt="32" type="#_x0000_t32" style="position:absolute;left:694055;top:526415;height:2286635;width:6350;" filled="f" stroked="t" coordsize="21600,21600" o:gfxdata="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QtEzVAAAABQEAAA8AAAAAAAAAAQAgAAAAIgAAAGRycy9kb3ducmV2LnhtbFBLAQIUABQA&#10;AAAIAIdO4kB2tBPi8wEAAK8DAAAOAAAAAAAAAAEAIAAAACQBAABkcnMvZTJvRG9jLnhtbFBLBQYA&#10;AAAABgAGAFkBAACJBQAAAAA=&#10;">
                        <v:fill on="f" focussize="0,0"/>
                        <v:stroke color="#000000" joinstyle="round"/>
                        <v:imagedata o:title=""/>
                        <o:lock v:ext="edit" aspectratio="f"/>
                      </v:shape>
                      <v:shape id="_x0000_s1026" o:spid="_x0000_s1026" o:spt="32" type="#_x0000_t32" style="position:absolute;left:2221865;top:1437640;height:635;width:795655;" filled="f" stroked="t" coordsize="21600,21600" o:gfxdata="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xU3oDWAAAABQEAAA8AAAAAAAAAAQAgAAAAIgAAAGRycy9kb3ducmV2LnhtbFBL&#10;AQIUABQAAAAIAIdO4kCIWFuE+AEAALMDAAAOAAAAAAAAAAEAIAAAACUBAABkcnMvZTJvRG9jLnht&#10;bFBLBQYAAAAABgAGAFkBAACPBQAAAAA=&#10;">
                        <v:fill on="f" focussize="0,0"/>
                        <v:stroke color="#000000" joinstyle="round" endarrow="block"/>
                        <v:imagedata o:title=""/>
                        <o:lock v:ext="edit" aspectratio="f"/>
                      </v:shape>
                      <v:shape id="_x0000_s1026" o:spid="_x0000_s1026" o:spt="32" type="#_x0000_t32" style="position:absolute;left:1473835;top:2567940;flip:y;height:102235;width:179705;" filled="f" stroked="t" coordsize="21600,21600" o:gfxdata="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Hb0Z0QAAAAUBAAAPAAAAAAAAAAEAIAAAACIAAABkcnMvZG93bnJldi54&#10;bWxQSwECFAAUAAAACACHTuJAYHvYUgECAAC/AwAADgAAAAAAAAABACAAAAAgAQAAZHJzL2Uyb0Rv&#10;Yy54bWxQSwUGAAAAAAYABgBZAQAAkwUAAAAA&#10;">
                        <v:fill on="f" focussize="0,0"/>
                        <v:stroke color="#000000" joinstyle="round" dashstyle="dash" endarrow="block"/>
                        <v:imagedata o:title=""/>
                        <o:lock v:ext="edit" aspectratio="f"/>
                      </v:shape>
                      <v:rect id="_x0000_s1026" o:spid="_x0000_s1026" o:spt="1" style="position:absolute;left:1864995;top:2567940;height:287020;width:421640;" fillcolor="#FFFFFF" filled="t" stroked="f" coordsize="21600,21600" o:gfxdata="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NHsbtQAAAAFAQAADwAA&#10;AAAAAAABACAAAAAiAAAAZHJzL2Rvd25yZXYueG1sUEsBAhQAFAAAAAgAh07iQLEZOSaoAQAAKwMA&#10;AA4AAAAAAAAAAQAgAAAAIwEAAGRycy9lMm9Eb2MueG1sUEsFBgAAAAAGAAYAWQEAAD0FAAAAAA==&#10;">
                        <v:fill on="t" focussize="0,0"/>
                        <v:stroke on="f"/>
                        <v:imagedata o:title=""/>
                        <o:lock v:ext="edit" aspectratio="f"/>
                        <v:textbox>
                          <w:txbxContent>
                            <w:p>
                              <w:pPr>
                                <w:jc w:val="center"/>
                              </w:pPr>
                              <w:r>
                                <w:rPr>
                                  <w:rFonts w:hint="eastAsia"/>
                                </w:rPr>
                                <w:t>1.6</w:t>
                              </w:r>
                            </w:p>
                          </w:txbxContent>
                        </v:textbox>
                      </v:rect>
                      <v:rect id="_x0000_s1026" o:spid="_x0000_s1026" o:spt="1" style="position:absolute;left:1165860;top:2670175;height:287020;width:758825;"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4oIzDUAAAABQEAAA8AAAAAAAAAAQAgAAAAIgAAAGRycy9kb3ducmV2LnhtbFBLAQIUABQA&#10;AAAIAIdO4kBrHK6Z9AEAAOoDAAAOAAAAAAAAAAEAIAAAACMBAABkcnMvZTJvRG9jLnhtbFBLBQYA&#10;AAAABgAGAFkBAACJBQAAAAA=&#10;">
                        <v:fill on="t" focussize="0,0"/>
                        <v:stroke color="#000000" joinstyle="miter"/>
                        <v:imagedata o:title=""/>
                        <o:lock v:ext="edit" aspectratio="f"/>
                        <v:textbox>
                          <w:txbxContent>
                            <w:p>
                              <w:pPr>
                                <w:jc w:val="center"/>
                              </w:pPr>
                              <w:r>
                                <w:rPr>
                                  <w:rFonts w:hint="eastAsia"/>
                                </w:rPr>
                                <w:t>食堂用水</w:t>
                              </w:r>
                            </w:p>
                          </w:txbxContent>
                        </v:textbox>
                      </v:rect>
                      <v:shape id="_x0000_s1026" o:spid="_x0000_s1026" o:spt="32" type="#_x0000_t32" style="position:absolute;left:703580;top:2813685;flip:y;height:635;width:462280;"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j2/tYAAAAFAQAADwAAAAAAAAABACAAAAAiAAAAZHJzL2Rvd25y&#10;ZXYueG1sUEsBAhQAFAAAAAgAh07iQCfhAWUAAgAAvAMAAA4AAAAAAAAAAQAgAAAAJQEAAGRycy9l&#10;Mm9Eb2MueG1sUEsFBgAAAAAGAAYAWQEAAJcFAAAAAA==&#10;">
                        <v:fill on="f" focussize="0,0"/>
                        <v:stroke color="#000000" joinstyle="round" endarrow="block"/>
                        <v:imagedata o:title=""/>
                        <o:lock v:ext="edit" aspectratio="f"/>
                      </v:shape>
                      <v:shape id="_x0000_s1026" o:spid="_x0000_s1026" o:spt="32" type="#_x0000_t32" style="position:absolute;left:2594610;top:2352675;flip:x y;height:355600;width:635;" filled="f" stroked="t" coordsize="21600,21600" o:gfxdata="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ks6T1QAAAAUBAAAPAAAAAAAAAAEAIAAAACIAAABkcnMv&#10;ZG93bnJldi54bWxQSwECFAAUAAAACACHTuJAX+scXwYCAADHAwAADgAAAAAAAAABACAAAAAkAQAA&#10;ZHJzL2Uyb0RvYy54bWxQSwUGAAAAAAYABgBZAQAAnAUAAAAA&#10;">
                        <v:fill on="f" focussize="0,0"/>
                        <v:stroke color="#000000" joinstyle="round" endarrow="block"/>
                        <v:imagedata o:title=""/>
                        <o:lock v:ext="edit" aspectratio="f"/>
                      </v:shape>
                      <v:rect id="_x0000_s1026" o:spid="_x0000_s1026" o:spt="1" style="position:absolute;left:2270125;top:2660650;height:287020;width:650240;" fillcolor="#FFFFFF" filled="t" stroked="t" coordsize="21600,21600" o:gfxdata="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KCMw1AAAAAUBAAAPAAAAAAAAAAEAIAAAACIAAABkcnMvZG93bnJldi54bWxQSwECFAAUAAAA&#10;CACHTuJAeoIz4PIBAADqAwAADgAAAAAAAAABACAAAAAjAQAAZHJzL2Uyb0RvYy54bWxQSwUGAAAA&#10;AAYABgBZAQAAhwUAAAAA&#10;">
                        <v:fill on="t" focussize="0,0"/>
                        <v:stroke color="#000000" joinstyle="miter"/>
                        <v:imagedata o:title=""/>
                        <o:lock v:ext="edit" aspectratio="f"/>
                        <v:textbox>
                          <w:txbxContent>
                            <w:p>
                              <w:pPr>
                                <w:jc w:val="center"/>
                              </w:pPr>
                              <w:r>
                                <w:rPr>
                                  <w:rFonts w:hint="eastAsia"/>
                                </w:rPr>
                                <w:t>隔油池</w:t>
                              </w:r>
                            </w:p>
                          </w:txbxContent>
                        </v:textbox>
                      </v:rect>
                      <v:shape id="_x0000_s1026" o:spid="_x0000_s1026" o:spt="32" type="#_x0000_t32" style="position:absolute;left:3038475;top:2207260;flip:y;height:1905;width:335915;"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yPb+1gAAAAUBAAAPAAAAAAAAAAEAIAAAACIAAABkcnMvZG93bnJl&#10;di54bWxQSwECFAAUAAAACACHTuJABtXzwv8BAAC+AwAADgAAAAAAAAABACAAAAAlAQAAZHJzL2Uy&#10;b0RvYy54bWxQSwUGAAAAAAYABgBZAQAAlgUAAAAA&#10;">
                        <v:fill on="f" focussize="0,0"/>
                        <v:stroke color="#000000" joinstyle="round" endarrow="block"/>
                        <v:imagedata o:title=""/>
                        <o:lock v:ext="edit" aspectratio="f"/>
                      </v:shape>
                      <v:shape id="_x0000_s1026" o:spid="_x0000_s1026" o:spt="32" type="#_x0000_t32" style="position:absolute;left:1915160;top:2216150;flip:y;height:1270;width:335915;"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Mj2/tYAAAAFAQAADwAAAAAAAAABACAAAAAiAAAAZHJzL2Rvd25y&#10;ZXYueG1sUEsBAhQAFAAAAAgAh07iQGPHhRMAAgAAvgMAAA4AAAAAAAAAAQAgAAAAJQEAAGRycy9l&#10;Mm9Eb2MueG1sUEsFBgAAAAAGAAYAWQEAAJcFAAAAAA==&#10;">
                        <v:fill on="f" focussize="0,0"/>
                        <v:stroke color="#000000" joinstyle="round" endarrow="block"/>
                        <v:imagedata o:title=""/>
                        <o:lock v:ext="edit" aspectratio="f"/>
                      </v:shape>
                      <v:shape id="_x0000_s1026" o:spid="_x0000_s1026" o:spt="32" type="#_x0000_t32" style="position:absolute;left:1915160;top:2813685;flip:y;height:1270;width:335915;" filled="f" stroked="t" coordsize="21600,21600" o:gfxdata="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yPb+1gAAAAUBAAAPAAAAAAAAAAEAIAAAACIAAABkcnMvZG93&#10;bnJldi54bWxQSwECFAAUAAAACACHTuJAede4kAICAAC+AwAADgAAAAAAAAABACAAAAAlAQAAZHJz&#10;L2Uyb0RvYy54bWxQSwUGAAAAAAYABgBZAQAAmQUAAAAA&#10;">
                        <v:fill on="f" focussize="0,0"/>
                        <v:stroke color="#000000" joinstyle="round" endarrow="block"/>
                        <v:imagedata o:title=""/>
                        <o:lock v:ext="edit" aspectratio="f"/>
                      </v:shape>
                      <w10:wrap type="none"/>
                      <w10:anchorlock/>
                    </v:group>
                  </w:pict>
                </mc:Fallback>
              </mc:AlternateContent>
            </w:r>
          </w:p>
          <w:p>
            <w:pPr>
              <w:numPr>
                <w:ilvl w:val="0"/>
                <w:numId w:val="0"/>
              </w:numPr>
              <w:spacing w:line="360" w:lineRule="auto"/>
              <w:jc w:val="center"/>
              <w:rPr>
                <w:rFonts w:hint="eastAsia" w:ascii="宋体" w:hAnsi="宋体" w:eastAsia="宋体"/>
                <w:bCs/>
                <w:color w:val="auto"/>
                <w:sz w:val="24"/>
                <w:szCs w:val="24"/>
                <w:lang w:val="en-US" w:eastAsia="zh-CN"/>
              </w:rPr>
            </w:pPr>
            <w:r>
              <w:rPr>
                <w:rFonts w:hint="eastAsia" w:hAnsi="宋体"/>
                <w:b/>
                <w:szCs w:val="21"/>
                <w:lang w:val="en-US" w:eastAsia="zh-CN"/>
              </w:rPr>
              <w:t>图2-7</w:t>
            </w:r>
            <w:r>
              <w:rPr>
                <w:rFonts w:hAnsi="宋体"/>
                <w:b/>
                <w:szCs w:val="21"/>
                <w:lang w:val="en-US" w:eastAsia="zh-CN"/>
              </w:rPr>
              <w:t xml:space="preserve"> 项目水量平衡图（单位：m</w:t>
            </w:r>
            <w:r>
              <w:rPr>
                <w:rFonts w:hAnsi="宋体"/>
                <w:b/>
                <w:szCs w:val="21"/>
                <w:vertAlign w:val="superscript"/>
                <w:lang w:val="en-US" w:eastAsia="zh-CN"/>
              </w:rPr>
              <w:t>3</w:t>
            </w:r>
            <w:r>
              <w:rPr>
                <w:rFonts w:hAnsi="宋体"/>
                <w:b/>
                <w:szCs w:val="21"/>
                <w:lang w:val="en-US" w:eastAsia="zh-CN"/>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54" w:type="dxa"/>
            <w:vAlign w:val="center"/>
          </w:tcPr>
          <w:p>
            <w:pPr>
              <w:pStyle w:val="21"/>
              <w:adjustRightInd w:val="0"/>
              <w:snapToGrid w:val="0"/>
              <w:spacing w:before="0" w:beforeAutospacing="0" w:after="0" w:afterAutospacing="0"/>
              <w:jc w:val="center"/>
              <w:rPr>
                <w:rFonts w:cs="宋体"/>
                <w:color w:val="auto"/>
                <w:sz w:val="24"/>
                <w:szCs w:val="24"/>
              </w:rPr>
            </w:pPr>
            <w:r>
              <w:rPr>
                <w:rFonts w:hint="eastAsia" w:cs="宋体"/>
                <w:bCs/>
                <w:color w:val="auto"/>
                <w:kern w:val="2"/>
                <w:sz w:val="24"/>
                <w:szCs w:val="24"/>
              </w:rPr>
              <w:t>与项目有关的原有环境污染问题</w:t>
            </w:r>
          </w:p>
        </w:tc>
        <w:tc>
          <w:tcPr>
            <w:tcW w:w="8606" w:type="dxa"/>
          </w:tcPr>
          <w:p>
            <w:pPr>
              <w:spacing w:line="360" w:lineRule="auto"/>
              <w:ind w:firstLine="482" w:firstLineChars="200"/>
              <w:rPr>
                <w:rFonts w:hint="default"/>
                <w:color w:val="auto"/>
                <w:sz w:val="24"/>
                <w:szCs w:val="24"/>
                <w:lang w:val="en-US" w:eastAsia="zh-CN"/>
              </w:rPr>
            </w:pPr>
            <w:r>
              <w:rPr>
                <w:rFonts w:hint="eastAsia"/>
                <w:b/>
                <w:bCs/>
                <w:color w:val="auto"/>
                <w:sz w:val="24"/>
                <w:szCs w:val="24"/>
                <w:lang w:val="en-US" w:eastAsia="zh-CN"/>
              </w:rPr>
              <w:t>项目原有环境污染问题分析与首次报批文件中描述一致，结合“关于印发《四川达州普光经济开发区总体规划（2019-2035）环境影响报告书》审查意见的函（川环建函〔2021〕9号）”中相关要求，本次调整不会影响到厂区既有项目的以新带老措施。本次重新报批直接引用首次报批中分析内容：</w:t>
            </w:r>
          </w:p>
          <w:p>
            <w:pPr>
              <w:spacing w:line="360" w:lineRule="auto"/>
              <w:ind w:firstLine="480" w:firstLineChars="200"/>
              <w:rPr>
                <w:color w:val="auto"/>
                <w:sz w:val="24"/>
                <w:szCs w:val="24"/>
              </w:rPr>
            </w:pPr>
            <w:r>
              <w:rPr>
                <w:color w:val="auto"/>
                <w:sz w:val="24"/>
                <w:szCs w:val="24"/>
              </w:rPr>
              <w:t>1、企业概况</w:t>
            </w:r>
          </w:p>
          <w:p>
            <w:pPr>
              <w:spacing w:line="360" w:lineRule="auto"/>
              <w:ind w:firstLine="480" w:firstLineChars="200"/>
              <w:rPr>
                <w:rFonts w:hint="eastAsia"/>
                <w:color w:val="auto"/>
                <w:sz w:val="24"/>
                <w:szCs w:val="24"/>
              </w:rPr>
            </w:pPr>
            <w:r>
              <w:rPr>
                <w:color w:val="auto"/>
                <w:sz w:val="24"/>
                <w:szCs w:val="24"/>
              </w:rPr>
              <w:t>宣汉正原微玻纤有限公司</w:t>
            </w:r>
            <w:r>
              <w:rPr>
                <w:rFonts w:hint="eastAsia"/>
                <w:color w:val="auto"/>
                <w:sz w:val="24"/>
                <w:szCs w:val="24"/>
              </w:rPr>
              <w:t>在</w:t>
            </w:r>
            <w:r>
              <w:rPr>
                <w:color w:val="auto"/>
                <w:sz w:val="24"/>
                <w:szCs w:val="24"/>
              </w:rPr>
              <w:t>中国（普光）微玻纤新材料产业园</w:t>
            </w:r>
            <w:r>
              <w:rPr>
                <w:rFonts w:hint="eastAsia"/>
                <w:color w:val="auto"/>
                <w:sz w:val="24"/>
                <w:szCs w:val="24"/>
              </w:rPr>
              <w:t>拥有两个厂区，分别为一号厂区、二号厂区。</w:t>
            </w:r>
          </w:p>
          <w:p>
            <w:pPr>
              <w:spacing w:line="360" w:lineRule="auto"/>
              <w:ind w:firstLine="480" w:firstLineChars="200"/>
              <w:rPr>
                <w:rFonts w:hint="eastAsia"/>
                <w:color w:val="auto"/>
                <w:sz w:val="24"/>
                <w:szCs w:val="24"/>
              </w:rPr>
            </w:pPr>
            <w:r>
              <w:rPr>
                <w:rFonts w:hint="eastAsia"/>
                <w:color w:val="auto"/>
                <w:sz w:val="24"/>
                <w:szCs w:val="24"/>
              </w:rPr>
              <w:t>一号厂区</w:t>
            </w:r>
            <w:r>
              <w:rPr>
                <w:color w:val="auto"/>
                <w:sz w:val="24"/>
                <w:szCs w:val="24"/>
              </w:rPr>
              <w:t>现有生产线</w:t>
            </w:r>
            <w:r>
              <w:rPr>
                <w:rFonts w:hint="eastAsia"/>
                <w:color w:val="auto"/>
                <w:sz w:val="24"/>
                <w:szCs w:val="24"/>
              </w:rPr>
              <w:t>6</w:t>
            </w:r>
            <w:r>
              <w:rPr>
                <w:color w:val="auto"/>
                <w:sz w:val="24"/>
                <w:szCs w:val="24"/>
              </w:rPr>
              <w:t>条：</w:t>
            </w:r>
            <w:r>
              <w:rPr>
                <w:rFonts w:hint="eastAsia"/>
                <w:color w:val="auto"/>
                <w:sz w:val="24"/>
                <w:szCs w:val="24"/>
              </w:rPr>
              <w:t>2</w:t>
            </w:r>
            <w:r>
              <w:rPr>
                <w:color w:val="auto"/>
                <w:sz w:val="24"/>
                <w:szCs w:val="24"/>
              </w:rPr>
              <w:t>条</w:t>
            </w:r>
            <w:r>
              <w:rPr>
                <w:rFonts w:hint="eastAsia"/>
                <w:color w:val="auto"/>
                <w:sz w:val="24"/>
                <w:szCs w:val="24"/>
              </w:rPr>
              <w:t>超细玻璃纤维低度数棉</w:t>
            </w:r>
            <w:r>
              <w:rPr>
                <w:color w:val="auto"/>
                <w:sz w:val="24"/>
                <w:szCs w:val="24"/>
              </w:rPr>
              <w:t>生产线</w:t>
            </w:r>
            <w:r>
              <w:rPr>
                <w:rFonts w:hint="eastAsia"/>
                <w:color w:val="auto"/>
                <w:sz w:val="24"/>
                <w:szCs w:val="24"/>
              </w:rPr>
              <w:t>、1</w:t>
            </w:r>
            <w:r>
              <w:rPr>
                <w:color w:val="auto"/>
                <w:sz w:val="24"/>
                <w:szCs w:val="24"/>
              </w:rPr>
              <w:t>条VIP芯材生产线</w:t>
            </w:r>
            <w:r>
              <w:rPr>
                <w:rFonts w:hint="eastAsia"/>
                <w:color w:val="auto"/>
                <w:sz w:val="24"/>
                <w:szCs w:val="24"/>
              </w:rPr>
              <w:t>、3条空气过滤毡生产线</w:t>
            </w:r>
            <w:r>
              <w:rPr>
                <w:color w:val="auto"/>
                <w:sz w:val="24"/>
                <w:szCs w:val="24"/>
              </w:rPr>
              <w:t>。</w:t>
            </w:r>
          </w:p>
          <w:p>
            <w:pPr>
              <w:spacing w:line="360" w:lineRule="auto"/>
              <w:ind w:firstLine="480" w:firstLineChars="200"/>
              <w:rPr>
                <w:rFonts w:hint="eastAsia"/>
                <w:color w:val="auto"/>
                <w:sz w:val="24"/>
                <w:szCs w:val="24"/>
              </w:rPr>
            </w:pPr>
            <w:r>
              <w:rPr>
                <w:rFonts w:hint="eastAsia"/>
                <w:color w:val="auto"/>
                <w:sz w:val="24"/>
                <w:szCs w:val="24"/>
              </w:rPr>
              <w:t>二号厂区现有生产线11条：2</w:t>
            </w:r>
            <w:r>
              <w:rPr>
                <w:color w:val="auto"/>
                <w:sz w:val="24"/>
                <w:szCs w:val="24"/>
              </w:rPr>
              <w:t>条</w:t>
            </w:r>
            <w:r>
              <w:rPr>
                <w:rFonts w:hint="eastAsia"/>
                <w:color w:val="auto"/>
                <w:sz w:val="24"/>
                <w:szCs w:val="24"/>
              </w:rPr>
              <w:t>超细玻璃纤维高度数棉</w:t>
            </w:r>
            <w:r>
              <w:rPr>
                <w:color w:val="auto"/>
                <w:sz w:val="24"/>
                <w:szCs w:val="24"/>
              </w:rPr>
              <w:t>生产线</w:t>
            </w:r>
            <w:r>
              <w:rPr>
                <w:rFonts w:hint="eastAsia"/>
                <w:color w:val="auto"/>
                <w:sz w:val="24"/>
                <w:szCs w:val="24"/>
              </w:rPr>
              <w:t>、1</w:t>
            </w:r>
            <w:r>
              <w:rPr>
                <w:color w:val="auto"/>
                <w:sz w:val="24"/>
                <w:szCs w:val="24"/>
              </w:rPr>
              <w:t>条</w:t>
            </w:r>
            <w:r>
              <w:rPr>
                <w:rFonts w:hint="eastAsia"/>
                <w:color w:val="auto"/>
                <w:sz w:val="24"/>
                <w:szCs w:val="24"/>
              </w:rPr>
              <w:t>超细玻璃纤维低度数棉</w:t>
            </w:r>
            <w:r>
              <w:rPr>
                <w:color w:val="auto"/>
                <w:sz w:val="24"/>
                <w:szCs w:val="24"/>
              </w:rPr>
              <w:t>生产线</w:t>
            </w:r>
            <w:r>
              <w:rPr>
                <w:rFonts w:hint="eastAsia"/>
                <w:color w:val="auto"/>
                <w:sz w:val="24"/>
                <w:szCs w:val="24"/>
              </w:rPr>
              <w:t>、7</w:t>
            </w:r>
            <w:r>
              <w:rPr>
                <w:color w:val="auto"/>
                <w:sz w:val="24"/>
                <w:szCs w:val="24"/>
              </w:rPr>
              <w:t>条VIP芯材生产线</w:t>
            </w:r>
            <w:r>
              <w:rPr>
                <w:rFonts w:hint="eastAsia"/>
                <w:color w:val="auto"/>
                <w:sz w:val="24"/>
                <w:szCs w:val="24"/>
              </w:rPr>
              <w:t>、1条空气过滤毡生产线。</w:t>
            </w:r>
          </w:p>
          <w:p>
            <w:pPr>
              <w:spacing w:line="360" w:lineRule="auto"/>
              <w:ind w:firstLine="482" w:firstLineChars="200"/>
              <w:rPr>
                <w:rFonts w:hint="eastAsia"/>
                <w:b/>
                <w:bCs/>
                <w:sz w:val="24"/>
              </w:rPr>
            </w:pPr>
            <w:r>
              <w:rPr>
                <w:b/>
                <w:bCs/>
                <w:sz w:val="24"/>
              </w:rPr>
              <w:t>公司现有</w:t>
            </w:r>
            <w:r>
              <w:rPr>
                <w:rFonts w:hint="eastAsia"/>
                <w:b/>
                <w:bCs/>
                <w:sz w:val="24"/>
              </w:rPr>
              <w:t>项目情况见下表。</w:t>
            </w:r>
          </w:p>
          <w:p>
            <w:pPr>
              <w:tabs>
                <w:tab w:val="left" w:pos="626"/>
              </w:tabs>
              <w:snapToGrid w:val="0"/>
              <w:jc w:val="center"/>
              <w:rPr>
                <w:b/>
                <w:szCs w:val="21"/>
              </w:rPr>
            </w:pPr>
            <w:r>
              <w:rPr>
                <w:b/>
                <w:szCs w:val="21"/>
              </w:rPr>
              <w:t>表</w:t>
            </w:r>
            <w:r>
              <w:rPr>
                <w:rFonts w:hint="eastAsia"/>
                <w:b/>
                <w:szCs w:val="21"/>
                <w:lang w:val="en-US" w:eastAsia="zh-CN"/>
              </w:rPr>
              <w:t>2</w:t>
            </w:r>
            <w:r>
              <w:rPr>
                <w:rFonts w:hint="eastAsia"/>
                <w:b/>
                <w:szCs w:val="21"/>
              </w:rPr>
              <w:t>-</w:t>
            </w:r>
            <w:r>
              <w:rPr>
                <w:rFonts w:hint="eastAsia"/>
                <w:b/>
                <w:szCs w:val="21"/>
                <w:lang w:val="en-US" w:eastAsia="zh-CN"/>
              </w:rPr>
              <w:t>8</w:t>
            </w:r>
            <w:r>
              <w:rPr>
                <w:rFonts w:hint="eastAsia"/>
                <w:b/>
                <w:szCs w:val="21"/>
              </w:rPr>
              <w:t xml:space="preserve"> </w:t>
            </w:r>
            <w:r>
              <w:rPr>
                <w:b/>
                <w:szCs w:val="21"/>
              </w:rPr>
              <w:t xml:space="preserve"> </w:t>
            </w:r>
            <w:r>
              <w:rPr>
                <w:rFonts w:hint="eastAsia"/>
                <w:b/>
                <w:szCs w:val="21"/>
              </w:rPr>
              <w:t>正原公司现有项目情况</w:t>
            </w:r>
          </w:p>
          <w:tbl>
            <w:tblPr>
              <w:tblStyle w:val="29"/>
              <w:tblW w:w="8380" w:type="dxa"/>
              <w:jc w:val="center"/>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1105"/>
              <w:gridCol w:w="1610"/>
              <w:gridCol w:w="1342"/>
              <w:gridCol w:w="1073"/>
              <w:gridCol w:w="1476"/>
              <w:gridCol w:w="177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445" w:hRule="atLeast"/>
                <w:jc w:val="center"/>
              </w:trPr>
              <w:tc>
                <w:tcPr>
                  <w:tcW w:w="1105" w:type="dxa"/>
                  <w:tcBorders>
                    <w:tl2br w:val="single" w:color="000000" w:sz="12" w:space="0"/>
                  </w:tcBorders>
                  <w:noWrap w:val="0"/>
                  <w:vAlign w:val="center"/>
                </w:tcPr>
                <w:p>
                  <w:pPr>
                    <w:jc w:val="center"/>
                    <w:rPr>
                      <w:b/>
                      <w:sz w:val="21"/>
                      <w:szCs w:val="21"/>
                    </w:rPr>
                  </w:pPr>
                  <w:r>
                    <w:rPr>
                      <w:rFonts w:hint="eastAsia"/>
                      <w:b/>
                      <w:sz w:val="21"/>
                      <w:szCs w:val="21"/>
                    </w:rPr>
                    <w:t xml:space="preserve">      情况</w:t>
                  </w:r>
                </w:p>
                <w:p>
                  <w:pPr>
                    <w:ind w:firstLine="211" w:firstLineChars="100"/>
                    <w:rPr>
                      <w:rFonts w:hint="eastAsia"/>
                      <w:b/>
                      <w:sz w:val="21"/>
                      <w:szCs w:val="21"/>
                    </w:rPr>
                  </w:pPr>
                  <w:r>
                    <w:rPr>
                      <w:rFonts w:hint="eastAsia"/>
                      <w:b/>
                      <w:sz w:val="21"/>
                      <w:szCs w:val="21"/>
                    </w:rPr>
                    <w:t>项目</w:t>
                  </w:r>
                </w:p>
              </w:tc>
              <w:tc>
                <w:tcPr>
                  <w:tcW w:w="1610" w:type="dxa"/>
                  <w:noWrap w:val="0"/>
                  <w:vAlign w:val="center"/>
                </w:tcPr>
                <w:p>
                  <w:pPr>
                    <w:ind w:left="-94" w:leftChars="-45" w:right="-124" w:rightChars="-59"/>
                    <w:jc w:val="center"/>
                    <w:rPr>
                      <w:rFonts w:hint="eastAsia"/>
                      <w:b/>
                      <w:sz w:val="21"/>
                      <w:szCs w:val="21"/>
                    </w:rPr>
                  </w:pPr>
                  <w:r>
                    <w:rPr>
                      <w:rFonts w:hint="eastAsia"/>
                      <w:b/>
                      <w:sz w:val="21"/>
                      <w:szCs w:val="21"/>
                    </w:rPr>
                    <w:t>生产线</w:t>
                  </w:r>
                </w:p>
              </w:tc>
              <w:tc>
                <w:tcPr>
                  <w:tcW w:w="1342" w:type="dxa"/>
                  <w:noWrap w:val="0"/>
                  <w:vAlign w:val="center"/>
                </w:tcPr>
                <w:p>
                  <w:pPr>
                    <w:jc w:val="center"/>
                    <w:rPr>
                      <w:b/>
                      <w:sz w:val="21"/>
                      <w:szCs w:val="21"/>
                    </w:rPr>
                  </w:pPr>
                  <w:r>
                    <w:rPr>
                      <w:rFonts w:hint="eastAsia"/>
                      <w:b/>
                      <w:sz w:val="21"/>
                      <w:szCs w:val="21"/>
                    </w:rPr>
                    <w:t>设计生产产能</w:t>
                  </w:r>
                </w:p>
              </w:tc>
              <w:tc>
                <w:tcPr>
                  <w:tcW w:w="1073" w:type="dxa"/>
                  <w:noWrap w:val="0"/>
                  <w:vAlign w:val="center"/>
                </w:tcPr>
                <w:p>
                  <w:pPr>
                    <w:jc w:val="center"/>
                    <w:rPr>
                      <w:rFonts w:hint="eastAsia"/>
                      <w:b/>
                      <w:sz w:val="21"/>
                      <w:szCs w:val="21"/>
                    </w:rPr>
                  </w:pPr>
                  <w:r>
                    <w:rPr>
                      <w:rFonts w:hint="eastAsia"/>
                      <w:b/>
                      <w:sz w:val="21"/>
                      <w:szCs w:val="21"/>
                    </w:rPr>
                    <w:t>环评情况</w:t>
                  </w:r>
                </w:p>
              </w:tc>
              <w:tc>
                <w:tcPr>
                  <w:tcW w:w="1476" w:type="dxa"/>
                  <w:noWrap w:val="0"/>
                  <w:vAlign w:val="center"/>
                </w:tcPr>
                <w:p>
                  <w:pPr>
                    <w:jc w:val="center"/>
                    <w:rPr>
                      <w:rFonts w:hint="eastAsia"/>
                      <w:b/>
                      <w:sz w:val="21"/>
                      <w:szCs w:val="21"/>
                    </w:rPr>
                  </w:pPr>
                  <w:r>
                    <w:rPr>
                      <w:rFonts w:hint="eastAsia"/>
                      <w:b/>
                      <w:sz w:val="21"/>
                      <w:szCs w:val="21"/>
                    </w:rPr>
                    <w:t>验收情况</w:t>
                  </w:r>
                </w:p>
              </w:tc>
              <w:tc>
                <w:tcPr>
                  <w:tcW w:w="1774" w:type="dxa"/>
                  <w:noWrap w:val="0"/>
                  <w:vAlign w:val="center"/>
                </w:tcPr>
                <w:p>
                  <w:pPr>
                    <w:jc w:val="center"/>
                    <w:rPr>
                      <w:rFonts w:hint="eastAsia"/>
                      <w:b/>
                      <w:sz w:val="21"/>
                      <w:szCs w:val="21"/>
                    </w:rPr>
                  </w:pPr>
                  <w:r>
                    <w:rPr>
                      <w:rFonts w:hint="eastAsia"/>
                      <w:b/>
                      <w:sz w:val="21"/>
                      <w:szCs w:val="21"/>
                    </w:rPr>
                    <w:t>建设运行情况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210" w:hRule="atLeast"/>
                <w:jc w:val="center"/>
              </w:trPr>
              <w:tc>
                <w:tcPr>
                  <w:tcW w:w="8380" w:type="dxa"/>
                  <w:gridSpan w:val="6"/>
                  <w:noWrap w:val="0"/>
                  <w:vAlign w:val="center"/>
                </w:tcPr>
                <w:p>
                  <w:pPr>
                    <w:jc w:val="center"/>
                    <w:rPr>
                      <w:rFonts w:hint="eastAsia"/>
                      <w:b/>
                      <w:sz w:val="21"/>
                      <w:szCs w:val="21"/>
                    </w:rPr>
                  </w:pPr>
                  <w:r>
                    <w:rPr>
                      <w:rFonts w:hint="eastAsia"/>
                      <w:b/>
                      <w:sz w:val="21"/>
                      <w:szCs w:val="21"/>
                    </w:rPr>
                    <w:t>一号厂区现有项目</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871" w:hRule="atLeast"/>
                <w:jc w:val="center"/>
              </w:trPr>
              <w:tc>
                <w:tcPr>
                  <w:tcW w:w="1105" w:type="dxa"/>
                  <w:noWrap w:val="0"/>
                  <w:vAlign w:val="center"/>
                </w:tcPr>
                <w:p>
                  <w:pPr>
                    <w:jc w:val="center"/>
                    <w:rPr>
                      <w:rFonts w:hint="eastAsia"/>
                      <w:sz w:val="21"/>
                      <w:szCs w:val="21"/>
                    </w:rPr>
                  </w:pPr>
                  <w:r>
                    <w:rPr>
                      <w:rFonts w:hint="eastAsia"/>
                      <w:sz w:val="21"/>
                      <w:szCs w:val="21"/>
                    </w:rPr>
                    <w:t>微玻纤建设项目</w:t>
                  </w:r>
                </w:p>
              </w:tc>
              <w:tc>
                <w:tcPr>
                  <w:tcW w:w="1610" w:type="dxa"/>
                  <w:noWrap w:val="0"/>
                  <w:vAlign w:val="center"/>
                </w:tcPr>
                <w:p>
                  <w:pPr>
                    <w:jc w:val="center"/>
                    <w:rPr>
                      <w:rFonts w:hint="eastAsia"/>
                      <w:sz w:val="21"/>
                      <w:szCs w:val="21"/>
                    </w:rPr>
                  </w:pPr>
                  <w:r>
                    <w:rPr>
                      <w:rFonts w:hint="eastAsia"/>
                      <w:sz w:val="21"/>
                      <w:szCs w:val="21"/>
                    </w:rPr>
                    <w:t>1条</w:t>
                  </w:r>
                  <w:r>
                    <w:rPr>
                      <w:rFonts w:hint="eastAsia"/>
                      <w:kern w:val="0"/>
                      <w:sz w:val="21"/>
                      <w:szCs w:val="21"/>
                    </w:rPr>
                    <w:t>超细玻璃纤维高度数棉</w:t>
                  </w:r>
                  <w:r>
                    <w:rPr>
                      <w:rFonts w:hint="eastAsia"/>
                      <w:sz w:val="21"/>
                      <w:szCs w:val="21"/>
                    </w:rPr>
                    <w:t>生产线，1条</w:t>
                  </w:r>
                  <w:r>
                    <w:rPr>
                      <w:rFonts w:hint="eastAsia"/>
                      <w:kern w:val="0"/>
                      <w:sz w:val="21"/>
                      <w:szCs w:val="21"/>
                    </w:rPr>
                    <w:t>超细玻璃纤维低度数棉</w:t>
                  </w:r>
                  <w:r>
                    <w:rPr>
                      <w:rFonts w:hint="eastAsia"/>
                      <w:sz w:val="21"/>
                      <w:szCs w:val="21"/>
                    </w:rPr>
                    <w:t>生产线</w:t>
                  </w:r>
                </w:p>
              </w:tc>
              <w:tc>
                <w:tcPr>
                  <w:tcW w:w="1342" w:type="dxa"/>
                  <w:noWrap w:val="0"/>
                  <w:vAlign w:val="center"/>
                </w:tcPr>
                <w:p>
                  <w:pPr>
                    <w:jc w:val="center"/>
                    <w:rPr>
                      <w:rFonts w:hint="eastAsia"/>
                      <w:sz w:val="21"/>
                      <w:szCs w:val="21"/>
                    </w:rPr>
                  </w:pPr>
                  <w:r>
                    <w:rPr>
                      <w:rFonts w:hint="eastAsia"/>
                      <w:kern w:val="0"/>
                      <w:sz w:val="21"/>
                      <w:szCs w:val="21"/>
                    </w:rPr>
                    <w:t>超细玻璃纤维高度数棉6</w:t>
                  </w:r>
                  <w:r>
                    <w:rPr>
                      <w:rFonts w:hint="eastAsia"/>
                      <w:sz w:val="21"/>
                      <w:szCs w:val="21"/>
                    </w:rPr>
                    <w:t>000t/a，</w:t>
                  </w:r>
                </w:p>
                <w:p>
                  <w:pPr>
                    <w:jc w:val="center"/>
                    <w:rPr>
                      <w:rFonts w:hint="eastAsia"/>
                      <w:sz w:val="21"/>
                      <w:szCs w:val="21"/>
                    </w:rPr>
                  </w:pPr>
                  <w:r>
                    <w:rPr>
                      <w:rFonts w:hint="eastAsia"/>
                      <w:kern w:val="0"/>
                      <w:sz w:val="21"/>
                      <w:szCs w:val="21"/>
                    </w:rPr>
                    <w:t>超细玻璃纤维低度数棉</w:t>
                  </w:r>
                  <w:r>
                    <w:rPr>
                      <w:rFonts w:hint="eastAsia"/>
                      <w:sz w:val="21"/>
                      <w:szCs w:val="21"/>
                    </w:rPr>
                    <w:t>1.2万t/a</w:t>
                  </w:r>
                </w:p>
              </w:tc>
              <w:tc>
                <w:tcPr>
                  <w:tcW w:w="1073" w:type="dxa"/>
                  <w:noWrap w:val="0"/>
                  <w:vAlign w:val="center"/>
                </w:tcPr>
                <w:p>
                  <w:pPr>
                    <w:jc w:val="center"/>
                    <w:rPr>
                      <w:rFonts w:hint="eastAsia"/>
                      <w:sz w:val="21"/>
                      <w:szCs w:val="21"/>
                    </w:rPr>
                  </w:pPr>
                  <w:r>
                    <w:rPr>
                      <w:rFonts w:hint="eastAsia"/>
                      <w:sz w:val="21"/>
                      <w:szCs w:val="21"/>
                    </w:rPr>
                    <w:t>已批复，宣环函[2011]85号</w:t>
                  </w:r>
                </w:p>
              </w:tc>
              <w:tc>
                <w:tcPr>
                  <w:tcW w:w="1476" w:type="dxa"/>
                  <w:noWrap w:val="0"/>
                  <w:vAlign w:val="center"/>
                </w:tcPr>
                <w:p>
                  <w:pPr>
                    <w:jc w:val="center"/>
                    <w:rPr>
                      <w:sz w:val="21"/>
                      <w:szCs w:val="21"/>
                    </w:rPr>
                  </w:pPr>
                  <w:r>
                    <w:rPr>
                      <w:rFonts w:hint="eastAsia"/>
                      <w:sz w:val="21"/>
                      <w:szCs w:val="21"/>
                    </w:rPr>
                    <w:t>已验收，一期：宣环函[2012]63号，二期：宣环验[2014]1号</w:t>
                  </w:r>
                </w:p>
              </w:tc>
              <w:tc>
                <w:tcPr>
                  <w:tcW w:w="1774" w:type="dxa"/>
                  <w:noWrap w:val="0"/>
                  <w:vAlign w:val="center"/>
                </w:tcPr>
                <w:p>
                  <w:pPr>
                    <w:jc w:val="center"/>
                    <w:rPr>
                      <w:rFonts w:hint="eastAsia"/>
                      <w:sz w:val="21"/>
                      <w:szCs w:val="21"/>
                    </w:rPr>
                  </w:pPr>
                  <w:r>
                    <w:rPr>
                      <w:rFonts w:hint="eastAsia"/>
                      <w:sz w:val="21"/>
                      <w:szCs w:val="21"/>
                    </w:rPr>
                    <w:t>1条</w:t>
                  </w:r>
                  <w:r>
                    <w:rPr>
                      <w:rFonts w:hint="eastAsia"/>
                      <w:kern w:val="0"/>
                      <w:sz w:val="21"/>
                      <w:szCs w:val="21"/>
                    </w:rPr>
                    <w:t>超细玻璃纤维高度数棉</w:t>
                  </w:r>
                  <w:r>
                    <w:rPr>
                      <w:rFonts w:hint="eastAsia"/>
                      <w:sz w:val="21"/>
                      <w:szCs w:val="21"/>
                    </w:rPr>
                    <w:t>生产线已拆除，1条</w:t>
                  </w:r>
                  <w:r>
                    <w:rPr>
                      <w:rFonts w:hint="eastAsia"/>
                      <w:kern w:val="0"/>
                      <w:sz w:val="21"/>
                      <w:szCs w:val="21"/>
                    </w:rPr>
                    <w:t>超细玻璃纤维低度数棉</w:t>
                  </w:r>
                  <w:r>
                    <w:rPr>
                      <w:rFonts w:hint="eastAsia"/>
                      <w:sz w:val="21"/>
                      <w:szCs w:val="21"/>
                    </w:rPr>
                    <w:t>生产线正常运行</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803" w:hRule="atLeast"/>
                <w:jc w:val="center"/>
              </w:trPr>
              <w:tc>
                <w:tcPr>
                  <w:tcW w:w="1105" w:type="dxa"/>
                  <w:noWrap w:val="0"/>
                  <w:vAlign w:val="center"/>
                </w:tcPr>
                <w:p>
                  <w:pPr>
                    <w:jc w:val="center"/>
                    <w:rPr>
                      <w:sz w:val="21"/>
                      <w:szCs w:val="21"/>
                    </w:rPr>
                  </w:pPr>
                  <w:r>
                    <w:rPr>
                      <w:kern w:val="0"/>
                      <w:sz w:val="21"/>
                      <w:szCs w:val="21"/>
                    </w:rPr>
                    <w:t>年产5000吨高效节能真空绝热板芯材产业化项目</w:t>
                  </w:r>
                </w:p>
              </w:tc>
              <w:tc>
                <w:tcPr>
                  <w:tcW w:w="1610" w:type="dxa"/>
                  <w:noWrap w:val="0"/>
                  <w:vAlign w:val="center"/>
                </w:tcPr>
                <w:p>
                  <w:pPr>
                    <w:jc w:val="center"/>
                    <w:rPr>
                      <w:rFonts w:hint="eastAsia"/>
                      <w:sz w:val="21"/>
                      <w:szCs w:val="21"/>
                    </w:rPr>
                  </w:pPr>
                  <w:r>
                    <w:rPr>
                      <w:rFonts w:hint="eastAsia"/>
                      <w:sz w:val="21"/>
                      <w:szCs w:val="21"/>
                    </w:rPr>
                    <w:t>1条VIP</w:t>
                  </w:r>
                  <w:r>
                    <w:rPr>
                      <w:kern w:val="0"/>
                      <w:sz w:val="21"/>
                      <w:szCs w:val="21"/>
                    </w:rPr>
                    <w:t>芯材</w:t>
                  </w:r>
                  <w:r>
                    <w:rPr>
                      <w:rFonts w:hint="eastAsia"/>
                      <w:kern w:val="0"/>
                      <w:sz w:val="21"/>
                      <w:szCs w:val="21"/>
                    </w:rPr>
                    <w:t>生产线</w:t>
                  </w:r>
                </w:p>
              </w:tc>
              <w:tc>
                <w:tcPr>
                  <w:tcW w:w="1342" w:type="dxa"/>
                  <w:noWrap w:val="0"/>
                  <w:vAlign w:val="center"/>
                </w:tcPr>
                <w:p>
                  <w:pPr>
                    <w:jc w:val="center"/>
                    <w:rPr>
                      <w:sz w:val="21"/>
                      <w:szCs w:val="21"/>
                    </w:rPr>
                  </w:pPr>
                  <w:r>
                    <w:rPr>
                      <w:rFonts w:hint="eastAsia"/>
                      <w:sz w:val="21"/>
                      <w:szCs w:val="21"/>
                    </w:rPr>
                    <w:t>VIP</w:t>
                  </w:r>
                  <w:r>
                    <w:rPr>
                      <w:kern w:val="0"/>
                      <w:sz w:val="21"/>
                      <w:szCs w:val="21"/>
                    </w:rPr>
                    <w:t>芯材</w:t>
                  </w:r>
                  <w:r>
                    <w:rPr>
                      <w:rFonts w:hint="eastAsia"/>
                      <w:kern w:val="0"/>
                      <w:sz w:val="21"/>
                      <w:szCs w:val="21"/>
                    </w:rPr>
                    <w:t>0.5万</w:t>
                  </w:r>
                  <w:r>
                    <w:rPr>
                      <w:rFonts w:hint="eastAsia"/>
                      <w:sz w:val="21"/>
                      <w:szCs w:val="21"/>
                    </w:rPr>
                    <w:t>t/a</w:t>
                  </w:r>
                </w:p>
              </w:tc>
              <w:tc>
                <w:tcPr>
                  <w:tcW w:w="1073" w:type="dxa"/>
                  <w:noWrap w:val="0"/>
                  <w:vAlign w:val="center"/>
                </w:tcPr>
                <w:p>
                  <w:pPr>
                    <w:jc w:val="center"/>
                    <w:rPr>
                      <w:sz w:val="21"/>
                      <w:szCs w:val="21"/>
                    </w:rPr>
                  </w:pPr>
                  <w:r>
                    <w:rPr>
                      <w:rFonts w:hint="eastAsia"/>
                      <w:sz w:val="21"/>
                      <w:szCs w:val="21"/>
                    </w:rPr>
                    <w:t>已批复，宣环审[2015]49号</w:t>
                  </w:r>
                </w:p>
              </w:tc>
              <w:tc>
                <w:tcPr>
                  <w:tcW w:w="1476" w:type="dxa"/>
                  <w:noWrap w:val="0"/>
                  <w:vAlign w:val="center"/>
                </w:tcPr>
                <w:p>
                  <w:pPr>
                    <w:jc w:val="center"/>
                    <w:rPr>
                      <w:rFonts w:hint="eastAsia"/>
                      <w:sz w:val="21"/>
                      <w:szCs w:val="21"/>
                    </w:rPr>
                  </w:pPr>
                  <w:r>
                    <w:rPr>
                      <w:rFonts w:hint="eastAsia"/>
                      <w:sz w:val="21"/>
                      <w:szCs w:val="21"/>
                    </w:rPr>
                    <w:t>已于2019年4月23日通过自主验收</w:t>
                  </w:r>
                </w:p>
              </w:tc>
              <w:tc>
                <w:tcPr>
                  <w:tcW w:w="1774" w:type="dxa"/>
                  <w:noWrap w:val="0"/>
                  <w:vAlign w:val="center"/>
                </w:tcPr>
                <w:p>
                  <w:pPr>
                    <w:jc w:val="center"/>
                    <w:rPr>
                      <w:rFonts w:hint="eastAsia"/>
                      <w:sz w:val="21"/>
                      <w:szCs w:val="21"/>
                    </w:rPr>
                  </w:pPr>
                  <w:r>
                    <w:rPr>
                      <w:rFonts w:hint="eastAsia"/>
                      <w:sz w:val="21"/>
                      <w:szCs w:val="21"/>
                    </w:rPr>
                    <w:t>正常运行</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408" w:hRule="atLeast"/>
                <w:jc w:val="center"/>
              </w:trPr>
              <w:tc>
                <w:tcPr>
                  <w:tcW w:w="1105" w:type="dxa"/>
                  <w:noWrap w:val="0"/>
                  <w:vAlign w:val="center"/>
                </w:tcPr>
                <w:p>
                  <w:pPr>
                    <w:jc w:val="center"/>
                    <w:rPr>
                      <w:sz w:val="21"/>
                      <w:szCs w:val="21"/>
                    </w:rPr>
                  </w:pPr>
                  <w:r>
                    <w:rPr>
                      <w:rFonts w:hint="eastAsia"/>
                      <w:kern w:val="0"/>
                      <w:sz w:val="21"/>
                      <w:szCs w:val="21"/>
                    </w:rPr>
                    <w:t>高性能玻璃纤维建设项目</w:t>
                  </w:r>
                </w:p>
              </w:tc>
              <w:tc>
                <w:tcPr>
                  <w:tcW w:w="1610" w:type="dxa"/>
                  <w:noWrap w:val="0"/>
                  <w:vAlign w:val="center"/>
                </w:tcPr>
                <w:p>
                  <w:pPr>
                    <w:jc w:val="center"/>
                    <w:rPr>
                      <w:sz w:val="21"/>
                      <w:szCs w:val="21"/>
                    </w:rPr>
                  </w:pPr>
                  <w:r>
                    <w:rPr>
                      <w:rFonts w:hint="eastAsia"/>
                      <w:sz w:val="21"/>
                      <w:szCs w:val="21"/>
                    </w:rPr>
                    <w:t>1条</w:t>
                  </w:r>
                  <w:r>
                    <w:rPr>
                      <w:rFonts w:hint="eastAsia"/>
                      <w:kern w:val="0"/>
                      <w:sz w:val="21"/>
                      <w:szCs w:val="21"/>
                    </w:rPr>
                    <w:t>超细玻璃纤维低度数棉生产线</w:t>
                  </w:r>
                </w:p>
              </w:tc>
              <w:tc>
                <w:tcPr>
                  <w:tcW w:w="1342" w:type="dxa"/>
                  <w:noWrap w:val="0"/>
                  <w:vAlign w:val="center"/>
                </w:tcPr>
                <w:p>
                  <w:pPr>
                    <w:jc w:val="center"/>
                    <w:rPr>
                      <w:rFonts w:hint="eastAsia"/>
                      <w:sz w:val="21"/>
                      <w:szCs w:val="21"/>
                    </w:rPr>
                  </w:pPr>
                  <w:r>
                    <w:rPr>
                      <w:rFonts w:hint="eastAsia"/>
                      <w:kern w:val="0"/>
                      <w:sz w:val="21"/>
                      <w:szCs w:val="21"/>
                    </w:rPr>
                    <w:t>超细玻璃纤维低度数棉</w:t>
                  </w:r>
                  <w:r>
                    <w:rPr>
                      <w:rFonts w:hint="eastAsia"/>
                      <w:sz w:val="21"/>
                      <w:szCs w:val="21"/>
                    </w:rPr>
                    <w:t>2.5万t/a</w:t>
                  </w:r>
                </w:p>
              </w:tc>
              <w:tc>
                <w:tcPr>
                  <w:tcW w:w="1073" w:type="dxa"/>
                  <w:noWrap w:val="0"/>
                  <w:vAlign w:val="center"/>
                </w:tcPr>
                <w:p>
                  <w:pPr>
                    <w:jc w:val="center"/>
                    <w:rPr>
                      <w:rFonts w:hint="eastAsia"/>
                      <w:sz w:val="21"/>
                      <w:szCs w:val="21"/>
                    </w:rPr>
                  </w:pPr>
                  <w:r>
                    <w:rPr>
                      <w:rFonts w:hint="eastAsia"/>
                      <w:sz w:val="21"/>
                      <w:szCs w:val="21"/>
                    </w:rPr>
                    <w:t>已批复，宣环审[2015]82号</w:t>
                  </w:r>
                </w:p>
              </w:tc>
              <w:tc>
                <w:tcPr>
                  <w:tcW w:w="1476" w:type="dxa"/>
                  <w:noWrap w:val="0"/>
                  <w:vAlign w:val="center"/>
                </w:tcPr>
                <w:p>
                  <w:pPr>
                    <w:jc w:val="center"/>
                    <w:rPr>
                      <w:rFonts w:hint="eastAsia"/>
                      <w:sz w:val="21"/>
                      <w:szCs w:val="21"/>
                    </w:rPr>
                  </w:pPr>
                  <w:r>
                    <w:rPr>
                      <w:rFonts w:hint="eastAsia"/>
                      <w:sz w:val="21"/>
                      <w:szCs w:val="21"/>
                    </w:rPr>
                    <w:t>已于2018年12月4日通过自主验收</w:t>
                  </w:r>
                </w:p>
              </w:tc>
              <w:tc>
                <w:tcPr>
                  <w:tcW w:w="1774" w:type="dxa"/>
                  <w:noWrap w:val="0"/>
                  <w:vAlign w:val="center"/>
                </w:tcPr>
                <w:p>
                  <w:pPr>
                    <w:jc w:val="center"/>
                    <w:rPr>
                      <w:rFonts w:hint="eastAsia"/>
                      <w:sz w:val="21"/>
                      <w:szCs w:val="21"/>
                    </w:rPr>
                  </w:pPr>
                  <w:r>
                    <w:rPr>
                      <w:rFonts w:hint="eastAsia"/>
                      <w:sz w:val="21"/>
                      <w:szCs w:val="21"/>
                    </w:rPr>
                    <w:t>正常运行</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803" w:hRule="atLeast"/>
                <w:jc w:val="center"/>
              </w:trPr>
              <w:tc>
                <w:tcPr>
                  <w:tcW w:w="1105" w:type="dxa"/>
                  <w:noWrap w:val="0"/>
                  <w:vAlign w:val="center"/>
                </w:tcPr>
                <w:p>
                  <w:pPr>
                    <w:jc w:val="center"/>
                    <w:rPr>
                      <w:kern w:val="0"/>
                      <w:sz w:val="21"/>
                      <w:szCs w:val="21"/>
                    </w:rPr>
                  </w:pPr>
                  <w:r>
                    <w:rPr>
                      <w:rFonts w:hint="eastAsia"/>
                      <w:kern w:val="0"/>
                      <w:sz w:val="21"/>
                      <w:szCs w:val="21"/>
                    </w:rPr>
                    <w:t>年产600吨玻璃纤维中效空气过滤毡扩建技改项目</w:t>
                  </w:r>
                </w:p>
              </w:tc>
              <w:tc>
                <w:tcPr>
                  <w:tcW w:w="1610" w:type="dxa"/>
                  <w:noWrap w:val="0"/>
                  <w:vAlign w:val="center"/>
                </w:tcPr>
                <w:p>
                  <w:pPr>
                    <w:jc w:val="center"/>
                    <w:rPr>
                      <w:rFonts w:hint="eastAsia"/>
                      <w:sz w:val="21"/>
                      <w:szCs w:val="21"/>
                    </w:rPr>
                  </w:pPr>
                  <w:r>
                    <w:rPr>
                      <w:rFonts w:hint="eastAsia"/>
                      <w:sz w:val="21"/>
                      <w:szCs w:val="21"/>
                    </w:rPr>
                    <w:t>3条空气过滤毡</w:t>
                  </w:r>
                  <w:r>
                    <w:rPr>
                      <w:rFonts w:hint="eastAsia"/>
                      <w:kern w:val="0"/>
                      <w:sz w:val="21"/>
                      <w:szCs w:val="21"/>
                    </w:rPr>
                    <w:t>生产线</w:t>
                  </w:r>
                </w:p>
              </w:tc>
              <w:tc>
                <w:tcPr>
                  <w:tcW w:w="1342" w:type="dxa"/>
                  <w:noWrap w:val="0"/>
                  <w:vAlign w:val="center"/>
                </w:tcPr>
                <w:p>
                  <w:pPr>
                    <w:jc w:val="center"/>
                    <w:rPr>
                      <w:rFonts w:hint="eastAsia"/>
                      <w:sz w:val="21"/>
                      <w:szCs w:val="21"/>
                    </w:rPr>
                  </w:pPr>
                  <w:r>
                    <w:rPr>
                      <w:rFonts w:hint="eastAsia"/>
                      <w:sz w:val="21"/>
                      <w:szCs w:val="21"/>
                    </w:rPr>
                    <w:t>空气毡600t/a</w:t>
                  </w:r>
                </w:p>
              </w:tc>
              <w:tc>
                <w:tcPr>
                  <w:tcW w:w="1073" w:type="dxa"/>
                  <w:noWrap w:val="0"/>
                  <w:vAlign w:val="center"/>
                </w:tcPr>
                <w:p>
                  <w:pPr>
                    <w:jc w:val="center"/>
                    <w:rPr>
                      <w:rFonts w:hint="eastAsia"/>
                      <w:sz w:val="21"/>
                      <w:szCs w:val="21"/>
                    </w:rPr>
                  </w:pPr>
                  <w:r>
                    <w:rPr>
                      <w:rFonts w:hint="eastAsia"/>
                      <w:sz w:val="21"/>
                      <w:szCs w:val="21"/>
                    </w:rPr>
                    <w:t>已批复，宣环审[2015]84号</w:t>
                  </w:r>
                </w:p>
              </w:tc>
              <w:tc>
                <w:tcPr>
                  <w:tcW w:w="1476" w:type="dxa"/>
                  <w:noWrap w:val="0"/>
                  <w:vAlign w:val="center"/>
                </w:tcPr>
                <w:p>
                  <w:pPr>
                    <w:jc w:val="center"/>
                    <w:rPr>
                      <w:rFonts w:hint="eastAsia"/>
                      <w:sz w:val="21"/>
                      <w:szCs w:val="21"/>
                    </w:rPr>
                  </w:pPr>
                  <w:r>
                    <w:rPr>
                      <w:rFonts w:hint="eastAsia"/>
                      <w:sz w:val="21"/>
                      <w:szCs w:val="21"/>
                    </w:rPr>
                    <w:t>已于2019年5月8日通过自主验收</w:t>
                  </w:r>
                </w:p>
              </w:tc>
              <w:tc>
                <w:tcPr>
                  <w:tcW w:w="1774" w:type="dxa"/>
                  <w:noWrap w:val="0"/>
                  <w:vAlign w:val="center"/>
                </w:tcPr>
                <w:p>
                  <w:pPr>
                    <w:jc w:val="center"/>
                    <w:rPr>
                      <w:rFonts w:hint="eastAsia"/>
                      <w:sz w:val="21"/>
                      <w:szCs w:val="21"/>
                    </w:rPr>
                  </w:pPr>
                  <w:r>
                    <w:rPr>
                      <w:rFonts w:hint="eastAsia"/>
                      <w:sz w:val="21"/>
                      <w:szCs w:val="21"/>
                    </w:rPr>
                    <w:t>正常运行</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210" w:hRule="atLeast"/>
                <w:jc w:val="center"/>
              </w:trPr>
              <w:tc>
                <w:tcPr>
                  <w:tcW w:w="8380" w:type="dxa"/>
                  <w:gridSpan w:val="6"/>
                  <w:noWrap w:val="0"/>
                  <w:vAlign w:val="center"/>
                </w:tcPr>
                <w:p>
                  <w:pPr>
                    <w:jc w:val="center"/>
                    <w:rPr>
                      <w:rFonts w:hint="eastAsia"/>
                      <w:sz w:val="21"/>
                      <w:szCs w:val="21"/>
                    </w:rPr>
                  </w:pPr>
                  <w:r>
                    <w:rPr>
                      <w:rFonts w:hint="eastAsia"/>
                      <w:sz w:val="21"/>
                      <w:szCs w:val="21"/>
                    </w:rPr>
                    <w:t>二</w:t>
                  </w:r>
                  <w:r>
                    <w:rPr>
                      <w:rFonts w:hint="eastAsia"/>
                      <w:b/>
                      <w:sz w:val="21"/>
                      <w:szCs w:val="21"/>
                    </w:rPr>
                    <w:t>号厂区现有项目</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210" w:hRule="atLeast"/>
                <w:jc w:val="center"/>
              </w:trPr>
              <w:tc>
                <w:tcPr>
                  <w:tcW w:w="1105" w:type="dxa"/>
                  <w:noWrap w:val="0"/>
                  <w:vAlign w:val="center"/>
                </w:tcPr>
                <w:p>
                  <w:pPr>
                    <w:jc w:val="center"/>
                    <w:rPr>
                      <w:rFonts w:hint="eastAsia"/>
                      <w:kern w:val="0"/>
                      <w:sz w:val="21"/>
                      <w:szCs w:val="21"/>
                    </w:rPr>
                  </w:pPr>
                  <w:r>
                    <w:rPr>
                      <w:rFonts w:hint="eastAsia"/>
                      <w:kern w:val="0"/>
                      <w:sz w:val="21"/>
                      <w:szCs w:val="21"/>
                    </w:rPr>
                    <w:t>超细玻璃纤维棉及制品一体化建设项目</w:t>
                  </w:r>
                </w:p>
              </w:tc>
              <w:tc>
                <w:tcPr>
                  <w:tcW w:w="1610" w:type="dxa"/>
                  <w:noWrap w:val="0"/>
                  <w:vAlign w:val="center"/>
                </w:tcPr>
                <w:p>
                  <w:pPr>
                    <w:jc w:val="center"/>
                    <w:rPr>
                      <w:rFonts w:hint="eastAsia"/>
                      <w:sz w:val="21"/>
                      <w:szCs w:val="21"/>
                    </w:rPr>
                  </w:pPr>
                  <w:r>
                    <w:rPr>
                      <w:rFonts w:hint="eastAsia"/>
                      <w:sz w:val="21"/>
                      <w:szCs w:val="21"/>
                    </w:rPr>
                    <w:t>4条超细玻璃纤维高度数棉生产线、1条超细玻璃纤维低度数棉生产线、4条VIP芯材生产线、4条空气过滤毡生产线</w:t>
                  </w:r>
                </w:p>
              </w:tc>
              <w:tc>
                <w:tcPr>
                  <w:tcW w:w="1342" w:type="dxa"/>
                  <w:noWrap w:val="0"/>
                  <w:vAlign w:val="center"/>
                </w:tcPr>
                <w:p>
                  <w:pPr>
                    <w:jc w:val="center"/>
                    <w:rPr>
                      <w:rFonts w:hint="eastAsia"/>
                      <w:sz w:val="21"/>
                      <w:szCs w:val="21"/>
                    </w:rPr>
                  </w:pPr>
                  <w:r>
                    <w:rPr>
                      <w:rFonts w:hint="eastAsia"/>
                      <w:sz w:val="21"/>
                      <w:szCs w:val="21"/>
                    </w:rPr>
                    <w:t>超细玻璃纤维高度数棉1.5万t/a、超细玻璃纤维低度数棉2.5万t/a、VIP芯材2万t/a、空气过滤毡1500万m</w:t>
                  </w:r>
                  <w:r>
                    <w:rPr>
                      <w:rFonts w:hint="eastAsia"/>
                      <w:sz w:val="21"/>
                      <w:szCs w:val="21"/>
                      <w:vertAlign w:val="superscript"/>
                    </w:rPr>
                    <w:t>2</w:t>
                  </w:r>
                  <w:r>
                    <w:rPr>
                      <w:rFonts w:hint="eastAsia"/>
                      <w:sz w:val="21"/>
                      <w:szCs w:val="21"/>
                    </w:rPr>
                    <w:t>/a</w:t>
                  </w:r>
                </w:p>
              </w:tc>
              <w:tc>
                <w:tcPr>
                  <w:tcW w:w="1073" w:type="dxa"/>
                  <w:noWrap w:val="0"/>
                  <w:vAlign w:val="center"/>
                </w:tcPr>
                <w:p>
                  <w:pPr>
                    <w:jc w:val="center"/>
                    <w:rPr>
                      <w:rFonts w:hint="eastAsia"/>
                      <w:sz w:val="21"/>
                      <w:szCs w:val="21"/>
                    </w:rPr>
                  </w:pPr>
                  <w:r>
                    <w:rPr>
                      <w:rFonts w:hint="eastAsia"/>
                      <w:sz w:val="21"/>
                      <w:szCs w:val="21"/>
                    </w:rPr>
                    <w:t>已批复，宣环审[2018]81号</w:t>
                  </w:r>
                </w:p>
              </w:tc>
              <w:tc>
                <w:tcPr>
                  <w:tcW w:w="1476" w:type="dxa"/>
                  <w:noWrap w:val="0"/>
                  <w:vAlign w:val="center"/>
                </w:tcPr>
                <w:p>
                  <w:pPr>
                    <w:jc w:val="center"/>
                    <w:rPr>
                      <w:rFonts w:hint="eastAsia"/>
                      <w:sz w:val="21"/>
                      <w:szCs w:val="21"/>
                    </w:rPr>
                  </w:pPr>
                  <w:r>
                    <w:rPr>
                      <w:rFonts w:hint="eastAsia"/>
                      <w:sz w:val="21"/>
                      <w:szCs w:val="21"/>
                    </w:rPr>
                    <w:t>2条超细玻璃纤维高度数棉生产线、1条VIP芯材生产线、1条空气过滤毡生产线已于2020年1月17日通过自主验收</w:t>
                  </w:r>
                </w:p>
              </w:tc>
              <w:tc>
                <w:tcPr>
                  <w:tcW w:w="1774" w:type="dxa"/>
                  <w:noWrap w:val="0"/>
                  <w:vAlign w:val="center"/>
                </w:tcPr>
                <w:p>
                  <w:pPr>
                    <w:jc w:val="left"/>
                    <w:rPr>
                      <w:rFonts w:hint="eastAsia"/>
                      <w:sz w:val="21"/>
                      <w:szCs w:val="21"/>
                    </w:rPr>
                  </w:pPr>
                  <w:r>
                    <w:rPr>
                      <w:rFonts w:hint="eastAsia"/>
                      <w:sz w:val="21"/>
                      <w:szCs w:val="21"/>
                    </w:rPr>
                    <w:t>正常运行：2条超细玻璃纤维高度数棉生产线、1条VIP芯材生产线、1条空气过滤毡生产线</w:t>
                  </w:r>
                </w:p>
                <w:p>
                  <w:pPr>
                    <w:jc w:val="left"/>
                    <w:rPr>
                      <w:rFonts w:hint="eastAsia"/>
                      <w:sz w:val="21"/>
                      <w:szCs w:val="21"/>
                    </w:rPr>
                  </w:pPr>
                  <w:r>
                    <w:rPr>
                      <w:rFonts w:hint="eastAsia"/>
                      <w:sz w:val="21"/>
                      <w:szCs w:val="21"/>
                    </w:rPr>
                    <w:t>试运行：1条超细玻璃纤维低度数棉生产线</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Ex>
              <w:trPr>
                <w:trHeight w:val="631" w:hRule="atLeast"/>
                <w:jc w:val="center"/>
              </w:trPr>
              <w:tc>
                <w:tcPr>
                  <w:tcW w:w="1105" w:type="dxa"/>
                  <w:noWrap w:val="0"/>
                  <w:vAlign w:val="center"/>
                </w:tcPr>
                <w:p>
                  <w:pPr>
                    <w:jc w:val="center"/>
                    <w:rPr>
                      <w:rFonts w:hint="eastAsia"/>
                      <w:kern w:val="0"/>
                      <w:sz w:val="21"/>
                      <w:szCs w:val="21"/>
                    </w:rPr>
                  </w:pPr>
                  <w:r>
                    <w:rPr>
                      <w:rFonts w:hint="eastAsia"/>
                      <w:kern w:val="0"/>
                      <w:sz w:val="21"/>
                      <w:szCs w:val="21"/>
                    </w:rPr>
                    <w:t>年产10000吨湿法真空绝热芯材建设项目</w:t>
                  </w:r>
                </w:p>
              </w:tc>
              <w:tc>
                <w:tcPr>
                  <w:tcW w:w="1610" w:type="dxa"/>
                  <w:noWrap w:val="0"/>
                  <w:vAlign w:val="center"/>
                </w:tcPr>
                <w:p>
                  <w:pPr>
                    <w:jc w:val="center"/>
                    <w:rPr>
                      <w:rFonts w:hint="eastAsia"/>
                      <w:sz w:val="21"/>
                      <w:szCs w:val="21"/>
                    </w:rPr>
                  </w:pPr>
                  <w:r>
                    <w:rPr>
                      <w:rFonts w:hint="eastAsia"/>
                      <w:sz w:val="21"/>
                      <w:szCs w:val="21"/>
                    </w:rPr>
                    <w:t>8条湿法真空绝热芯材（VIP芯材）生产线</w:t>
                  </w:r>
                </w:p>
              </w:tc>
              <w:tc>
                <w:tcPr>
                  <w:tcW w:w="1342" w:type="dxa"/>
                  <w:noWrap w:val="0"/>
                  <w:vAlign w:val="center"/>
                </w:tcPr>
                <w:p>
                  <w:pPr>
                    <w:jc w:val="center"/>
                    <w:rPr>
                      <w:rFonts w:hint="eastAsia"/>
                      <w:sz w:val="21"/>
                      <w:szCs w:val="21"/>
                    </w:rPr>
                  </w:pPr>
                  <w:r>
                    <w:rPr>
                      <w:rFonts w:hint="eastAsia"/>
                      <w:sz w:val="21"/>
                      <w:szCs w:val="21"/>
                    </w:rPr>
                    <w:t>VIP芯材1万t/a</w:t>
                  </w:r>
                </w:p>
              </w:tc>
              <w:tc>
                <w:tcPr>
                  <w:tcW w:w="1073" w:type="dxa"/>
                  <w:noWrap w:val="0"/>
                  <w:vAlign w:val="center"/>
                </w:tcPr>
                <w:p>
                  <w:pPr>
                    <w:jc w:val="center"/>
                    <w:rPr>
                      <w:rFonts w:hint="eastAsia"/>
                      <w:sz w:val="21"/>
                      <w:szCs w:val="21"/>
                    </w:rPr>
                  </w:pPr>
                  <w:r>
                    <w:rPr>
                      <w:rFonts w:hint="eastAsia"/>
                      <w:sz w:val="21"/>
                      <w:szCs w:val="21"/>
                    </w:rPr>
                    <w:t>已批复，宣环审[2019]2号</w:t>
                  </w:r>
                </w:p>
              </w:tc>
              <w:tc>
                <w:tcPr>
                  <w:tcW w:w="1476" w:type="dxa"/>
                  <w:noWrap w:val="0"/>
                  <w:vAlign w:val="center"/>
                </w:tcPr>
                <w:p>
                  <w:pPr>
                    <w:jc w:val="center"/>
                    <w:rPr>
                      <w:rFonts w:hint="eastAsia"/>
                      <w:sz w:val="21"/>
                      <w:szCs w:val="21"/>
                    </w:rPr>
                  </w:pPr>
                  <w:r>
                    <w:rPr>
                      <w:rFonts w:hint="eastAsia"/>
                      <w:sz w:val="21"/>
                      <w:szCs w:val="21"/>
                    </w:rPr>
                    <w:t>其中6条生产线已于2019年8月23日通过自主验收</w:t>
                  </w:r>
                </w:p>
              </w:tc>
              <w:tc>
                <w:tcPr>
                  <w:tcW w:w="1774" w:type="dxa"/>
                  <w:noWrap w:val="0"/>
                  <w:vAlign w:val="center"/>
                </w:tcPr>
                <w:p>
                  <w:pPr>
                    <w:jc w:val="center"/>
                    <w:rPr>
                      <w:rFonts w:hint="eastAsia"/>
                      <w:sz w:val="21"/>
                      <w:szCs w:val="21"/>
                    </w:rPr>
                  </w:pPr>
                  <w:r>
                    <w:rPr>
                      <w:rFonts w:hint="eastAsia"/>
                      <w:sz w:val="21"/>
                      <w:szCs w:val="21"/>
                    </w:rPr>
                    <w:t>6条VIP芯材生产线正常运行</w:t>
                  </w:r>
                </w:p>
              </w:tc>
            </w:tr>
          </w:tbl>
          <w:p>
            <w:pPr>
              <w:spacing w:line="360" w:lineRule="auto"/>
              <w:ind w:firstLine="480" w:firstLineChars="200"/>
              <w:rPr>
                <w:sz w:val="24"/>
              </w:rPr>
            </w:pPr>
            <w:r>
              <w:rPr>
                <w:sz w:val="24"/>
              </w:rPr>
              <w:t>本项目建成前后全厂设计生产规模变化情况见下表。</w:t>
            </w:r>
          </w:p>
          <w:p>
            <w:pPr>
              <w:tabs>
                <w:tab w:val="left" w:pos="626"/>
              </w:tabs>
              <w:snapToGrid w:val="0"/>
              <w:jc w:val="center"/>
              <w:rPr>
                <w:b/>
                <w:szCs w:val="21"/>
              </w:rPr>
            </w:pPr>
            <w:r>
              <w:rPr>
                <w:b/>
                <w:szCs w:val="21"/>
              </w:rPr>
              <w:t>表</w:t>
            </w:r>
            <w:r>
              <w:rPr>
                <w:rFonts w:hint="eastAsia"/>
                <w:b/>
                <w:szCs w:val="21"/>
                <w:lang w:val="en-US" w:eastAsia="zh-CN"/>
              </w:rPr>
              <w:t>2</w:t>
            </w:r>
            <w:r>
              <w:rPr>
                <w:rFonts w:hint="eastAsia"/>
                <w:b/>
                <w:szCs w:val="21"/>
              </w:rPr>
              <w:t>-</w:t>
            </w:r>
            <w:r>
              <w:rPr>
                <w:rFonts w:hint="eastAsia"/>
                <w:b/>
                <w:szCs w:val="21"/>
                <w:lang w:val="en-US" w:eastAsia="zh-CN"/>
              </w:rPr>
              <w:t>9</w:t>
            </w:r>
            <w:r>
              <w:rPr>
                <w:b/>
                <w:szCs w:val="21"/>
              </w:rPr>
              <w:t xml:space="preserve">  全厂设计生产规模变化情况表（万t/a）</w:t>
            </w:r>
          </w:p>
          <w:tbl>
            <w:tblPr>
              <w:tblStyle w:val="29"/>
              <w:tblW w:w="8480" w:type="dxa"/>
              <w:jc w:val="center"/>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1834"/>
              <w:gridCol w:w="1779"/>
              <w:gridCol w:w="1643"/>
              <w:gridCol w:w="1538"/>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rPr>
                <w:trHeight w:val="519" w:hRule="atLeast"/>
                <w:jc w:val="center"/>
              </w:trPr>
              <w:tc>
                <w:tcPr>
                  <w:tcW w:w="1686" w:type="dxa"/>
                  <w:tcBorders>
                    <w:tl2br w:val="single" w:color="000000" w:sz="12" w:space="0"/>
                  </w:tcBorders>
                  <w:noWrap w:val="0"/>
                  <w:vAlign w:val="center"/>
                </w:tcPr>
                <w:p>
                  <w:pPr>
                    <w:jc w:val="center"/>
                    <w:rPr>
                      <w:szCs w:val="21"/>
                    </w:rPr>
                  </w:pPr>
                  <w:r>
                    <w:rPr>
                      <w:szCs w:val="21"/>
                    </w:rPr>
                    <w:t xml:space="preserve">        生产线</w:t>
                  </w:r>
                </w:p>
                <w:p>
                  <w:pPr>
                    <w:ind w:firstLine="420" w:firstLineChars="200"/>
                    <w:jc w:val="left"/>
                    <w:rPr>
                      <w:szCs w:val="21"/>
                    </w:rPr>
                  </w:pPr>
                  <w:r>
                    <w:rPr>
                      <w:szCs w:val="21"/>
                    </w:rPr>
                    <w:t>时间</w:t>
                  </w:r>
                </w:p>
              </w:tc>
              <w:tc>
                <w:tcPr>
                  <w:tcW w:w="1834" w:type="dxa"/>
                  <w:noWrap w:val="0"/>
                  <w:vAlign w:val="center"/>
                </w:tcPr>
                <w:p>
                  <w:pPr>
                    <w:jc w:val="center"/>
                    <w:rPr>
                      <w:rFonts w:hint="eastAsia"/>
                      <w:kern w:val="0"/>
                      <w:szCs w:val="21"/>
                    </w:rPr>
                  </w:pPr>
                  <w:r>
                    <w:rPr>
                      <w:rFonts w:hint="eastAsia"/>
                      <w:kern w:val="0"/>
                      <w:szCs w:val="21"/>
                    </w:rPr>
                    <w:t>超细玻璃纤维</w:t>
                  </w:r>
                </w:p>
                <w:p>
                  <w:pPr>
                    <w:jc w:val="center"/>
                    <w:rPr>
                      <w:rFonts w:hint="eastAsia"/>
                      <w:kern w:val="0"/>
                      <w:szCs w:val="21"/>
                    </w:rPr>
                  </w:pPr>
                  <w:r>
                    <w:rPr>
                      <w:rFonts w:hint="eastAsia"/>
                      <w:kern w:val="0"/>
                      <w:szCs w:val="21"/>
                    </w:rPr>
                    <w:t>高度数棉</w:t>
                  </w:r>
                </w:p>
              </w:tc>
              <w:tc>
                <w:tcPr>
                  <w:tcW w:w="1779" w:type="dxa"/>
                  <w:noWrap w:val="0"/>
                  <w:vAlign w:val="center"/>
                </w:tcPr>
                <w:p>
                  <w:pPr>
                    <w:jc w:val="center"/>
                    <w:rPr>
                      <w:rFonts w:hint="eastAsia"/>
                      <w:kern w:val="0"/>
                      <w:szCs w:val="21"/>
                    </w:rPr>
                  </w:pPr>
                  <w:r>
                    <w:rPr>
                      <w:rFonts w:hint="eastAsia"/>
                      <w:kern w:val="0"/>
                      <w:szCs w:val="21"/>
                    </w:rPr>
                    <w:t>超细玻璃纤维</w:t>
                  </w:r>
                </w:p>
                <w:p>
                  <w:pPr>
                    <w:jc w:val="center"/>
                    <w:rPr>
                      <w:rFonts w:hint="eastAsia"/>
                      <w:kern w:val="0"/>
                      <w:szCs w:val="21"/>
                    </w:rPr>
                  </w:pPr>
                  <w:r>
                    <w:rPr>
                      <w:rFonts w:hint="eastAsia"/>
                      <w:kern w:val="0"/>
                      <w:szCs w:val="21"/>
                    </w:rPr>
                    <w:t>低度数棉</w:t>
                  </w:r>
                </w:p>
              </w:tc>
              <w:tc>
                <w:tcPr>
                  <w:tcW w:w="1643" w:type="dxa"/>
                  <w:noWrap w:val="0"/>
                  <w:vAlign w:val="center"/>
                </w:tcPr>
                <w:p>
                  <w:pPr>
                    <w:jc w:val="center"/>
                    <w:rPr>
                      <w:szCs w:val="21"/>
                    </w:rPr>
                  </w:pPr>
                  <w:r>
                    <w:rPr>
                      <w:szCs w:val="21"/>
                    </w:rPr>
                    <w:t>VIP芯材</w:t>
                  </w:r>
                </w:p>
              </w:tc>
              <w:tc>
                <w:tcPr>
                  <w:tcW w:w="1538" w:type="dxa"/>
                  <w:noWrap w:val="0"/>
                  <w:vAlign w:val="center"/>
                </w:tcPr>
                <w:p>
                  <w:pPr>
                    <w:jc w:val="center"/>
                    <w:rPr>
                      <w:szCs w:val="21"/>
                    </w:rPr>
                  </w:pPr>
                  <w:r>
                    <w:rPr>
                      <w:rFonts w:hint="eastAsia"/>
                      <w:kern w:val="0"/>
                      <w:szCs w:val="21"/>
                    </w:rPr>
                    <w:t>空气过滤毡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rPr>
                <w:trHeight w:val="260" w:hRule="atLeast"/>
                <w:jc w:val="center"/>
              </w:trPr>
              <w:tc>
                <w:tcPr>
                  <w:tcW w:w="1686" w:type="dxa"/>
                  <w:noWrap w:val="0"/>
                  <w:vAlign w:val="center"/>
                </w:tcPr>
                <w:p>
                  <w:pPr>
                    <w:jc w:val="center"/>
                    <w:rPr>
                      <w:szCs w:val="21"/>
                    </w:rPr>
                  </w:pPr>
                  <w:r>
                    <w:rPr>
                      <w:szCs w:val="21"/>
                    </w:rPr>
                    <w:t>本项目运营前</w:t>
                  </w:r>
                </w:p>
              </w:tc>
              <w:tc>
                <w:tcPr>
                  <w:tcW w:w="1834" w:type="dxa"/>
                  <w:noWrap w:val="0"/>
                  <w:vAlign w:val="center"/>
                </w:tcPr>
                <w:p>
                  <w:pPr>
                    <w:jc w:val="center"/>
                    <w:rPr>
                      <w:rFonts w:hint="eastAsia"/>
                      <w:szCs w:val="21"/>
                    </w:rPr>
                  </w:pPr>
                  <w:r>
                    <w:rPr>
                      <w:rFonts w:hint="eastAsia"/>
                      <w:szCs w:val="21"/>
                    </w:rPr>
                    <w:t>1.5</w:t>
                  </w:r>
                </w:p>
              </w:tc>
              <w:tc>
                <w:tcPr>
                  <w:tcW w:w="1779" w:type="dxa"/>
                  <w:noWrap w:val="0"/>
                  <w:vAlign w:val="center"/>
                </w:tcPr>
                <w:p>
                  <w:pPr>
                    <w:jc w:val="center"/>
                    <w:rPr>
                      <w:rFonts w:hint="eastAsia"/>
                      <w:szCs w:val="21"/>
                    </w:rPr>
                  </w:pPr>
                  <w:r>
                    <w:rPr>
                      <w:rFonts w:hint="eastAsia"/>
                      <w:szCs w:val="21"/>
                    </w:rPr>
                    <w:t>6.2</w:t>
                  </w:r>
                </w:p>
              </w:tc>
              <w:tc>
                <w:tcPr>
                  <w:tcW w:w="1643" w:type="dxa"/>
                  <w:noWrap w:val="0"/>
                  <w:vAlign w:val="center"/>
                </w:tcPr>
                <w:p>
                  <w:pPr>
                    <w:jc w:val="center"/>
                    <w:rPr>
                      <w:szCs w:val="21"/>
                    </w:rPr>
                  </w:pPr>
                  <w:r>
                    <w:rPr>
                      <w:rFonts w:hint="eastAsia"/>
                      <w:szCs w:val="21"/>
                    </w:rPr>
                    <w:t>3.5</w:t>
                  </w:r>
                </w:p>
              </w:tc>
              <w:tc>
                <w:tcPr>
                  <w:tcW w:w="1538" w:type="dxa"/>
                  <w:noWrap w:val="0"/>
                  <w:vAlign w:val="center"/>
                </w:tcPr>
                <w:p>
                  <w:pPr>
                    <w:jc w:val="center"/>
                    <w:rPr>
                      <w:rFonts w:hint="eastAsia"/>
                      <w:szCs w:val="21"/>
                    </w:rPr>
                  </w:pPr>
                  <w:r>
                    <w:rPr>
                      <w:rFonts w:hint="eastAsia"/>
                      <w:szCs w:val="21"/>
                    </w:rPr>
                    <w:t>0.135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rPr>
                <w:trHeight w:val="260" w:hRule="atLeast"/>
                <w:jc w:val="center"/>
              </w:trPr>
              <w:tc>
                <w:tcPr>
                  <w:tcW w:w="1686" w:type="dxa"/>
                  <w:noWrap w:val="0"/>
                  <w:vAlign w:val="center"/>
                </w:tcPr>
                <w:p>
                  <w:pPr>
                    <w:jc w:val="center"/>
                    <w:rPr>
                      <w:szCs w:val="21"/>
                    </w:rPr>
                  </w:pPr>
                  <w:r>
                    <w:rPr>
                      <w:szCs w:val="21"/>
                    </w:rPr>
                    <w:t>本项目</w:t>
                  </w:r>
                </w:p>
              </w:tc>
              <w:tc>
                <w:tcPr>
                  <w:tcW w:w="1834" w:type="dxa"/>
                  <w:noWrap w:val="0"/>
                  <w:vAlign w:val="center"/>
                </w:tcPr>
                <w:p>
                  <w:pPr>
                    <w:jc w:val="center"/>
                    <w:rPr>
                      <w:rFonts w:hint="eastAsia"/>
                      <w:szCs w:val="21"/>
                    </w:rPr>
                  </w:pPr>
                  <w:r>
                    <w:rPr>
                      <w:rFonts w:hint="eastAsia"/>
                      <w:szCs w:val="21"/>
                    </w:rPr>
                    <w:t>0</w:t>
                  </w:r>
                </w:p>
              </w:tc>
              <w:tc>
                <w:tcPr>
                  <w:tcW w:w="1779" w:type="dxa"/>
                  <w:noWrap w:val="0"/>
                  <w:vAlign w:val="center"/>
                </w:tcPr>
                <w:p>
                  <w:pPr>
                    <w:jc w:val="center"/>
                    <w:rPr>
                      <w:szCs w:val="21"/>
                    </w:rPr>
                  </w:pPr>
                  <w:r>
                    <w:rPr>
                      <w:rFonts w:hint="eastAsia"/>
                      <w:szCs w:val="21"/>
                    </w:rPr>
                    <w:t>5</w:t>
                  </w:r>
                </w:p>
              </w:tc>
              <w:tc>
                <w:tcPr>
                  <w:tcW w:w="1643" w:type="dxa"/>
                  <w:noWrap w:val="0"/>
                  <w:vAlign w:val="center"/>
                </w:tcPr>
                <w:p>
                  <w:pPr>
                    <w:jc w:val="center"/>
                    <w:rPr>
                      <w:rFonts w:hint="eastAsia"/>
                      <w:szCs w:val="21"/>
                    </w:rPr>
                  </w:pPr>
                  <w:r>
                    <w:rPr>
                      <w:rFonts w:hint="eastAsia"/>
                      <w:szCs w:val="21"/>
                    </w:rPr>
                    <w:t>0</w:t>
                  </w:r>
                </w:p>
              </w:tc>
              <w:tc>
                <w:tcPr>
                  <w:tcW w:w="1538" w:type="dxa"/>
                  <w:noWrap w:val="0"/>
                  <w:vAlign w:val="center"/>
                </w:tcPr>
                <w:p>
                  <w:pPr>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Ex>
              <w:trPr>
                <w:trHeight w:val="303" w:hRule="atLeast"/>
                <w:jc w:val="center"/>
              </w:trPr>
              <w:tc>
                <w:tcPr>
                  <w:tcW w:w="1686" w:type="dxa"/>
                  <w:noWrap w:val="0"/>
                  <w:vAlign w:val="center"/>
                </w:tcPr>
                <w:p>
                  <w:pPr>
                    <w:jc w:val="center"/>
                    <w:rPr>
                      <w:szCs w:val="21"/>
                    </w:rPr>
                  </w:pPr>
                  <w:r>
                    <w:rPr>
                      <w:szCs w:val="21"/>
                    </w:rPr>
                    <w:t>本项目运营后</w:t>
                  </w:r>
                </w:p>
              </w:tc>
              <w:tc>
                <w:tcPr>
                  <w:tcW w:w="1834" w:type="dxa"/>
                  <w:noWrap w:val="0"/>
                  <w:vAlign w:val="center"/>
                </w:tcPr>
                <w:p>
                  <w:pPr>
                    <w:jc w:val="center"/>
                    <w:rPr>
                      <w:szCs w:val="21"/>
                    </w:rPr>
                  </w:pPr>
                  <w:r>
                    <w:rPr>
                      <w:rFonts w:hint="eastAsia"/>
                      <w:szCs w:val="21"/>
                    </w:rPr>
                    <w:t>1.5</w:t>
                  </w:r>
                </w:p>
              </w:tc>
              <w:tc>
                <w:tcPr>
                  <w:tcW w:w="1779" w:type="dxa"/>
                  <w:noWrap w:val="0"/>
                  <w:vAlign w:val="center"/>
                </w:tcPr>
                <w:p>
                  <w:pPr>
                    <w:jc w:val="center"/>
                    <w:rPr>
                      <w:rFonts w:hint="eastAsia"/>
                      <w:szCs w:val="21"/>
                    </w:rPr>
                  </w:pPr>
                  <w:r>
                    <w:rPr>
                      <w:rFonts w:hint="eastAsia"/>
                      <w:szCs w:val="21"/>
                    </w:rPr>
                    <w:t>11.2</w:t>
                  </w:r>
                </w:p>
              </w:tc>
              <w:tc>
                <w:tcPr>
                  <w:tcW w:w="1643" w:type="dxa"/>
                  <w:noWrap w:val="0"/>
                  <w:vAlign w:val="center"/>
                </w:tcPr>
                <w:p>
                  <w:pPr>
                    <w:jc w:val="center"/>
                    <w:rPr>
                      <w:szCs w:val="21"/>
                    </w:rPr>
                  </w:pPr>
                  <w:r>
                    <w:rPr>
                      <w:rFonts w:hint="eastAsia"/>
                      <w:szCs w:val="21"/>
                    </w:rPr>
                    <w:t>3.5</w:t>
                  </w:r>
                </w:p>
              </w:tc>
              <w:tc>
                <w:tcPr>
                  <w:tcW w:w="1538" w:type="dxa"/>
                  <w:noWrap w:val="0"/>
                  <w:vAlign w:val="center"/>
                </w:tcPr>
                <w:p>
                  <w:pPr>
                    <w:jc w:val="center"/>
                    <w:rPr>
                      <w:rFonts w:hint="eastAsia"/>
                      <w:szCs w:val="21"/>
                    </w:rPr>
                  </w:pPr>
                  <w:r>
                    <w:rPr>
                      <w:rFonts w:hint="eastAsia"/>
                      <w:szCs w:val="21"/>
                    </w:rPr>
                    <w:t>0.135</w:t>
                  </w:r>
                </w:p>
              </w:tc>
            </w:tr>
          </w:tbl>
          <w:p>
            <w:pPr>
              <w:spacing w:line="360" w:lineRule="auto"/>
              <w:ind w:firstLine="480" w:firstLineChars="200"/>
              <w:rPr>
                <w:rFonts w:eastAsia="黑体"/>
                <w:sz w:val="24"/>
              </w:rPr>
            </w:pPr>
            <w:r>
              <w:rPr>
                <w:sz w:val="24"/>
              </w:rPr>
              <w:t>企业原有项目组成见下表。</w:t>
            </w:r>
          </w:p>
          <w:p>
            <w:pPr>
              <w:jc w:val="center"/>
              <w:rPr>
                <w:b/>
                <w:szCs w:val="21"/>
              </w:rPr>
            </w:pPr>
            <w:r>
              <w:rPr>
                <w:b/>
                <w:szCs w:val="21"/>
              </w:rPr>
              <w:t>表</w:t>
            </w:r>
            <w:r>
              <w:rPr>
                <w:rFonts w:hint="eastAsia"/>
                <w:b/>
                <w:szCs w:val="21"/>
                <w:lang w:val="en-US" w:eastAsia="zh-CN"/>
              </w:rPr>
              <w:t>2</w:t>
            </w:r>
            <w:r>
              <w:rPr>
                <w:rFonts w:hint="eastAsia"/>
                <w:b/>
                <w:szCs w:val="21"/>
              </w:rPr>
              <w:t>-</w:t>
            </w:r>
            <w:r>
              <w:rPr>
                <w:rFonts w:hint="eastAsia"/>
                <w:b/>
                <w:szCs w:val="21"/>
                <w:lang w:val="en-US" w:eastAsia="zh-CN"/>
              </w:rPr>
              <w:t>10</w:t>
            </w:r>
            <w:r>
              <w:rPr>
                <w:rFonts w:hint="eastAsia"/>
                <w:b/>
                <w:szCs w:val="21"/>
              </w:rPr>
              <w:t xml:space="preserve"> </w:t>
            </w:r>
            <w:r>
              <w:rPr>
                <w:b/>
                <w:szCs w:val="21"/>
              </w:rPr>
              <w:t xml:space="preserve"> </w:t>
            </w:r>
            <w:r>
              <w:rPr>
                <w:rFonts w:hint="eastAsia"/>
                <w:b/>
                <w:szCs w:val="21"/>
              </w:rPr>
              <w:t>一号厂区项目</w:t>
            </w:r>
            <w:r>
              <w:rPr>
                <w:b/>
                <w:szCs w:val="21"/>
              </w:rPr>
              <w:t>组成表</w:t>
            </w:r>
          </w:p>
          <w:tbl>
            <w:tblPr>
              <w:tblStyle w:val="29"/>
              <w:tblW w:w="85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15"/>
              <w:gridCol w:w="1511"/>
              <w:gridCol w:w="5183"/>
              <w:gridCol w:w="11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53" w:hRule="atLeast"/>
                <w:tblHeader/>
                <w:jc w:val="center"/>
              </w:trPr>
              <w:tc>
                <w:tcPr>
                  <w:tcW w:w="715" w:type="dxa"/>
                  <w:noWrap w:val="0"/>
                  <w:vAlign w:val="center"/>
                </w:tcPr>
                <w:p>
                  <w:pPr>
                    <w:jc w:val="center"/>
                    <w:rPr>
                      <w:rFonts w:hint="eastAsia"/>
                      <w:b/>
                      <w:kern w:val="0"/>
                      <w:szCs w:val="21"/>
                    </w:rPr>
                  </w:pPr>
                  <w:r>
                    <w:rPr>
                      <w:rFonts w:hint="eastAsia"/>
                      <w:b/>
                      <w:kern w:val="0"/>
                      <w:szCs w:val="21"/>
                    </w:rPr>
                    <w:t>类别</w:t>
                  </w:r>
                </w:p>
              </w:tc>
              <w:tc>
                <w:tcPr>
                  <w:tcW w:w="6694" w:type="dxa"/>
                  <w:gridSpan w:val="2"/>
                  <w:noWrap w:val="0"/>
                  <w:vAlign w:val="center"/>
                </w:tcPr>
                <w:p>
                  <w:pPr>
                    <w:jc w:val="center"/>
                    <w:rPr>
                      <w:b/>
                      <w:kern w:val="0"/>
                      <w:szCs w:val="21"/>
                    </w:rPr>
                  </w:pPr>
                  <w:r>
                    <w:rPr>
                      <w:b/>
                      <w:szCs w:val="21"/>
                    </w:rPr>
                    <w:t>建设内容</w:t>
                  </w:r>
                  <w:r>
                    <w:rPr>
                      <w:rFonts w:hint="eastAsia"/>
                      <w:b/>
                      <w:szCs w:val="21"/>
                    </w:rPr>
                    <w:t>及</w:t>
                  </w:r>
                  <w:r>
                    <w:rPr>
                      <w:b/>
                      <w:kern w:val="0"/>
                      <w:szCs w:val="21"/>
                    </w:rPr>
                    <w:t>规模</w:t>
                  </w:r>
                </w:p>
              </w:tc>
              <w:tc>
                <w:tcPr>
                  <w:tcW w:w="1131" w:type="dxa"/>
                  <w:noWrap w:val="0"/>
                  <w:vAlign w:val="center"/>
                </w:tcPr>
                <w:p>
                  <w:pPr>
                    <w:jc w:val="center"/>
                    <w:rPr>
                      <w:b/>
                      <w:kern w:val="0"/>
                      <w:szCs w:val="21"/>
                    </w:rPr>
                  </w:pPr>
                  <w:r>
                    <w:rPr>
                      <w:b/>
                      <w:kern w:val="0"/>
                      <w:szCs w:val="21"/>
                    </w:rPr>
                    <w:t>主要环境问题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801" w:hRule="atLeast"/>
                <w:jc w:val="center"/>
              </w:trPr>
              <w:tc>
                <w:tcPr>
                  <w:tcW w:w="715" w:type="dxa"/>
                  <w:vMerge w:val="restart"/>
                  <w:noWrap w:val="0"/>
                  <w:vAlign w:val="center"/>
                </w:tcPr>
                <w:p>
                  <w:pPr>
                    <w:adjustRightInd w:val="0"/>
                    <w:jc w:val="center"/>
                    <w:rPr>
                      <w:rFonts w:hint="eastAsia"/>
                      <w:kern w:val="0"/>
                      <w:szCs w:val="21"/>
                    </w:rPr>
                  </w:pPr>
                  <w:r>
                    <w:rPr>
                      <w:kern w:val="0"/>
                      <w:szCs w:val="21"/>
                    </w:rPr>
                    <w:t>主</w:t>
                  </w:r>
                  <w:r>
                    <w:rPr>
                      <w:rFonts w:hint="eastAsia"/>
                      <w:kern w:val="0"/>
                      <w:szCs w:val="21"/>
                    </w:rPr>
                    <w:t>体</w:t>
                  </w:r>
                </w:p>
                <w:p>
                  <w:pPr>
                    <w:adjustRightInd w:val="0"/>
                    <w:jc w:val="center"/>
                    <w:rPr>
                      <w:kern w:val="0"/>
                      <w:szCs w:val="21"/>
                    </w:rPr>
                  </w:pPr>
                  <w:r>
                    <w:rPr>
                      <w:kern w:val="0"/>
                      <w:szCs w:val="21"/>
                    </w:rPr>
                    <w:t>工程</w:t>
                  </w:r>
                </w:p>
              </w:tc>
              <w:tc>
                <w:tcPr>
                  <w:tcW w:w="1511" w:type="dxa"/>
                  <w:noWrap w:val="0"/>
                  <w:vAlign w:val="center"/>
                </w:tcPr>
                <w:p>
                  <w:pPr>
                    <w:adjustRightInd w:val="0"/>
                    <w:jc w:val="center"/>
                    <w:rPr>
                      <w:kern w:val="0"/>
                      <w:szCs w:val="21"/>
                    </w:rPr>
                  </w:pPr>
                  <w:r>
                    <w:rPr>
                      <w:kern w:val="0"/>
                      <w:szCs w:val="21"/>
                    </w:rPr>
                    <w:t>超细玻璃纤维高度数棉生产线</w:t>
                  </w:r>
                </w:p>
              </w:tc>
              <w:tc>
                <w:tcPr>
                  <w:tcW w:w="5183" w:type="dxa"/>
                  <w:noWrap w:val="0"/>
                  <w:vAlign w:val="center"/>
                </w:tcPr>
                <w:p>
                  <w:pPr>
                    <w:adjustRightInd w:val="0"/>
                    <w:rPr>
                      <w:kern w:val="0"/>
                      <w:szCs w:val="21"/>
                    </w:rPr>
                  </w:pPr>
                  <w:r>
                    <w:rPr>
                      <w:rFonts w:hint="eastAsia"/>
                      <w:kern w:val="0"/>
                      <w:szCs w:val="21"/>
                    </w:rPr>
                    <w:t>1</w:t>
                  </w:r>
                  <w:r>
                    <w:rPr>
                      <w:kern w:val="0"/>
                      <w:szCs w:val="21"/>
                    </w:rPr>
                    <w:t>个超细玻璃纤维高度数棉生产车间，建筑面积</w:t>
                  </w:r>
                  <w:r>
                    <w:rPr>
                      <w:rFonts w:hint="eastAsia"/>
                      <w:kern w:val="0"/>
                      <w:szCs w:val="21"/>
                    </w:rPr>
                    <w:t>162</w:t>
                  </w:r>
                  <w:r>
                    <w:rPr>
                      <w:kern w:val="0"/>
                      <w:szCs w:val="21"/>
                    </w:rPr>
                    <w:t>0m</w:t>
                  </w:r>
                  <w:r>
                    <w:rPr>
                      <w:kern w:val="0"/>
                      <w:szCs w:val="21"/>
                      <w:vertAlign w:val="superscript"/>
                    </w:rPr>
                    <w:t>2</w:t>
                  </w:r>
                  <w:r>
                    <w:rPr>
                      <w:kern w:val="0"/>
                      <w:szCs w:val="21"/>
                    </w:rPr>
                    <w:t>，主要设备有熔化炉、烧嘴、沉降筒、罗茨风机、集棉系统等</w:t>
                  </w:r>
                </w:p>
              </w:tc>
              <w:tc>
                <w:tcPr>
                  <w:tcW w:w="1131" w:type="dxa"/>
                  <w:vMerge w:val="restart"/>
                  <w:noWrap w:val="0"/>
                  <w:vAlign w:val="center"/>
                </w:tcPr>
                <w:p>
                  <w:pPr>
                    <w:jc w:val="center"/>
                    <w:rPr>
                      <w:kern w:val="0"/>
                      <w:szCs w:val="21"/>
                    </w:rPr>
                  </w:pPr>
                  <w:r>
                    <w:rPr>
                      <w:rFonts w:hint="eastAsia"/>
                      <w:kern w:val="0"/>
                      <w:szCs w:val="21"/>
                    </w:rPr>
                    <w:t>窑炉废气</w:t>
                  </w:r>
                  <w:r>
                    <w:rPr>
                      <w:kern w:val="0"/>
                      <w:szCs w:val="21"/>
                    </w:rPr>
                    <w:t>、</w:t>
                  </w:r>
                </w:p>
                <w:p>
                  <w:pPr>
                    <w:jc w:val="center"/>
                    <w:rPr>
                      <w:kern w:val="0"/>
                      <w:szCs w:val="21"/>
                    </w:rPr>
                  </w:pPr>
                  <w:r>
                    <w:rPr>
                      <w:rFonts w:hint="eastAsia"/>
                      <w:kern w:val="0"/>
                      <w:szCs w:val="21"/>
                    </w:rPr>
                    <w:t>集棉</w:t>
                  </w:r>
                  <w:r>
                    <w:rPr>
                      <w:kern w:val="0"/>
                      <w:szCs w:val="21"/>
                    </w:rPr>
                    <w:t>废气、</w:t>
                  </w:r>
                  <w:r>
                    <w:rPr>
                      <w:rFonts w:hint="eastAsia"/>
                      <w:kern w:val="0"/>
                      <w:szCs w:val="21"/>
                    </w:rPr>
                    <w:t>天然气燃烧废气、</w:t>
                  </w:r>
                </w:p>
                <w:p>
                  <w:pPr>
                    <w:jc w:val="center"/>
                    <w:rPr>
                      <w:kern w:val="0"/>
                      <w:szCs w:val="21"/>
                    </w:rPr>
                  </w:pPr>
                  <w:r>
                    <w:rPr>
                      <w:kern w:val="0"/>
                      <w:szCs w:val="21"/>
                    </w:rPr>
                    <w:t>噪声、</w:t>
                  </w:r>
                  <w:r>
                    <w:rPr>
                      <w:rFonts w:hint="eastAsia"/>
                      <w:kern w:val="0"/>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063" w:hRule="atLeast"/>
                <w:jc w:val="center"/>
              </w:trPr>
              <w:tc>
                <w:tcPr>
                  <w:tcW w:w="715" w:type="dxa"/>
                  <w:vMerge w:val="continue"/>
                  <w:noWrap w:val="0"/>
                  <w:vAlign w:val="center"/>
                </w:tcPr>
                <w:p>
                  <w:pPr>
                    <w:adjustRightInd w:val="0"/>
                    <w:ind w:right="533"/>
                    <w:jc w:val="center"/>
                    <w:rPr>
                      <w:kern w:val="0"/>
                      <w:szCs w:val="21"/>
                    </w:rPr>
                  </w:pPr>
                </w:p>
              </w:tc>
              <w:tc>
                <w:tcPr>
                  <w:tcW w:w="1511" w:type="dxa"/>
                  <w:noWrap w:val="0"/>
                  <w:vAlign w:val="center"/>
                </w:tcPr>
                <w:p>
                  <w:pPr>
                    <w:adjustRightInd w:val="0"/>
                    <w:jc w:val="center"/>
                    <w:rPr>
                      <w:kern w:val="0"/>
                      <w:szCs w:val="21"/>
                    </w:rPr>
                  </w:pPr>
                  <w:r>
                    <w:rPr>
                      <w:szCs w:val="21"/>
                    </w:rPr>
                    <w:t>超细玻璃纤维低度数棉</w:t>
                  </w:r>
                  <w:r>
                    <w:rPr>
                      <w:kern w:val="0"/>
                      <w:szCs w:val="21"/>
                    </w:rPr>
                    <w:t>生产线</w:t>
                  </w:r>
                </w:p>
              </w:tc>
              <w:tc>
                <w:tcPr>
                  <w:tcW w:w="5183" w:type="dxa"/>
                  <w:noWrap w:val="0"/>
                  <w:vAlign w:val="center"/>
                </w:tcPr>
                <w:p>
                  <w:pPr>
                    <w:adjustRightInd w:val="0"/>
                    <w:rPr>
                      <w:kern w:val="0"/>
                      <w:szCs w:val="21"/>
                    </w:rPr>
                  </w:pPr>
                  <w:r>
                    <w:rPr>
                      <w:rFonts w:hint="eastAsia"/>
                      <w:kern w:val="0"/>
                      <w:szCs w:val="21"/>
                    </w:rPr>
                    <w:t>2个</w:t>
                  </w:r>
                  <w:r>
                    <w:rPr>
                      <w:kern w:val="0"/>
                      <w:szCs w:val="21"/>
                    </w:rPr>
                    <w:t>超细玻璃纤维</w:t>
                  </w:r>
                  <w:r>
                    <w:rPr>
                      <w:rFonts w:hint="eastAsia"/>
                      <w:kern w:val="0"/>
                      <w:szCs w:val="21"/>
                    </w:rPr>
                    <w:t>低</w:t>
                  </w:r>
                  <w:r>
                    <w:rPr>
                      <w:kern w:val="0"/>
                      <w:szCs w:val="21"/>
                    </w:rPr>
                    <w:t>度数棉生产车间</w:t>
                  </w:r>
                  <w:r>
                    <w:rPr>
                      <w:rFonts w:hint="eastAsia"/>
                      <w:kern w:val="0"/>
                      <w:szCs w:val="21"/>
                    </w:rPr>
                    <w:t>，分别为联合车间、五车间，联合车间</w:t>
                  </w:r>
                  <w:r>
                    <w:rPr>
                      <w:kern w:val="0"/>
                      <w:szCs w:val="21"/>
                    </w:rPr>
                    <w:t>建筑面积</w:t>
                  </w:r>
                  <w:r>
                    <w:rPr>
                      <w:rFonts w:hint="eastAsia"/>
                      <w:kern w:val="0"/>
                      <w:szCs w:val="21"/>
                    </w:rPr>
                    <w:t>9858</w:t>
                  </w:r>
                  <w:r>
                    <w:rPr>
                      <w:kern w:val="0"/>
                      <w:szCs w:val="21"/>
                    </w:rPr>
                    <w:t>m</w:t>
                  </w:r>
                  <w:r>
                    <w:rPr>
                      <w:kern w:val="0"/>
                      <w:szCs w:val="21"/>
                      <w:vertAlign w:val="superscript"/>
                    </w:rPr>
                    <w:t>2</w:t>
                  </w:r>
                  <w:r>
                    <w:rPr>
                      <w:kern w:val="0"/>
                      <w:szCs w:val="21"/>
                    </w:rPr>
                    <w:t>，</w:t>
                  </w:r>
                  <w:r>
                    <w:rPr>
                      <w:rFonts w:hint="eastAsia"/>
                      <w:kern w:val="0"/>
                      <w:szCs w:val="21"/>
                    </w:rPr>
                    <w:t>五车间</w:t>
                  </w:r>
                  <w:r>
                    <w:rPr>
                      <w:kern w:val="0"/>
                      <w:szCs w:val="21"/>
                    </w:rPr>
                    <w:t>面积3240m</w:t>
                  </w:r>
                  <w:r>
                    <w:rPr>
                      <w:kern w:val="0"/>
                      <w:szCs w:val="21"/>
                      <w:vertAlign w:val="superscript"/>
                    </w:rPr>
                    <w:t>2</w:t>
                  </w:r>
                  <w:r>
                    <w:rPr>
                      <w:rFonts w:hint="eastAsia"/>
                      <w:kern w:val="0"/>
                      <w:szCs w:val="21"/>
                    </w:rPr>
                    <w:t>（包含1条VIP芯材生产线），</w:t>
                  </w:r>
                  <w:r>
                    <w:rPr>
                      <w:kern w:val="0"/>
                      <w:szCs w:val="21"/>
                    </w:rPr>
                    <w:t>设备有</w:t>
                  </w:r>
                  <w:r>
                    <w:rPr>
                      <w:szCs w:val="21"/>
                    </w:rPr>
                    <w:t>混合机、投料机、窑炉</w:t>
                  </w:r>
                  <w:r>
                    <w:rPr>
                      <w:kern w:val="0"/>
                      <w:szCs w:val="21"/>
                    </w:rPr>
                    <w:t>、离心机、</w:t>
                  </w:r>
                  <w:r>
                    <w:rPr>
                      <w:szCs w:val="21"/>
                    </w:rPr>
                    <w:t>成型导棉筒</w:t>
                  </w:r>
                  <w:r>
                    <w:rPr>
                      <w:kern w:val="0"/>
                      <w:szCs w:val="21"/>
                    </w:rPr>
                    <w:t>等</w:t>
                  </w:r>
                </w:p>
              </w:tc>
              <w:tc>
                <w:tcPr>
                  <w:tcW w:w="1131" w:type="dxa"/>
                  <w:vMerge w:val="continue"/>
                  <w:noWrap w:val="0"/>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677" w:hRule="atLeast"/>
                <w:jc w:val="center"/>
              </w:trPr>
              <w:tc>
                <w:tcPr>
                  <w:tcW w:w="715" w:type="dxa"/>
                  <w:vMerge w:val="continue"/>
                  <w:noWrap w:val="0"/>
                  <w:vAlign w:val="center"/>
                </w:tcPr>
                <w:p>
                  <w:pPr>
                    <w:adjustRightInd w:val="0"/>
                    <w:ind w:right="533"/>
                    <w:jc w:val="center"/>
                    <w:rPr>
                      <w:kern w:val="0"/>
                      <w:szCs w:val="21"/>
                    </w:rPr>
                  </w:pPr>
                </w:p>
              </w:tc>
              <w:tc>
                <w:tcPr>
                  <w:tcW w:w="1511" w:type="dxa"/>
                  <w:noWrap w:val="0"/>
                  <w:vAlign w:val="center"/>
                </w:tcPr>
                <w:p>
                  <w:pPr>
                    <w:adjustRightInd w:val="0"/>
                    <w:jc w:val="center"/>
                    <w:rPr>
                      <w:rFonts w:hint="eastAsia"/>
                      <w:kern w:val="0"/>
                      <w:szCs w:val="21"/>
                    </w:rPr>
                  </w:pPr>
                  <w:r>
                    <w:rPr>
                      <w:kern w:val="0"/>
                      <w:szCs w:val="21"/>
                    </w:rPr>
                    <w:t>VIP芯材生产线</w:t>
                  </w:r>
                </w:p>
              </w:tc>
              <w:tc>
                <w:tcPr>
                  <w:tcW w:w="5183" w:type="dxa"/>
                  <w:noWrap w:val="0"/>
                  <w:vAlign w:val="center"/>
                </w:tcPr>
                <w:p>
                  <w:pPr>
                    <w:adjustRightInd w:val="0"/>
                    <w:rPr>
                      <w:kern w:val="0"/>
                      <w:szCs w:val="21"/>
                    </w:rPr>
                  </w:pPr>
                  <w:r>
                    <w:rPr>
                      <w:rFonts w:hint="eastAsia"/>
                      <w:kern w:val="0"/>
                      <w:szCs w:val="21"/>
                    </w:rPr>
                    <w:t>1个VIP芯材生产车间，设备有高温成型炉、退火炉、干燥箱、强度拉力机、二级反渗透软水制备系统等</w:t>
                  </w:r>
                </w:p>
              </w:tc>
              <w:tc>
                <w:tcPr>
                  <w:tcW w:w="1131" w:type="dxa"/>
                  <w:vMerge w:val="continue"/>
                  <w:noWrap w:val="0"/>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801" w:hRule="atLeast"/>
                <w:jc w:val="center"/>
              </w:trPr>
              <w:tc>
                <w:tcPr>
                  <w:tcW w:w="715" w:type="dxa"/>
                  <w:vMerge w:val="continue"/>
                  <w:noWrap w:val="0"/>
                  <w:vAlign w:val="center"/>
                </w:tcPr>
                <w:p>
                  <w:pPr>
                    <w:adjustRightInd w:val="0"/>
                    <w:ind w:right="533"/>
                    <w:jc w:val="center"/>
                    <w:rPr>
                      <w:kern w:val="0"/>
                      <w:szCs w:val="21"/>
                    </w:rPr>
                  </w:pPr>
                </w:p>
              </w:tc>
              <w:tc>
                <w:tcPr>
                  <w:tcW w:w="1511" w:type="dxa"/>
                  <w:noWrap w:val="0"/>
                  <w:vAlign w:val="center"/>
                </w:tcPr>
                <w:p>
                  <w:pPr>
                    <w:adjustRightInd w:val="0"/>
                    <w:jc w:val="center"/>
                    <w:rPr>
                      <w:rFonts w:hint="eastAsia"/>
                      <w:kern w:val="0"/>
                      <w:szCs w:val="21"/>
                    </w:rPr>
                  </w:pPr>
                  <w:r>
                    <w:rPr>
                      <w:rFonts w:hint="eastAsia"/>
                      <w:kern w:val="0"/>
                      <w:szCs w:val="21"/>
                    </w:rPr>
                    <w:t>空气毡生产线</w:t>
                  </w:r>
                </w:p>
              </w:tc>
              <w:tc>
                <w:tcPr>
                  <w:tcW w:w="5183" w:type="dxa"/>
                  <w:noWrap w:val="0"/>
                  <w:vAlign w:val="center"/>
                </w:tcPr>
                <w:p>
                  <w:pPr>
                    <w:adjustRightInd w:val="0"/>
                    <w:rPr>
                      <w:kern w:val="0"/>
                      <w:szCs w:val="21"/>
                    </w:rPr>
                  </w:pPr>
                  <w:r>
                    <w:rPr>
                      <w:rFonts w:hint="eastAsia"/>
                      <w:kern w:val="0"/>
                      <w:szCs w:val="21"/>
                    </w:rPr>
                    <w:t>1个空气毡生产车间，建筑面积2500m</w:t>
                  </w:r>
                  <w:r>
                    <w:rPr>
                      <w:rFonts w:hint="eastAsia"/>
                      <w:kern w:val="0"/>
                      <w:szCs w:val="21"/>
                      <w:vertAlign w:val="superscript"/>
                    </w:rPr>
                    <w:t>2</w:t>
                  </w:r>
                  <w:r>
                    <w:rPr>
                      <w:rFonts w:hint="eastAsia"/>
                      <w:kern w:val="0"/>
                      <w:szCs w:val="21"/>
                    </w:rPr>
                    <w:t>，设备有熔炉、离心引风机、拉丝设备、混合器、燃烧室、恒温控制成型机等</w:t>
                  </w:r>
                </w:p>
              </w:tc>
              <w:tc>
                <w:tcPr>
                  <w:tcW w:w="1131" w:type="dxa"/>
                  <w:vMerge w:val="continue"/>
                  <w:noWrap w:val="0"/>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15" w:type="dxa"/>
                  <w:vMerge w:val="restart"/>
                  <w:noWrap w:val="0"/>
                  <w:vAlign w:val="center"/>
                </w:tcPr>
                <w:p>
                  <w:pPr>
                    <w:adjustRightInd w:val="0"/>
                    <w:jc w:val="center"/>
                    <w:rPr>
                      <w:kern w:val="0"/>
                      <w:szCs w:val="21"/>
                    </w:rPr>
                  </w:pPr>
                  <w:r>
                    <w:rPr>
                      <w:kern w:val="0"/>
                      <w:szCs w:val="21"/>
                    </w:rPr>
                    <w:t>公用</w:t>
                  </w:r>
                </w:p>
                <w:p>
                  <w:pPr>
                    <w:adjustRightInd w:val="0"/>
                    <w:jc w:val="center"/>
                    <w:rPr>
                      <w:kern w:val="0"/>
                      <w:szCs w:val="21"/>
                    </w:rPr>
                  </w:pPr>
                  <w:r>
                    <w:rPr>
                      <w:kern w:val="0"/>
                      <w:szCs w:val="21"/>
                    </w:rPr>
                    <w:t>工程</w:t>
                  </w:r>
                </w:p>
              </w:tc>
              <w:tc>
                <w:tcPr>
                  <w:tcW w:w="1511" w:type="dxa"/>
                  <w:noWrap w:val="0"/>
                  <w:vAlign w:val="center"/>
                </w:tcPr>
                <w:p>
                  <w:pPr>
                    <w:adjustRightInd w:val="0"/>
                    <w:jc w:val="center"/>
                    <w:rPr>
                      <w:kern w:val="0"/>
                      <w:szCs w:val="21"/>
                    </w:rPr>
                  </w:pPr>
                  <w:r>
                    <w:rPr>
                      <w:kern w:val="0"/>
                      <w:szCs w:val="21"/>
                    </w:rPr>
                    <w:t>供水</w:t>
                  </w:r>
                </w:p>
              </w:tc>
              <w:tc>
                <w:tcPr>
                  <w:tcW w:w="5183" w:type="dxa"/>
                  <w:noWrap w:val="0"/>
                  <w:vAlign w:val="center"/>
                </w:tcPr>
                <w:p>
                  <w:pPr>
                    <w:adjustRightInd w:val="0"/>
                    <w:rPr>
                      <w:kern w:val="0"/>
                      <w:szCs w:val="21"/>
                    </w:rPr>
                  </w:pPr>
                  <w:r>
                    <w:rPr>
                      <w:kern w:val="0"/>
                      <w:szCs w:val="21"/>
                    </w:rPr>
                    <w:t>由园区市政管网供给</w:t>
                  </w:r>
                </w:p>
              </w:tc>
              <w:tc>
                <w:tcPr>
                  <w:tcW w:w="1131" w:type="dxa"/>
                  <w:noWrap w:val="0"/>
                  <w:vAlign w:val="center"/>
                </w:tcPr>
                <w:p>
                  <w:pPr>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供气</w:t>
                  </w:r>
                </w:p>
              </w:tc>
              <w:tc>
                <w:tcPr>
                  <w:tcW w:w="5183" w:type="dxa"/>
                  <w:noWrap w:val="0"/>
                  <w:vAlign w:val="center"/>
                </w:tcPr>
                <w:p>
                  <w:pPr>
                    <w:adjustRightInd w:val="0"/>
                    <w:rPr>
                      <w:kern w:val="0"/>
                      <w:szCs w:val="21"/>
                    </w:rPr>
                  </w:pPr>
                  <w:r>
                    <w:rPr>
                      <w:kern w:val="0"/>
                      <w:szCs w:val="21"/>
                    </w:rPr>
                    <w:t>由园区市政燃气管接入</w:t>
                  </w:r>
                </w:p>
              </w:tc>
              <w:tc>
                <w:tcPr>
                  <w:tcW w:w="1131" w:type="dxa"/>
                  <w:noWrap w:val="0"/>
                  <w:vAlign w:val="center"/>
                </w:tcPr>
                <w:p>
                  <w:pPr>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变电房</w:t>
                  </w:r>
                </w:p>
              </w:tc>
              <w:tc>
                <w:tcPr>
                  <w:tcW w:w="5183" w:type="dxa"/>
                  <w:noWrap w:val="0"/>
                  <w:vAlign w:val="center"/>
                </w:tcPr>
                <w:p>
                  <w:pPr>
                    <w:adjustRightInd w:val="0"/>
                    <w:rPr>
                      <w:kern w:val="0"/>
                      <w:szCs w:val="21"/>
                    </w:rPr>
                  </w:pPr>
                  <w:r>
                    <w:rPr>
                      <w:kern w:val="0"/>
                      <w:szCs w:val="21"/>
                    </w:rPr>
                    <w:t>由园区电网接入配电房，设1台10KV配电柜</w:t>
                  </w:r>
                </w:p>
              </w:tc>
              <w:tc>
                <w:tcPr>
                  <w:tcW w:w="1131" w:type="dxa"/>
                  <w:noWrap w:val="0"/>
                  <w:vAlign w:val="center"/>
                </w:tcPr>
                <w:p>
                  <w:pPr>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46"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软水</w:t>
                  </w:r>
                </w:p>
              </w:tc>
              <w:tc>
                <w:tcPr>
                  <w:tcW w:w="5183" w:type="dxa"/>
                  <w:noWrap w:val="0"/>
                  <w:vAlign w:val="center"/>
                </w:tcPr>
                <w:p>
                  <w:pPr>
                    <w:adjustRightInd w:val="0"/>
                    <w:rPr>
                      <w:kern w:val="0"/>
                      <w:szCs w:val="21"/>
                    </w:rPr>
                  </w:pPr>
                  <w:r>
                    <w:rPr>
                      <w:rFonts w:hint="eastAsia"/>
                      <w:kern w:val="0"/>
                      <w:szCs w:val="21"/>
                    </w:rPr>
                    <w:t>1</w:t>
                  </w:r>
                  <w:r>
                    <w:rPr>
                      <w:kern w:val="0"/>
                      <w:szCs w:val="21"/>
                    </w:rPr>
                    <w:t>套反渗透软水制备系统</w:t>
                  </w:r>
                </w:p>
              </w:tc>
              <w:tc>
                <w:tcPr>
                  <w:tcW w:w="1131" w:type="dxa"/>
                  <w:noWrap w:val="0"/>
                  <w:vAlign w:val="center"/>
                </w:tcPr>
                <w:p>
                  <w:pPr>
                    <w:jc w:val="center"/>
                    <w:rPr>
                      <w:kern w:val="0"/>
                      <w:szCs w:val="21"/>
                    </w:rPr>
                  </w:pPr>
                  <w:r>
                    <w:rPr>
                      <w:rFonts w:hint="eastAsia"/>
                      <w:kern w:val="0"/>
                      <w:szCs w:val="21"/>
                    </w:rPr>
                    <w:t>清下水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2" w:hRule="atLeast"/>
                <w:jc w:val="center"/>
              </w:trPr>
              <w:tc>
                <w:tcPr>
                  <w:tcW w:w="715" w:type="dxa"/>
                  <w:vMerge w:val="restart"/>
                  <w:noWrap w:val="0"/>
                  <w:vAlign w:val="center"/>
                </w:tcPr>
                <w:p>
                  <w:pPr>
                    <w:adjustRightInd w:val="0"/>
                    <w:jc w:val="center"/>
                    <w:rPr>
                      <w:kern w:val="0"/>
                      <w:szCs w:val="21"/>
                    </w:rPr>
                  </w:pPr>
                  <w:r>
                    <w:rPr>
                      <w:kern w:val="0"/>
                      <w:szCs w:val="21"/>
                    </w:rPr>
                    <w:t>辅助</w:t>
                  </w:r>
                </w:p>
                <w:p>
                  <w:pPr>
                    <w:adjustRightInd w:val="0"/>
                    <w:jc w:val="center"/>
                    <w:rPr>
                      <w:kern w:val="0"/>
                      <w:szCs w:val="21"/>
                    </w:rPr>
                  </w:pPr>
                  <w:r>
                    <w:rPr>
                      <w:kern w:val="0"/>
                      <w:szCs w:val="21"/>
                    </w:rPr>
                    <w:t>工程</w:t>
                  </w:r>
                </w:p>
              </w:tc>
              <w:tc>
                <w:tcPr>
                  <w:tcW w:w="1511" w:type="dxa"/>
                  <w:noWrap w:val="0"/>
                  <w:vAlign w:val="center"/>
                </w:tcPr>
                <w:p>
                  <w:pPr>
                    <w:adjustRightInd w:val="0"/>
                    <w:jc w:val="center"/>
                    <w:rPr>
                      <w:kern w:val="0"/>
                      <w:szCs w:val="21"/>
                    </w:rPr>
                  </w:pPr>
                  <w:r>
                    <w:rPr>
                      <w:kern w:val="0"/>
                      <w:szCs w:val="21"/>
                    </w:rPr>
                    <w:t>质检室</w:t>
                  </w:r>
                </w:p>
              </w:tc>
              <w:tc>
                <w:tcPr>
                  <w:tcW w:w="5183" w:type="dxa"/>
                  <w:noWrap w:val="0"/>
                  <w:vAlign w:val="center"/>
                </w:tcPr>
                <w:p>
                  <w:pPr>
                    <w:adjustRightInd w:val="0"/>
                    <w:rPr>
                      <w:kern w:val="0"/>
                      <w:szCs w:val="21"/>
                    </w:rPr>
                  </w:pPr>
                  <w:r>
                    <w:rPr>
                      <w:kern w:val="0"/>
                      <w:szCs w:val="21"/>
                    </w:rPr>
                    <w:t>建筑面积约30 m</w:t>
                  </w:r>
                  <w:r>
                    <w:rPr>
                      <w:kern w:val="0"/>
                      <w:szCs w:val="21"/>
                      <w:vertAlign w:val="superscript"/>
                    </w:rPr>
                    <w:t>2</w:t>
                  </w:r>
                </w:p>
              </w:tc>
              <w:tc>
                <w:tcPr>
                  <w:tcW w:w="1131" w:type="dxa"/>
                  <w:noWrap w:val="0"/>
                  <w:vAlign w:val="center"/>
                </w:tcPr>
                <w:p>
                  <w:pPr>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2"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机修室</w:t>
                  </w:r>
                </w:p>
              </w:tc>
              <w:tc>
                <w:tcPr>
                  <w:tcW w:w="5183" w:type="dxa"/>
                  <w:noWrap w:val="0"/>
                  <w:vAlign w:val="center"/>
                </w:tcPr>
                <w:p>
                  <w:pPr>
                    <w:adjustRightInd w:val="0"/>
                    <w:rPr>
                      <w:kern w:val="0"/>
                      <w:szCs w:val="21"/>
                    </w:rPr>
                  </w:pPr>
                  <w:r>
                    <w:rPr>
                      <w:kern w:val="0"/>
                      <w:szCs w:val="21"/>
                    </w:rPr>
                    <w:t>建筑面积约90 m</w:t>
                  </w:r>
                  <w:r>
                    <w:rPr>
                      <w:kern w:val="0"/>
                      <w:szCs w:val="21"/>
                      <w:vertAlign w:val="superscript"/>
                    </w:rPr>
                    <w:t>2</w:t>
                  </w:r>
                </w:p>
              </w:tc>
              <w:tc>
                <w:tcPr>
                  <w:tcW w:w="1131" w:type="dxa"/>
                  <w:noWrap w:val="0"/>
                  <w:vAlign w:val="center"/>
                </w:tcPr>
                <w:p>
                  <w:pPr>
                    <w:jc w:val="center"/>
                    <w:rPr>
                      <w:kern w:val="0"/>
                      <w:szCs w:val="21"/>
                    </w:rPr>
                  </w:pPr>
                  <w:r>
                    <w:rPr>
                      <w:rFonts w:hint="eastAsia"/>
                      <w:kern w:val="0"/>
                      <w:szCs w:val="21"/>
                    </w:rPr>
                    <w:t>废机油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2" w:hRule="atLeast"/>
                <w:jc w:val="center"/>
              </w:trPr>
              <w:tc>
                <w:tcPr>
                  <w:tcW w:w="715" w:type="dxa"/>
                  <w:vMerge w:val="restart"/>
                  <w:noWrap w:val="0"/>
                  <w:vAlign w:val="center"/>
                </w:tcPr>
                <w:p>
                  <w:pPr>
                    <w:adjustRightInd w:val="0"/>
                    <w:jc w:val="center"/>
                    <w:rPr>
                      <w:kern w:val="0"/>
                      <w:szCs w:val="21"/>
                    </w:rPr>
                  </w:pPr>
                  <w:r>
                    <w:rPr>
                      <w:rFonts w:hint="eastAsia"/>
                      <w:kern w:val="0"/>
                      <w:szCs w:val="21"/>
                    </w:rPr>
                    <w:t>办公及生活设施</w:t>
                  </w:r>
                </w:p>
              </w:tc>
              <w:tc>
                <w:tcPr>
                  <w:tcW w:w="1511" w:type="dxa"/>
                  <w:noWrap w:val="0"/>
                  <w:vAlign w:val="center"/>
                </w:tcPr>
                <w:p>
                  <w:pPr>
                    <w:adjustRightInd w:val="0"/>
                    <w:jc w:val="center"/>
                    <w:rPr>
                      <w:kern w:val="0"/>
                      <w:szCs w:val="21"/>
                    </w:rPr>
                  </w:pPr>
                  <w:r>
                    <w:rPr>
                      <w:rFonts w:hint="eastAsia"/>
                      <w:kern w:val="0"/>
                      <w:szCs w:val="21"/>
                    </w:rPr>
                    <w:t>办公</w:t>
                  </w:r>
                  <w:r>
                    <w:rPr>
                      <w:kern w:val="0"/>
                      <w:szCs w:val="21"/>
                    </w:rPr>
                    <w:t>楼</w:t>
                  </w:r>
                </w:p>
              </w:tc>
              <w:tc>
                <w:tcPr>
                  <w:tcW w:w="5183" w:type="dxa"/>
                  <w:noWrap w:val="0"/>
                  <w:vAlign w:val="center"/>
                </w:tcPr>
                <w:p>
                  <w:pPr>
                    <w:adjustRightInd w:val="0"/>
                    <w:rPr>
                      <w:kern w:val="0"/>
                      <w:szCs w:val="21"/>
                    </w:rPr>
                  </w:pPr>
                  <w:r>
                    <w:rPr>
                      <w:kern w:val="0"/>
                      <w:szCs w:val="21"/>
                    </w:rPr>
                    <w:t>1栋</w:t>
                  </w:r>
                  <w:r>
                    <w:rPr>
                      <w:rFonts w:hint="eastAsia"/>
                      <w:kern w:val="0"/>
                      <w:szCs w:val="21"/>
                    </w:rPr>
                    <w:t>，</w:t>
                  </w:r>
                  <w:r>
                    <w:rPr>
                      <w:kern w:val="0"/>
                      <w:szCs w:val="21"/>
                    </w:rPr>
                    <w:t>2F，位于联合厂房内，建筑面积576 m</w:t>
                  </w:r>
                  <w:r>
                    <w:rPr>
                      <w:kern w:val="0"/>
                      <w:szCs w:val="21"/>
                      <w:vertAlign w:val="superscript"/>
                    </w:rPr>
                    <w:t>2</w:t>
                  </w:r>
                </w:p>
              </w:tc>
              <w:tc>
                <w:tcPr>
                  <w:tcW w:w="1131" w:type="dxa"/>
                  <w:vMerge w:val="restart"/>
                  <w:noWrap w:val="0"/>
                  <w:vAlign w:val="center"/>
                </w:tcPr>
                <w:p>
                  <w:pPr>
                    <w:jc w:val="center"/>
                    <w:rPr>
                      <w:kern w:val="0"/>
                      <w:szCs w:val="21"/>
                    </w:rPr>
                  </w:pPr>
                  <w:r>
                    <w:rPr>
                      <w:rFonts w:hint="eastAsia"/>
                      <w:kern w:val="0"/>
                      <w:szCs w:val="21"/>
                    </w:rPr>
                    <w:t>生活污水、生活垃圾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2" w:hRule="atLeast"/>
                <w:jc w:val="center"/>
              </w:trPr>
              <w:tc>
                <w:tcPr>
                  <w:tcW w:w="715" w:type="dxa"/>
                  <w:vMerge w:val="continue"/>
                  <w:noWrap w:val="0"/>
                  <w:vAlign w:val="center"/>
                </w:tcPr>
                <w:p>
                  <w:pPr>
                    <w:adjustRightInd w:val="0"/>
                    <w:jc w:val="center"/>
                    <w:rPr>
                      <w:rFonts w:hint="eastAsia"/>
                      <w:kern w:val="0"/>
                      <w:szCs w:val="21"/>
                    </w:rPr>
                  </w:pPr>
                </w:p>
              </w:tc>
              <w:tc>
                <w:tcPr>
                  <w:tcW w:w="1511" w:type="dxa"/>
                  <w:noWrap w:val="0"/>
                  <w:vAlign w:val="center"/>
                </w:tcPr>
                <w:p>
                  <w:pPr>
                    <w:adjustRightInd w:val="0"/>
                    <w:jc w:val="center"/>
                    <w:rPr>
                      <w:rFonts w:hint="eastAsia"/>
                      <w:kern w:val="0"/>
                      <w:szCs w:val="21"/>
                    </w:rPr>
                  </w:pPr>
                  <w:r>
                    <w:rPr>
                      <w:rFonts w:hint="eastAsia"/>
                      <w:kern w:val="0"/>
                      <w:szCs w:val="21"/>
                    </w:rPr>
                    <w:t>宿舍</w:t>
                  </w:r>
                </w:p>
              </w:tc>
              <w:tc>
                <w:tcPr>
                  <w:tcW w:w="5183" w:type="dxa"/>
                  <w:noWrap w:val="0"/>
                  <w:vAlign w:val="center"/>
                </w:tcPr>
                <w:p>
                  <w:pPr>
                    <w:adjustRightInd w:val="0"/>
                    <w:rPr>
                      <w:kern w:val="0"/>
                      <w:szCs w:val="21"/>
                    </w:rPr>
                  </w:pPr>
                  <w:r>
                    <w:rPr>
                      <w:rFonts w:hint="eastAsia"/>
                      <w:kern w:val="0"/>
                      <w:szCs w:val="21"/>
                    </w:rPr>
                    <w:t>1栋，5F， 2-5层为宿舍，位于厂区西侧，建筑面积4000m</w:t>
                  </w:r>
                  <w:r>
                    <w:rPr>
                      <w:rFonts w:hint="eastAsia"/>
                      <w:kern w:val="0"/>
                      <w:szCs w:val="21"/>
                      <w:vertAlign w:val="superscript"/>
                    </w:rPr>
                    <w:t>2</w:t>
                  </w:r>
                </w:p>
              </w:tc>
              <w:tc>
                <w:tcPr>
                  <w:tcW w:w="1131" w:type="dxa"/>
                  <w:vMerge w:val="continue"/>
                  <w:noWrap w:val="0"/>
                  <w:vAlign w:val="center"/>
                </w:tcPr>
                <w:p>
                  <w:pPr>
                    <w:jc w:val="center"/>
                    <w:rPr>
                      <w:rFonts w:hint="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52" w:hRule="atLeast"/>
                <w:jc w:val="center"/>
              </w:trPr>
              <w:tc>
                <w:tcPr>
                  <w:tcW w:w="715" w:type="dxa"/>
                  <w:vMerge w:val="continue"/>
                  <w:noWrap w:val="0"/>
                  <w:vAlign w:val="center"/>
                </w:tcPr>
                <w:p>
                  <w:pPr>
                    <w:adjustRightInd w:val="0"/>
                    <w:jc w:val="center"/>
                    <w:rPr>
                      <w:rFonts w:hint="eastAsia"/>
                      <w:kern w:val="0"/>
                      <w:szCs w:val="21"/>
                    </w:rPr>
                  </w:pPr>
                </w:p>
              </w:tc>
              <w:tc>
                <w:tcPr>
                  <w:tcW w:w="1511" w:type="dxa"/>
                  <w:noWrap w:val="0"/>
                  <w:vAlign w:val="center"/>
                </w:tcPr>
                <w:p>
                  <w:pPr>
                    <w:adjustRightInd w:val="0"/>
                    <w:jc w:val="center"/>
                    <w:rPr>
                      <w:kern w:val="0"/>
                      <w:szCs w:val="21"/>
                    </w:rPr>
                  </w:pPr>
                  <w:r>
                    <w:rPr>
                      <w:rFonts w:hint="eastAsia"/>
                      <w:kern w:val="0"/>
                      <w:szCs w:val="21"/>
                    </w:rPr>
                    <w:t>食堂</w:t>
                  </w:r>
                </w:p>
              </w:tc>
              <w:tc>
                <w:tcPr>
                  <w:tcW w:w="5183" w:type="dxa"/>
                  <w:noWrap w:val="0"/>
                  <w:vAlign w:val="center"/>
                </w:tcPr>
                <w:p>
                  <w:pPr>
                    <w:adjustRightInd w:val="0"/>
                    <w:rPr>
                      <w:kern w:val="0"/>
                      <w:szCs w:val="21"/>
                    </w:rPr>
                  </w:pPr>
                  <w:r>
                    <w:rPr>
                      <w:rFonts w:hint="eastAsia"/>
                      <w:kern w:val="0"/>
                      <w:szCs w:val="21"/>
                    </w:rPr>
                    <w:t>位于宿舍1F，建筑面积1000m</w:t>
                  </w:r>
                  <w:r>
                    <w:rPr>
                      <w:rFonts w:hint="eastAsia"/>
                      <w:kern w:val="0"/>
                      <w:szCs w:val="21"/>
                      <w:vertAlign w:val="superscript"/>
                    </w:rPr>
                    <w:t>2</w:t>
                  </w:r>
                </w:p>
              </w:tc>
              <w:tc>
                <w:tcPr>
                  <w:tcW w:w="1131" w:type="dxa"/>
                  <w:vMerge w:val="continue"/>
                  <w:noWrap w:val="0"/>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715" w:type="dxa"/>
                  <w:vMerge w:val="restart"/>
                  <w:noWrap w:val="0"/>
                  <w:vAlign w:val="center"/>
                </w:tcPr>
                <w:p>
                  <w:pPr>
                    <w:adjustRightInd w:val="0"/>
                    <w:jc w:val="center"/>
                    <w:rPr>
                      <w:kern w:val="0"/>
                      <w:szCs w:val="21"/>
                    </w:rPr>
                  </w:pPr>
                  <w:r>
                    <w:rPr>
                      <w:kern w:val="0"/>
                      <w:szCs w:val="21"/>
                    </w:rPr>
                    <w:t>环保</w:t>
                  </w:r>
                </w:p>
                <w:p>
                  <w:pPr>
                    <w:adjustRightInd w:val="0"/>
                    <w:jc w:val="center"/>
                    <w:rPr>
                      <w:kern w:val="0"/>
                      <w:szCs w:val="21"/>
                    </w:rPr>
                  </w:pPr>
                  <w:r>
                    <w:rPr>
                      <w:kern w:val="0"/>
                      <w:szCs w:val="21"/>
                    </w:rPr>
                    <w:t>工程</w:t>
                  </w:r>
                </w:p>
              </w:tc>
              <w:tc>
                <w:tcPr>
                  <w:tcW w:w="1511" w:type="dxa"/>
                  <w:vMerge w:val="restart"/>
                  <w:noWrap w:val="0"/>
                  <w:vAlign w:val="center"/>
                </w:tcPr>
                <w:p>
                  <w:pPr>
                    <w:adjustRightInd w:val="0"/>
                    <w:jc w:val="center"/>
                    <w:rPr>
                      <w:kern w:val="0"/>
                      <w:szCs w:val="21"/>
                    </w:rPr>
                  </w:pPr>
                  <w:r>
                    <w:rPr>
                      <w:kern w:val="0"/>
                      <w:szCs w:val="21"/>
                    </w:rPr>
                    <w:t>废水</w:t>
                  </w:r>
                </w:p>
                <w:p>
                  <w:pPr>
                    <w:adjustRightInd w:val="0"/>
                    <w:jc w:val="center"/>
                    <w:rPr>
                      <w:kern w:val="0"/>
                      <w:szCs w:val="21"/>
                    </w:rPr>
                  </w:pPr>
                  <w:r>
                    <w:rPr>
                      <w:kern w:val="0"/>
                      <w:szCs w:val="21"/>
                    </w:rPr>
                    <w:t>处理系统</w:t>
                  </w:r>
                </w:p>
              </w:tc>
              <w:tc>
                <w:tcPr>
                  <w:tcW w:w="5183" w:type="dxa"/>
                  <w:noWrap w:val="0"/>
                  <w:vAlign w:val="center"/>
                </w:tcPr>
                <w:p>
                  <w:pPr>
                    <w:adjustRightInd w:val="0"/>
                    <w:rPr>
                      <w:kern w:val="0"/>
                      <w:szCs w:val="21"/>
                    </w:rPr>
                  </w:pPr>
                  <w:r>
                    <w:rPr>
                      <w:kern w:val="0"/>
                      <w:szCs w:val="21"/>
                    </w:rPr>
                    <w:t>一体化生活污水处理设施一套，处理能力5 m</w:t>
                  </w:r>
                  <w:r>
                    <w:rPr>
                      <w:kern w:val="0"/>
                      <w:szCs w:val="21"/>
                      <w:vertAlign w:val="superscript"/>
                    </w:rPr>
                    <w:t>3</w:t>
                  </w:r>
                  <w:r>
                    <w:rPr>
                      <w:kern w:val="0"/>
                      <w:szCs w:val="21"/>
                    </w:rPr>
                    <w:t>/d</w:t>
                  </w:r>
                </w:p>
              </w:tc>
              <w:tc>
                <w:tcPr>
                  <w:tcW w:w="1131" w:type="dxa"/>
                  <w:noWrap w:val="0"/>
                  <w:vAlign w:val="center"/>
                </w:tcPr>
                <w:p>
                  <w:pPr>
                    <w:jc w:val="center"/>
                    <w:rPr>
                      <w:kern w:val="0"/>
                      <w:szCs w:val="21"/>
                    </w:rPr>
                  </w:pPr>
                  <w:r>
                    <w:rPr>
                      <w:kern w:val="0"/>
                      <w:szCs w:val="21"/>
                    </w:rPr>
                    <w:t>生活污水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715" w:type="dxa"/>
                  <w:vMerge w:val="continue"/>
                  <w:noWrap w:val="0"/>
                  <w:vAlign w:val="center"/>
                </w:tcPr>
                <w:p>
                  <w:pPr>
                    <w:adjustRightInd w:val="0"/>
                    <w:jc w:val="center"/>
                    <w:rPr>
                      <w:kern w:val="0"/>
                      <w:szCs w:val="21"/>
                    </w:rPr>
                  </w:pPr>
                </w:p>
              </w:tc>
              <w:tc>
                <w:tcPr>
                  <w:tcW w:w="1511" w:type="dxa"/>
                  <w:vMerge w:val="continue"/>
                  <w:noWrap w:val="0"/>
                  <w:vAlign w:val="center"/>
                </w:tcPr>
                <w:p>
                  <w:pPr>
                    <w:adjustRightInd w:val="0"/>
                    <w:jc w:val="center"/>
                    <w:rPr>
                      <w:kern w:val="0"/>
                      <w:szCs w:val="21"/>
                    </w:rPr>
                  </w:pPr>
                </w:p>
              </w:tc>
              <w:tc>
                <w:tcPr>
                  <w:tcW w:w="5183" w:type="dxa"/>
                  <w:noWrap w:val="0"/>
                  <w:vAlign w:val="center"/>
                </w:tcPr>
                <w:p>
                  <w:pPr>
                    <w:adjustRightInd w:val="0"/>
                    <w:rPr>
                      <w:rFonts w:hint="eastAsia"/>
                      <w:kern w:val="0"/>
                      <w:szCs w:val="21"/>
                    </w:rPr>
                  </w:pPr>
                  <w:r>
                    <w:rPr>
                      <w:rFonts w:hint="eastAsia"/>
                      <w:kern w:val="0"/>
                      <w:szCs w:val="21"/>
                    </w:rPr>
                    <w:t>一个容积为37.5</w:t>
                  </w:r>
                  <w:r>
                    <w:rPr>
                      <w:kern w:val="0"/>
                      <w:szCs w:val="21"/>
                    </w:rPr>
                    <w:t xml:space="preserve"> m</w:t>
                  </w:r>
                  <w:r>
                    <w:rPr>
                      <w:rFonts w:hint="eastAsia"/>
                      <w:kern w:val="0"/>
                      <w:szCs w:val="21"/>
                      <w:vertAlign w:val="superscript"/>
                    </w:rPr>
                    <w:t>3</w:t>
                  </w:r>
                  <w:r>
                    <w:rPr>
                      <w:kern w:val="0"/>
                      <w:szCs w:val="21"/>
                    </w:rPr>
                    <w:t>生活污水</w:t>
                  </w:r>
                  <w:r>
                    <w:rPr>
                      <w:rFonts w:hint="eastAsia"/>
                      <w:kern w:val="0"/>
                      <w:szCs w:val="21"/>
                    </w:rPr>
                    <w:t>预处理池</w:t>
                  </w:r>
                </w:p>
              </w:tc>
              <w:tc>
                <w:tcPr>
                  <w:tcW w:w="1131" w:type="dxa"/>
                  <w:noWrap w:val="0"/>
                  <w:vAlign w:val="center"/>
                </w:tcPr>
                <w:p>
                  <w:pPr>
                    <w:jc w:val="center"/>
                    <w:rPr>
                      <w:kern w:val="0"/>
                      <w:szCs w:val="21"/>
                    </w:rPr>
                  </w:pPr>
                  <w:r>
                    <w:rPr>
                      <w:kern w:val="0"/>
                      <w:szCs w:val="21"/>
                    </w:rPr>
                    <w:t>生活污水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9" w:hRule="atLeast"/>
                <w:jc w:val="center"/>
              </w:trPr>
              <w:tc>
                <w:tcPr>
                  <w:tcW w:w="715" w:type="dxa"/>
                  <w:vMerge w:val="continue"/>
                  <w:noWrap w:val="0"/>
                  <w:vAlign w:val="center"/>
                </w:tcPr>
                <w:p>
                  <w:pPr>
                    <w:adjustRightInd w:val="0"/>
                    <w:jc w:val="center"/>
                    <w:rPr>
                      <w:kern w:val="0"/>
                      <w:szCs w:val="21"/>
                    </w:rPr>
                  </w:pPr>
                </w:p>
              </w:tc>
              <w:tc>
                <w:tcPr>
                  <w:tcW w:w="1511" w:type="dxa"/>
                  <w:vMerge w:val="continue"/>
                  <w:noWrap w:val="0"/>
                  <w:vAlign w:val="center"/>
                </w:tcPr>
                <w:p>
                  <w:pPr>
                    <w:adjustRightInd w:val="0"/>
                    <w:jc w:val="center"/>
                    <w:rPr>
                      <w:kern w:val="0"/>
                      <w:szCs w:val="21"/>
                    </w:rPr>
                  </w:pPr>
                </w:p>
              </w:tc>
              <w:tc>
                <w:tcPr>
                  <w:tcW w:w="5183" w:type="dxa"/>
                  <w:noWrap w:val="0"/>
                  <w:vAlign w:val="center"/>
                </w:tcPr>
                <w:p>
                  <w:pPr>
                    <w:adjustRightInd w:val="0"/>
                    <w:rPr>
                      <w:kern w:val="0"/>
                      <w:szCs w:val="21"/>
                    </w:rPr>
                  </w:pPr>
                  <w:r>
                    <w:rPr>
                      <w:kern w:val="0"/>
                      <w:szCs w:val="21"/>
                    </w:rPr>
                    <w:t>设备冷却水循环系统</w:t>
                  </w:r>
                </w:p>
              </w:tc>
              <w:tc>
                <w:tcPr>
                  <w:tcW w:w="1131" w:type="dxa"/>
                  <w:noWrap w:val="0"/>
                  <w:vAlign w:val="center"/>
                </w:tcPr>
                <w:p>
                  <w:pPr>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9" w:hRule="atLeast"/>
                <w:jc w:val="center"/>
              </w:trPr>
              <w:tc>
                <w:tcPr>
                  <w:tcW w:w="715" w:type="dxa"/>
                  <w:vMerge w:val="continue"/>
                  <w:noWrap w:val="0"/>
                  <w:vAlign w:val="center"/>
                </w:tcPr>
                <w:p>
                  <w:pPr>
                    <w:adjustRightInd w:val="0"/>
                    <w:jc w:val="center"/>
                    <w:rPr>
                      <w:kern w:val="0"/>
                      <w:szCs w:val="21"/>
                    </w:rPr>
                  </w:pPr>
                </w:p>
              </w:tc>
              <w:tc>
                <w:tcPr>
                  <w:tcW w:w="1511" w:type="dxa"/>
                  <w:vMerge w:val="continue"/>
                  <w:noWrap w:val="0"/>
                  <w:vAlign w:val="center"/>
                </w:tcPr>
                <w:p>
                  <w:pPr>
                    <w:adjustRightInd w:val="0"/>
                    <w:jc w:val="center"/>
                    <w:rPr>
                      <w:kern w:val="0"/>
                      <w:szCs w:val="21"/>
                    </w:rPr>
                  </w:pPr>
                </w:p>
              </w:tc>
              <w:tc>
                <w:tcPr>
                  <w:tcW w:w="5183" w:type="dxa"/>
                  <w:noWrap w:val="0"/>
                  <w:vAlign w:val="center"/>
                </w:tcPr>
                <w:p>
                  <w:pPr>
                    <w:adjustRightInd w:val="0"/>
                    <w:rPr>
                      <w:kern w:val="0"/>
                      <w:szCs w:val="21"/>
                    </w:rPr>
                  </w:pPr>
                  <w:r>
                    <w:rPr>
                      <w:kern w:val="0"/>
                      <w:szCs w:val="21"/>
                    </w:rPr>
                    <w:t>喷淋废水处理循环系统</w:t>
                  </w:r>
                </w:p>
              </w:tc>
              <w:tc>
                <w:tcPr>
                  <w:tcW w:w="1131" w:type="dxa"/>
                  <w:noWrap w:val="0"/>
                  <w:vAlign w:val="center"/>
                </w:tcPr>
                <w:p>
                  <w:pPr>
                    <w:jc w:val="center"/>
                    <w:rPr>
                      <w:kern w:val="0"/>
                      <w:szCs w:val="21"/>
                    </w:rPr>
                  </w:pPr>
                  <w:r>
                    <w:rPr>
                      <w:rFonts w:hint="eastAsia"/>
                      <w:kern w:val="0"/>
                      <w:szCs w:val="21"/>
                    </w:rPr>
                    <w:t>沉渣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801"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废气</w:t>
                  </w:r>
                </w:p>
              </w:tc>
              <w:tc>
                <w:tcPr>
                  <w:tcW w:w="5183" w:type="dxa"/>
                  <w:noWrap w:val="0"/>
                  <w:vAlign w:val="center"/>
                </w:tcPr>
                <w:p>
                  <w:pPr>
                    <w:adjustRightInd w:val="0"/>
                    <w:rPr>
                      <w:kern w:val="0"/>
                      <w:szCs w:val="21"/>
                    </w:rPr>
                  </w:pPr>
                  <w:r>
                    <w:rPr>
                      <w:rFonts w:hint="eastAsia"/>
                      <w:kern w:val="0"/>
                      <w:szCs w:val="21"/>
                    </w:rPr>
                    <w:t>集棉废气：10</w:t>
                  </w:r>
                  <w:r>
                    <w:rPr>
                      <w:kern w:val="0"/>
                      <w:szCs w:val="21"/>
                    </w:rPr>
                    <w:t>套</w:t>
                  </w:r>
                  <w:r>
                    <w:rPr>
                      <w:rFonts w:hint="eastAsia"/>
                      <w:kern w:val="0"/>
                      <w:szCs w:val="21"/>
                    </w:rPr>
                    <w:t>“负压抽风+喷淋塔”+10根25m排气筒</w:t>
                  </w:r>
                </w:p>
                <w:p>
                  <w:pPr>
                    <w:adjustRightInd w:val="0"/>
                    <w:rPr>
                      <w:kern w:val="0"/>
                      <w:szCs w:val="21"/>
                    </w:rPr>
                  </w:pPr>
                  <w:r>
                    <w:rPr>
                      <w:rFonts w:hint="eastAsia"/>
                      <w:kern w:val="0"/>
                      <w:szCs w:val="21"/>
                    </w:rPr>
                    <w:t>窑炉废气：1</w:t>
                  </w:r>
                  <w:r>
                    <w:rPr>
                      <w:kern w:val="0"/>
                      <w:szCs w:val="21"/>
                    </w:rPr>
                    <w:t>套</w:t>
                  </w:r>
                  <w:r>
                    <w:rPr>
                      <w:rFonts w:hint="eastAsia"/>
                      <w:kern w:val="0"/>
                      <w:szCs w:val="21"/>
                    </w:rPr>
                    <w:t>“金属换热器+布袋除尘器”+1根32</w:t>
                  </w:r>
                  <w:r>
                    <w:rPr>
                      <w:kern w:val="0"/>
                      <w:szCs w:val="21"/>
                    </w:rPr>
                    <w:t>m排气筒</w:t>
                  </w:r>
                </w:p>
              </w:tc>
              <w:tc>
                <w:tcPr>
                  <w:tcW w:w="1131" w:type="dxa"/>
                  <w:noWrap w:val="0"/>
                  <w:vAlign w:val="center"/>
                </w:tcPr>
                <w:p>
                  <w:pPr>
                    <w:jc w:val="center"/>
                    <w:rPr>
                      <w:kern w:val="0"/>
                      <w:szCs w:val="21"/>
                    </w:rPr>
                  </w:pPr>
                  <w:r>
                    <w:rPr>
                      <w:rFonts w:hint="eastAsia"/>
                      <w:kern w:val="0"/>
                      <w:szCs w:val="21"/>
                    </w:rPr>
                    <w:t>废气洗涤废水、除尘灰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76"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kern w:val="0"/>
                      <w:szCs w:val="21"/>
                    </w:rPr>
                    <w:t>危废暂存间</w:t>
                  </w:r>
                </w:p>
              </w:tc>
              <w:tc>
                <w:tcPr>
                  <w:tcW w:w="5183" w:type="dxa"/>
                  <w:noWrap w:val="0"/>
                  <w:vAlign w:val="center"/>
                </w:tcPr>
                <w:p>
                  <w:pPr>
                    <w:adjustRightInd w:val="0"/>
                    <w:rPr>
                      <w:kern w:val="0"/>
                      <w:szCs w:val="21"/>
                    </w:rPr>
                  </w:pPr>
                  <w:r>
                    <w:rPr>
                      <w:kern w:val="0"/>
                      <w:szCs w:val="21"/>
                    </w:rPr>
                    <w:t>1个，面积1</w:t>
                  </w:r>
                  <w:r>
                    <w:rPr>
                      <w:rFonts w:hint="eastAsia"/>
                      <w:kern w:val="0"/>
                      <w:szCs w:val="21"/>
                    </w:rPr>
                    <w:t>8</w:t>
                  </w:r>
                  <w:r>
                    <w:rPr>
                      <w:kern w:val="0"/>
                      <w:szCs w:val="21"/>
                    </w:rPr>
                    <w:t>m</w:t>
                  </w:r>
                  <w:r>
                    <w:rPr>
                      <w:kern w:val="0"/>
                      <w:szCs w:val="21"/>
                      <w:vertAlign w:val="superscript"/>
                    </w:rPr>
                    <w:t>2</w:t>
                  </w:r>
                </w:p>
              </w:tc>
              <w:tc>
                <w:tcPr>
                  <w:tcW w:w="1131" w:type="dxa"/>
                  <w:noWrap w:val="0"/>
                  <w:vAlign w:val="center"/>
                </w:tcPr>
                <w:p>
                  <w:pPr>
                    <w:jc w:val="center"/>
                    <w:rPr>
                      <w:kern w:val="0"/>
                      <w:szCs w:val="21"/>
                    </w:rPr>
                  </w:pPr>
                  <w:r>
                    <w:rPr>
                      <w:rFonts w:hint="eastAsia"/>
                      <w:kern w:val="0"/>
                      <w:szCs w:val="21"/>
                    </w:rPr>
                    <w:t>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76" w:hRule="atLeast"/>
                <w:jc w:val="center"/>
              </w:trPr>
              <w:tc>
                <w:tcPr>
                  <w:tcW w:w="715" w:type="dxa"/>
                  <w:vMerge w:val="restart"/>
                  <w:noWrap w:val="0"/>
                  <w:vAlign w:val="center"/>
                </w:tcPr>
                <w:p>
                  <w:pPr>
                    <w:adjustRightInd w:val="0"/>
                    <w:jc w:val="center"/>
                    <w:rPr>
                      <w:rFonts w:hint="eastAsia"/>
                      <w:kern w:val="0"/>
                      <w:szCs w:val="21"/>
                    </w:rPr>
                  </w:pPr>
                  <w:r>
                    <w:rPr>
                      <w:rFonts w:hint="eastAsia"/>
                      <w:kern w:val="0"/>
                      <w:szCs w:val="21"/>
                    </w:rPr>
                    <w:t>仓储</w:t>
                  </w:r>
                </w:p>
                <w:p>
                  <w:pPr>
                    <w:adjustRightInd w:val="0"/>
                    <w:jc w:val="center"/>
                    <w:rPr>
                      <w:kern w:val="0"/>
                      <w:szCs w:val="21"/>
                    </w:rPr>
                  </w:pPr>
                  <w:r>
                    <w:rPr>
                      <w:rFonts w:hint="eastAsia"/>
                      <w:kern w:val="0"/>
                      <w:szCs w:val="21"/>
                    </w:rPr>
                    <w:t>工程</w:t>
                  </w:r>
                </w:p>
              </w:tc>
              <w:tc>
                <w:tcPr>
                  <w:tcW w:w="1511" w:type="dxa"/>
                  <w:noWrap w:val="0"/>
                  <w:vAlign w:val="center"/>
                </w:tcPr>
                <w:p>
                  <w:pPr>
                    <w:adjustRightInd w:val="0"/>
                    <w:jc w:val="center"/>
                    <w:rPr>
                      <w:kern w:val="0"/>
                      <w:szCs w:val="21"/>
                    </w:rPr>
                  </w:pPr>
                  <w:r>
                    <w:rPr>
                      <w:rFonts w:hint="eastAsia"/>
                      <w:kern w:val="0"/>
                      <w:szCs w:val="21"/>
                    </w:rPr>
                    <w:t>原辅料库房</w:t>
                  </w:r>
                </w:p>
              </w:tc>
              <w:tc>
                <w:tcPr>
                  <w:tcW w:w="5183" w:type="dxa"/>
                  <w:noWrap w:val="0"/>
                  <w:vAlign w:val="center"/>
                </w:tcPr>
                <w:p>
                  <w:pPr>
                    <w:adjustRightInd w:val="0"/>
                    <w:rPr>
                      <w:kern w:val="0"/>
                      <w:szCs w:val="21"/>
                    </w:rPr>
                  </w:pPr>
                  <w:r>
                    <w:rPr>
                      <w:rFonts w:hint="eastAsia"/>
                      <w:kern w:val="0"/>
                      <w:szCs w:val="21"/>
                    </w:rPr>
                    <w:t>1个原辅料库房，</w:t>
                  </w:r>
                  <w:r>
                    <w:rPr>
                      <w:kern w:val="0"/>
                      <w:szCs w:val="21"/>
                    </w:rPr>
                    <w:t>建筑面积为890 m</w:t>
                  </w:r>
                  <w:r>
                    <w:rPr>
                      <w:kern w:val="0"/>
                      <w:szCs w:val="21"/>
                      <w:vertAlign w:val="superscript"/>
                    </w:rPr>
                    <w:t>2</w:t>
                  </w:r>
                </w:p>
              </w:tc>
              <w:tc>
                <w:tcPr>
                  <w:tcW w:w="1131" w:type="dxa"/>
                  <w:noWrap w:val="0"/>
                  <w:vAlign w:val="center"/>
                </w:tcPr>
                <w:p>
                  <w:pPr>
                    <w:jc w:val="center"/>
                    <w:rPr>
                      <w:kern w:val="0"/>
                      <w:szCs w:val="21"/>
                    </w:rPr>
                  </w:pPr>
                  <w:r>
                    <w:rPr>
                      <w:rFonts w:hint="eastAsia"/>
                      <w:kern w:val="0"/>
                      <w:szCs w:val="21"/>
                    </w:rPr>
                    <w:t>废包材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715" w:type="dxa"/>
                  <w:vMerge w:val="continue"/>
                  <w:noWrap w:val="0"/>
                  <w:vAlign w:val="center"/>
                </w:tcPr>
                <w:p>
                  <w:pPr>
                    <w:adjustRightInd w:val="0"/>
                    <w:jc w:val="center"/>
                    <w:rPr>
                      <w:kern w:val="0"/>
                      <w:szCs w:val="21"/>
                    </w:rPr>
                  </w:pPr>
                </w:p>
              </w:tc>
              <w:tc>
                <w:tcPr>
                  <w:tcW w:w="1511" w:type="dxa"/>
                  <w:noWrap w:val="0"/>
                  <w:vAlign w:val="center"/>
                </w:tcPr>
                <w:p>
                  <w:pPr>
                    <w:adjustRightInd w:val="0"/>
                    <w:jc w:val="center"/>
                    <w:rPr>
                      <w:kern w:val="0"/>
                      <w:szCs w:val="21"/>
                    </w:rPr>
                  </w:pPr>
                  <w:r>
                    <w:rPr>
                      <w:rFonts w:hint="eastAsia"/>
                      <w:kern w:val="0"/>
                      <w:szCs w:val="21"/>
                    </w:rPr>
                    <w:t>成品库房</w:t>
                  </w:r>
                </w:p>
              </w:tc>
              <w:tc>
                <w:tcPr>
                  <w:tcW w:w="5183" w:type="dxa"/>
                  <w:noWrap w:val="0"/>
                  <w:vAlign w:val="center"/>
                </w:tcPr>
                <w:p>
                  <w:pPr>
                    <w:adjustRightInd w:val="0"/>
                    <w:rPr>
                      <w:kern w:val="0"/>
                      <w:szCs w:val="21"/>
                    </w:rPr>
                  </w:pPr>
                  <w:r>
                    <w:rPr>
                      <w:rFonts w:hint="eastAsia"/>
                      <w:kern w:val="0"/>
                      <w:szCs w:val="21"/>
                    </w:rPr>
                    <w:t>1个成品库房，</w:t>
                  </w:r>
                  <w:r>
                    <w:rPr>
                      <w:kern w:val="0"/>
                      <w:szCs w:val="21"/>
                    </w:rPr>
                    <w:t>建筑面积8856 m</w:t>
                  </w:r>
                  <w:r>
                    <w:rPr>
                      <w:kern w:val="0"/>
                      <w:szCs w:val="21"/>
                      <w:vertAlign w:val="superscript"/>
                    </w:rPr>
                    <w:t>2</w:t>
                  </w:r>
                </w:p>
              </w:tc>
              <w:tc>
                <w:tcPr>
                  <w:tcW w:w="1131" w:type="dxa"/>
                  <w:noWrap w:val="0"/>
                  <w:vAlign w:val="center"/>
                </w:tcPr>
                <w:p>
                  <w:pPr>
                    <w:jc w:val="center"/>
                    <w:rPr>
                      <w:kern w:val="0"/>
                      <w:szCs w:val="21"/>
                    </w:rPr>
                  </w:pPr>
                  <w:r>
                    <w:rPr>
                      <w:rFonts w:hint="eastAsia"/>
                      <w:kern w:val="0"/>
                      <w:szCs w:val="21"/>
                    </w:rPr>
                    <w:t>/</w:t>
                  </w:r>
                </w:p>
              </w:tc>
            </w:tr>
          </w:tbl>
          <w:p>
            <w:pPr>
              <w:jc w:val="center"/>
              <w:rPr>
                <w:rFonts w:hint="eastAsia"/>
                <w:b/>
                <w:szCs w:val="21"/>
              </w:rPr>
            </w:pPr>
          </w:p>
          <w:p>
            <w:pPr>
              <w:jc w:val="center"/>
              <w:rPr>
                <w:b/>
                <w:szCs w:val="21"/>
              </w:rPr>
            </w:pPr>
            <w:r>
              <w:rPr>
                <w:b/>
                <w:szCs w:val="21"/>
              </w:rPr>
              <w:t>表</w:t>
            </w:r>
            <w:r>
              <w:rPr>
                <w:rFonts w:hint="eastAsia"/>
                <w:b/>
                <w:szCs w:val="21"/>
                <w:lang w:val="en-US" w:eastAsia="zh-CN"/>
              </w:rPr>
              <w:t>2</w:t>
            </w:r>
            <w:r>
              <w:rPr>
                <w:rFonts w:hint="eastAsia"/>
                <w:b/>
                <w:szCs w:val="21"/>
              </w:rPr>
              <w:t>-1</w:t>
            </w:r>
            <w:r>
              <w:rPr>
                <w:rFonts w:hint="eastAsia"/>
                <w:b/>
                <w:szCs w:val="21"/>
                <w:lang w:val="en-US" w:eastAsia="zh-CN"/>
              </w:rPr>
              <w:t>1</w:t>
            </w:r>
            <w:r>
              <w:rPr>
                <w:rFonts w:hint="eastAsia"/>
                <w:b/>
                <w:szCs w:val="21"/>
              </w:rPr>
              <w:t xml:space="preserve"> </w:t>
            </w:r>
            <w:r>
              <w:rPr>
                <w:b/>
                <w:szCs w:val="21"/>
              </w:rPr>
              <w:t xml:space="preserve"> </w:t>
            </w:r>
            <w:r>
              <w:rPr>
                <w:rFonts w:hint="eastAsia"/>
                <w:b/>
                <w:szCs w:val="21"/>
              </w:rPr>
              <w:t>二号厂区项目</w:t>
            </w:r>
            <w:r>
              <w:rPr>
                <w:b/>
                <w:szCs w:val="21"/>
              </w:rPr>
              <w:t>组成表</w:t>
            </w:r>
          </w:p>
          <w:tbl>
            <w:tblPr>
              <w:tblStyle w:val="29"/>
              <w:tblW w:w="84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71"/>
              <w:gridCol w:w="818"/>
              <w:gridCol w:w="5830"/>
              <w:gridCol w:w="9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673" w:hRule="atLeast"/>
                <w:jc w:val="center"/>
              </w:trPr>
              <w:tc>
                <w:tcPr>
                  <w:tcW w:w="771" w:type="dxa"/>
                  <w:noWrap w:val="0"/>
                  <w:vAlign w:val="center"/>
                </w:tcPr>
                <w:p>
                  <w:pPr>
                    <w:jc w:val="center"/>
                    <w:rPr>
                      <w:rFonts w:hint="eastAsia"/>
                      <w:szCs w:val="21"/>
                    </w:rPr>
                  </w:pPr>
                  <w:r>
                    <w:rPr>
                      <w:szCs w:val="21"/>
                    </w:rPr>
                    <w:t>项目</w:t>
                  </w:r>
                </w:p>
                <w:p>
                  <w:pPr>
                    <w:jc w:val="center"/>
                    <w:rPr>
                      <w:szCs w:val="21"/>
                    </w:rPr>
                  </w:pPr>
                  <w:r>
                    <w:rPr>
                      <w:szCs w:val="21"/>
                    </w:rPr>
                    <w:t>组成</w:t>
                  </w:r>
                </w:p>
              </w:tc>
              <w:tc>
                <w:tcPr>
                  <w:tcW w:w="6648" w:type="dxa"/>
                  <w:gridSpan w:val="2"/>
                  <w:noWrap w:val="0"/>
                  <w:vAlign w:val="center"/>
                </w:tcPr>
                <w:p>
                  <w:pPr>
                    <w:jc w:val="center"/>
                    <w:rPr>
                      <w:szCs w:val="21"/>
                    </w:rPr>
                  </w:pPr>
                  <w:r>
                    <w:rPr>
                      <w:szCs w:val="21"/>
                    </w:rPr>
                    <w:t>建设内容及规模</w:t>
                  </w:r>
                </w:p>
              </w:tc>
              <w:tc>
                <w:tcPr>
                  <w:tcW w:w="981" w:type="dxa"/>
                  <w:noWrap w:val="0"/>
                  <w:vAlign w:val="center"/>
                </w:tcPr>
                <w:p>
                  <w:pPr>
                    <w:jc w:val="center"/>
                    <w:rPr>
                      <w:szCs w:val="21"/>
                    </w:rPr>
                  </w:pPr>
                  <w:r>
                    <w:rPr>
                      <w:rFonts w:hint="eastAsia"/>
                      <w:szCs w:val="21"/>
                    </w:rPr>
                    <w:t>主要环境问题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87" w:hRule="atLeast"/>
                <w:jc w:val="center"/>
              </w:trPr>
              <w:tc>
                <w:tcPr>
                  <w:tcW w:w="771" w:type="dxa"/>
                  <w:vMerge w:val="restart"/>
                  <w:noWrap w:val="0"/>
                  <w:vAlign w:val="center"/>
                </w:tcPr>
                <w:p>
                  <w:pPr>
                    <w:jc w:val="center"/>
                    <w:rPr>
                      <w:rFonts w:hint="eastAsia"/>
                      <w:szCs w:val="21"/>
                    </w:rPr>
                  </w:pPr>
                  <w:r>
                    <w:rPr>
                      <w:szCs w:val="21"/>
                    </w:rPr>
                    <w:t>主体</w:t>
                  </w:r>
                </w:p>
                <w:p>
                  <w:pPr>
                    <w:jc w:val="center"/>
                    <w:rPr>
                      <w:szCs w:val="21"/>
                    </w:rPr>
                  </w:pPr>
                  <w:r>
                    <w:rPr>
                      <w:szCs w:val="21"/>
                    </w:rPr>
                    <w:t>工程</w:t>
                  </w:r>
                </w:p>
              </w:tc>
              <w:tc>
                <w:tcPr>
                  <w:tcW w:w="818" w:type="dxa"/>
                  <w:noWrap w:val="0"/>
                  <w:vAlign w:val="center"/>
                </w:tcPr>
                <w:p>
                  <w:pPr>
                    <w:jc w:val="center"/>
                    <w:rPr>
                      <w:szCs w:val="21"/>
                    </w:rPr>
                  </w:pPr>
                  <w:r>
                    <w:rPr>
                      <w:szCs w:val="21"/>
                    </w:rPr>
                    <w:t>厂房</w:t>
                  </w:r>
                  <w:r>
                    <w:rPr>
                      <w:rFonts w:hint="eastAsia"/>
                      <w:szCs w:val="21"/>
                    </w:rPr>
                    <w:t>一</w:t>
                  </w:r>
                </w:p>
              </w:tc>
              <w:tc>
                <w:tcPr>
                  <w:tcW w:w="5830" w:type="dxa"/>
                  <w:noWrap w:val="0"/>
                  <w:vAlign w:val="center"/>
                </w:tcPr>
                <w:p>
                  <w:pPr>
                    <w:jc w:val="left"/>
                    <w:rPr>
                      <w:rFonts w:hint="eastAsia"/>
                      <w:szCs w:val="21"/>
                    </w:rPr>
                  </w:pPr>
                  <w:r>
                    <w:rPr>
                      <w:szCs w:val="21"/>
                    </w:rPr>
                    <w:t>建筑面积约</w:t>
                  </w:r>
                  <w:r>
                    <w:rPr>
                      <w:rFonts w:hint="eastAsia"/>
                      <w:szCs w:val="21"/>
                    </w:rPr>
                    <w:t>40000</w:t>
                  </w:r>
                  <w:r>
                    <w:rPr>
                      <w:szCs w:val="21"/>
                    </w:rPr>
                    <w:t>m</w:t>
                  </w:r>
                  <w:r>
                    <w:rPr>
                      <w:szCs w:val="21"/>
                      <w:vertAlign w:val="superscript"/>
                    </w:rPr>
                    <w:t>2</w:t>
                  </w:r>
                  <w:r>
                    <w:rPr>
                      <w:szCs w:val="21"/>
                    </w:rPr>
                    <w:t>，1F，钢架结构厂房</w:t>
                  </w:r>
                  <w:r>
                    <w:rPr>
                      <w:rFonts w:hint="eastAsia"/>
                      <w:szCs w:val="21"/>
                    </w:rPr>
                    <w:t>，厂房分为以下4个区域：</w:t>
                  </w:r>
                </w:p>
                <w:p>
                  <w:pPr>
                    <w:jc w:val="left"/>
                    <w:rPr>
                      <w:rFonts w:hint="eastAsia"/>
                      <w:szCs w:val="21"/>
                    </w:rPr>
                  </w:pPr>
                  <w:r>
                    <w:rPr>
                      <w:szCs w:val="21"/>
                    </w:rPr>
                    <w:t>建设</w:t>
                  </w:r>
                  <w:r>
                    <w:rPr>
                      <w:rFonts w:hint="eastAsia"/>
                    </w:rPr>
                    <w:t>超细玻璃纤维高度数棉</w:t>
                  </w:r>
                  <w:r>
                    <w:rPr>
                      <w:szCs w:val="21"/>
                    </w:rPr>
                    <w:t>生产线</w:t>
                  </w:r>
                  <w:r>
                    <w:rPr>
                      <w:rFonts w:hint="eastAsia"/>
                      <w:szCs w:val="21"/>
                    </w:rPr>
                    <w:t>4</w:t>
                  </w:r>
                  <w:r>
                    <w:rPr>
                      <w:szCs w:val="21"/>
                    </w:rPr>
                    <w:t>条，</w:t>
                  </w:r>
                  <w:r>
                    <w:rPr>
                      <w:rFonts w:hint="eastAsia"/>
                      <w:szCs w:val="21"/>
                    </w:rPr>
                    <w:t>面积约7808m</w:t>
                  </w:r>
                  <w:r>
                    <w:rPr>
                      <w:rFonts w:hint="eastAsia"/>
                      <w:szCs w:val="21"/>
                      <w:vertAlign w:val="superscript"/>
                    </w:rPr>
                    <w:t>2</w:t>
                  </w:r>
                  <w:r>
                    <w:rPr>
                      <w:rFonts w:hint="eastAsia"/>
                      <w:szCs w:val="21"/>
                    </w:rPr>
                    <w:t>，</w:t>
                  </w:r>
                  <w:r>
                    <w:rPr>
                      <w:szCs w:val="21"/>
                    </w:rPr>
                    <w:t>布置</w:t>
                  </w:r>
                  <w:r>
                    <w:rPr>
                      <w:rFonts w:hint="eastAsia"/>
                      <w:szCs w:val="21"/>
                    </w:rPr>
                    <w:t>熔炉、拉丝设备、自动集棉系统、扩散筒、混合器、燃烧室</w:t>
                  </w:r>
                  <w:r>
                    <w:rPr>
                      <w:szCs w:val="21"/>
                    </w:rPr>
                    <w:t>等</w:t>
                  </w:r>
                  <w:r>
                    <w:rPr>
                      <w:rFonts w:hint="eastAsia"/>
                      <w:szCs w:val="21"/>
                    </w:rPr>
                    <w:t>；</w:t>
                  </w:r>
                </w:p>
                <w:p>
                  <w:pPr>
                    <w:jc w:val="left"/>
                    <w:rPr>
                      <w:rFonts w:hint="eastAsia"/>
                      <w:szCs w:val="21"/>
                    </w:rPr>
                  </w:pPr>
                  <w:r>
                    <w:rPr>
                      <w:rFonts w:hint="eastAsia"/>
                      <w:szCs w:val="21"/>
                    </w:rPr>
                    <w:t>建设</w:t>
                  </w:r>
                  <w:r>
                    <w:rPr>
                      <w:rFonts w:hint="eastAsia"/>
                    </w:rPr>
                    <w:t>超细玻璃纤维低度数棉生产线1条，面积约6256</w:t>
                  </w:r>
                  <w:r>
                    <w:rPr>
                      <w:rFonts w:hint="eastAsia"/>
                      <w:szCs w:val="21"/>
                    </w:rPr>
                    <w:t xml:space="preserve"> m</w:t>
                  </w:r>
                  <w:r>
                    <w:rPr>
                      <w:rFonts w:hint="eastAsia"/>
                      <w:szCs w:val="21"/>
                      <w:vertAlign w:val="superscript"/>
                    </w:rPr>
                    <w:t>2</w:t>
                  </w:r>
                  <w:r>
                    <w:rPr>
                      <w:rFonts w:hint="eastAsia"/>
                      <w:szCs w:val="21"/>
                    </w:rPr>
                    <w:t>，布置投料机、混合机、玻璃窑炉、风机离心鼓风机、铂金漏板、成型导棉筒、压缩打包机等；</w:t>
                  </w:r>
                </w:p>
                <w:p>
                  <w:pPr>
                    <w:jc w:val="left"/>
                    <w:rPr>
                      <w:rFonts w:hint="eastAsia"/>
                    </w:rPr>
                  </w:pPr>
                  <w:r>
                    <w:rPr>
                      <w:rFonts w:hint="eastAsia"/>
                      <w:szCs w:val="21"/>
                    </w:rPr>
                    <w:t>建设</w:t>
                  </w:r>
                  <w:r>
                    <w:t>VIP芯材</w:t>
                  </w:r>
                  <w:r>
                    <w:rPr>
                      <w:rFonts w:hint="eastAsia"/>
                    </w:rPr>
                    <w:t>生产线4条，面积约2300m</w:t>
                  </w:r>
                  <w:r>
                    <w:rPr>
                      <w:rFonts w:hint="eastAsia"/>
                      <w:vertAlign w:val="superscript"/>
                    </w:rPr>
                    <w:t>2</w:t>
                  </w:r>
                  <w:r>
                    <w:rPr>
                      <w:rFonts w:hint="eastAsia"/>
                      <w:szCs w:val="21"/>
                    </w:rPr>
                    <w:t>，布置高温成型炉、横切机、纵切机、包装设备等</w:t>
                  </w:r>
                  <w:r>
                    <w:rPr>
                      <w:rFonts w:hint="eastAsia"/>
                    </w:rPr>
                    <w:t>；</w:t>
                  </w:r>
                </w:p>
                <w:p>
                  <w:pPr>
                    <w:jc w:val="left"/>
                    <w:rPr>
                      <w:szCs w:val="21"/>
                      <w:vertAlign w:val="superscript"/>
                    </w:rPr>
                  </w:pPr>
                  <w:r>
                    <w:rPr>
                      <w:rFonts w:hint="eastAsia"/>
                    </w:rPr>
                    <w:t>建设空气过滤毡生产线4条，面积约3200m</w:t>
                  </w:r>
                  <w:r>
                    <w:rPr>
                      <w:rFonts w:hint="eastAsia"/>
                      <w:vertAlign w:val="superscript"/>
                    </w:rPr>
                    <w:t>2</w:t>
                  </w:r>
                  <w:r>
                    <w:rPr>
                      <w:rFonts w:hint="eastAsia"/>
                    </w:rPr>
                    <w:t>，布置熔炉、拉丝设备、混合器、燃烧室、全自动恒温控制成型机、切割机、卷曲机等。</w:t>
                  </w:r>
                </w:p>
              </w:tc>
              <w:tc>
                <w:tcPr>
                  <w:tcW w:w="981" w:type="dxa"/>
                  <w:noWrap w:val="0"/>
                  <w:vAlign w:val="center"/>
                </w:tcPr>
                <w:p>
                  <w:pPr>
                    <w:jc w:val="center"/>
                    <w:rPr>
                      <w:szCs w:val="21"/>
                    </w:rPr>
                  </w:pPr>
                  <w:r>
                    <w:rPr>
                      <w:szCs w:val="21"/>
                    </w:rPr>
                    <w:t>噪声、</w:t>
                  </w:r>
                  <w:r>
                    <w:rPr>
                      <w:rFonts w:hint="eastAsia"/>
                      <w:szCs w:val="21"/>
                    </w:rPr>
                    <w:t>废气、固废等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619"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rFonts w:hint="eastAsia"/>
                      <w:szCs w:val="21"/>
                    </w:rPr>
                    <w:t>厂房二</w:t>
                  </w:r>
                </w:p>
              </w:tc>
              <w:tc>
                <w:tcPr>
                  <w:tcW w:w="5830" w:type="dxa"/>
                  <w:noWrap w:val="0"/>
                  <w:vAlign w:val="center"/>
                </w:tcPr>
                <w:p>
                  <w:pPr>
                    <w:jc w:val="left"/>
                    <w:rPr>
                      <w:rFonts w:hint="eastAsia"/>
                      <w:szCs w:val="21"/>
                    </w:rPr>
                  </w:pPr>
                  <w:r>
                    <w:rPr>
                      <w:rFonts w:hint="eastAsia"/>
                      <w:szCs w:val="21"/>
                    </w:rPr>
                    <w:t>1F，</w:t>
                  </w:r>
                  <w:r>
                    <w:rPr>
                      <w:szCs w:val="21"/>
                    </w:rPr>
                    <w:t>钢架结构</w:t>
                  </w:r>
                  <w:r>
                    <w:rPr>
                      <w:rFonts w:hint="eastAsia"/>
                      <w:szCs w:val="21"/>
                    </w:rPr>
                    <w:t>，主要分为以下区域：</w:t>
                  </w:r>
                </w:p>
                <w:p>
                  <w:pPr>
                    <w:jc w:val="left"/>
                    <w:rPr>
                      <w:rFonts w:hint="eastAsia"/>
                      <w:szCs w:val="21"/>
                    </w:rPr>
                  </w:pPr>
                  <w:r>
                    <w:rPr>
                      <w:rFonts w:hint="eastAsia"/>
                      <w:szCs w:val="21"/>
                    </w:rPr>
                    <w:t>制浆区域：面积约873</w:t>
                  </w:r>
                  <w:r>
                    <w:rPr>
                      <w:szCs w:val="21"/>
                    </w:rPr>
                    <w:t>m</w:t>
                  </w:r>
                  <w:r>
                    <w:rPr>
                      <w:szCs w:val="21"/>
                      <w:vertAlign w:val="superscript"/>
                    </w:rPr>
                    <w:t>2</w:t>
                  </w:r>
                  <w:r>
                    <w:rPr>
                      <w:szCs w:val="21"/>
                    </w:rPr>
                    <w:t>，</w:t>
                  </w:r>
                  <w:r>
                    <w:rPr>
                      <w:rFonts w:hint="eastAsia"/>
                      <w:szCs w:val="21"/>
                    </w:rPr>
                    <w:t>布置各类水池、白水箱等，进行硫酸稀释、打散、除渣等制浆工序；</w:t>
                  </w:r>
                </w:p>
                <w:p>
                  <w:pPr>
                    <w:jc w:val="left"/>
                    <w:rPr>
                      <w:rFonts w:hint="eastAsia"/>
                      <w:szCs w:val="21"/>
                    </w:rPr>
                  </w:pPr>
                  <w:r>
                    <w:rPr>
                      <w:rFonts w:hint="eastAsia"/>
                      <w:szCs w:val="21"/>
                    </w:rPr>
                    <w:t>成型区域：面积约582m</w:t>
                  </w:r>
                  <w:r>
                    <w:rPr>
                      <w:rFonts w:hint="eastAsia"/>
                      <w:szCs w:val="21"/>
                      <w:vertAlign w:val="superscript"/>
                    </w:rPr>
                    <w:t>2</w:t>
                  </w:r>
                  <w:r>
                    <w:rPr>
                      <w:rFonts w:hint="eastAsia"/>
                      <w:szCs w:val="21"/>
                    </w:rPr>
                    <w:t>，</w:t>
                  </w:r>
                  <w:r>
                    <w:rPr>
                      <w:szCs w:val="21"/>
                    </w:rPr>
                    <w:t>布置</w:t>
                  </w:r>
                  <w:r>
                    <w:rPr>
                      <w:rFonts w:hint="eastAsia"/>
                      <w:szCs w:val="21"/>
                    </w:rPr>
                    <w:t>成型机8套，进行成型工序；</w:t>
                  </w:r>
                </w:p>
                <w:p>
                  <w:pPr>
                    <w:jc w:val="left"/>
                    <w:rPr>
                      <w:szCs w:val="21"/>
                    </w:rPr>
                  </w:pPr>
                  <w:r>
                    <w:rPr>
                      <w:rFonts w:hint="eastAsia"/>
                      <w:szCs w:val="21"/>
                    </w:rPr>
                    <w:t>烘干、分切区域：</w:t>
                  </w:r>
                  <w:r>
                    <w:rPr>
                      <w:rFonts w:hint="eastAsia"/>
                    </w:rPr>
                    <w:t>面积约6256</w:t>
                  </w:r>
                  <w:r>
                    <w:rPr>
                      <w:rFonts w:hint="eastAsia"/>
                      <w:szCs w:val="21"/>
                    </w:rPr>
                    <w:t xml:space="preserve"> m</w:t>
                  </w:r>
                  <w:r>
                    <w:rPr>
                      <w:rFonts w:hint="eastAsia"/>
                      <w:szCs w:val="21"/>
                      <w:vertAlign w:val="superscript"/>
                    </w:rPr>
                    <w:t>2</w:t>
                  </w:r>
                  <w:r>
                    <w:rPr>
                      <w:rFonts w:hint="eastAsia"/>
                      <w:szCs w:val="21"/>
                    </w:rPr>
                    <w:t>，布置烘箱8套、分切机8套、卷取机8套、打包机8台等，进行烘干、卷取、分切、包装等工序；</w:t>
                  </w:r>
                </w:p>
              </w:tc>
              <w:tc>
                <w:tcPr>
                  <w:tcW w:w="981" w:type="dxa"/>
                  <w:noWrap w:val="0"/>
                  <w:vAlign w:val="center"/>
                </w:tcPr>
                <w:p>
                  <w:pPr>
                    <w:jc w:val="center"/>
                    <w:rPr>
                      <w:szCs w:val="21"/>
                    </w:rPr>
                  </w:pPr>
                  <w:r>
                    <w:rPr>
                      <w:rFonts w:hint="eastAsia"/>
                      <w:szCs w:val="21"/>
                    </w:rPr>
                    <w:t>废气、噪声、废水、固废等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restart"/>
                  <w:noWrap w:val="0"/>
                  <w:vAlign w:val="center"/>
                </w:tcPr>
                <w:p>
                  <w:pPr>
                    <w:jc w:val="center"/>
                    <w:rPr>
                      <w:rFonts w:hint="eastAsia"/>
                      <w:szCs w:val="21"/>
                    </w:rPr>
                  </w:pPr>
                  <w:r>
                    <w:rPr>
                      <w:szCs w:val="21"/>
                    </w:rPr>
                    <w:t>辅助</w:t>
                  </w:r>
                </w:p>
                <w:p>
                  <w:pPr>
                    <w:jc w:val="center"/>
                    <w:rPr>
                      <w:szCs w:val="21"/>
                    </w:rPr>
                  </w:pPr>
                  <w:r>
                    <w:rPr>
                      <w:szCs w:val="21"/>
                    </w:rPr>
                    <w:t>工程</w:t>
                  </w:r>
                </w:p>
              </w:tc>
              <w:tc>
                <w:tcPr>
                  <w:tcW w:w="818" w:type="dxa"/>
                  <w:noWrap w:val="0"/>
                  <w:vAlign w:val="center"/>
                </w:tcPr>
                <w:p>
                  <w:pPr>
                    <w:jc w:val="center"/>
                    <w:rPr>
                      <w:szCs w:val="21"/>
                    </w:rPr>
                  </w:pPr>
                  <w:r>
                    <w:rPr>
                      <w:szCs w:val="21"/>
                    </w:rPr>
                    <w:t>机修车间</w:t>
                  </w:r>
                </w:p>
              </w:tc>
              <w:tc>
                <w:tcPr>
                  <w:tcW w:w="5830" w:type="dxa"/>
                  <w:noWrap w:val="0"/>
                  <w:vAlign w:val="center"/>
                </w:tcPr>
                <w:p>
                  <w:pPr>
                    <w:rPr>
                      <w:szCs w:val="21"/>
                    </w:rPr>
                  </w:pPr>
                  <w:r>
                    <w:rPr>
                      <w:rFonts w:hint="eastAsia"/>
                      <w:szCs w:val="21"/>
                    </w:rPr>
                    <w:t>设机修车间1间，</w:t>
                  </w:r>
                  <w:r>
                    <w:rPr>
                      <w:szCs w:val="21"/>
                    </w:rPr>
                    <w:t>建筑面积</w:t>
                  </w:r>
                  <w:r>
                    <w:rPr>
                      <w:rFonts w:hint="eastAsia"/>
                      <w:szCs w:val="21"/>
                    </w:rPr>
                    <w:t>10</w:t>
                  </w:r>
                  <w:r>
                    <w:rPr>
                      <w:szCs w:val="21"/>
                    </w:rPr>
                    <w:t>0m</w:t>
                  </w:r>
                  <w:r>
                    <w:rPr>
                      <w:szCs w:val="21"/>
                      <w:vertAlign w:val="superscript"/>
                    </w:rPr>
                    <w:t>2</w:t>
                  </w:r>
                </w:p>
              </w:tc>
              <w:tc>
                <w:tcPr>
                  <w:tcW w:w="981" w:type="dxa"/>
                  <w:noWrap w:val="0"/>
                  <w:vAlign w:val="center"/>
                </w:tcPr>
                <w:p>
                  <w:pPr>
                    <w:jc w:val="center"/>
                    <w:rPr>
                      <w:szCs w:val="21"/>
                    </w:rPr>
                  </w:pPr>
                  <w:r>
                    <w:rPr>
                      <w:szCs w:val="21"/>
                    </w:rPr>
                    <w:t>固废、噪声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szCs w:val="21"/>
                    </w:rPr>
                    <w:t>质检室</w:t>
                  </w:r>
                </w:p>
              </w:tc>
              <w:tc>
                <w:tcPr>
                  <w:tcW w:w="5830" w:type="dxa"/>
                  <w:noWrap w:val="0"/>
                  <w:vAlign w:val="center"/>
                </w:tcPr>
                <w:p>
                  <w:pPr>
                    <w:rPr>
                      <w:szCs w:val="21"/>
                    </w:rPr>
                  </w:pPr>
                  <w:r>
                    <w:rPr>
                      <w:szCs w:val="21"/>
                    </w:rPr>
                    <w:t>位于</w:t>
                  </w:r>
                  <w:r>
                    <w:rPr>
                      <w:rFonts w:hint="eastAsia"/>
                      <w:szCs w:val="21"/>
                    </w:rPr>
                    <w:t>各生产车间内</w:t>
                  </w:r>
                </w:p>
              </w:tc>
              <w:tc>
                <w:tcPr>
                  <w:tcW w:w="981" w:type="dxa"/>
                  <w:noWrap w:val="0"/>
                  <w:vAlign w:val="center"/>
                </w:tcPr>
                <w:p>
                  <w:pPr>
                    <w:jc w:val="center"/>
                    <w:rPr>
                      <w:szCs w:val="21"/>
                    </w:rPr>
                  </w:pPr>
                  <w:r>
                    <w:rPr>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continue"/>
                  <w:noWrap w:val="0"/>
                  <w:vAlign w:val="center"/>
                </w:tcPr>
                <w:p>
                  <w:pPr>
                    <w:jc w:val="center"/>
                    <w:rPr>
                      <w:szCs w:val="21"/>
                    </w:rPr>
                  </w:pPr>
                </w:p>
              </w:tc>
              <w:tc>
                <w:tcPr>
                  <w:tcW w:w="818" w:type="dxa"/>
                  <w:noWrap w:val="0"/>
                  <w:vAlign w:val="center"/>
                </w:tcPr>
                <w:p>
                  <w:pPr>
                    <w:spacing w:line="260" w:lineRule="exact"/>
                    <w:jc w:val="center"/>
                    <w:rPr>
                      <w:szCs w:val="21"/>
                    </w:rPr>
                  </w:pPr>
                  <w:r>
                    <w:rPr>
                      <w:szCs w:val="21"/>
                    </w:rPr>
                    <w:t>空压站</w:t>
                  </w:r>
                </w:p>
              </w:tc>
              <w:tc>
                <w:tcPr>
                  <w:tcW w:w="5830" w:type="dxa"/>
                  <w:noWrap w:val="0"/>
                  <w:vAlign w:val="center"/>
                </w:tcPr>
                <w:p>
                  <w:pPr>
                    <w:spacing w:line="260" w:lineRule="exact"/>
                    <w:rPr>
                      <w:szCs w:val="21"/>
                    </w:rPr>
                  </w:pPr>
                  <w:r>
                    <w:rPr>
                      <w:rFonts w:hint="eastAsia"/>
                      <w:szCs w:val="21"/>
                    </w:rPr>
                    <w:t>1个空压站，建筑面积200m</w:t>
                  </w:r>
                  <w:r>
                    <w:rPr>
                      <w:rFonts w:hint="eastAsia"/>
                      <w:szCs w:val="21"/>
                      <w:vertAlign w:val="superscript"/>
                    </w:rPr>
                    <w:t>2</w:t>
                  </w:r>
                  <w:r>
                    <w:rPr>
                      <w:rFonts w:hint="eastAsia"/>
                      <w:szCs w:val="21"/>
                    </w:rPr>
                    <w:t>，设置</w:t>
                  </w:r>
                  <w:r>
                    <w:rPr>
                      <w:szCs w:val="21"/>
                    </w:rPr>
                    <w:t>螺杆空压机</w:t>
                  </w:r>
                  <w:r>
                    <w:rPr>
                      <w:rFonts w:hint="eastAsia"/>
                      <w:szCs w:val="21"/>
                    </w:rPr>
                    <w:t>10</w:t>
                  </w:r>
                  <w:r>
                    <w:rPr>
                      <w:szCs w:val="21"/>
                    </w:rPr>
                    <w:t>台（12m</w:t>
                  </w:r>
                  <w:r>
                    <w:rPr>
                      <w:szCs w:val="21"/>
                      <w:vertAlign w:val="superscript"/>
                    </w:rPr>
                    <w:t>3</w:t>
                  </w:r>
                  <w:r>
                    <w:rPr>
                      <w:szCs w:val="21"/>
                    </w:rPr>
                    <w:t>/min）</w:t>
                  </w:r>
                </w:p>
              </w:tc>
              <w:tc>
                <w:tcPr>
                  <w:tcW w:w="981" w:type="dxa"/>
                  <w:noWrap w:val="0"/>
                  <w:vAlign w:val="center"/>
                </w:tcPr>
                <w:p>
                  <w:pPr>
                    <w:jc w:val="center"/>
                    <w:rPr>
                      <w:szCs w:val="21"/>
                    </w:rPr>
                  </w:pPr>
                  <w:r>
                    <w:rPr>
                      <w:szCs w:val="21"/>
                    </w:rPr>
                    <w:t>噪声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81"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szCs w:val="21"/>
                    </w:rPr>
                    <w:t>循环水池</w:t>
                  </w:r>
                </w:p>
              </w:tc>
              <w:tc>
                <w:tcPr>
                  <w:tcW w:w="5830" w:type="dxa"/>
                  <w:noWrap w:val="0"/>
                  <w:vAlign w:val="center"/>
                </w:tcPr>
                <w:p>
                  <w:pPr>
                    <w:rPr>
                      <w:szCs w:val="21"/>
                    </w:rPr>
                  </w:pPr>
                  <w:r>
                    <w:rPr>
                      <w:szCs w:val="21"/>
                    </w:rPr>
                    <w:t>1个，有效容积</w:t>
                  </w:r>
                  <w:r>
                    <w:rPr>
                      <w:rFonts w:hint="eastAsia"/>
                      <w:szCs w:val="21"/>
                    </w:rPr>
                    <w:t>800</w:t>
                  </w:r>
                  <w:r>
                    <w:rPr>
                      <w:szCs w:val="21"/>
                    </w:rPr>
                    <w:t>m</w:t>
                  </w:r>
                  <w:r>
                    <w:rPr>
                      <w:szCs w:val="21"/>
                      <w:vertAlign w:val="superscript"/>
                    </w:rPr>
                    <w:t>3</w:t>
                  </w:r>
                </w:p>
              </w:tc>
              <w:tc>
                <w:tcPr>
                  <w:tcW w:w="981"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81"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szCs w:val="21"/>
                    </w:rPr>
                    <w:t>消防水池</w:t>
                  </w:r>
                </w:p>
              </w:tc>
              <w:tc>
                <w:tcPr>
                  <w:tcW w:w="5830" w:type="dxa"/>
                  <w:noWrap w:val="0"/>
                  <w:vAlign w:val="center"/>
                </w:tcPr>
                <w:p>
                  <w:pPr>
                    <w:rPr>
                      <w:szCs w:val="21"/>
                    </w:rPr>
                  </w:pPr>
                  <w:r>
                    <w:rPr>
                      <w:szCs w:val="21"/>
                    </w:rPr>
                    <w:t>1个，有效容积</w:t>
                  </w:r>
                  <w:r>
                    <w:rPr>
                      <w:rFonts w:hint="eastAsia"/>
                      <w:szCs w:val="21"/>
                    </w:rPr>
                    <w:t>800</w:t>
                  </w:r>
                  <w:r>
                    <w:rPr>
                      <w:szCs w:val="21"/>
                    </w:rPr>
                    <w:t>m</w:t>
                  </w:r>
                  <w:r>
                    <w:rPr>
                      <w:szCs w:val="21"/>
                      <w:vertAlign w:val="superscript"/>
                    </w:rPr>
                    <w:t>3</w:t>
                  </w:r>
                </w:p>
              </w:tc>
              <w:tc>
                <w:tcPr>
                  <w:tcW w:w="981"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restart"/>
                  <w:noWrap w:val="0"/>
                  <w:vAlign w:val="center"/>
                </w:tcPr>
                <w:p>
                  <w:pPr>
                    <w:jc w:val="center"/>
                    <w:rPr>
                      <w:rFonts w:hint="eastAsia"/>
                      <w:szCs w:val="21"/>
                    </w:rPr>
                  </w:pPr>
                  <w:r>
                    <w:rPr>
                      <w:szCs w:val="21"/>
                    </w:rPr>
                    <w:t>公用</w:t>
                  </w:r>
                </w:p>
                <w:p>
                  <w:pPr>
                    <w:jc w:val="center"/>
                    <w:rPr>
                      <w:szCs w:val="21"/>
                    </w:rPr>
                  </w:pPr>
                  <w:r>
                    <w:rPr>
                      <w:szCs w:val="21"/>
                    </w:rPr>
                    <w:t>工程</w:t>
                  </w:r>
                </w:p>
              </w:tc>
              <w:tc>
                <w:tcPr>
                  <w:tcW w:w="818" w:type="dxa"/>
                  <w:noWrap w:val="0"/>
                  <w:vAlign w:val="center"/>
                </w:tcPr>
                <w:p>
                  <w:pPr>
                    <w:jc w:val="center"/>
                    <w:rPr>
                      <w:szCs w:val="21"/>
                    </w:rPr>
                  </w:pPr>
                  <w:r>
                    <w:rPr>
                      <w:szCs w:val="21"/>
                    </w:rPr>
                    <w:t>供水工程</w:t>
                  </w:r>
                </w:p>
              </w:tc>
              <w:tc>
                <w:tcPr>
                  <w:tcW w:w="5830" w:type="dxa"/>
                  <w:noWrap w:val="0"/>
                  <w:vAlign w:val="center"/>
                </w:tcPr>
                <w:p>
                  <w:pPr>
                    <w:rPr>
                      <w:szCs w:val="21"/>
                    </w:rPr>
                  </w:pPr>
                  <w:r>
                    <w:rPr>
                      <w:szCs w:val="21"/>
                    </w:rPr>
                    <w:t>由</w:t>
                  </w:r>
                  <w:r>
                    <w:rPr>
                      <w:kern w:val="0"/>
                      <w:szCs w:val="21"/>
                    </w:rPr>
                    <w:t>园区市政管网</w:t>
                  </w:r>
                  <w:r>
                    <w:rPr>
                      <w:szCs w:val="21"/>
                    </w:rPr>
                    <w:t>接入</w:t>
                  </w:r>
                </w:p>
              </w:tc>
              <w:tc>
                <w:tcPr>
                  <w:tcW w:w="981"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619"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rFonts w:hint="eastAsia"/>
                      <w:szCs w:val="21"/>
                    </w:rPr>
                    <w:t>排水工程</w:t>
                  </w:r>
                </w:p>
              </w:tc>
              <w:tc>
                <w:tcPr>
                  <w:tcW w:w="5830" w:type="dxa"/>
                  <w:noWrap w:val="0"/>
                  <w:vAlign w:val="center"/>
                </w:tcPr>
                <w:p>
                  <w:pPr>
                    <w:rPr>
                      <w:szCs w:val="21"/>
                    </w:rPr>
                  </w:pPr>
                  <w:r>
                    <w:rPr>
                      <w:rFonts w:hint="eastAsia"/>
                      <w:szCs w:val="21"/>
                    </w:rPr>
                    <w:t>厂区实行雨污分流，雨水经厂内雨水暗沟收集后排入市政雨水管网园区污水处理厂及污水管网建设投产之前，本项目生活污水经厂区预处理池处理达《污水综合排放标准》（GB8978-1996）三级标准后定期运往宣汉城市污水处理厂；待园区污水处理厂及污水管网建成投产后，本项目生活污水经预处理达到《污水综合排放标准》（GB8978-1996）三级标准排入园区污水处理厂</w:t>
                  </w:r>
                </w:p>
              </w:tc>
              <w:tc>
                <w:tcPr>
                  <w:tcW w:w="981"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continue"/>
                  <w:noWrap w:val="0"/>
                  <w:vAlign w:val="center"/>
                </w:tcPr>
                <w:p>
                  <w:pPr>
                    <w:jc w:val="center"/>
                    <w:rPr>
                      <w:szCs w:val="21"/>
                    </w:rPr>
                  </w:pPr>
                </w:p>
              </w:tc>
              <w:tc>
                <w:tcPr>
                  <w:tcW w:w="818" w:type="dxa"/>
                  <w:noWrap w:val="0"/>
                  <w:vAlign w:val="center"/>
                </w:tcPr>
                <w:p>
                  <w:pPr>
                    <w:jc w:val="center"/>
                    <w:rPr>
                      <w:szCs w:val="21"/>
                    </w:rPr>
                  </w:pPr>
                  <w:r>
                    <w:rPr>
                      <w:szCs w:val="21"/>
                    </w:rPr>
                    <w:t>供电工程</w:t>
                  </w:r>
                </w:p>
              </w:tc>
              <w:tc>
                <w:tcPr>
                  <w:tcW w:w="5830" w:type="dxa"/>
                  <w:noWrap w:val="0"/>
                  <w:vAlign w:val="center"/>
                </w:tcPr>
                <w:p>
                  <w:pPr>
                    <w:jc w:val="left"/>
                    <w:rPr>
                      <w:kern w:val="0"/>
                      <w:szCs w:val="21"/>
                    </w:rPr>
                  </w:pPr>
                  <w:r>
                    <w:rPr>
                      <w:kern w:val="0"/>
                      <w:szCs w:val="21"/>
                    </w:rPr>
                    <w:t>由园区电网接入</w:t>
                  </w:r>
                </w:p>
              </w:tc>
              <w:tc>
                <w:tcPr>
                  <w:tcW w:w="981"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continue"/>
                  <w:noWrap w:val="0"/>
                  <w:vAlign w:val="center"/>
                </w:tcPr>
                <w:p>
                  <w:pPr>
                    <w:jc w:val="center"/>
                    <w:rPr>
                      <w:szCs w:val="21"/>
                    </w:rPr>
                  </w:pPr>
                </w:p>
              </w:tc>
              <w:tc>
                <w:tcPr>
                  <w:tcW w:w="818" w:type="dxa"/>
                  <w:noWrap w:val="0"/>
                  <w:vAlign w:val="center"/>
                </w:tcPr>
                <w:p>
                  <w:pPr>
                    <w:adjustRightInd w:val="0"/>
                    <w:jc w:val="center"/>
                    <w:rPr>
                      <w:kern w:val="0"/>
                      <w:szCs w:val="21"/>
                    </w:rPr>
                  </w:pPr>
                  <w:r>
                    <w:rPr>
                      <w:kern w:val="0"/>
                      <w:szCs w:val="21"/>
                    </w:rPr>
                    <w:t>供气</w:t>
                  </w:r>
                </w:p>
              </w:tc>
              <w:tc>
                <w:tcPr>
                  <w:tcW w:w="5830" w:type="dxa"/>
                  <w:noWrap w:val="0"/>
                  <w:vAlign w:val="center"/>
                </w:tcPr>
                <w:p>
                  <w:pPr>
                    <w:adjustRightInd w:val="0"/>
                    <w:jc w:val="left"/>
                    <w:rPr>
                      <w:kern w:val="0"/>
                      <w:szCs w:val="21"/>
                    </w:rPr>
                  </w:pPr>
                  <w:r>
                    <w:rPr>
                      <w:kern w:val="0"/>
                      <w:szCs w:val="21"/>
                    </w:rPr>
                    <w:t>由园区市政燃气管接入</w:t>
                  </w:r>
                </w:p>
              </w:tc>
              <w:tc>
                <w:tcPr>
                  <w:tcW w:w="981"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continue"/>
                  <w:noWrap w:val="0"/>
                  <w:vAlign w:val="center"/>
                </w:tcPr>
                <w:p>
                  <w:pPr>
                    <w:jc w:val="center"/>
                    <w:rPr>
                      <w:szCs w:val="21"/>
                    </w:rPr>
                  </w:pPr>
                </w:p>
              </w:tc>
              <w:tc>
                <w:tcPr>
                  <w:tcW w:w="818" w:type="dxa"/>
                  <w:noWrap w:val="0"/>
                  <w:vAlign w:val="center"/>
                </w:tcPr>
                <w:p>
                  <w:pPr>
                    <w:adjustRightInd w:val="0"/>
                    <w:jc w:val="center"/>
                    <w:rPr>
                      <w:kern w:val="0"/>
                      <w:szCs w:val="21"/>
                    </w:rPr>
                  </w:pPr>
                  <w:r>
                    <w:rPr>
                      <w:kern w:val="0"/>
                      <w:szCs w:val="21"/>
                    </w:rPr>
                    <w:t>软水制备</w:t>
                  </w:r>
                </w:p>
              </w:tc>
              <w:tc>
                <w:tcPr>
                  <w:tcW w:w="5830" w:type="dxa"/>
                  <w:noWrap w:val="0"/>
                  <w:vAlign w:val="center"/>
                </w:tcPr>
                <w:p>
                  <w:pPr>
                    <w:adjustRightInd w:val="0"/>
                    <w:jc w:val="left"/>
                    <w:rPr>
                      <w:kern w:val="0"/>
                      <w:szCs w:val="21"/>
                    </w:rPr>
                  </w:pPr>
                  <w:r>
                    <w:rPr>
                      <w:kern w:val="0"/>
                      <w:szCs w:val="21"/>
                    </w:rPr>
                    <w:t>1套反渗透软水制备系统（3</w:t>
                  </w:r>
                  <w:r>
                    <w:rPr>
                      <w:szCs w:val="21"/>
                    </w:rPr>
                    <w:t>m</w:t>
                  </w:r>
                  <w:r>
                    <w:rPr>
                      <w:szCs w:val="21"/>
                      <w:vertAlign w:val="superscript"/>
                    </w:rPr>
                    <w:t>3</w:t>
                  </w:r>
                  <w:r>
                    <w:rPr>
                      <w:szCs w:val="21"/>
                    </w:rPr>
                    <w:t>/h）</w:t>
                  </w:r>
                </w:p>
              </w:tc>
              <w:tc>
                <w:tcPr>
                  <w:tcW w:w="981" w:type="dxa"/>
                  <w:noWrap w:val="0"/>
                  <w:vAlign w:val="center"/>
                </w:tcPr>
                <w:p>
                  <w:pPr>
                    <w:jc w:val="center"/>
                    <w:rPr>
                      <w:szCs w:val="21"/>
                    </w:rPr>
                  </w:pPr>
                  <w:r>
                    <w:rPr>
                      <w:szCs w:val="21"/>
                    </w:rPr>
                    <w:t>清下水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817" w:hRule="atLeast"/>
                <w:jc w:val="center"/>
              </w:trPr>
              <w:tc>
                <w:tcPr>
                  <w:tcW w:w="771" w:type="dxa"/>
                  <w:noWrap w:val="0"/>
                  <w:vAlign w:val="center"/>
                </w:tcPr>
                <w:p>
                  <w:pPr>
                    <w:jc w:val="center"/>
                    <w:rPr>
                      <w:szCs w:val="21"/>
                    </w:rPr>
                  </w:pPr>
                  <w:r>
                    <w:rPr>
                      <w:szCs w:val="21"/>
                    </w:rPr>
                    <w:t>办公及生活设施</w:t>
                  </w:r>
                </w:p>
              </w:tc>
              <w:tc>
                <w:tcPr>
                  <w:tcW w:w="818" w:type="dxa"/>
                  <w:noWrap w:val="0"/>
                  <w:vAlign w:val="center"/>
                </w:tcPr>
                <w:p>
                  <w:pPr>
                    <w:jc w:val="center"/>
                    <w:rPr>
                      <w:szCs w:val="21"/>
                    </w:rPr>
                  </w:pPr>
                  <w:r>
                    <w:rPr>
                      <w:rFonts w:hint="eastAsia"/>
                      <w:szCs w:val="21"/>
                    </w:rPr>
                    <w:t>宿舍</w:t>
                  </w:r>
                </w:p>
              </w:tc>
              <w:tc>
                <w:tcPr>
                  <w:tcW w:w="5830" w:type="dxa"/>
                  <w:noWrap w:val="0"/>
                  <w:vAlign w:val="center"/>
                </w:tcPr>
                <w:p>
                  <w:pPr>
                    <w:adjustRightInd w:val="0"/>
                    <w:rPr>
                      <w:rFonts w:hint="eastAsia"/>
                      <w:kern w:val="0"/>
                      <w:szCs w:val="21"/>
                    </w:rPr>
                  </w:pPr>
                  <w:r>
                    <w:rPr>
                      <w:rFonts w:hint="eastAsia"/>
                      <w:kern w:val="0"/>
                      <w:szCs w:val="21"/>
                    </w:rPr>
                    <w:t>位于厂区东北侧，面积5000m</w:t>
                  </w:r>
                  <w:r>
                    <w:rPr>
                      <w:rFonts w:hint="eastAsia"/>
                      <w:kern w:val="0"/>
                      <w:szCs w:val="21"/>
                      <w:vertAlign w:val="superscript"/>
                    </w:rPr>
                    <w:t>2</w:t>
                  </w:r>
                </w:p>
              </w:tc>
              <w:tc>
                <w:tcPr>
                  <w:tcW w:w="981" w:type="dxa"/>
                  <w:noWrap w:val="0"/>
                  <w:vAlign w:val="center"/>
                </w:tcPr>
                <w:p>
                  <w:pPr>
                    <w:jc w:val="center"/>
                    <w:rPr>
                      <w:szCs w:val="21"/>
                    </w:rPr>
                  </w:pPr>
                  <w:r>
                    <w:rPr>
                      <w:szCs w:val="21"/>
                    </w:rPr>
                    <w:t>生活垃圾</w:t>
                  </w:r>
                </w:p>
                <w:p>
                  <w:pPr>
                    <w:jc w:val="center"/>
                    <w:rPr>
                      <w:szCs w:val="21"/>
                    </w:rPr>
                  </w:pPr>
                  <w:r>
                    <w:rPr>
                      <w:szCs w:val="21"/>
                    </w:rPr>
                    <w:t>生活污水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82" w:hRule="atLeast"/>
                <w:jc w:val="center"/>
              </w:trPr>
              <w:tc>
                <w:tcPr>
                  <w:tcW w:w="771" w:type="dxa"/>
                  <w:vMerge w:val="restart"/>
                  <w:noWrap w:val="0"/>
                  <w:vAlign w:val="center"/>
                </w:tcPr>
                <w:p>
                  <w:pPr>
                    <w:jc w:val="center"/>
                    <w:rPr>
                      <w:rFonts w:hint="eastAsia"/>
                      <w:szCs w:val="21"/>
                    </w:rPr>
                  </w:pPr>
                  <w:r>
                    <w:rPr>
                      <w:szCs w:val="21"/>
                    </w:rPr>
                    <w:t>环保</w:t>
                  </w:r>
                </w:p>
                <w:p>
                  <w:pPr>
                    <w:jc w:val="center"/>
                    <w:rPr>
                      <w:szCs w:val="21"/>
                    </w:rPr>
                  </w:pPr>
                  <w:r>
                    <w:rPr>
                      <w:szCs w:val="21"/>
                    </w:rPr>
                    <w:t>工程</w:t>
                  </w:r>
                </w:p>
              </w:tc>
              <w:tc>
                <w:tcPr>
                  <w:tcW w:w="818" w:type="dxa"/>
                  <w:vMerge w:val="restart"/>
                  <w:noWrap w:val="0"/>
                  <w:vAlign w:val="center"/>
                </w:tcPr>
                <w:p>
                  <w:pPr>
                    <w:jc w:val="center"/>
                    <w:rPr>
                      <w:szCs w:val="21"/>
                    </w:rPr>
                  </w:pPr>
                  <w:r>
                    <w:rPr>
                      <w:szCs w:val="21"/>
                    </w:rPr>
                    <w:t>废水</w:t>
                  </w:r>
                  <w:r>
                    <w:rPr>
                      <w:rFonts w:hint="eastAsia"/>
                      <w:szCs w:val="21"/>
                    </w:rPr>
                    <w:t>治理</w:t>
                  </w:r>
                </w:p>
              </w:tc>
              <w:tc>
                <w:tcPr>
                  <w:tcW w:w="5830" w:type="dxa"/>
                  <w:noWrap w:val="0"/>
                  <w:vAlign w:val="center"/>
                </w:tcPr>
                <w:p>
                  <w:pPr>
                    <w:rPr>
                      <w:szCs w:val="21"/>
                    </w:rPr>
                  </w:pPr>
                  <w:r>
                    <w:rPr>
                      <w:rFonts w:hint="eastAsia"/>
                      <w:kern w:val="0"/>
                      <w:szCs w:val="21"/>
                    </w:rPr>
                    <w:t>生活污水：厂区设1个预处理池，容积50m</w:t>
                  </w:r>
                  <w:r>
                    <w:rPr>
                      <w:rFonts w:hint="eastAsia"/>
                      <w:kern w:val="0"/>
                      <w:szCs w:val="21"/>
                      <w:vertAlign w:val="superscript"/>
                    </w:rPr>
                    <w:t>3</w:t>
                  </w:r>
                </w:p>
              </w:tc>
              <w:tc>
                <w:tcPr>
                  <w:tcW w:w="981" w:type="dxa"/>
                  <w:noWrap w:val="0"/>
                  <w:vAlign w:val="center"/>
                </w:tcPr>
                <w:p>
                  <w:pPr>
                    <w:jc w:val="center"/>
                    <w:rPr>
                      <w:szCs w:val="21"/>
                    </w:rPr>
                  </w:pPr>
                  <w:r>
                    <w:rPr>
                      <w:szCs w:val="21"/>
                    </w:rPr>
                    <w:t>清掏污泥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351" w:hRule="atLeast"/>
                <w:jc w:val="center"/>
              </w:trPr>
              <w:tc>
                <w:tcPr>
                  <w:tcW w:w="771" w:type="dxa"/>
                  <w:vMerge w:val="continue"/>
                  <w:noWrap w:val="0"/>
                  <w:vAlign w:val="center"/>
                </w:tcPr>
                <w:p>
                  <w:pPr>
                    <w:jc w:val="center"/>
                    <w:rPr>
                      <w:szCs w:val="21"/>
                    </w:rPr>
                  </w:pPr>
                </w:p>
              </w:tc>
              <w:tc>
                <w:tcPr>
                  <w:tcW w:w="818" w:type="dxa"/>
                  <w:vMerge w:val="continue"/>
                  <w:noWrap w:val="0"/>
                  <w:vAlign w:val="center"/>
                </w:tcPr>
                <w:p>
                  <w:pPr>
                    <w:jc w:val="center"/>
                    <w:rPr>
                      <w:szCs w:val="21"/>
                    </w:rPr>
                  </w:pPr>
                </w:p>
              </w:tc>
              <w:tc>
                <w:tcPr>
                  <w:tcW w:w="5830" w:type="dxa"/>
                  <w:noWrap w:val="0"/>
                  <w:vAlign w:val="center"/>
                </w:tcPr>
                <w:p>
                  <w:pPr>
                    <w:rPr>
                      <w:rFonts w:hint="eastAsia"/>
                      <w:szCs w:val="21"/>
                      <w:vertAlign w:val="superscript"/>
                    </w:rPr>
                  </w:pPr>
                  <w:r>
                    <w:rPr>
                      <w:rFonts w:hint="eastAsia"/>
                      <w:szCs w:val="21"/>
                    </w:rPr>
                    <w:t>生产厂房一废气洗涤废水：设置6个沉淀池，沉淀池单个规格为5m×4m×4m，容积为80</w:t>
                  </w:r>
                  <w:r>
                    <w:rPr>
                      <w:szCs w:val="21"/>
                    </w:rPr>
                    <w:t>m</w:t>
                  </w:r>
                  <w:r>
                    <w:rPr>
                      <w:szCs w:val="21"/>
                      <w:vertAlign w:val="superscript"/>
                    </w:rPr>
                    <w:t>3</w:t>
                  </w:r>
                </w:p>
                <w:p>
                  <w:pPr>
                    <w:rPr>
                      <w:kern w:val="0"/>
                      <w:szCs w:val="21"/>
                    </w:rPr>
                  </w:pPr>
                  <w:r>
                    <w:rPr>
                      <w:rFonts w:hint="eastAsia"/>
                      <w:szCs w:val="21"/>
                    </w:rPr>
                    <w:t>生产厂房二废水：</w:t>
                  </w:r>
                  <w:r>
                    <w:rPr>
                      <w:rFonts w:hAnsi="宋体"/>
                      <w:szCs w:val="21"/>
                    </w:rPr>
                    <w:t>生产循环水回用系统</w:t>
                  </w:r>
                  <w:r>
                    <w:rPr>
                      <w:rFonts w:hint="eastAsia" w:hAnsi="宋体"/>
                      <w:szCs w:val="21"/>
                    </w:rPr>
                    <w:t>1套</w:t>
                  </w:r>
                  <w:r>
                    <w:rPr>
                      <w:rFonts w:hAnsi="宋体"/>
                      <w:szCs w:val="21"/>
                    </w:rPr>
                    <w:t>，</w:t>
                  </w:r>
                  <w:r>
                    <w:rPr>
                      <w:rFonts w:hint="eastAsia" w:hAnsi="宋体"/>
                      <w:szCs w:val="21"/>
                    </w:rPr>
                    <w:t>包含中和池1个（容积100m</w:t>
                  </w:r>
                  <w:r>
                    <w:rPr>
                      <w:rFonts w:hint="eastAsia" w:hAnsi="宋体"/>
                      <w:szCs w:val="21"/>
                      <w:vertAlign w:val="superscript"/>
                    </w:rPr>
                    <w:t>3</w:t>
                  </w:r>
                  <w:r>
                    <w:rPr>
                      <w:rFonts w:hint="eastAsia" w:hAnsi="宋体"/>
                      <w:szCs w:val="21"/>
                    </w:rPr>
                    <w:t>）、板框压滤机5台、水沟（90m×0.3m×0.2m）、清水池1个（容积100m</w:t>
                  </w:r>
                  <w:r>
                    <w:rPr>
                      <w:rFonts w:hint="eastAsia" w:hAnsi="宋体"/>
                      <w:szCs w:val="21"/>
                      <w:vertAlign w:val="superscript"/>
                    </w:rPr>
                    <w:t>3</w:t>
                  </w:r>
                  <w:r>
                    <w:rPr>
                      <w:rFonts w:hint="eastAsia" w:hAnsi="宋体"/>
                      <w:szCs w:val="21"/>
                    </w:rPr>
                    <w:t>）</w:t>
                  </w:r>
                </w:p>
              </w:tc>
              <w:tc>
                <w:tcPr>
                  <w:tcW w:w="981" w:type="dxa"/>
                  <w:noWrap w:val="0"/>
                  <w:vAlign w:val="center"/>
                </w:tcPr>
                <w:p>
                  <w:pPr>
                    <w:jc w:val="center"/>
                    <w:rPr>
                      <w:szCs w:val="21"/>
                    </w:rPr>
                  </w:pPr>
                  <w:r>
                    <w:rPr>
                      <w:rFonts w:hint="eastAsia"/>
                      <w:szCs w:val="21"/>
                    </w:rPr>
                    <w:t>沉渣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351" w:hRule="atLeast"/>
                <w:jc w:val="center"/>
              </w:trPr>
              <w:tc>
                <w:tcPr>
                  <w:tcW w:w="771" w:type="dxa"/>
                  <w:vMerge w:val="continue"/>
                  <w:noWrap w:val="0"/>
                  <w:vAlign w:val="center"/>
                </w:tcPr>
                <w:p>
                  <w:pPr>
                    <w:jc w:val="center"/>
                    <w:rPr>
                      <w:szCs w:val="21"/>
                    </w:rPr>
                  </w:pPr>
                </w:p>
              </w:tc>
              <w:tc>
                <w:tcPr>
                  <w:tcW w:w="818" w:type="dxa"/>
                  <w:vMerge w:val="restart"/>
                  <w:noWrap w:val="0"/>
                  <w:vAlign w:val="center"/>
                </w:tcPr>
                <w:p>
                  <w:pPr>
                    <w:jc w:val="center"/>
                    <w:rPr>
                      <w:szCs w:val="21"/>
                    </w:rPr>
                  </w:pPr>
                  <w:r>
                    <w:rPr>
                      <w:szCs w:val="21"/>
                    </w:rPr>
                    <w:t>废气</w:t>
                  </w:r>
                  <w:r>
                    <w:rPr>
                      <w:rFonts w:hint="eastAsia"/>
                      <w:szCs w:val="21"/>
                    </w:rPr>
                    <w:t>治理</w:t>
                  </w:r>
                </w:p>
              </w:tc>
              <w:tc>
                <w:tcPr>
                  <w:tcW w:w="5830" w:type="dxa"/>
                  <w:noWrap w:val="0"/>
                  <w:vAlign w:val="center"/>
                </w:tcPr>
                <w:p>
                  <w:pPr>
                    <w:adjustRightInd w:val="0"/>
                    <w:rPr>
                      <w:rFonts w:hint="eastAsia"/>
                      <w:kern w:val="0"/>
                      <w:szCs w:val="21"/>
                    </w:rPr>
                  </w:pPr>
                  <w:r>
                    <w:rPr>
                      <w:rFonts w:hint="eastAsia"/>
                      <w:kern w:val="0"/>
                      <w:szCs w:val="21"/>
                    </w:rPr>
                    <w:t>生产厂房一废气：</w:t>
                  </w:r>
                </w:p>
                <w:p>
                  <w:pPr>
                    <w:adjustRightInd w:val="0"/>
                    <w:rPr>
                      <w:rFonts w:hint="eastAsia"/>
                    </w:rPr>
                  </w:pPr>
                  <w:r>
                    <w:rPr>
                      <w:rFonts w:hint="eastAsia"/>
                      <w:kern w:val="0"/>
                      <w:szCs w:val="21"/>
                    </w:rPr>
                    <w:t>高度数棉</w:t>
                  </w:r>
                  <w:r>
                    <w:rPr>
                      <w:kern w:val="0"/>
                      <w:szCs w:val="21"/>
                    </w:rPr>
                    <w:t>集棉废气：</w:t>
                  </w:r>
                  <w:r>
                    <w:t>喷淋</w:t>
                  </w:r>
                  <w:r>
                    <w:rPr>
                      <w:rFonts w:hint="eastAsia"/>
                    </w:rPr>
                    <w:t>水洗</w:t>
                  </w:r>
                  <w:r>
                    <w:t>装置</w:t>
                  </w:r>
                  <w:r>
                    <w:rPr>
                      <w:rFonts w:hint="eastAsia"/>
                    </w:rPr>
                    <w:t>16</w:t>
                  </w:r>
                  <w:r>
                    <w:t xml:space="preserve">套+ </w:t>
                  </w:r>
                  <w:r>
                    <w:rPr>
                      <w:rFonts w:hint="eastAsia"/>
                    </w:rPr>
                    <w:t>16根18</w:t>
                  </w:r>
                  <w:r>
                    <w:t>m排气筒</w:t>
                  </w:r>
                </w:p>
                <w:p>
                  <w:pPr>
                    <w:adjustRightInd w:val="0"/>
                  </w:pPr>
                  <w:r>
                    <w:rPr>
                      <w:rFonts w:hint="eastAsia"/>
                    </w:rPr>
                    <w:t>低度数棉集棉废气：喷淋水洗装置10套+10根25m排气筒</w:t>
                  </w:r>
                </w:p>
                <w:p>
                  <w:pPr>
                    <w:adjustRightInd w:val="0"/>
                  </w:pPr>
                  <w:r>
                    <w:rPr>
                      <w:kern w:val="0"/>
                      <w:szCs w:val="21"/>
                    </w:rPr>
                    <w:t>窑炉废气：</w:t>
                  </w:r>
                  <w:r>
                    <w:t xml:space="preserve">布袋除尘器1台+ </w:t>
                  </w:r>
                  <w:r>
                    <w:rPr>
                      <w:rFonts w:hint="eastAsia"/>
                    </w:rPr>
                    <w:t>1根30</w:t>
                  </w:r>
                  <w:r>
                    <w:t>m排气筒</w:t>
                  </w:r>
                </w:p>
                <w:p>
                  <w:pPr>
                    <w:adjustRightInd w:val="0"/>
                    <w:rPr>
                      <w:rFonts w:hint="eastAsia"/>
                      <w:highlight w:val="yellow"/>
                    </w:rPr>
                  </w:pPr>
                  <w:r>
                    <w:t>天然气燃烧废气：</w:t>
                  </w:r>
                  <w:r>
                    <w:rPr>
                      <w:rFonts w:hint="eastAsia"/>
                    </w:rPr>
                    <w:t>4根</w:t>
                  </w:r>
                  <w:r>
                    <w:t>15m</w:t>
                  </w:r>
                  <w:r>
                    <w:rPr>
                      <w:rFonts w:hAnsi="Calibri"/>
                    </w:rPr>
                    <w:t>排气筒</w:t>
                  </w:r>
                </w:p>
              </w:tc>
              <w:tc>
                <w:tcPr>
                  <w:tcW w:w="981" w:type="dxa"/>
                  <w:noWrap w:val="0"/>
                  <w:vAlign w:val="center"/>
                </w:tcPr>
                <w:p>
                  <w:pPr>
                    <w:jc w:val="center"/>
                    <w:rPr>
                      <w:szCs w:val="21"/>
                    </w:rPr>
                  </w:pPr>
                  <w:r>
                    <w:rPr>
                      <w:rFonts w:hint="eastAsia"/>
                      <w:szCs w:val="21"/>
                    </w:rPr>
                    <w:t>除尘灰</w:t>
                  </w:r>
                  <w:r>
                    <w:rPr>
                      <w:szCs w:val="21"/>
                    </w:rPr>
                    <w:t>、</w:t>
                  </w:r>
                </w:p>
                <w:p>
                  <w:pPr>
                    <w:jc w:val="center"/>
                    <w:rPr>
                      <w:szCs w:val="21"/>
                    </w:rPr>
                  </w:pPr>
                  <w:r>
                    <w:rPr>
                      <w:rFonts w:hint="eastAsia"/>
                      <w:szCs w:val="21"/>
                    </w:rPr>
                    <w:t>废气</w:t>
                  </w:r>
                  <w:r>
                    <w:rPr>
                      <w:szCs w:val="21"/>
                    </w:rPr>
                    <w:t>洗涤废水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817" w:hRule="atLeast"/>
                <w:jc w:val="center"/>
              </w:trPr>
              <w:tc>
                <w:tcPr>
                  <w:tcW w:w="771" w:type="dxa"/>
                  <w:vMerge w:val="continue"/>
                  <w:noWrap w:val="0"/>
                  <w:vAlign w:val="center"/>
                </w:tcPr>
                <w:p>
                  <w:pPr>
                    <w:jc w:val="center"/>
                    <w:rPr>
                      <w:szCs w:val="21"/>
                    </w:rPr>
                  </w:pPr>
                </w:p>
              </w:tc>
              <w:tc>
                <w:tcPr>
                  <w:tcW w:w="818" w:type="dxa"/>
                  <w:vMerge w:val="continue"/>
                  <w:noWrap w:val="0"/>
                  <w:vAlign w:val="center"/>
                </w:tcPr>
                <w:p>
                  <w:pPr>
                    <w:jc w:val="center"/>
                    <w:rPr>
                      <w:szCs w:val="21"/>
                    </w:rPr>
                  </w:pPr>
                </w:p>
              </w:tc>
              <w:tc>
                <w:tcPr>
                  <w:tcW w:w="5830" w:type="dxa"/>
                  <w:noWrap w:val="0"/>
                  <w:vAlign w:val="center"/>
                </w:tcPr>
                <w:p>
                  <w:pPr>
                    <w:adjustRightInd w:val="0"/>
                    <w:rPr>
                      <w:rFonts w:hint="eastAsia"/>
                      <w:kern w:val="0"/>
                      <w:szCs w:val="21"/>
                    </w:rPr>
                  </w:pPr>
                  <w:r>
                    <w:rPr>
                      <w:rFonts w:hint="eastAsia"/>
                      <w:kern w:val="0"/>
                      <w:szCs w:val="21"/>
                    </w:rPr>
                    <w:t>生产厂房二废气：</w:t>
                  </w:r>
                </w:p>
                <w:p>
                  <w:pPr>
                    <w:adjustRightInd w:val="0"/>
                    <w:rPr>
                      <w:rFonts w:hint="eastAsia"/>
                      <w:kern w:val="0"/>
                      <w:szCs w:val="21"/>
                    </w:rPr>
                  </w:pPr>
                  <w:r>
                    <w:rPr>
                      <w:rFonts w:hint="eastAsia"/>
                      <w:kern w:val="0"/>
                      <w:szCs w:val="21"/>
                    </w:rPr>
                    <w:t>天然气燃烧废气、硫酸雾：设15m排气筒16个（每条生产线2个排气筒）</w:t>
                  </w:r>
                </w:p>
              </w:tc>
              <w:tc>
                <w:tcPr>
                  <w:tcW w:w="981"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417" w:hRule="atLeast"/>
                <w:jc w:val="center"/>
              </w:trPr>
              <w:tc>
                <w:tcPr>
                  <w:tcW w:w="771" w:type="dxa"/>
                  <w:vMerge w:val="continue"/>
                  <w:noWrap w:val="0"/>
                  <w:vAlign w:val="center"/>
                </w:tcPr>
                <w:p>
                  <w:pPr>
                    <w:jc w:val="center"/>
                    <w:rPr>
                      <w:szCs w:val="21"/>
                    </w:rPr>
                  </w:pPr>
                </w:p>
              </w:tc>
              <w:tc>
                <w:tcPr>
                  <w:tcW w:w="818" w:type="dxa"/>
                  <w:noWrap w:val="0"/>
                  <w:vAlign w:val="center"/>
                </w:tcPr>
                <w:p>
                  <w:pPr>
                    <w:widowControl/>
                    <w:jc w:val="center"/>
                    <w:rPr>
                      <w:kern w:val="0"/>
                      <w:szCs w:val="21"/>
                    </w:rPr>
                  </w:pPr>
                  <w:r>
                    <w:rPr>
                      <w:kern w:val="0"/>
                      <w:szCs w:val="21"/>
                    </w:rPr>
                    <w:t>噪声治理</w:t>
                  </w:r>
                </w:p>
              </w:tc>
              <w:tc>
                <w:tcPr>
                  <w:tcW w:w="5830" w:type="dxa"/>
                  <w:noWrap w:val="0"/>
                  <w:vAlign w:val="center"/>
                </w:tcPr>
                <w:p>
                  <w:pPr>
                    <w:widowControl/>
                    <w:rPr>
                      <w:kern w:val="0"/>
                      <w:szCs w:val="21"/>
                    </w:rPr>
                  </w:pPr>
                  <w:r>
                    <w:rPr>
                      <w:rFonts w:hint="eastAsia"/>
                      <w:szCs w:val="21"/>
                    </w:rPr>
                    <w:t>采取生产车间隔声、合理布局、选用低噪声设备、减震降噪等措施</w:t>
                  </w:r>
                </w:p>
              </w:tc>
              <w:tc>
                <w:tcPr>
                  <w:tcW w:w="981"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66" w:hRule="atLeast"/>
                <w:jc w:val="center"/>
              </w:trPr>
              <w:tc>
                <w:tcPr>
                  <w:tcW w:w="771" w:type="dxa"/>
                  <w:vMerge w:val="continue"/>
                  <w:noWrap w:val="0"/>
                  <w:vAlign w:val="center"/>
                </w:tcPr>
                <w:p>
                  <w:pPr>
                    <w:jc w:val="center"/>
                    <w:rPr>
                      <w:szCs w:val="21"/>
                    </w:rPr>
                  </w:pPr>
                </w:p>
              </w:tc>
              <w:tc>
                <w:tcPr>
                  <w:tcW w:w="818" w:type="dxa"/>
                  <w:vMerge w:val="restart"/>
                  <w:noWrap w:val="0"/>
                  <w:vAlign w:val="center"/>
                </w:tcPr>
                <w:p>
                  <w:pPr>
                    <w:widowControl/>
                    <w:jc w:val="center"/>
                    <w:rPr>
                      <w:kern w:val="0"/>
                      <w:szCs w:val="21"/>
                    </w:rPr>
                  </w:pPr>
                  <w:r>
                    <w:rPr>
                      <w:kern w:val="0"/>
                      <w:szCs w:val="21"/>
                    </w:rPr>
                    <w:t>固废</w:t>
                  </w:r>
                  <w:r>
                    <w:rPr>
                      <w:rFonts w:hint="eastAsia"/>
                      <w:kern w:val="0"/>
                      <w:szCs w:val="21"/>
                    </w:rPr>
                    <w:t>治理</w:t>
                  </w:r>
                </w:p>
              </w:tc>
              <w:tc>
                <w:tcPr>
                  <w:tcW w:w="5830" w:type="dxa"/>
                  <w:noWrap w:val="0"/>
                  <w:vAlign w:val="center"/>
                </w:tcPr>
                <w:p>
                  <w:pPr>
                    <w:adjustRightInd w:val="0"/>
                    <w:rPr>
                      <w:kern w:val="0"/>
                      <w:szCs w:val="21"/>
                      <w:vertAlign w:val="superscript"/>
                    </w:rPr>
                  </w:pPr>
                  <w:r>
                    <w:rPr>
                      <w:rFonts w:hint="eastAsia"/>
                      <w:kern w:val="0"/>
                      <w:szCs w:val="21"/>
                    </w:rPr>
                    <w:t>依托一号厂区</w:t>
                  </w:r>
                  <w:r>
                    <w:rPr>
                      <w:kern w:val="0"/>
                      <w:szCs w:val="21"/>
                    </w:rPr>
                    <w:t>危废暂存间，面积</w:t>
                  </w:r>
                  <w:r>
                    <w:rPr>
                      <w:rFonts w:hint="eastAsia"/>
                      <w:kern w:val="0"/>
                      <w:szCs w:val="21"/>
                    </w:rPr>
                    <w:t>18</w:t>
                  </w:r>
                  <w:r>
                    <w:rPr>
                      <w:kern w:val="0"/>
                      <w:szCs w:val="21"/>
                    </w:rPr>
                    <w:t>m</w:t>
                  </w:r>
                  <w:r>
                    <w:rPr>
                      <w:kern w:val="0"/>
                      <w:szCs w:val="21"/>
                      <w:vertAlign w:val="superscript"/>
                    </w:rPr>
                    <w:t>2</w:t>
                  </w:r>
                </w:p>
              </w:tc>
              <w:tc>
                <w:tcPr>
                  <w:tcW w:w="981" w:type="dxa"/>
                  <w:noWrap w:val="0"/>
                  <w:vAlign w:val="center"/>
                </w:tcPr>
                <w:p>
                  <w:pPr>
                    <w:jc w:val="center"/>
                    <w:rPr>
                      <w:szCs w:val="21"/>
                    </w:rPr>
                  </w:pPr>
                  <w:r>
                    <w:rPr>
                      <w:rFonts w:hint="eastAsia"/>
                      <w:szCs w:val="21"/>
                    </w:rPr>
                    <w:t>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87" w:hRule="atLeast"/>
                <w:jc w:val="center"/>
              </w:trPr>
              <w:tc>
                <w:tcPr>
                  <w:tcW w:w="771" w:type="dxa"/>
                  <w:vMerge w:val="continue"/>
                  <w:noWrap w:val="0"/>
                  <w:vAlign w:val="center"/>
                </w:tcPr>
                <w:p>
                  <w:pPr>
                    <w:jc w:val="center"/>
                    <w:rPr>
                      <w:szCs w:val="21"/>
                    </w:rPr>
                  </w:pPr>
                </w:p>
              </w:tc>
              <w:tc>
                <w:tcPr>
                  <w:tcW w:w="818" w:type="dxa"/>
                  <w:vMerge w:val="continue"/>
                  <w:noWrap w:val="0"/>
                  <w:vAlign w:val="center"/>
                </w:tcPr>
                <w:p>
                  <w:pPr>
                    <w:widowControl/>
                    <w:jc w:val="center"/>
                    <w:rPr>
                      <w:kern w:val="0"/>
                      <w:szCs w:val="21"/>
                    </w:rPr>
                  </w:pPr>
                </w:p>
              </w:tc>
              <w:tc>
                <w:tcPr>
                  <w:tcW w:w="5830" w:type="dxa"/>
                  <w:noWrap w:val="0"/>
                  <w:vAlign w:val="center"/>
                </w:tcPr>
                <w:p>
                  <w:pPr>
                    <w:adjustRightInd w:val="0"/>
                    <w:rPr>
                      <w:kern w:val="0"/>
                      <w:szCs w:val="21"/>
                    </w:rPr>
                  </w:pPr>
                  <w:r>
                    <w:rPr>
                      <w:kern w:val="0"/>
                      <w:szCs w:val="21"/>
                    </w:rPr>
                    <w:t>1个</w:t>
                  </w:r>
                  <w:r>
                    <w:rPr>
                      <w:rFonts w:hint="eastAsia"/>
                      <w:kern w:val="0"/>
                      <w:szCs w:val="21"/>
                    </w:rPr>
                    <w:t>垃圾房</w:t>
                  </w:r>
                  <w:r>
                    <w:rPr>
                      <w:kern w:val="0"/>
                      <w:szCs w:val="21"/>
                    </w:rPr>
                    <w:t>，</w:t>
                  </w:r>
                  <w:r>
                    <w:rPr>
                      <w:rFonts w:hint="eastAsia"/>
                      <w:kern w:val="0"/>
                      <w:szCs w:val="21"/>
                    </w:rPr>
                    <w:t>位于厂区西北侧，</w:t>
                  </w:r>
                  <w:r>
                    <w:rPr>
                      <w:kern w:val="0"/>
                      <w:szCs w:val="21"/>
                    </w:rPr>
                    <w:t>面积</w:t>
                  </w:r>
                  <w:r>
                    <w:rPr>
                      <w:rFonts w:hint="eastAsia"/>
                      <w:kern w:val="0"/>
                      <w:szCs w:val="21"/>
                    </w:rPr>
                    <w:t>80</w:t>
                  </w:r>
                  <w:r>
                    <w:rPr>
                      <w:kern w:val="0"/>
                      <w:szCs w:val="21"/>
                    </w:rPr>
                    <w:t>m</w:t>
                  </w:r>
                  <w:r>
                    <w:rPr>
                      <w:kern w:val="0"/>
                      <w:szCs w:val="21"/>
                      <w:vertAlign w:val="superscript"/>
                    </w:rPr>
                    <w:t>2</w:t>
                  </w:r>
                </w:p>
              </w:tc>
              <w:tc>
                <w:tcPr>
                  <w:tcW w:w="981" w:type="dxa"/>
                  <w:noWrap w:val="0"/>
                  <w:vAlign w:val="center"/>
                </w:tcPr>
                <w:p>
                  <w:pPr>
                    <w:jc w:val="center"/>
                    <w:rPr>
                      <w:szCs w:val="21"/>
                    </w:rPr>
                  </w:pPr>
                  <w:r>
                    <w:rPr>
                      <w:rFonts w:hint="eastAsia"/>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349" w:hRule="atLeast"/>
                <w:jc w:val="center"/>
              </w:trPr>
              <w:tc>
                <w:tcPr>
                  <w:tcW w:w="771" w:type="dxa"/>
                  <w:vMerge w:val="restart"/>
                  <w:noWrap w:val="0"/>
                  <w:vAlign w:val="center"/>
                </w:tcPr>
                <w:p>
                  <w:pPr>
                    <w:jc w:val="center"/>
                    <w:rPr>
                      <w:szCs w:val="21"/>
                    </w:rPr>
                  </w:pPr>
                  <w:r>
                    <w:rPr>
                      <w:szCs w:val="21"/>
                    </w:rPr>
                    <w:t>仓储或</w:t>
                  </w:r>
                </w:p>
                <w:p>
                  <w:pPr>
                    <w:jc w:val="center"/>
                    <w:rPr>
                      <w:szCs w:val="21"/>
                    </w:rPr>
                  </w:pPr>
                  <w:r>
                    <w:rPr>
                      <w:szCs w:val="21"/>
                    </w:rPr>
                    <w:t>其他</w:t>
                  </w:r>
                </w:p>
              </w:tc>
              <w:tc>
                <w:tcPr>
                  <w:tcW w:w="818" w:type="dxa"/>
                  <w:noWrap w:val="0"/>
                  <w:vAlign w:val="center"/>
                </w:tcPr>
                <w:p>
                  <w:pPr>
                    <w:adjustRightInd w:val="0"/>
                    <w:jc w:val="center"/>
                    <w:rPr>
                      <w:kern w:val="0"/>
                      <w:szCs w:val="21"/>
                    </w:rPr>
                  </w:pPr>
                  <w:r>
                    <w:rPr>
                      <w:kern w:val="0"/>
                      <w:szCs w:val="21"/>
                    </w:rPr>
                    <w:t>原料库房</w:t>
                  </w:r>
                </w:p>
              </w:tc>
              <w:tc>
                <w:tcPr>
                  <w:tcW w:w="5830" w:type="dxa"/>
                  <w:noWrap w:val="0"/>
                  <w:vAlign w:val="center"/>
                </w:tcPr>
                <w:p>
                  <w:pPr>
                    <w:adjustRightInd w:val="0"/>
                    <w:rPr>
                      <w:kern w:val="0"/>
                      <w:szCs w:val="21"/>
                    </w:rPr>
                  </w:pPr>
                  <w:r>
                    <w:rPr>
                      <w:kern w:val="0"/>
                      <w:szCs w:val="21"/>
                    </w:rPr>
                    <w:t>1个</w:t>
                  </w:r>
                  <w:r>
                    <w:rPr>
                      <w:rFonts w:hint="eastAsia"/>
                      <w:kern w:val="0"/>
                      <w:szCs w:val="21"/>
                    </w:rPr>
                    <w:t>，位于厂区西南侧</w:t>
                  </w:r>
                  <w:r>
                    <w:rPr>
                      <w:kern w:val="0"/>
                      <w:szCs w:val="21"/>
                    </w:rPr>
                    <w:t>，建筑面积为</w:t>
                  </w:r>
                  <w:r>
                    <w:rPr>
                      <w:rFonts w:hint="eastAsia"/>
                      <w:kern w:val="0"/>
                      <w:szCs w:val="21"/>
                    </w:rPr>
                    <w:t>4500</w:t>
                  </w:r>
                  <w:r>
                    <w:rPr>
                      <w:kern w:val="0"/>
                      <w:szCs w:val="21"/>
                    </w:rPr>
                    <w:t>m</w:t>
                  </w:r>
                  <w:r>
                    <w:rPr>
                      <w:kern w:val="0"/>
                      <w:szCs w:val="21"/>
                      <w:vertAlign w:val="superscript"/>
                    </w:rPr>
                    <w:t>2</w:t>
                  </w:r>
                  <w:r>
                    <w:rPr>
                      <w:kern w:val="0"/>
                      <w:szCs w:val="21"/>
                    </w:rPr>
                    <w:t>，</w:t>
                  </w:r>
                  <w:r>
                    <w:rPr>
                      <w:rFonts w:hint="eastAsia"/>
                      <w:kern w:val="0"/>
                      <w:szCs w:val="21"/>
                    </w:rPr>
                    <w:t>1F，高13.3m</w:t>
                  </w:r>
                </w:p>
              </w:tc>
              <w:tc>
                <w:tcPr>
                  <w:tcW w:w="981" w:type="dxa"/>
                  <w:noWrap w:val="0"/>
                  <w:vAlign w:val="center"/>
                </w:tcPr>
                <w:p>
                  <w:pPr>
                    <w:jc w:val="center"/>
                    <w:rPr>
                      <w:szCs w:val="21"/>
                    </w:rPr>
                  </w:pPr>
                  <w:r>
                    <w:rPr>
                      <w:szCs w:val="21"/>
                    </w:rPr>
                    <w:t>固废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49" w:hRule="atLeast"/>
                <w:jc w:val="center"/>
              </w:trPr>
              <w:tc>
                <w:tcPr>
                  <w:tcW w:w="771" w:type="dxa"/>
                  <w:vMerge w:val="continue"/>
                  <w:noWrap w:val="0"/>
                  <w:vAlign w:val="center"/>
                </w:tcPr>
                <w:p>
                  <w:pPr>
                    <w:jc w:val="center"/>
                    <w:rPr>
                      <w:szCs w:val="21"/>
                    </w:rPr>
                  </w:pPr>
                </w:p>
              </w:tc>
              <w:tc>
                <w:tcPr>
                  <w:tcW w:w="818" w:type="dxa"/>
                  <w:noWrap w:val="0"/>
                  <w:vAlign w:val="center"/>
                </w:tcPr>
                <w:p>
                  <w:pPr>
                    <w:adjustRightInd w:val="0"/>
                    <w:jc w:val="center"/>
                    <w:rPr>
                      <w:rFonts w:hint="eastAsia"/>
                      <w:kern w:val="0"/>
                      <w:szCs w:val="21"/>
                    </w:rPr>
                  </w:pPr>
                  <w:r>
                    <w:rPr>
                      <w:rFonts w:hint="eastAsia"/>
                      <w:kern w:val="0"/>
                      <w:szCs w:val="21"/>
                    </w:rPr>
                    <w:t>浓硫酸</w:t>
                  </w:r>
                </w:p>
                <w:p>
                  <w:pPr>
                    <w:adjustRightInd w:val="0"/>
                    <w:jc w:val="center"/>
                    <w:rPr>
                      <w:kern w:val="0"/>
                      <w:szCs w:val="21"/>
                    </w:rPr>
                  </w:pPr>
                  <w:r>
                    <w:rPr>
                      <w:rFonts w:hint="eastAsia"/>
                      <w:kern w:val="0"/>
                      <w:szCs w:val="21"/>
                    </w:rPr>
                    <w:t>储罐区</w:t>
                  </w:r>
                </w:p>
              </w:tc>
              <w:tc>
                <w:tcPr>
                  <w:tcW w:w="5830" w:type="dxa"/>
                  <w:noWrap w:val="0"/>
                  <w:vAlign w:val="center"/>
                </w:tcPr>
                <w:p>
                  <w:pPr>
                    <w:adjustRightInd w:val="0"/>
                    <w:rPr>
                      <w:rFonts w:hint="eastAsia"/>
                      <w:kern w:val="0"/>
                      <w:szCs w:val="21"/>
                    </w:rPr>
                  </w:pPr>
                  <w:r>
                    <w:rPr>
                      <w:rFonts w:hint="eastAsia"/>
                      <w:kern w:val="0"/>
                      <w:szCs w:val="21"/>
                    </w:rPr>
                    <w:t>浓硫酸储罐区1处，面积50m</w:t>
                  </w:r>
                  <w:r>
                    <w:rPr>
                      <w:rFonts w:hint="eastAsia"/>
                      <w:kern w:val="0"/>
                      <w:szCs w:val="21"/>
                      <w:vertAlign w:val="superscript"/>
                    </w:rPr>
                    <w:t>2</w:t>
                  </w:r>
                  <w:r>
                    <w:rPr>
                      <w:rFonts w:hint="eastAsia"/>
                      <w:kern w:val="0"/>
                      <w:szCs w:val="21"/>
                    </w:rPr>
                    <w:t>，设置PVC玻璃钢耐酸贮存罐1个</w:t>
                  </w:r>
                </w:p>
              </w:tc>
              <w:tc>
                <w:tcPr>
                  <w:tcW w:w="981" w:type="dxa"/>
                  <w:noWrap w:val="0"/>
                  <w:vAlign w:val="center"/>
                </w:tcPr>
                <w:p>
                  <w:pPr>
                    <w:jc w:val="center"/>
                    <w:rPr>
                      <w:szCs w:val="21"/>
                    </w:rPr>
                  </w:pPr>
                  <w:r>
                    <w:rPr>
                      <w:rFonts w:hint="eastAsia"/>
                      <w:szCs w:val="21"/>
                    </w:rPr>
                    <w:t>环境风险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350" w:hRule="atLeast"/>
                <w:jc w:val="center"/>
              </w:trPr>
              <w:tc>
                <w:tcPr>
                  <w:tcW w:w="771" w:type="dxa"/>
                  <w:vMerge w:val="continue"/>
                  <w:noWrap w:val="0"/>
                  <w:vAlign w:val="center"/>
                </w:tcPr>
                <w:p>
                  <w:pPr>
                    <w:jc w:val="center"/>
                    <w:rPr>
                      <w:szCs w:val="21"/>
                    </w:rPr>
                  </w:pPr>
                </w:p>
              </w:tc>
              <w:tc>
                <w:tcPr>
                  <w:tcW w:w="818" w:type="dxa"/>
                  <w:noWrap w:val="0"/>
                  <w:vAlign w:val="center"/>
                </w:tcPr>
                <w:p>
                  <w:pPr>
                    <w:adjustRightInd w:val="0"/>
                    <w:jc w:val="center"/>
                    <w:rPr>
                      <w:kern w:val="0"/>
                      <w:szCs w:val="21"/>
                    </w:rPr>
                  </w:pPr>
                  <w:r>
                    <w:rPr>
                      <w:kern w:val="0"/>
                      <w:szCs w:val="21"/>
                    </w:rPr>
                    <w:t>成品库房</w:t>
                  </w:r>
                </w:p>
              </w:tc>
              <w:tc>
                <w:tcPr>
                  <w:tcW w:w="5830" w:type="dxa"/>
                  <w:noWrap w:val="0"/>
                  <w:vAlign w:val="center"/>
                </w:tcPr>
                <w:p>
                  <w:pPr>
                    <w:adjustRightInd w:val="0"/>
                    <w:rPr>
                      <w:rFonts w:hint="eastAsia"/>
                      <w:kern w:val="0"/>
                      <w:szCs w:val="21"/>
                    </w:rPr>
                  </w:pPr>
                  <w:r>
                    <w:rPr>
                      <w:rFonts w:hint="eastAsia"/>
                      <w:kern w:val="0"/>
                      <w:szCs w:val="21"/>
                    </w:rPr>
                    <w:t>两处，成品库房一位于厂区东南侧</w:t>
                  </w:r>
                  <w:r>
                    <w:rPr>
                      <w:kern w:val="0"/>
                      <w:szCs w:val="21"/>
                    </w:rPr>
                    <w:t>，建筑面积为</w:t>
                  </w:r>
                  <w:r>
                    <w:rPr>
                      <w:rFonts w:hint="eastAsia"/>
                      <w:kern w:val="0"/>
                      <w:szCs w:val="21"/>
                    </w:rPr>
                    <w:t>20000</w:t>
                  </w:r>
                  <w:r>
                    <w:rPr>
                      <w:kern w:val="0"/>
                      <w:szCs w:val="21"/>
                    </w:rPr>
                    <w:t>m</w:t>
                  </w:r>
                  <w:r>
                    <w:rPr>
                      <w:kern w:val="0"/>
                      <w:szCs w:val="21"/>
                      <w:vertAlign w:val="superscript"/>
                    </w:rPr>
                    <w:t>2</w:t>
                  </w:r>
                  <w:r>
                    <w:rPr>
                      <w:kern w:val="0"/>
                      <w:szCs w:val="21"/>
                    </w:rPr>
                    <w:t>，</w:t>
                  </w:r>
                  <w:r>
                    <w:rPr>
                      <w:rFonts w:hint="eastAsia"/>
                      <w:kern w:val="0"/>
                      <w:szCs w:val="21"/>
                    </w:rPr>
                    <w:t>1F，高13.3m；成品库房二位于厂区西北侧，</w:t>
                  </w:r>
                  <w:r>
                    <w:rPr>
                      <w:kern w:val="0"/>
                      <w:szCs w:val="21"/>
                    </w:rPr>
                    <w:t>建筑面积为</w:t>
                  </w:r>
                  <w:r>
                    <w:rPr>
                      <w:rFonts w:hint="eastAsia"/>
                      <w:kern w:val="0"/>
                      <w:szCs w:val="21"/>
                    </w:rPr>
                    <w:t>28000</w:t>
                  </w:r>
                  <w:r>
                    <w:rPr>
                      <w:kern w:val="0"/>
                      <w:szCs w:val="21"/>
                    </w:rPr>
                    <w:t>m</w:t>
                  </w:r>
                  <w:r>
                    <w:rPr>
                      <w:kern w:val="0"/>
                      <w:szCs w:val="21"/>
                      <w:vertAlign w:val="superscript"/>
                    </w:rPr>
                    <w:t>2</w:t>
                  </w:r>
                  <w:r>
                    <w:rPr>
                      <w:kern w:val="0"/>
                      <w:szCs w:val="21"/>
                    </w:rPr>
                    <w:t>，</w:t>
                  </w:r>
                  <w:r>
                    <w:rPr>
                      <w:rFonts w:hint="eastAsia"/>
                      <w:kern w:val="0"/>
                      <w:szCs w:val="21"/>
                    </w:rPr>
                    <w:t>1F，高13.3m</w:t>
                  </w:r>
                </w:p>
                <w:p>
                  <w:pPr>
                    <w:adjustRightInd w:val="0"/>
                    <w:rPr>
                      <w:kern w:val="0"/>
                      <w:szCs w:val="21"/>
                    </w:rPr>
                  </w:pPr>
                  <w:r>
                    <w:rPr>
                      <w:rFonts w:hint="eastAsia"/>
                      <w:kern w:val="0"/>
                      <w:szCs w:val="21"/>
                    </w:rPr>
                    <w:t>成品库房二将用于本项目的生产厂房；本项目建设完成后，二号厂区所有成品均储存于成品库房一</w:t>
                  </w:r>
                </w:p>
              </w:tc>
              <w:tc>
                <w:tcPr>
                  <w:tcW w:w="981" w:type="dxa"/>
                  <w:noWrap w:val="0"/>
                  <w:vAlign w:val="center"/>
                </w:tcPr>
                <w:p>
                  <w:pPr>
                    <w:jc w:val="center"/>
                    <w:rPr>
                      <w:szCs w:val="21"/>
                    </w:rPr>
                  </w:pPr>
                  <w:r>
                    <w:rPr>
                      <w:rFonts w:hint="eastAsia"/>
                      <w:szCs w:val="21"/>
                    </w:rPr>
                    <w:t>固废</w:t>
                  </w:r>
                </w:p>
              </w:tc>
            </w:tr>
          </w:tbl>
          <w:p>
            <w:pPr>
              <w:spacing w:line="360" w:lineRule="auto"/>
              <w:ind w:firstLine="482" w:firstLineChars="200"/>
              <w:rPr>
                <w:b/>
                <w:sz w:val="24"/>
              </w:rPr>
            </w:pPr>
            <w:r>
              <w:rPr>
                <w:rFonts w:hint="eastAsia"/>
                <w:b/>
                <w:sz w:val="24"/>
                <w:lang w:val="en-US" w:eastAsia="zh-CN"/>
              </w:rPr>
              <w:t>2</w:t>
            </w:r>
            <w:r>
              <w:rPr>
                <w:b/>
                <w:sz w:val="24"/>
              </w:rPr>
              <w:t>、</w:t>
            </w:r>
            <w:r>
              <w:rPr>
                <w:rFonts w:hint="eastAsia"/>
                <w:b/>
                <w:sz w:val="24"/>
              </w:rPr>
              <w:t>原</w:t>
            </w:r>
            <w:r>
              <w:rPr>
                <w:b/>
                <w:sz w:val="24"/>
              </w:rPr>
              <w:t>有</w:t>
            </w:r>
            <w:r>
              <w:rPr>
                <w:rFonts w:hint="eastAsia"/>
                <w:b/>
                <w:sz w:val="24"/>
              </w:rPr>
              <w:t>污染物</w:t>
            </w:r>
            <w:r>
              <w:rPr>
                <w:b/>
                <w:sz w:val="24"/>
              </w:rPr>
              <w:t>排放情况</w:t>
            </w:r>
          </w:p>
          <w:p>
            <w:pPr>
              <w:spacing w:line="360" w:lineRule="auto"/>
              <w:ind w:firstLine="482" w:firstLineChars="200"/>
              <w:rPr>
                <w:rFonts w:hint="eastAsia"/>
                <w:b/>
                <w:sz w:val="24"/>
              </w:rPr>
            </w:pPr>
            <w:r>
              <w:rPr>
                <w:b/>
                <w:sz w:val="24"/>
              </w:rPr>
              <w:t>（1）废气</w:t>
            </w:r>
          </w:p>
          <w:p>
            <w:pPr>
              <w:spacing w:line="360" w:lineRule="auto"/>
              <w:ind w:firstLine="482" w:firstLineChars="200"/>
              <w:rPr>
                <w:b/>
                <w:sz w:val="24"/>
              </w:rPr>
            </w:pPr>
            <w:r>
              <w:rPr>
                <w:rFonts w:hint="eastAsia"/>
                <w:b/>
                <w:sz w:val="24"/>
              </w:rPr>
              <w:t>①一号厂区</w:t>
            </w:r>
          </w:p>
          <w:p>
            <w:pPr>
              <w:spacing w:line="360" w:lineRule="auto"/>
              <w:ind w:firstLine="480" w:firstLineChars="200"/>
              <w:rPr>
                <w:rFonts w:hint="eastAsia"/>
                <w:sz w:val="24"/>
              </w:rPr>
            </w:pPr>
            <w:r>
              <w:rPr>
                <w:rFonts w:hint="eastAsia"/>
                <w:sz w:val="24"/>
              </w:rPr>
              <w:t>一号厂区</w:t>
            </w:r>
            <w:r>
              <w:rPr>
                <w:sz w:val="24"/>
              </w:rPr>
              <w:t>生产废气排放主要包括窑炉废气</w:t>
            </w:r>
            <w:r>
              <w:rPr>
                <w:rFonts w:hint="eastAsia"/>
                <w:sz w:val="24"/>
              </w:rPr>
              <w:t>、</w:t>
            </w:r>
            <w:r>
              <w:rPr>
                <w:sz w:val="24"/>
              </w:rPr>
              <w:t>集棉废气</w:t>
            </w:r>
            <w:r>
              <w:rPr>
                <w:rFonts w:hint="eastAsia"/>
                <w:sz w:val="24"/>
              </w:rPr>
              <w:t>、</w:t>
            </w:r>
            <w:r>
              <w:rPr>
                <w:sz w:val="24"/>
              </w:rPr>
              <w:t>天然气燃烧废气</w:t>
            </w:r>
            <w:r>
              <w:rPr>
                <w:rFonts w:hint="eastAsia"/>
                <w:sz w:val="24"/>
              </w:rPr>
              <w:t>、食堂油烟</w:t>
            </w:r>
            <w:r>
              <w:rPr>
                <w:sz w:val="24"/>
              </w:rPr>
              <w:t>。</w:t>
            </w:r>
          </w:p>
          <w:p>
            <w:pPr>
              <w:spacing w:line="360" w:lineRule="auto"/>
              <w:ind w:firstLine="482" w:firstLineChars="200"/>
              <w:rPr>
                <w:rFonts w:hint="eastAsia"/>
                <w:sz w:val="24"/>
              </w:rPr>
            </w:pPr>
            <w:r>
              <w:rPr>
                <w:rFonts w:hint="eastAsia"/>
                <w:b/>
                <w:sz w:val="24"/>
              </w:rPr>
              <w:t>窑炉废气：</w:t>
            </w:r>
            <w:r>
              <w:rPr>
                <w:rFonts w:hint="eastAsia"/>
                <w:sz w:val="24"/>
              </w:rPr>
              <w:t>低度数棉在窑炉熔化工序会产生窑炉废气，</w:t>
            </w:r>
            <w:r>
              <w:rPr>
                <w:sz w:val="24"/>
              </w:rPr>
              <w:t>包括燃料天然气燃烧废气和原料在高温熔化过程中产生的废气</w:t>
            </w:r>
            <w:r>
              <w:rPr>
                <w:rFonts w:hint="eastAsia"/>
                <w:sz w:val="24"/>
              </w:rPr>
              <w:t>，主要为颗粒物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，经布袋除尘器处理后由1根30m排气筒排出。根据在线</w:t>
            </w:r>
            <w:r>
              <w:rPr>
                <w:sz w:val="24"/>
              </w:rPr>
              <w:t>监测数据可知，</w:t>
            </w:r>
            <w:r>
              <w:rPr>
                <w:rFonts w:hint="eastAsia"/>
                <w:sz w:val="24"/>
              </w:rPr>
              <w:t>窑炉废气中各污染物排放情况为：颗粒物排放浓度及排放速率分别为19.94mg/m</w:t>
            </w:r>
            <w:r>
              <w:rPr>
                <w:rFonts w:hint="eastAsia"/>
                <w:sz w:val="24"/>
                <w:vertAlign w:val="superscript"/>
              </w:rPr>
              <w:t>3</w:t>
            </w:r>
            <w:r>
              <w:rPr>
                <w:rFonts w:hint="eastAsia"/>
                <w:sz w:val="24"/>
              </w:rPr>
              <w:t>、0.1096kg/h，SO</w:t>
            </w:r>
            <w:r>
              <w:rPr>
                <w:rFonts w:hint="eastAsia"/>
                <w:sz w:val="24"/>
                <w:vertAlign w:val="subscript"/>
              </w:rPr>
              <w:t>2</w:t>
            </w:r>
            <w:r>
              <w:rPr>
                <w:rFonts w:hint="eastAsia"/>
                <w:sz w:val="24"/>
              </w:rPr>
              <w:t>排放浓度及排放速率分别为4.13mg/m</w:t>
            </w:r>
            <w:r>
              <w:rPr>
                <w:rFonts w:hint="eastAsia"/>
                <w:sz w:val="24"/>
                <w:vertAlign w:val="superscript"/>
              </w:rPr>
              <w:t>3</w:t>
            </w:r>
            <w:r>
              <w:rPr>
                <w:rFonts w:hint="eastAsia"/>
                <w:sz w:val="24"/>
              </w:rPr>
              <w:t>、0.0217kg/h，NO</w:t>
            </w:r>
            <w:r>
              <w:rPr>
                <w:rFonts w:hint="eastAsia"/>
                <w:sz w:val="24"/>
                <w:vertAlign w:val="subscript"/>
              </w:rPr>
              <w:t>x</w:t>
            </w:r>
            <w:r>
              <w:rPr>
                <w:rFonts w:hint="eastAsia"/>
                <w:sz w:val="24"/>
              </w:rPr>
              <w:t>排放浓度及排放速率分别为106.44mg/m</w:t>
            </w:r>
            <w:r>
              <w:rPr>
                <w:rFonts w:hint="eastAsia"/>
                <w:sz w:val="24"/>
                <w:vertAlign w:val="superscript"/>
              </w:rPr>
              <w:t>3</w:t>
            </w:r>
            <w:r>
              <w:rPr>
                <w:rFonts w:hint="eastAsia"/>
                <w:sz w:val="24"/>
              </w:rPr>
              <w:t>、0.6171kg/h，</w:t>
            </w:r>
            <w:r>
              <w:rPr>
                <w:rFonts w:hint="eastAsia"/>
                <w:sz w:val="24"/>
                <w:lang w:val="en-US" w:eastAsia="zh-CN"/>
              </w:rPr>
              <w:t>颗粒物排放</w:t>
            </w:r>
            <w:r>
              <w:rPr>
                <w:rFonts w:hint="eastAsia"/>
                <w:sz w:val="24"/>
              </w:rPr>
              <w:t>满足《工业炉窑大气污染物排放标准》（GB9078-1996）</w:t>
            </w:r>
            <w:r>
              <w:rPr>
                <w:rFonts w:hint="eastAsia"/>
                <w:sz w:val="24"/>
                <w:lang w:val="en-US" w:eastAsia="zh-CN"/>
              </w:rPr>
              <w:t>表2</w:t>
            </w:r>
            <w:r>
              <w:rPr>
                <w:rFonts w:hint="eastAsia"/>
                <w:sz w:val="24"/>
              </w:rPr>
              <w:t>标准要求</w:t>
            </w:r>
            <w:r>
              <w:rPr>
                <w:rFonts w:hint="eastAsia"/>
                <w:sz w:val="24"/>
                <w:lang w:eastAsia="zh-CN"/>
              </w:rPr>
              <w:t>，</w:t>
            </w:r>
            <w:r>
              <w:rPr>
                <w:rFonts w:hint="eastAsia"/>
                <w:sz w:val="24"/>
              </w:rPr>
              <w:t>NO</w:t>
            </w:r>
            <w:r>
              <w:rPr>
                <w:rFonts w:hint="eastAsia"/>
                <w:sz w:val="24"/>
                <w:vertAlign w:val="subscript"/>
              </w:rPr>
              <w:t>x</w:t>
            </w:r>
            <w:r>
              <w:rPr>
                <w:rFonts w:hint="eastAsia"/>
                <w:sz w:val="24"/>
                <w:vertAlign w:val="baseline"/>
                <w:lang w:val="en-US" w:eastAsia="zh-CN"/>
              </w:rPr>
              <w:t>和</w:t>
            </w:r>
            <w:r>
              <w:rPr>
                <w:sz w:val="24"/>
              </w:rPr>
              <w:t>SO</w:t>
            </w:r>
            <w:r>
              <w:rPr>
                <w:sz w:val="24"/>
                <w:vertAlign w:val="subscript"/>
              </w:rPr>
              <w:t>2</w:t>
            </w:r>
            <w:r>
              <w:rPr>
                <w:rFonts w:hint="eastAsia"/>
                <w:sz w:val="24"/>
                <w:vertAlign w:val="baseline"/>
                <w:lang w:val="en-US" w:eastAsia="zh-CN"/>
              </w:rPr>
              <w:t>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集棉废气：</w:t>
            </w:r>
            <w:r>
              <w:rPr>
                <w:rFonts w:hint="eastAsia"/>
                <w:sz w:val="24"/>
              </w:rPr>
              <w:t>高度数棉、低度数棉在集棉工序均会产生集棉废气，包括</w:t>
            </w:r>
            <w:r>
              <w:rPr>
                <w:sz w:val="24"/>
              </w:rPr>
              <w:t>在集棉过程中产生的少量粉尘和抽风过程吸入的部分前端离心机天然气燃烧废气</w:t>
            </w:r>
            <w:r>
              <w:rPr>
                <w:rFonts w:hint="eastAsia"/>
                <w:sz w:val="24"/>
              </w:rPr>
              <w:t>，主要为颗粒物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，经喷淋塔处理后由10根25m排气筒排出。参照二号厂区集棉废气验收监测数据，集棉废气满足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天然气燃烧废气：</w:t>
            </w:r>
            <w:r>
              <w:rPr>
                <w:rFonts w:hint="eastAsia"/>
                <w:sz w:val="24"/>
              </w:rPr>
              <w:t>玻璃块熔化、空气过滤毡干燥、VIP芯材干燥过程均会燃烧天然气，天然气为清洁能源，燃烧废气主要为颗粒物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，经收集后由15m排气筒排出。</w:t>
            </w:r>
            <w:r>
              <w:rPr>
                <w:rFonts w:hint="eastAsia"/>
                <w:sz w:val="24"/>
                <w:lang w:val="en-US" w:eastAsia="zh-CN"/>
              </w:rPr>
              <w:t>根据</w:t>
            </w:r>
            <w:r>
              <w:rPr>
                <w:rFonts w:hint="eastAsia"/>
                <w:sz w:val="24"/>
              </w:rPr>
              <w:t>《年产600吨玻璃纤维中效空气过滤毡扩能技改项目》《年产5000吨高效节能真空绝热板芯材产业化项目》中天然气燃烧废气验收检测结果可知，天然气燃烧废气中颗粒物、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排放浓度及排放速率均满足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有机废气：</w:t>
            </w:r>
            <w:r>
              <w:rPr>
                <w:rFonts w:hint="eastAsia"/>
                <w:sz w:val="24"/>
              </w:rPr>
              <w:t>空气过滤毡干燥施胶工序会产生有机废气（以非甲烷总烃计），目前为无组织排放。</w:t>
            </w:r>
            <w:r>
              <w:rPr>
                <w:rFonts w:hint="eastAsia"/>
                <w:sz w:val="24"/>
                <w:lang w:val="en-US" w:eastAsia="zh-CN"/>
              </w:rPr>
              <w:t>根据</w:t>
            </w:r>
            <w:r>
              <w:rPr>
                <w:rFonts w:hint="eastAsia"/>
                <w:sz w:val="24"/>
              </w:rPr>
              <w:t>《年产600吨玻璃纤维中效空气过滤毡扩能技改项目》中非甲烷总烃验收检测结果可知，非甲烷总烃厂界浓度满足《四川省固定污染源大气挥发性有机物排放标准》（DB51/2377-2017）表5无组织排放浓度限值。</w:t>
            </w:r>
          </w:p>
          <w:p>
            <w:pPr>
              <w:spacing w:line="360" w:lineRule="auto"/>
              <w:ind w:firstLine="482" w:firstLineChars="200"/>
              <w:rPr>
                <w:rFonts w:hint="eastAsia"/>
                <w:sz w:val="24"/>
              </w:rPr>
            </w:pPr>
            <w:r>
              <w:rPr>
                <w:rFonts w:hint="eastAsia"/>
                <w:b/>
                <w:sz w:val="24"/>
              </w:rPr>
              <w:t>食堂油烟：</w:t>
            </w:r>
            <w:r>
              <w:rPr>
                <w:rFonts w:hint="eastAsia"/>
                <w:sz w:val="24"/>
              </w:rPr>
              <w:t>食堂在炒菜时会产生一定量油烟，经油烟净化器处理后由专用烟道屋顶排放。根据《年产600吨玻璃纤维中效空气过滤毡扩能技改项目》验收检测报告可知，油烟最大排放浓度为0.47mg/m</w:t>
            </w:r>
            <w:r>
              <w:rPr>
                <w:rFonts w:hint="eastAsia"/>
                <w:sz w:val="24"/>
                <w:vertAlign w:val="superscript"/>
              </w:rPr>
              <w:t>3</w:t>
            </w:r>
            <w:r>
              <w:rPr>
                <w:rFonts w:hint="eastAsia"/>
                <w:sz w:val="24"/>
              </w:rPr>
              <w:t>，满足《饮食业油烟排放标准》（</w:t>
            </w:r>
            <w:r>
              <w:rPr>
                <w:sz w:val="24"/>
              </w:rPr>
              <w:t>GB 18483-2001</w:t>
            </w:r>
            <w:r>
              <w:rPr>
                <w:rFonts w:hint="eastAsia"/>
                <w:sz w:val="24"/>
              </w:rPr>
              <w:t>）排放标准。</w:t>
            </w:r>
          </w:p>
          <w:p>
            <w:pPr>
              <w:spacing w:line="360" w:lineRule="auto"/>
              <w:ind w:firstLine="482" w:firstLineChars="200"/>
              <w:rPr>
                <w:rFonts w:hint="eastAsia"/>
                <w:b/>
                <w:sz w:val="24"/>
              </w:rPr>
            </w:pPr>
            <w:r>
              <w:rPr>
                <w:rFonts w:hint="eastAsia"/>
                <w:b/>
                <w:sz w:val="24"/>
              </w:rPr>
              <w:t>②二号厂区</w:t>
            </w:r>
          </w:p>
          <w:p>
            <w:pPr>
              <w:spacing w:line="360" w:lineRule="auto"/>
              <w:ind w:firstLine="480" w:firstLineChars="200"/>
              <w:rPr>
                <w:rFonts w:hint="eastAsia"/>
                <w:sz w:val="24"/>
              </w:rPr>
            </w:pPr>
            <w:r>
              <w:rPr>
                <w:rFonts w:hint="eastAsia"/>
                <w:sz w:val="24"/>
              </w:rPr>
              <w:t>一号厂区</w:t>
            </w:r>
            <w:r>
              <w:rPr>
                <w:sz w:val="24"/>
              </w:rPr>
              <w:t>生产废气排放主要包括窑炉废气</w:t>
            </w:r>
            <w:r>
              <w:rPr>
                <w:rFonts w:hint="eastAsia"/>
                <w:sz w:val="24"/>
              </w:rPr>
              <w:t>、</w:t>
            </w:r>
            <w:r>
              <w:rPr>
                <w:sz w:val="24"/>
              </w:rPr>
              <w:t>集棉废气</w:t>
            </w:r>
            <w:r>
              <w:rPr>
                <w:rFonts w:hint="eastAsia"/>
                <w:sz w:val="24"/>
              </w:rPr>
              <w:t>、湿法加热炉废气、</w:t>
            </w:r>
            <w:r>
              <w:rPr>
                <w:sz w:val="24"/>
              </w:rPr>
              <w:t>天然气燃烧废气</w:t>
            </w:r>
            <w:r>
              <w:rPr>
                <w:rFonts w:hint="eastAsia"/>
                <w:sz w:val="24"/>
              </w:rPr>
              <w:t>、食堂油烟</w:t>
            </w:r>
            <w:r>
              <w:rPr>
                <w:sz w:val="24"/>
              </w:rPr>
              <w:t>。</w:t>
            </w:r>
          </w:p>
          <w:p>
            <w:pPr>
              <w:spacing w:line="360" w:lineRule="auto"/>
              <w:ind w:firstLine="482" w:firstLineChars="200"/>
              <w:rPr>
                <w:rFonts w:hint="eastAsia"/>
                <w:sz w:val="24"/>
              </w:rPr>
            </w:pPr>
            <w:r>
              <w:rPr>
                <w:b/>
                <w:kern w:val="0"/>
                <w:sz w:val="24"/>
              </w:rPr>
              <w:t>窑炉废气</w:t>
            </w:r>
            <w:r>
              <w:rPr>
                <w:rFonts w:hint="eastAsia"/>
                <w:b/>
                <w:kern w:val="0"/>
                <w:sz w:val="24"/>
              </w:rPr>
              <w:t>：</w:t>
            </w:r>
            <w:r>
              <w:rPr>
                <w:rFonts w:hint="eastAsia"/>
                <w:sz w:val="24"/>
              </w:rPr>
              <w:t>低度数棉在窑炉熔化工序会产生窑炉废气，</w:t>
            </w:r>
            <w:r>
              <w:rPr>
                <w:sz w:val="24"/>
              </w:rPr>
              <w:t>包括燃料天然气燃烧废气和原料在高温熔化过程中产生的废气</w:t>
            </w:r>
            <w:r>
              <w:rPr>
                <w:rFonts w:hint="eastAsia"/>
                <w:sz w:val="24"/>
              </w:rPr>
              <w:t>，主要为颗粒物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，经布袋除尘器处理后由1根30m排气筒排出。目前该生产线为试运营，暂未验收，参照一号厂区低度数棉窑炉废气在线监测数据，二号厂区窑炉废气中颗粒物满足《工业炉窑大气污染物排放标准》（GB9078-1996）</w:t>
            </w:r>
            <w:r>
              <w:rPr>
                <w:rFonts w:hint="eastAsia"/>
                <w:sz w:val="24"/>
                <w:lang w:val="en-US" w:eastAsia="zh-CN"/>
              </w:rPr>
              <w:t>表2</w:t>
            </w:r>
            <w:r>
              <w:rPr>
                <w:rFonts w:hint="eastAsia"/>
                <w:sz w:val="24"/>
              </w:rPr>
              <w:t>标准要求</w:t>
            </w:r>
            <w:r>
              <w:rPr>
                <w:rFonts w:hint="eastAsia"/>
                <w:sz w:val="24"/>
                <w:lang w:eastAsia="zh-CN"/>
              </w:rPr>
              <w:t>，</w:t>
            </w:r>
            <w:r>
              <w:rPr>
                <w:rFonts w:hint="eastAsia"/>
                <w:sz w:val="24"/>
              </w:rPr>
              <w:t>NO</w:t>
            </w:r>
            <w:r>
              <w:rPr>
                <w:rFonts w:hint="eastAsia"/>
                <w:sz w:val="24"/>
                <w:vertAlign w:val="subscript"/>
              </w:rPr>
              <w:t>x</w:t>
            </w:r>
            <w:r>
              <w:rPr>
                <w:rFonts w:hint="eastAsia"/>
                <w:sz w:val="24"/>
                <w:vertAlign w:val="baseline"/>
                <w:lang w:val="en-US" w:eastAsia="zh-CN"/>
              </w:rPr>
              <w:t>和</w:t>
            </w:r>
            <w:r>
              <w:rPr>
                <w:sz w:val="24"/>
              </w:rPr>
              <w:t>SO</w:t>
            </w:r>
            <w:r>
              <w:rPr>
                <w:sz w:val="24"/>
                <w:vertAlign w:val="subscript"/>
              </w:rPr>
              <w:t>2</w:t>
            </w:r>
            <w:r>
              <w:rPr>
                <w:rFonts w:hint="eastAsia"/>
                <w:sz w:val="24"/>
                <w:vertAlign w:val="baseline"/>
                <w:lang w:val="en-US" w:eastAsia="zh-CN"/>
              </w:rPr>
              <w:t>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集棉废气：</w:t>
            </w:r>
            <w:r>
              <w:rPr>
                <w:rFonts w:hint="eastAsia"/>
                <w:sz w:val="24"/>
              </w:rPr>
              <w:t>高度数棉、低度数棉在集棉工序均会产生集棉废气，包括</w:t>
            </w:r>
            <w:r>
              <w:rPr>
                <w:sz w:val="24"/>
              </w:rPr>
              <w:t>在集棉过程中产生的少量粉尘和抽风过程吸入的部分前端离心机天然气燃烧废气</w:t>
            </w:r>
            <w:r>
              <w:rPr>
                <w:rFonts w:hint="eastAsia"/>
                <w:sz w:val="24"/>
              </w:rPr>
              <w:t>，主要为颗粒物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，经喷淋塔处理后由10根25m排气筒排出。</w:t>
            </w:r>
            <w:r>
              <w:rPr>
                <w:rFonts w:hint="eastAsia"/>
                <w:sz w:val="24"/>
                <w:lang w:val="en-US" w:eastAsia="zh-CN"/>
              </w:rPr>
              <w:t>根据</w:t>
            </w:r>
            <w:r>
              <w:rPr>
                <w:rFonts w:hint="eastAsia"/>
                <w:sz w:val="24"/>
              </w:rPr>
              <w:t>《超细玻璃纤维及制品一体化建设项目》中高度数棉验收检测结果可知，集棉废气中颗粒物、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排放浓度及排放速率均满足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天然气燃烧废气：</w:t>
            </w:r>
            <w:r>
              <w:rPr>
                <w:rFonts w:hint="eastAsia"/>
                <w:sz w:val="24"/>
              </w:rPr>
              <w:t>玻璃块熔化、空气过滤毡干燥、VIP芯材干燥过程均会燃烧天然气，天然气为清洁能源，燃烧废气主要为颗粒物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，经收集后由15m排气筒排出。</w:t>
            </w:r>
            <w:r>
              <w:rPr>
                <w:rFonts w:hint="eastAsia"/>
                <w:sz w:val="24"/>
                <w:lang w:val="en-US" w:eastAsia="zh-CN"/>
              </w:rPr>
              <w:t>根据</w:t>
            </w:r>
            <w:r>
              <w:rPr>
                <w:rFonts w:hint="eastAsia"/>
                <w:sz w:val="24"/>
              </w:rPr>
              <w:t>《超细玻璃纤维及制品一体化建设项目》《年产10000吨湿法真空绝热芯材建设项目》中天然气燃烧废气验收检测结果可知，天然气燃烧废气中颗粒物、</w:t>
            </w:r>
            <w:r>
              <w:rPr>
                <w:sz w:val="24"/>
              </w:rPr>
              <w:t>SO</w:t>
            </w:r>
            <w:r>
              <w:rPr>
                <w:sz w:val="24"/>
                <w:vertAlign w:val="subscript"/>
              </w:rPr>
              <w:t>2</w:t>
            </w:r>
            <w:r>
              <w:rPr>
                <w:rFonts w:hint="eastAsia"/>
                <w:sz w:val="24"/>
              </w:rPr>
              <w:t>、NO</w:t>
            </w:r>
            <w:r>
              <w:rPr>
                <w:rFonts w:hint="eastAsia"/>
                <w:sz w:val="24"/>
                <w:vertAlign w:val="subscript"/>
              </w:rPr>
              <w:t>x</w:t>
            </w:r>
            <w:r>
              <w:rPr>
                <w:rFonts w:hint="eastAsia"/>
                <w:sz w:val="24"/>
              </w:rPr>
              <w:t>排放浓度及排放速率均满足</w:t>
            </w:r>
            <w:r>
              <w:rPr>
                <w:sz w:val="24"/>
              </w:rPr>
              <w:t>《大气污染物综合排放标准》（GB16297-1996）二级标准要求</w:t>
            </w:r>
            <w:r>
              <w:rPr>
                <w:rFonts w:hint="eastAsia"/>
                <w:sz w:val="24"/>
              </w:rPr>
              <w:t>。</w:t>
            </w:r>
          </w:p>
          <w:p>
            <w:pPr>
              <w:spacing w:line="360" w:lineRule="auto"/>
              <w:ind w:firstLine="482" w:firstLineChars="200"/>
              <w:rPr>
                <w:rFonts w:hint="eastAsia"/>
                <w:sz w:val="24"/>
              </w:rPr>
            </w:pPr>
            <w:r>
              <w:rPr>
                <w:rFonts w:hint="eastAsia"/>
                <w:b/>
                <w:sz w:val="24"/>
              </w:rPr>
              <w:t>有机废气：</w:t>
            </w:r>
            <w:r>
              <w:rPr>
                <w:rFonts w:hint="eastAsia"/>
                <w:sz w:val="24"/>
              </w:rPr>
              <w:t>空气过滤毡干燥施胶工序会产生有机废气（以非甲烷总烃计），目前为无组织排放。参照一号厂区非甲烷总烃验收监测数据，非甲烷总烃厂界浓度满足《四川省固定污染源大气挥发性有机物排放标准》（DB51/2377-2017）表5无组织排放浓度限值。</w:t>
            </w:r>
          </w:p>
          <w:p>
            <w:pPr>
              <w:spacing w:line="360" w:lineRule="auto"/>
              <w:ind w:firstLine="482" w:firstLineChars="200"/>
              <w:rPr>
                <w:sz w:val="24"/>
              </w:rPr>
            </w:pPr>
            <w:r>
              <w:rPr>
                <w:rFonts w:hint="eastAsia"/>
                <w:b/>
                <w:sz w:val="24"/>
              </w:rPr>
              <w:t>食堂油烟：</w:t>
            </w:r>
            <w:r>
              <w:rPr>
                <w:rFonts w:hint="eastAsia"/>
                <w:sz w:val="24"/>
              </w:rPr>
              <w:t>食堂在炒菜时会产生一定量油烟，经油烟净化器处理后由专用烟道屋顶排放。参照一号厂区食堂油烟验收检测结果，二号厂区食堂油烟能满足《饮食业油烟排放标准》（</w:t>
            </w:r>
            <w:r>
              <w:rPr>
                <w:sz w:val="24"/>
              </w:rPr>
              <w:t>GB 18483-2001</w:t>
            </w:r>
            <w:r>
              <w:rPr>
                <w:rFonts w:hint="eastAsia"/>
                <w:sz w:val="24"/>
              </w:rPr>
              <w:t>）排放标准。</w:t>
            </w:r>
          </w:p>
          <w:p>
            <w:pPr>
              <w:spacing w:line="360" w:lineRule="auto"/>
              <w:ind w:firstLine="482" w:firstLineChars="200"/>
              <w:rPr>
                <w:b/>
                <w:sz w:val="24"/>
              </w:rPr>
            </w:pPr>
            <w:r>
              <w:rPr>
                <w:b/>
                <w:sz w:val="24"/>
              </w:rPr>
              <w:t>（2）废水</w:t>
            </w:r>
          </w:p>
          <w:p>
            <w:pPr>
              <w:spacing w:line="360" w:lineRule="auto"/>
              <w:ind w:firstLine="482" w:firstLineChars="200"/>
              <w:rPr>
                <w:rFonts w:hint="eastAsia"/>
                <w:b/>
                <w:sz w:val="24"/>
              </w:rPr>
            </w:pPr>
            <w:r>
              <w:rPr>
                <w:rFonts w:hint="eastAsia"/>
                <w:b/>
                <w:sz w:val="24"/>
              </w:rPr>
              <w:t>①一号厂区</w:t>
            </w:r>
          </w:p>
          <w:p>
            <w:pPr>
              <w:spacing w:line="360" w:lineRule="auto"/>
              <w:ind w:firstLine="480" w:firstLineChars="200"/>
              <w:contextualSpacing/>
              <w:rPr>
                <w:rFonts w:hint="eastAsia"/>
                <w:sz w:val="24"/>
                <w:lang w:val="zh-CN"/>
              </w:rPr>
            </w:pPr>
            <w:r>
              <w:rPr>
                <w:rFonts w:hint="eastAsia"/>
                <w:sz w:val="24"/>
              </w:rPr>
              <w:t>一号厂区废水</w:t>
            </w:r>
            <w:r>
              <w:rPr>
                <w:sz w:val="24"/>
              </w:rPr>
              <w:t>主要为集棉废气洗涤废水、生产设备冷却水和纯水制备清下水、生活污水。生产废水经处理后全部回用，生活污水经厂内</w:t>
            </w:r>
            <w:r>
              <w:rPr>
                <w:rFonts w:hint="eastAsia"/>
                <w:sz w:val="24"/>
                <w:lang w:eastAsia="zh-CN"/>
              </w:rPr>
              <w:t>污水预处理池处理后排入园区污水管网</w:t>
            </w:r>
            <w:r>
              <w:rPr>
                <w:sz w:val="24"/>
              </w:rPr>
              <w:t>。</w:t>
            </w:r>
            <w:r>
              <w:rPr>
                <w:rFonts w:hint="eastAsia"/>
                <w:sz w:val="24"/>
                <w:lang w:val="en-US" w:eastAsia="zh-CN"/>
              </w:rPr>
              <w:t>根据</w:t>
            </w:r>
            <w:r>
              <w:rPr>
                <w:rFonts w:hint="eastAsia"/>
                <w:sz w:val="24"/>
              </w:rPr>
              <w:t>《年产5000吨高效节能真空绝热板芯材产业化项目》中污水处理设施出口检测结果</w:t>
            </w:r>
            <w:r>
              <w:rPr>
                <w:kern w:val="0"/>
                <w:sz w:val="24"/>
              </w:rPr>
              <w:t>可知，</w:t>
            </w:r>
            <w:r>
              <w:rPr>
                <w:rFonts w:hint="eastAsia"/>
                <w:kern w:val="0"/>
                <w:sz w:val="24"/>
              </w:rPr>
              <w:t>一号厂区</w:t>
            </w:r>
            <w:r>
              <w:rPr>
                <w:kern w:val="0"/>
                <w:sz w:val="24"/>
              </w:rPr>
              <w:t>生活污水经厂内现有</w:t>
            </w:r>
            <w:r>
              <w:rPr>
                <w:rFonts w:hint="eastAsia"/>
                <w:kern w:val="0"/>
                <w:sz w:val="24"/>
              </w:rPr>
              <w:t>一体化处理设施</w:t>
            </w:r>
            <w:r>
              <w:rPr>
                <w:kern w:val="0"/>
                <w:sz w:val="24"/>
              </w:rPr>
              <w:t>处理后</w:t>
            </w:r>
            <w:r>
              <w:rPr>
                <w:rFonts w:hint="eastAsia"/>
                <w:kern w:val="0"/>
                <w:sz w:val="24"/>
              </w:rPr>
              <w:t>各项污染物均能满足《污水综合排放标准》（GB8978-1996）中一级排放标准</w:t>
            </w:r>
            <w:r>
              <w:rPr>
                <w:sz w:val="24"/>
                <w:lang w:val="zh-CN"/>
              </w:rPr>
              <w:t>。</w:t>
            </w:r>
          </w:p>
          <w:p>
            <w:pPr>
              <w:spacing w:line="360" w:lineRule="auto"/>
              <w:ind w:firstLine="482" w:firstLineChars="200"/>
              <w:contextualSpacing/>
              <w:rPr>
                <w:rFonts w:hint="eastAsia"/>
                <w:b/>
                <w:sz w:val="24"/>
                <w:lang w:val="zh-CN"/>
              </w:rPr>
            </w:pPr>
            <w:r>
              <w:rPr>
                <w:rFonts w:hint="eastAsia"/>
                <w:b/>
                <w:sz w:val="24"/>
                <w:lang w:val="zh-CN"/>
              </w:rPr>
              <w:t>②二号厂区</w:t>
            </w:r>
          </w:p>
          <w:p>
            <w:pPr>
              <w:spacing w:line="360" w:lineRule="auto"/>
              <w:ind w:firstLine="480" w:firstLineChars="200"/>
              <w:contextualSpacing/>
              <w:rPr>
                <w:sz w:val="24"/>
                <w:lang w:val="zh-CN"/>
              </w:rPr>
            </w:pPr>
            <w:r>
              <w:rPr>
                <w:rFonts w:hint="eastAsia"/>
                <w:sz w:val="24"/>
                <w:lang w:val="zh-CN"/>
              </w:rPr>
              <w:t>二号厂区生产废水主要为</w:t>
            </w:r>
            <w:r>
              <w:rPr>
                <w:sz w:val="24"/>
              </w:rPr>
              <w:t>废气洗涤废水</w:t>
            </w:r>
            <w:r>
              <w:rPr>
                <w:rFonts w:hint="eastAsia"/>
                <w:sz w:val="24"/>
              </w:rPr>
              <w:t>、</w:t>
            </w:r>
            <w:r>
              <w:rPr>
                <w:sz w:val="24"/>
              </w:rPr>
              <w:t>设备冷却水</w:t>
            </w:r>
            <w:r>
              <w:rPr>
                <w:rFonts w:hint="eastAsia"/>
                <w:sz w:val="24"/>
              </w:rPr>
              <w:t>、酸性废水、冲网废水、地坪冲洗废水，经处理后全部回用，不外排；生活污水</w:t>
            </w:r>
            <w:r>
              <w:rPr>
                <w:rFonts w:hint="eastAsia"/>
                <w:kern w:val="0"/>
                <w:sz w:val="24"/>
              </w:rPr>
              <w:t>经厂内预处理池处理达</w:t>
            </w:r>
            <w:r>
              <w:rPr>
                <w:sz w:val="24"/>
              </w:rPr>
              <w:t>《污水综合排放标准》（GB8978-1996）</w:t>
            </w:r>
            <w:r>
              <w:rPr>
                <w:rFonts w:hint="eastAsia"/>
                <w:sz w:val="24"/>
              </w:rPr>
              <w:t>三级标准后定期运至宣汉城市污水处理厂处理达标后排放；待</w:t>
            </w:r>
            <w:r>
              <w:rPr>
                <w:rFonts w:hint="eastAsia"/>
                <w:kern w:val="0"/>
                <w:sz w:val="24"/>
              </w:rPr>
              <w:t>园区污水处理厂及配套管网建成后，生活污水</w:t>
            </w:r>
            <w:r>
              <w:rPr>
                <w:sz w:val="24"/>
              </w:rPr>
              <w:t>经厂内预处理池处理达标后进入普光园区污水厂处理达标后排入后河。</w:t>
            </w:r>
          </w:p>
          <w:p>
            <w:pPr>
              <w:spacing w:line="360" w:lineRule="auto"/>
              <w:ind w:firstLine="482" w:firstLineChars="200"/>
              <w:contextualSpacing/>
              <w:rPr>
                <w:b/>
                <w:sz w:val="24"/>
              </w:rPr>
            </w:pPr>
            <w:r>
              <w:rPr>
                <w:b/>
                <w:sz w:val="24"/>
              </w:rPr>
              <w:t>（3）固废</w:t>
            </w:r>
          </w:p>
          <w:p>
            <w:pPr>
              <w:spacing w:line="360" w:lineRule="auto"/>
              <w:ind w:firstLine="480" w:firstLineChars="200"/>
              <w:contextualSpacing/>
              <w:rPr>
                <w:sz w:val="24"/>
              </w:rPr>
            </w:pPr>
            <w:r>
              <w:rPr>
                <w:rFonts w:hint="eastAsia"/>
                <w:sz w:val="24"/>
              </w:rPr>
              <w:t>原有项目的</w:t>
            </w:r>
            <w:r>
              <w:rPr>
                <w:sz w:val="24"/>
              </w:rPr>
              <w:t>固体废物包括生产过程中产生的</w:t>
            </w:r>
            <w:r>
              <w:rPr>
                <w:rFonts w:hint="eastAsia"/>
                <w:sz w:val="24"/>
              </w:rPr>
              <w:t>不合格产品、</w:t>
            </w:r>
            <w:r>
              <w:rPr>
                <w:sz w:val="24"/>
              </w:rPr>
              <w:t>废玻璃丝、</w:t>
            </w:r>
            <w:r>
              <w:rPr>
                <w:rFonts w:hint="eastAsia"/>
                <w:sz w:val="24"/>
              </w:rPr>
              <w:t>沉淀池沉渣、废边料</w:t>
            </w:r>
            <w:r>
              <w:rPr>
                <w:sz w:val="24"/>
              </w:rPr>
              <w:t>、废包材、预处理池产生的污泥以及生活垃圾。</w:t>
            </w:r>
            <w:r>
              <w:rPr>
                <w:rFonts w:hint="eastAsia"/>
                <w:sz w:val="24"/>
              </w:rPr>
              <w:t>各生产线</w:t>
            </w:r>
            <w:r>
              <w:rPr>
                <w:sz w:val="24"/>
              </w:rPr>
              <w:t>产生的</w:t>
            </w:r>
            <w:r>
              <w:rPr>
                <w:rFonts w:hint="eastAsia"/>
                <w:sz w:val="24"/>
              </w:rPr>
              <w:t>不合格产品、</w:t>
            </w:r>
            <w:r>
              <w:rPr>
                <w:sz w:val="24"/>
              </w:rPr>
              <w:t>废玻璃丝</w:t>
            </w:r>
            <w:r>
              <w:rPr>
                <w:rFonts w:hint="eastAsia"/>
                <w:sz w:val="24"/>
              </w:rPr>
              <w:t>、沉淀池沉渣、废边料</w:t>
            </w:r>
            <w:r>
              <w:rPr>
                <w:sz w:val="24"/>
              </w:rPr>
              <w:t>全部回炉用于</w:t>
            </w:r>
            <w:r>
              <w:rPr>
                <w:rFonts w:hint="eastAsia"/>
                <w:sz w:val="24"/>
              </w:rPr>
              <w:t>各自生产线</w:t>
            </w:r>
            <w:r>
              <w:rPr>
                <w:sz w:val="24"/>
              </w:rPr>
              <w:t>；废包材外卖给废品回收站；生活垃圾</w:t>
            </w:r>
            <w:r>
              <w:rPr>
                <w:rFonts w:hint="eastAsia"/>
                <w:sz w:val="24"/>
              </w:rPr>
              <w:t>、预处理池污泥</w:t>
            </w:r>
            <w:r>
              <w:rPr>
                <w:sz w:val="24"/>
              </w:rPr>
              <w:t>全部统一由环卫部门统一处理</w:t>
            </w:r>
            <w:r>
              <w:rPr>
                <w:rFonts w:hint="eastAsia"/>
                <w:sz w:val="24"/>
              </w:rPr>
              <w:t>；废机油由有资质单位处置（危险废物处置合同见附件）</w:t>
            </w:r>
            <w:r>
              <w:rPr>
                <w:sz w:val="24"/>
              </w:rPr>
              <w:t>。</w:t>
            </w:r>
          </w:p>
          <w:p>
            <w:pPr>
              <w:jc w:val="center"/>
              <w:rPr>
                <w:rFonts w:hAnsi="宋体"/>
                <w:b/>
                <w:szCs w:val="21"/>
              </w:rPr>
            </w:pPr>
            <w:r>
              <w:rPr>
                <w:rFonts w:hAnsi="宋体"/>
                <w:b/>
                <w:szCs w:val="21"/>
              </w:rPr>
              <w:t>表</w:t>
            </w:r>
            <w:r>
              <w:rPr>
                <w:rFonts w:hint="eastAsia" w:hAnsi="宋体"/>
                <w:b/>
                <w:szCs w:val="21"/>
                <w:lang w:val="en-US" w:eastAsia="zh-CN"/>
              </w:rPr>
              <w:t>2</w:t>
            </w:r>
            <w:r>
              <w:rPr>
                <w:rFonts w:hint="eastAsia" w:hAnsi="宋体"/>
                <w:b/>
                <w:szCs w:val="21"/>
              </w:rPr>
              <w:t>-</w:t>
            </w:r>
            <w:r>
              <w:rPr>
                <w:rFonts w:hint="eastAsia" w:hAnsi="宋体"/>
                <w:b/>
                <w:szCs w:val="21"/>
                <w:lang w:val="en-US" w:eastAsia="zh-CN"/>
              </w:rPr>
              <w:t>19</w:t>
            </w:r>
            <w:r>
              <w:rPr>
                <w:rFonts w:hAnsi="宋体"/>
                <w:b/>
                <w:szCs w:val="21"/>
              </w:rPr>
              <w:t xml:space="preserve">  现有厂区固废产生及处置措施</w:t>
            </w:r>
          </w:p>
          <w:tbl>
            <w:tblPr>
              <w:tblStyle w:val="29"/>
              <w:tblW w:w="85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17"/>
              <w:gridCol w:w="678"/>
              <w:gridCol w:w="1783"/>
              <w:gridCol w:w="743"/>
              <w:gridCol w:w="1085"/>
              <w:gridCol w:w="1357"/>
              <w:gridCol w:w="2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2" w:hRule="atLeast"/>
                <w:jc w:val="center"/>
              </w:trPr>
              <w:tc>
                <w:tcPr>
                  <w:tcW w:w="1195" w:type="dxa"/>
                  <w:gridSpan w:val="2"/>
                  <w:noWrap w:val="0"/>
                  <w:vAlign w:val="center"/>
                </w:tcPr>
                <w:p>
                  <w:pPr>
                    <w:tabs>
                      <w:tab w:val="left" w:pos="1935"/>
                    </w:tabs>
                    <w:jc w:val="center"/>
                    <w:rPr>
                      <w:b/>
                      <w:szCs w:val="21"/>
                    </w:rPr>
                  </w:pPr>
                  <w:r>
                    <w:rPr>
                      <w:b/>
                      <w:szCs w:val="21"/>
                    </w:rPr>
                    <w:t>序号</w:t>
                  </w:r>
                </w:p>
              </w:tc>
              <w:tc>
                <w:tcPr>
                  <w:tcW w:w="1783" w:type="dxa"/>
                  <w:noWrap w:val="0"/>
                  <w:vAlign w:val="center"/>
                </w:tcPr>
                <w:p>
                  <w:pPr>
                    <w:tabs>
                      <w:tab w:val="left" w:pos="1935"/>
                    </w:tabs>
                    <w:jc w:val="center"/>
                    <w:rPr>
                      <w:b/>
                      <w:szCs w:val="21"/>
                    </w:rPr>
                  </w:pPr>
                  <w:r>
                    <w:rPr>
                      <w:b/>
                      <w:szCs w:val="21"/>
                    </w:rPr>
                    <w:t>名称</w:t>
                  </w:r>
                </w:p>
              </w:tc>
              <w:tc>
                <w:tcPr>
                  <w:tcW w:w="743" w:type="dxa"/>
                  <w:noWrap w:val="0"/>
                  <w:vAlign w:val="center"/>
                </w:tcPr>
                <w:p>
                  <w:pPr>
                    <w:tabs>
                      <w:tab w:val="left" w:pos="1935"/>
                    </w:tabs>
                    <w:jc w:val="center"/>
                    <w:rPr>
                      <w:b/>
                      <w:szCs w:val="21"/>
                    </w:rPr>
                  </w:pPr>
                  <w:r>
                    <w:rPr>
                      <w:rFonts w:hint="eastAsia"/>
                      <w:b/>
                      <w:szCs w:val="21"/>
                    </w:rPr>
                    <w:t>代码</w:t>
                  </w:r>
                </w:p>
              </w:tc>
              <w:tc>
                <w:tcPr>
                  <w:tcW w:w="1085" w:type="dxa"/>
                  <w:noWrap w:val="0"/>
                  <w:vAlign w:val="center"/>
                </w:tcPr>
                <w:p>
                  <w:pPr>
                    <w:tabs>
                      <w:tab w:val="left" w:pos="1935"/>
                    </w:tabs>
                    <w:jc w:val="center"/>
                    <w:rPr>
                      <w:b/>
                      <w:szCs w:val="21"/>
                    </w:rPr>
                  </w:pPr>
                  <w:r>
                    <w:rPr>
                      <w:rFonts w:hint="eastAsia"/>
                      <w:b/>
                      <w:szCs w:val="21"/>
                    </w:rPr>
                    <w:t>次级代码</w:t>
                  </w:r>
                </w:p>
              </w:tc>
              <w:tc>
                <w:tcPr>
                  <w:tcW w:w="1357" w:type="dxa"/>
                  <w:noWrap w:val="0"/>
                  <w:vAlign w:val="center"/>
                </w:tcPr>
                <w:p>
                  <w:pPr>
                    <w:tabs>
                      <w:tab w:val="left" w:pos="1935"/>
                    </w:tabs>
                    <w:jc w:val="center"/>
                    <w:rPr>
                      <w:b/>
                      <w:szCs w:val="21"/>
                    </w:rPr>
                  </w:pPr>
                  <w:r>
                    <w:rPr>
                      <w:b/>
                      <w:szCs w:val="21"/>
                    </w:rPr>
                    <w:t>排放量</w:t>
                  </w:r>
                  <w:r>
                    <w:rPr>
                      <w:rFonts w:hint="eastAsia"/>
                      <w:b/>
                      <w:szCs w:val="21"/>
                    </w:rPr>
                    <w:t>（t/a）</w:t>
                  </w:r>
                </w:p>
              </w:tc>
              <w:tc>
                <w:tcPr>
                  <w:tcW w:w="2337" w:type="dxa"/>
                  <w:noWrap w:val="0"/>
                  <w:vAlign w:val="center"/>
                </w:tcPr>
                <w:p>
                  <w:pPr>
                    <w:tabs>
                      <w:tab w:val="left" w:pos="1935"/>
                    </w:tabs>
                    <w:jc w:val="center"/>
                    <w:rPr>
                      <w:b/>
                      <w:szCs w:val="21"/>
                    </w:rPr>
                  </w:pPr>
                  <w:r>
                    <w:rPr>
                      <w:b/>
                      <w:szCs w:val="21"/>
                    </w:rPr>
                    <w:t>治理措施及去向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szCs w:val="21"/>
                    </w:rPr>
                  </w:pPr>
                  <w:r>
                    <w:rPr>
                      <w:rFonts w:hint="eastAsia"/>
                      <w:szCs w:val="21"/>
                    </w:rPr>
                    <w:t>1</w:t>
                  </w:r>
                </w:p>
              </w:tc>
              <w:tc>
                <w:tcPr>
                  <w:tcW w:w="678" w:type="dxa"/>
                  <w:vMerge w:val="restart"/>
                  <w:noWrap w:val="0"/>
                  <w:vAlign w:val="center"/>
                </w:tcPr>
                <w:p>
                  <w:pPr>
                    <w:tabs>
                      <w:tab w:val="left" w:pos="1935"/>
                    </w:tabs>
                    <w:jc w:val="center"/>
                    <w:rPr>
                      <w:rFonts w:hint="eastAsia"/>
                      <w:szCs w:val="21"/>
                    </w:rPr>
                  </w:pPr>
                  <w:r>
                    <w:rPr>
                      <w:rFonts w:hint="eastAsia"/>
                      <w:szCs w:val="21"/>
                    </w:rPr>
                    <w:t>一般</w:t>
                  </w:r>
                </w:p>
                <w:p>
                  <w:pPr>
                    <w:tabs>
                      <w:tab w:val="left" w:pos="1935"/>
                    </w:tabs>
                    <w:jc w:val="center"/>
                    <w:rPr>
                      <w:szCs w:val="21"/>
                    </w:rPr>
                  </w:pPr>
                  <w:r>
                    <w:rPr>
                      <w:rFonts w:hint="eastAsia"/>
                      <w:szCs w:val="21"/>
                    </w:rPr>
                    <w:t>固废</w:t>
                  </w:r>
                </w:p>
              </w:tc>
              <w:tc>
                <w:tcPr>
                  <w:tcW w:w="1783" w:type="dxa"/>
                  <w:noWrap w:val="0"/>
                  <w:vAlign w:val="center"/>
                </w:tcPr>
                <w:p>
                  <w:pPr>
                    <w:tabs>
                      <w:tab w:val="left" w:pos="1935"/>
                    </w:tabs>
                    <w:jc w:val="center"/>
                    <w:rPr>
                      <w:szCs w:val="21"/>
                    </w:rPr>
                  </w:pPr>
                  <w:r>
                    <w:rPr>
                      <w:rFonts w:hint="eastAsia"/>
                      <w:szCs w:val="21"/>
                    </w:rPr>
                    <w:t>不合格产品</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58</w:t>
                  </w:r>
                </w:p>
              </w:tc>
              <w:tc>
                <w:tcPr>
                  <w:tcW w:w="2337" w:type="dxa"/>
                  <w:noWrap w:val="0"/>
                  <w:vAlign w:val="center"/>
                </w:tcPr>
                <w:p>
                  <w:pPr>
                    <w:tabs>
                      <w:tab w:val="left" w:pos="1935"/>
                    </w:tabs>
                    <w:jc w:val="center"/>
                    <w:rPr>
                      <w:szCs w:val="21"/>
                    </w:rPr>
                  </w:pPr>
                  <w:r>
                    <w:rPr>
                      <w:rFonts w:hint="eastAsia"/>
                      <w:szCs w:val="21"/>
                    </w:rPr>
                    <w:t>外卖至玻璃生产厂家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szCs w:val="21"/>
                    </w:rPr>
                  </w:pPr>
                  <w:r>
                    <w:rPr>
                      <w:rFonts w:hint="eastAsia"/>
                      <w:szCs w:val="21"/>
                    </w:rPr>
                    <w:t>2</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废玻璃丝</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53.5</w:t>
                  </w:r>
                </w:p>
              </w:tc>
              <w:tc>
                <w:tcPr>
                  <w:tcW w:w="2337" w:type="dxa"/>
                  <w:vMerge w:val="restart"/>
                  <w:noWrap w:val="0"/>
                  <w:vAlign w:val="center"/>
                </w:tcPr>
                <w:p>
                  <w:pPr>
                    <w:tabs>
                      <w:tab w:val="left" w:pos="1935"/>
                    </w:tabs>
                    <w:jc w:val="center"/>
                    <w:rPr>
                      <w:szCs w:val="21"/>
                    </w:rPr>
                  </w:pPr>
                  <w:r>
                    <w:rPr>
                      <w:rFonts w:hint="eastAsia"/>
                      <w:szCs w:val="21"/>
                    </w:rPr>
                    <w:t>回用于生产，不外排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3</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除尘灰</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156.246</w:t>
                  </w:r>
                </w:p>
              </w:tc>
              <w:tc>
                <w:tcPr>
                  <w:tcW w:w="2337" w:type="dxa"/>
                  <w:vMerge w:val="continue"/>
                  <w:noWrap w:val="0"/>
                  <w:vAlign w:val="center"/>
                </w:tcPr>
                <w:p>
                  <w:pPr>
                    <w:tabs>
                      <w:tab w:val="left" w:pos="1935"/>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szCs w:val="21"/>
                    </w:rPr>
                  </w:pPr>
                  <w:r>
                    <w:rPr>
                      <w:rFonts w:hint="eastAsia"/>
                      <w:szCs w:val="21"/>
                    </w:rPr>
                    <w:t>4</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szCs w:val="21"/>
                    </w:rPr>
                  </w:pPr>
                  <w:r>
                    <w:rPr>
                      <w:rFonts w:hint="eastAsia"/>
                      <w:szCs w:val="21"/>
                    </w:rPr>
                    <w:t>沉淀池沉渣</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187.8</w:t>
                  </w:r>
                </w:p>
              </w:tc>
              <w:tc>
                <w:tcPr>
                  <w:tcW w:w="2337"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5</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玻璃棉废边料</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125.1</w:t>
                  </w:r>
                </w:p>
              </w:tc>
              <w:tc>
                <w:tcPr>
                  <w:tcW w:w="2337"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6</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VIP芯材废边料</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195</w:t>
                  </w:r>
                </w:p>
              </w:tc>
              <w:tc>
                <w:tcPr>
                  <w:tcW w:w="2337"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7</w:t>
                  </w:r>
                </w:p>
              </w:tc>
              <w:tc>
                <w:tcPr>
                  <w:tcW w:w="678" w:type="dxa"/>
                  <w:vMerge w:val="continue"/>
                  <w:noWrap w:val="0"/>
                  <w:vAlign w:val="center"/>
                </w:tcPr>
                <w:p>
                  <w:pPr>
                    <w:tabs>
                      <w:tab w:val="left" w:pos="1935"/>
                    </w:tabs>
                    <w:jc w:val="center"/>
                    <w:rPr>
                      <w:rFonts w:hint="eastAsia"/>
                      <w:szCs w:val="21"/>
                    </w:rPr>
                  </w:pPr>
                </w:p>
              </w:tc>
              <w:tc>
                <w:tcPr>
                  <w:tcW w:w="1783" w:type="dxa"/>
                  <w:noWrap w:val="0"/>
                  <w:vAlign w:val="center"/>
                </w:tcPr>
                <w:p>
                  <w:pPr>
                    <w:tabs>
                      <w:tab w:val="left" w:pos="1935"/>
                    </w:tabs>
                    <w:jc w:val="center"/>
                    <w:rPr>
                      <w:szCs w:val="21"/>
                    </w:rPr>
                  </w:pPr>
                  <w:r>
                    <w:rPr>
                      <w:rFonts w:hint="eastAsia"/>
                      <w:szCs w:val="21"/>
                    </w:rPr>
                    <w:t>空气过滤毡废边料</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9.6</w:t>
                  </w:r>
                </w:p>
              </w:tc>
              <w:tc>
                <w:tcPr>
                  <w:tcW w:w="2337"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17" w:type="dxa"/>
                  <w:noWrap w:val="0"/>
                  <w:vAlign w:val="center"/>
                </w:tcPr>
                <w:p>
                  <w:pPr>
                    <w:tabs>
                      <w:tab w:val="left" w:pos="1935"/>
                    </w:tabs>
                    <w:jc w:val="center"/>
                    <w:rPr>
                      <w:rFonts w:hint="eastAsia"/>
                      <w:szCs w:val="21"/>
                    </w:rPr>
                  </w:pPr>
                  <w:r>
                    <w:rPr>
                      <w:rFonts w:hint="eastAsia"/>
                      <w:szCs w:val="21"/>
                    </w:rPr>
                    <w:t>8</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废包材</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0.2</w:t>
                  </w:r>
                </w:p>
              </w:tc>
              <w:tc>
                <w:tcPr>
                  <w:tcW w:w="2337" w:type="dxa"/>
                  <w:noWrap w:val="0"/>
                  <w:vAlign w:val="center"/>
                </w:tcPr>
                <w:p>
                  <w:pPr>
                    <w:tabs>
                      <w:tab w:val="left" w:pos="1935"/>
                    </w:tabs>
                    <w:jc w:val="center"/>
                    <w:rPr>
                      <w:rFonts w:hint="eastAsia"/>
                      <w:szCs w:val="21"/>
                    </w:rPr>
                  </w:pPr>
                  <w:r>
                    <w:rPr>
                      <w:rFonts w:hint="eastAsia"/>
                      <w:szCs w:val="21"/>
                    </w:rPr>
                    <w:t>外卖至废品回收站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9</w:t>
                  </w:r>
                </w:p>
              </w:tc>
              <w:tc>
                <w:tcPr>
                  <w:tcW w:w="678" w:type="dxa"/>
                  <w:vMerge w:val="continue"/>
                  <w:noWrap w:val="0"/>
                  <w:vAlign w:val="center"/>
                </w:tcPr>
                <w:p>
                  <w:pPr>
                    <w:tabs>
                      <w:tab w:val="left" w:pos="1935"/>
                    </w:tabs>
                    <w:jc w:val="center"/>
                    <w:rPr>
                      <w:szCs w:val="21"/>
                    </w:rPr>
                  </w:pPr>
                </w:p>
              </w:tc>
              <w:tc>
                <w:tcPr>
                  <w:tcW w:w="1783" w:type="dxa"/>
                  <w:noWrap w:val="0"/>
                  <w:vAlign w:val="center"/>
                </w:tcPr>
                <w:p>
                  <w:pPr>
                    <w:tabs>
                      <w:tab w:val="left" w:pos="1935"/>
                    </w:tabs>
                    <w:jc w:val="center"/>
                    <w:rPr>
                      <w:rFonts w:hint="eastAsia"/>
                      <w:szCs w:val="21"/>
                    </w:rPr>
                  </w:pPr>
                  <w:r>
                    <w:rPr>
                      <w:rFonts w:hint="eastAsia"/>
                      <w:szCs w:val="21"/>
                    </w:rPr>
                    <w:t>生活垃圾</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90.6</w:t>
                  </w:r>
                </w:p>
              </w:tc>
              <w:tc>
                <w:tcPr>
                  <w:tcW w:w="2337" w:type="dxa"/>
                  <w:vMerge w:val="restart"/>
                  <w:noWrap w:val="0"/>
                  <w:vAlign w:val="center"/>
                </w:tcPr>
                <w:p>
                  <w:pPr>
                    <w:tabs>
                      <w:tab w:val="left" w:pos="1935"/>
                    </w:tabs>
                    <w:jc w:val="center"/>
                    <w:rPr>
                      <w:rFonts w:hint="eastAsia"/>
                      <w:szCs w:val="21"/>
                    </w:rPr>
                  </w:pPr>
                  <w:r>
                    <w:rPr>
                      <w:rFonts w:hint="eastAsia"/>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10</w:t>
                  </w:r>
                </w:p>
              </w:tc>
              <w:tc>
                <w:tcPr>
                  <w:tcW w:w="678" w:type="dxa"/>
                  <w:vMerge w:val="continue"/>
                  <w:noWrap w:val="0"/>
                  <w:vAlign w:val="center"/>
                </w:tcPr>
                <w:p>
                  <w:pPr>
                    <w:tabs>
                      <w:tab w:val="left" w:pos="1935"/>
                    </w:tabs>
                    <w:jc w:val="center"/>
                    <w:rPr>
                      <w:rFonts w:hint="eastAsia"/>
                      <w:szCs w:val="21"/>
                    </w:rPr>
                  </w:pPr>
                </w:p>
              </w:tc>
              <w:tc>
                <w:tcPr>
                  <w:tcW w:w="1783" w:type="dxa"/>
                  <w:noWrap w:val="0"/>
                  <w:vAlign w:val="center"/>
                </w:tcPr>
                <w:p>
                  <w:pPr>
                    <w:tabs>
                      <w:tab w:val="left" w:pos="1935"/>
                    </w:tabs>
                    <w:jc w:val="center"/>
                    <w:rPr>
                      <w:rFonts w:hint="eastAsia"/>
                      <w:szCs w:val="21"/>
                    </w:rPr>
                  </w:pPr>
                  <w:r>
                    <w:rPr>
                      <w:rFonts w:hint="eastAsia"/>
                      <w:szCs w:val="21"/>
                    </w:rPr>
                    <w:t>预处理池污泥</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0.8</w:t>
                  </w:r>
                </w:p>
              </w:tc>
              <w:tc>
                <w:tcPr>
                  <w:tcW w:w="2337" w:type="dxa"/>
                  <w:vMerge w:val="continue"/>
                  <w:noWrap w:val="0"/>
                  <w:vAlign w:val="center"/>
                </w:tcPr>
                <w:p>
                  <w:pPr>
                    <w:tabs>
                      <w:tab w:val="left" w:pos="1935"/>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28" w:hRule="atLeast"/>
                <w:jc w:val="center"/>
              </w:trPr>
              <w:tc>
                <w:tcPr>
                  <w:tcW w:w="517" w:type="dxa"/>
                  <w:noWrap w:val="0"/>
                  <w:vAlign w:val="center"/>
                </w:tcPr>
                <w:p>
                  <w:pPr>
                    <w:tabs>
                      <w:tab w:val="left" w:pos="1935"/>
                    </w:tabs>
                    <w:jc w:val="center"/>
                    <w:rPr>
                      <w:rFonts w:hint="eastAsia"/>
                      <w:szCs w:val="21"/>
                    </w:rPr>
                  </w:pPr>
                  <w:r>
                    <w:rPr>
                      <w:rFonts w:hint="eastAsia"/>
                      <w:szCs w:val="21"/>
                    </w:rPr>
                    <w:t>11</w:t>
                  </w:r>
                </w:p>
              </w:tc>
              <w:tc>
                <w:tcPr>
                  <w:tcW w:w="678" w:type="dxa"/>
                  <w:vMerge w:val="continue"/>
                  <w:noWrap w:val="0"/>
                  <w:vAlign w:val="center"/>
                </w:tcPr>
                <w:p>
                  <w:pPr>
                    <w:tabs>
                      <w:tab w:val="left" w:pos="1935"/>
                    </w:tabs>
                    <w:jc w:val="center"/>
                    <w:rPr>
                      <w:rFonts w:hint="eastAsia"/>
                      <w:szCs w:val="21"/>
                    </w:rPr>
                  </w:pPr>
                </w:p>
              </w:tc>
              <w:tc>
                <w:tcPr>
                  <w:tcW w:w="1783" w:type="dxa"/>
                  <w:noWrap w:val="0"/>
                  <w:vAlign w:val="center"/>
                </w:tcPr>
                <w:p>
                  <w:pPr>
                    <w:tabs>
                      <w:tab w:val="left" w:pos="1935"/>
                    </w:tabs>
                    <w:jc w:val="center"/>
                    <w:rPr>
                      <w:rFonts w:hint="eastAsia"/>
                      <w:szCs w:val="21"/>
                    </w:rPr>
                  </w:pPr>
                  <w:r>
                    <w:rPr>
                      <w:rFonts w:hint="eastAsia"/>
                      <w:szCs w:val="21"/>
                    </w:rPr>
                    <w:t>隔油池废油</w:t>
                  </w:r>
                </w:p>
              </w:tc>
              <w:tc>
                <w:tcPr>
                  <w:tcW w:w="743" w:type="dxa"/>
                  <w:noWrap w:val="0"/>
                  <w:vAlign w:val="center"/>
                </w:tcPr>
                <w:p>
                  <w:pPr>
                    <w:tabs>
                      <w:tab w:val="left" w:pos="1935"/>
                    </w:tabs>
                    <w:jc w:val="center"/>
                    <w:rPr>
                      <w:rFonts w:hint="eastAsia"/>
                      <w:szCs w:val="21"/>
                    </w:rPr>
                  </w:pPr>
                  <w:r>
                    <w:rPr>
                      <w:rFonts w:hint="eastAsia"/>
                      <w:szCs w:val="21"/>
                    </w:rPr>
                    <w:t>/</w:t>
                  </w:r>
                </w:p>
              </w:tc>
              <w:tc>
                <w:tcPr>
                  <w:tcW w:w="1085" w:type="dxa"/>
                  <w:noWrap w:val="0"/>
                  <w:vAlign w:val="center"/>
                </w:tcPr>
                <w:p>
                  <w:pPr>
                    <w:tabs>
                      <w:tab w:val="left" w:pos="1935"/>
                    </w:tabs>
                    <w:jc w:val="center"/>
                    <w:rPr>
                      <w:rFonts w:hint="eastAsia"/>
                      <w:szCs w:val="21"/>
                    </w:rPr>
                  </w:pPr>
                  <w:r>
                    <w:rPr>
                      <w:rFonts w:hint="eastAsia"/>
                      <w:szCs w:val="21"/>
                    </w:rPr>
                    <w:t>/</w:t>
                  </w:r>
                </w:p>
              </w:tc>
              <w:tc>
                <w:tcPr>
                  <w:tcW w:w="1357" w:type="dxa"/>
                  <w:noWrap w:val="0"/>
                  <w:vAlign w:val="center"/>
                </w:tcPr>
                <w:p>
                  <w:pPr>
                    <w:tabs>
                      <w:tab w:val="left" w:pos="1935"/>
                    </w:tabs>
                    <w:jc w:val="center"/>
                    <w:rPr>
                      <w:rFonts w:hint="eastAsia"/>
                      <w:szCs w:val="21"/>
                    </w:rPr>
                  </w:pPr>
                  <w:r>
                    <w:rPr>
                      <w:rFonts w:hint="eastAsia"/>
                      <w:szCs w:val="21"/>
                    </w:rPr>
                    <w:t>3.0</w:t>
                  </w:r>
                </w:p>
              </w:tc>
              <w:tc>
                <w:tcPr>
                  <w:tcW w:w="2337" w:type="dxa"/>
                  <w:noWrap w:val="0"/>
                  <w:vAlign w:val="center"/>
                </w:tcPr>
                <w:p>
                  <w:pPr>
                    <w:tabs>
                      <w:tab w:val="left" w:pos="1935"/>
                    </w:tabs>
                    <w:jc w:val="center"/>
                    <w:rPr>
                      <w:rFonts w:hint="eastAsia"/>
                      <w:szCs w:val="21"/>
                    </w:rPr>
                  </w:pPr>
                  <w:r>
                    <w:rPr>
                      <w:rFonts w:hint="eastAsia"/>
                      <w:szCs w:val="21"/>
                    </w:rPr>
                    <w:t>由厨余垃圾回收单位处置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56" w:hRule="atLeast"/>
                <w:jc w:val="center"/>
              </w:trPr>
              <w:tc>
                <w:tcPr>
                  <w:tcW w:w="517" w:type="dxa"/>
                  <w:noWrap w:val="0"/>
                  <w:vAlign w:val="center"/>
                </w:tcPr>
                <w:p>
                  <w:pPr>
                    <w:tabs>
                      <w:tab w:val="left" w:pos="1935"/>
                    </w:tabs>
                    <w:jc w:val="center"/>
                    <w:rPr>
                      <w:rFonts w:hint="eastAsia"/>
                      <w:szCs w:val="21"/>
                    </w:rPr>
                  </w:pPr>
                  <w:r>
                    <w:rPr>
                      <w:rFonts w:hint="eastAsia"/>
                      <w:szCs w:val="21"/>
                    </w:rPr>
                    <w:t>12</w:t>
                  </w:r>
                </w:p>
              </w:tc>
              <w:tc>
                <w:tcPr>
                  <w:tcW w:w="678" w:type="dxa"/>
                  <w:noWrap w:val="0"/>
                  <w:vAlign w:val="center"/>
                </w:tcPr>
                <w:p>
                  <w:pPr>
                    <w:tabs>
                      <w:tab w:val="left" w:pos="1935"/>
                    </w:tabs>
                    <w:jc w:val="center"/>
                    <w:rPr>
                      <w:rFonts w:hint="eastAsia"/>
                      <w:szCs w:val="21"/>
                    </w:rPr>
                  </w:pPr>
                  <w:r>
                    <w:rPr>
                      <w:rFonts w:hint="eastAsia"/>
                      <w:szCs w:val="21"/>
                    </w:rPr>
                    <w:t>危废</w:t>
                  </w:r>
                </w:p>
              </w:tc>
              <w:tc>
                <w:tcPr>
                  <w:tcW w:w="1783" w:type="dxa"/>
                  <w:noWrap w:val="0"/>
                  <w:vAlign w:val="center"/>
                </w:tcPr>
                <w:p>
                  <w:pPr>
                    <w:tabs>
                      <w:tab w:val="left" w:pos="1935"/>
                    </w:tabs>
                    <w:jc w:val="center"/>
                    <w:rPr>
                      <w:rFonts w:hint="eastAsia"/>
                      <w:szCs w:val="21"/>
                    </w:rPr>
                  </w:pPr>
                  <w:r>
                    <w:rPr>
                      <w:rFonts w:hint="eastAsia"/>
                      <w:szCs w:val="21"/>
                    </w:rPr>
                    <w:t>废机油</w:t>
                  </w:r>
                </w:p>
              </w:tc>
              <w:tc>
                <w:tcPr>
                  <w:tcW w:w="743" w:type="dxa"/>
                  <w:noWrap w:val="0"/>
                  <w:vAlign w:val="center"/>
                </w:tcPr>
                <w:p>
                  <w:pPr>
                    <w:tabs>
                      <w:tab w:val="left" w:pos="1935"/>
                    </w:tabs>
                    <w:jc w:val="center"/>
                    <w:rPr>
                      <w:rFonts w:hint="eastAsia"/>
                      <w:szCs w:val="21"/>
                    </w:rPr>
                  </w:pPr>
                  <w:r>
                    <w:rPr>
                      <w:rFonts w:hint="eastAsia"/>
                      <w:szCs w:val="21"/>
                    </w:rPr>
                    <w:t>HW08</w:t>
                  </w:r>
                </w:p>
              </w:tc>
              <w:tc>
                <w:tcPr>
                  <w:tcW w:w="1085" w:type="dxa"/>
                  <w:noWrap w:val="0"/>
                  <w:vAlign w:val="center"/>
                </w:tcPr>
                <w:p>
                  <w:pPr>
                    <w:tabs>
                      <w:tab w:val="left" w:pos="1935"/>
                    </w:tabs>
                    <w:jc w:val="center"/>
                    <w:rPr>
                      <w:rFonts w:hint="eastAsia"/>
                      <w:szCs w:val="21"/>
                    </w:rPr>
                  </w:pPr>
                  <w:r>
                    <w:rPr>
                      <w:rFonts w:hint="eastAsia"/>
                    </w:rPr>
                    <w:t>900-214-08</w:t>
                  </w:r>
                </w:p>
              </w:tc>
              <w:tc>
                <w:tcPr>
                  <w:tcW w:w="1357" w:type="dxa"/>
                  <w:noWrap w:val="0"/>
                  <w:vAlign w:val="center"/>
                </w:tcPr>
                <w:p>
                  <w:pPr>
                    <w:tabs>
                      <w:tab w:val="left" w:pos="1935"/>
                    </w:tabs>
                    <w:jc w:val="center"/>
                    <w:rPr>
                      <w:rFonts w:hint="eastAsia"/>
                      <w:szCs w:val="21"/>
                    </w:rPr>
                  </w:pPr>
                  <w:r>
                    <w:rPr>
                      <w:rFonts w:hint="eastAsia"/>
                      <w:szCs w:val="21"/>
                    </w:rPr>
                    <w:t>2.0</w:t>
                  </w:r>
                </w:p>
              </w:tc>
              <w:tc>
                <w:tcPr>
                  <w:tcW w:w="2337" w:type="dxa"/>
                  <w:noWrap w:val="0"/>
                  <w:vAlign w:val="center"/>
                </w:tcPr>
                <w:p>
                  <w:pPr>
                    <w:tabs>
                      <w:tab w:val="left" w:pos="1935"/>
                    </w:tabs>
                    <w:jc w:val="center"/>
                    <w:rPr>
                      <w:rFonts w:hint="eastAsia"/>
                      <w:szCs w:val="21"/>
                    </w:rPr>
                  </w:pPr>
                  <w:r>
                    <w:rPr>
                      <w:rFonts w:hint="eastAsia"/>
                      <w:szCs w:val="21"/>
                    </w:rPr>
                    <w:t>由有资质单位处置</w:t>
                  </w:r>
                </w:p>
              </w:tc>
            </w:tr>
          </w:tbl>
          <w:p>
            <w:pPr>
              <w:pStyle w:val="11"/>
              <w:spacing w:line="360" w:lineRule="auto"/>
              <w:ind w:firstLine="482" w:firstLineChars="200"/>
              <w:contextualSpacing/>
              <w:rPr>
                <w:b/>
                <w:sz w:val="24"/>
                <w:szCs w:val="24"/>
                <w:lang w:val="en-US" w:eastAsia="zh-CN"/>
              </w:rPr>
            </w:pPr>
            <w:r>
              <w:rPr>
                <w:b/>
                <w:sz w:val="24"/>
                <w:szCs w:val="24"/>
                <w:lang w:val="en-US" w:eastAsia="zh-CN"/>
              </w:rPr>
              <w:t>（4）噪声</w:t>
            </w:r>
          </w:p>
          <w:p>
            <w:pPr>
              <w:spacing w:line="360" w:lineRule="auto"/>
              <w:ind w:firstLine="482" w:firstLineChars="200"/>
              <w:contextualSpacing/>
              <w:rPr>
                <w:rFonts w:hint="eastAsia"/>
                <w:b/>
                <w:sz w:val="24"/>
              </w:rPr>
            </w:pPr>
            <w:r>
              <w:rPr>
                <w:rFonts w:hint="eastAsia"/>
                <w:b/>
                <w:sz w:val="24"/>
              </w:rPr>
              <w:t>①一号厂区</w:t>
            </w:r>
          </w:p>
          <w:p>
            <w:pPr>
              <w:spacing w:line="360" w:lineRule="auto"/>
              <w:ind w:firstLine="470" w:firstLineChars="196"/>
              <w:contextualSpacing/>
              <w:rPr>
                <w:rFonts w:hint="eastAsia"/>
                <w:sz w:val="24"/>
              </w:rPr>
            </w:pPr>
            <w:r>
              <w:rPr>
                <w:rFonts w:hint="eastAsia"/>
                <w:sz w:val="24"/>
              </w:rPr>
              <w:t>一号厂区内</w:t>
            </w:r>
            <w:r>
              <w:rPr>
                <w:sz w:val="24"/>
              </w:rPr>
              <w:t>主要噪声来源为</w:t>
            </w:r>
            <w:r>
              <w:rPr>
                <w:rFonts w:hint="eastAsia"/>
                <w:sz w:val="24"/>
              </w:rPr>
              <w:t>各生产设备</w:t>
            </w:r>
            <w:r>
              <w:rPr>
                <w:sz w:val="24"/>
              </w:rPr>
              <w:t>运行噪声，采取减震、消声、厂房加吸声材料、厂房隔声等治措施。</w:t>
            </w:r>
            <w:r>
              <w:rPr>
                <w:rFonts w:hint="eastAsia"/>
                <w:sz w:val="24"/>
                <w:lang w:val="en-US" w:eastAsia="zh-CN"/>
              </w:rPr>
              <w:t>根据</w:t>
            </w:r>
            <w:r>
              <w:rPr>
                <w:rFonts w:hint="eastAsia"/>
                <w:sz w:val="24"/>
              </w:rPr>
              <w:t>《年产5000吨高效节能真空绝热板芯材产业化项目》中厂界噪声验收检测结果可知</w:t>
            </w:r>
            <w:r>
              <w:rPr>
                <w:sz w:val="24"/>
              </w:rPr>
              <w:t>，厂界</w:t>
            </w:r>
            <w:r>
              <w:rPr>
                <w:rFonts w:hint="eastAsia"/>
                <w:sz w:val="24"/>
              </w:rPr>
              <w:t>昼夜</w:t>
            </w:r>
            <w:r>
              <w:rPr>
                <w:sz w:val="24"/>
              </w:rPr>
              <w:t>噪声</w:t>
            </w:r>
            <w:r>
              <w:rPr>
                <w:rFonts w:hint="eastAsia"/>
                <w:sz w:val="24"/>
              </w:rPr>
              <w:t>均</w:t>
            </w:r>
            <w:r>
              <w:rPr>
                <w:sz w:val="24"/>
              </w:rPr>
              <w:t>能达到</w:t>
            </w:r>
            <w:r>
              <w:rPr>
                <w:rFonts w:hint="eastAsia"/>
                <w:sz w:val="24"/>
              </w:rPr>
              <w:t>《工业企业厂界环境噪声排放标准》</w:t>
            </w:r>
            <w:r>
              <w:rPr>
                <w:sz w:val="24"/>
              </w:rPr>
              <w:t>(GB12348—2008)</w:t>
            </w:r>
            <w:r>
              <w:rPr>
                <w:rFonts w:hint="eastAsia"/>
                <w:sz w:val="24"/>
              </w:rPr>
              <w:t>3</w:t>
            </w:r>
            <w:r>
              <w:rPr>
                <w:sz w:val="24"/>
              </w:rPr>
              <w:t>类标准。</w:t>
            </w:r>
          </w:p>
          <w:p>
            <w:pPr>
              <w:spacing w:line="360" w:lineRule="auto"/>
              <w:ind w:firstLine="472" w:firstLineChars="196"/>
              <w:contextualSpacing/>
              <w:rPr>
                <w:rFonts w:hint="eastAsia"/>
                <w:b/>
                <w:sz w:val="24"/>
              </w:rPr>
            </w:pPr>
            <w:r>
              <w:rPr>
                <w:rFonts w:hint="eastAsia"/>
                <w:b/>
                <w:sz w:val="24"/>
              </w:rPr>
              <w:t>②二号厂区</w:t>
            </w:r>
          </w:p>
          <w:p>
            <w:pPr>
              <w:spacing w:line="360" w:lineRule="auto"/>
              <w:ind w:firstLine="470" w:firstLineChars="196"/>
              <w:contextualSpacing/>
              <w:rPr>
                <w:sz w:val="24"/>
              </w:rPr>
            </w:pPr>
            <w:r>
              <w:rPr>
                <w:rFonts w:hint="eastAsia"/>
                <w:sz w:val="24"/>
              </w:rPr>
              <w:t>二号厂区内</w:t>
            </w:r>
            <w:r>
              <w:rPr>
                <w:sz w:val="24"/>
              </w:rPr>
              <w:t>主要噪声来源为</w:t>
            </w:r>
            <w:r>
              <w:rPr>
                <w:rFonts w:hint="eastAsia"/>
                <w:sz w:val="24"/>
              </w:rPr>
              <w:t>各生产设备</w:t>
            </w:r>
            <w:r>
              <w:rPr>
                <w:sz w:val="24"/>
              </w:rPr>
              <w:t>运行噪声，采取减震、消声、厂房加吸声材料、厂房隔声等治措施。</w:t>
            </w:r>
            <w:r>
              <w:rPr>
                <w:rFonts w:hint="eastAsia"/>
                <w:sz w:val="24"/>
                <w:lang w:val="en-US" w:eastAsia="zh-CN"/>
              </w:rPr>
              <w:t>根据</w:t>
            </w:r>
            <w:r>
              <w:rPr>
                <w:rFonts w:hint="eastAsia"/>
                <w:sz w:val="24"/>
              </w:rPr>
              <w:t>《超细玻璃纤维及制品一体化建设项目》中厂界噪声验收检测结果可知</w:t>
            </w:r>
            <w:r>
              <w:rPr>
                <w:sz w:val="24"/>
              </w:rPr>
              <w:t>，厂界</w:t>
            </w:r>
            <w:r>
              <w:rPr>
                <w:rFonts w:hint="eastAsia"/>
                <w:sz w:val="24"/>
              </w:rPr>
              <w:t>昼夜</w:t>
            </w:r>
            <w:r>
              <w:rPr>
                <w:sz w:val="24"/>
              </w:rPr>
              <w:t>噪声</w:t>
            </w:r>
            <w:r>
              <w:rPr>
                <w:rFonts w:hint="eastAsia"/>
                <w:sz w:val="24"/>
              </w:rPr>
              <w:t>均</w:t>
            </w:r>
            <w:r>
              <w:rPr>
                <w:sz w:val="24"/>
              </w:rPr>
              <w:t>能达到</w:t>
            </w:r>
            <w:r>
              <w:rPr>
                <w:rFonts w:hint="eastAsia"/>
                <w:sz w:val="24"/>
              </w:rPr>
              <w:t>《工业企业厂界环境噪声排放标准》</w:t>
            </w:r>
            <w:r>
              <w:rPr>
                <w:sz w:val="24"/>
              </w:rPr>
              <w:t>(GB12348—2008)</w:t>
            </w:r>
            <w:r>
              <w:rPr>
                <w:rFonts w:hint="eastAsia"/>
                <w:sz w:val="24"/>
              </w:rPr>
              <w:t>3</w:t>
            </w:r>
            <w:r>
              <w:rPr>
                <w:sz w:val="24"/>
              </w:rPr>
              <w:t>类标准。</w:t>
            </w:r>
          </w:p>
          <w:p>
            <w:pPr>
              <w:spacing w:line="360" w:lineRule="auto"/>
              <w:ind w:firstLine="472" w:firstLineChars="196"/>
              <w:contextualSpacing/>
              <w:rPr>
                <w:b/>
                <w:sz w:val="24"/>
              </w:rPr>
            </w:pPr>
            <w:r>
              <w:rPr>
                <w:b/>
                <w:sz w:val="24"/>
              </w:rPr>
              <w:t>4</w:t>
            </w:r>
            <w:r>
              <w:rPr>
                <w:rFonts w:hAnsi="宋体"/>
                <w:b/>
                <w:sz w:val="24"/>
              </w:rPr>
              <w:t>、现有</w:t>
            </w:r>
            <w:r>
              <w:rPr>
                <w:rFonts w:hint="eastAsia" w:hAnsi="宋体"/>
                <w:b/>
                <w:sz w:val="24"/>
              </w:rPr>
              <w:t>项目</w:t>
            </w:r>
            <w:r>
              <w:rPr>
                <w:rFonts w:hAnsi="宋体"/>
                <w:b/>
                <w:sz w:val="24"/>
              </w:rPr>
              <w:t>污染物排放情况汇总</w:t>
            </w:r>
          </w:p>
          <w:p>
            <w:pPr>
              <w:jc w:val="center"/>
              <w:rPr>
                <w:rFonts w:hAnsi="宋体"/>
                <w:b/>
                <w:szCs w:val="21"/>
              </w:rPr>
            </w:pPr>
            <w:r>
              <w:rPr>
                <w:rFonts w:hAnsi="宋体"/>
                <w:b/>
                <w:szCs w:val="21"/>
              </w:rPr>
              <w:t>表</w:t>
            </w:r>
            <w:r>
              <w:rPr>
                <w:rFonts w:hint="eastAsia" w:hAnsi="宋体"/>
                <w:b/>
                <w:szCs w:val="21"/>
                <w:lang w:val="en-US" w:eastAsia="zh-CN"/>
              </w:rPr>
              <w:t>2</w:t>
            </w:r>
            <w:r>
              <w:rPr>
                <w:rFonts w:hint="eastAsia" w:hAnsi="宋体"/>
                <w:b/>
                <w:szCs w:val="21"/>
              </w:rPr>
              <w:t>-2</w:t>
            </w:r>
            <w:r>
              <w:rPr>
                <w:rFonts w:hint="eastAsia" w:hAnsi="宋体"/>
                <w:b/>
                <w:szCs w:val="21"/>
                <w:lang w:val="en-US" w:eastAsia="zh-CN"/>
              </w:rPr>
              <w:t>2</w:t>
            </w:r>
            <w:r>
              <w:rPr>
                <w:rFonts w:hAnsi="宋体"/>
                <w:b/>
                <w:szCs w:val="21"/>
              </w:rPr>
              <w:t xml:space="preserve">  现有</w:t>
            </w:r>
            <w:r>
              <w:rPr>
                <w:rFonts w:hint="eastAsia" w:hAnsi="宋体"/>
                <w:b/>
                <w:szCs w:val="21"/>
              </w:rPr>
              <w:t>项目</w:t>
            </w:r>
            <w:r>
              <w:rPr>
                <w:rFonts w:hAnsi="宋体"/>
                <w:b/>
                <w:szCs w:val="21"/>
              </w:rPr>
              <w:t>污染物排放情况汇总</w:t>
            </w:r>
          </w:p>
          <w:tbl>
            <w:tblPr>
              <w:tblStyle w:val="29"/>
              <w:tblW w:w="834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3358"/>
              <w:gridCol w:w="3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noWrap w:val="0"/>
                  <w:vAlign w:val="center"/>
                </w:tcPr>
                <w:p>
                  <w:pPr>
                    <w:jc w:val="center"/>
                    <w:rPr>
                      <w:b/>
                      <w:szCs w:val="21"/>
                    </w:rPr>
                  </w:pPr>
                  <w:r>
                    <w:rPr>
                      <w:b/>
                      <w:szCs w:val="21"/>
                    </w:rPr>
                    <w:t>污染源</w:t>
                  </w:r>
                </w:p>
              </w:tc>
              <w:tc>
                <w:tcPr>
                  <w:tcW w:w="3358" w:type="dxa"/>
                  <w:noWrap w:val="0"/>
                  <w:vAlign w:val="center"/>
                </w:tcPr>
                <w:p>
                  <w:pPr>
                    <w:jc w:val="center"/>
                    <w:rPr>
                      <w:b/>
                      <w:szCs w:val="21"/>
                    </w:rPr>
                  </w:pPr>
                  <w:r>
                    <w:rPr>
                      <w:b/>
                      <w:szCs w:val="21"/>
                    </w:rPr>
                    <w:t>污染物</w:t>
                  </w:r>
                </w:p>
              </w:tc>
              <w:tc>
                <w:tcPr>
                  <w:tcW w:w="3652" w:type="dxa"/>
                  <w:noWrap w:val="0"/>
                  <w:vAlign w:val="center"/>
                </w:tcPr>
                <w:p>
                  <w:pPr>
                    <w:jc w:val="center"/>
                    <w:rPr>
                      <w:b/>
                      <w:szCs w:val="21"/>
                    </w:rPr>
                  </w:pPr>
                  <w:r>
                    <w:rPr>
                      <w:b/>
                      <w:szCs w:val="21"/>
                    </w:rPr>
                    <w:t>现有项目</w:t>
                  </w:r>
                  <w:r>
                    <w:rPr>
                      <w:rFonts w:hint="eastAsia"/>
                      <w:b/>
                      <w:szCs w:val="21"/>
                    </w:rPr>
                    <w:t>排放情况</w:t>
                  </w:r>
                  <w:r>
                    <w:rPr>
                      <w:b/>
                      <w:szCs w:val="21"/>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restart"/>
                  <w:noWrap w:val="0"/>
                  <w:vAlign w:val="center"/>
                </w:tcPr>
                <w:p>
                  <w:pPr>
                    <w:jc w:val="center"/>
                    <w:rPr>
                      <w:rFonts w:hint="eastAsia"/>
                      <w:szCs w:val="21"/>
                    </w:rPr>
                  </w:pPr>
                  <w:r>
                    <w:rPr>
                      <w:szCs w:val="21"/>
                    </w:rPr>
                    <w:t>废水</w:t>
                  </w:r>
                </w:p>
              </w:tc>
              <w:tc>
                <w:tcPr>
                  <w:tcW w:w="3358" w:type="dxa"/>
                  <w:noWrap w:val="0"/>
                  <w:vAlign w:val="center"/>
                </w:tcPr>
                <w:p>
                  <w:pPr>
                    <w:jc w:val="center"/>
                    <w:rPr>
                      <w:szCs w:val="21"/>
                    </w:rPr>
                  </w:pPr>
                  <w:r>
                    <w:rPr>
                      <w:szCs w:val="21"/>
                    </w:rPr>
                    <w:t>水量</w:t>
                  </w:r>
                </w:p>
              </w:tc>
              <w:tc>
                <w:tcPr>
                  <w:tcW w:w="3652" w:type="dxa"/>
                  <w:noWrap w:val="0"/>
                  <w:vAlign w:val="center"/>
                </w:tcPr>
                <w:p>
                  <w:pPr>
                    <w:jc w:val="center"/>
                    <w:rPr>
                      <w:rFonts w:hint="eastAsia" w:ascii="宋体" w:hAnsi="宋体" w:cs="宋体"/>
                      <w:szCs w:val="21"/>
                    </w:rPr>
                  </w:pPr>
                  <w:r>
                    <w:rPr>
                      <w:rFonts w:hint="eastAsia"/>
                      <w:szCs w:val="21"/>
                    </w:rPr>
                    <w:t>6635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jc w:val="center"/>
                    <w:rPr>
                      <w:szCs w:val="21"/>
                    </w:rPr>
                  </w:pPr>
                  <w:r>
                    <w:rPr>
                      <w:szCs w:val="21"/>
                    </w:rPr>
                    <w:t>COD</w:t>
                  </w:r>
                  <w:r>
                    <w:rPr>
                      <w:szCs w:val="21"/>
                      <w:vertAlign w:val="subscript"/>
                    </w:rPr>
                    <w:t>Cr</w:t>
                  </w:r>
                </w:p>
              </w:tc>
              <w:tc>
                <w:tcPr>
                  <w:tcW w:w="3652" w:type="dxa"/>
                  <w:noWrap w:val="0"/>
                  <w:vAlign w:val="center"/>
                </w:tcPr>
                <w:p>
                  <w:pPr>
                    <w:jc w:val="center"/>
                    <w:rPr>
                      <w:rFonts w:ascii="宋体" w:hAnsi="宋体" w:cs="宋体"/>
                      <w:szCs w:val="21"/>
                    </w:rPr>
                  </w:pPr>
                  <w:r>
                    <w:rPr>
                      <w:rFonts w:hint="eastAsia"/>
                      <w:szCs w:val="21"/>
                    </w:rPr>
                    <w:t>0.517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jc w:val="center"/>
                    <w:rPr>
                      <w:szCs w:val="21"/>
                    </w:rPr>
                  </w:pPr>
                  <w:r>
                    <w:rPr>
                      <w:szCs w:val="21"/>
                    </w:rPr>
                    <w:t>NH</w:t>
                  </w:r>
                  <w:r>
                    <w:rPr>
                      <w:szCs w:val="21"/>
                      <w:vertAlign w:val="subscript"/>
                    </w:rPr>
                    <w:t>3</w:t>
                  </w:r>
                  <w:r>
                    <w:rPr>
                      <w:szCs w:val="21"/>
                    </w:rPr>
                    <w:t>-N</w:t>
                  </w:r>
                </w:p>
              </w:tc>
              <w:tc>
                <w:tcPr>
                  <w:tcW w:w="3652" w:type="dxa"/>
                  <w:noWrap w:val="0"/>
                  <w:vAlign w:val="center"/>
                </w:tcPr>
                <w:p>
                  <w:pPr>
                    <w:jc w:val="center"/>
                    <w:rPr>
                      <w:rFonts w:ascii="宋体" w:hAnsi="宋体" w:cs="宋体"/>
                      <w:szCs w:val="21"/>
                    </w:rPr>
                  </w:pPr>
                  <w:r>
                    <w:rPr>
                      <w:rFonts w:hint="eastAsia"/>
                      <w:szCs w:val="21"/>
                    </w:rPr>
                    <w:t>0.018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restart"/>
                  <w:noWrap w:val="0"/>
                  <w:vAlign w:val="center"/>
                </w:tcPr>
                <w:p>
                  <w:pPr>
                    <w:pStyle w:val="73"/>
                    <w:spacing w:before="0" w:after="0" w:line="240" w:lineRule="auto"/>
                    <w:rPr>
                      <w:sz w:val="21"/>
                      <w:szCs w:val="21"/>
                    </w:rPr>
                  </w:pPr>
                  <w:r>
                    <w:rPr>
                      <w:sz w:val="21"/>
                      <w:szCs w:val="21"/>
                    </w:rPr>
                    <w:t>废气</w:t>
                  </w:r>
                </w:p>
              </w:tc>
              <w:tc>
                <w:tcPr>
                  <w:tcW w:w="3358" w:type="dxa"/>
                  <w:noWrap w:val="0"/>
                  <w:vAlign w:val="center"/>
                </w:tcPr>
                <w:p>
                  <w:pPr>
                    <w:pStyle w:val="19"/>
                    <w:jc w:val="center"/>
                    <w:rPr>
                      <w:sz w:val="21"/>
                      <w:szCs w:val="21"/>
                    </w:rPr>
                  </w:pPr>
                  <w:r>
                    <w:rPr>
                      <w:rFonts w:hint="eastAsia"/>
                      <w:sz w:val="21"/>
                      <w:szCs w:val="21"/>
                    </w:rPr>
                    <w:t>颗粒物</w:t>
                  </w:r>
                </w:p>
              </w:tc>
              <w:tc>
                <w:tcPr>
                  <w:tcW w:w="3652" w:type="dxa"/>
                  <w:noWrap w:val="0"/>
                  <w:vAlign w:val="center"/>
                </w:tcPr>
                <w:p>
                  <w:pPr>
                    <w:jc w:val="center"/>
                    <w:rPr>
                      <w:rFonts w:ascii="宋体" w:hAnsi="宋体" w:cs="宋体"/>
                      <w:szCs w:val="21"/>
                    </w:rPr>
                  </w:pPr>
                  <w:r>
                    <w:rPr>
                      <w:rFonts w:hint="eastAsia"/>
                      <w:szCs w:val="21"/>
                    </w:rPr>
                    <w:t>41.34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pStyle w:val="73"/>
                    <w:spacing w:before="0" w:after="0" w:line="240" w:lineRule="auto"/>
                    <w:rPr>
                      <w:sz w:val="21"/>
                      <w:szCs w:val="21"/>
                    </w:rPr>
                  </w:pPr>
                </w:p>
              </w:tc>
              <w:tc>
                <w:tcPr>
                  <w:tcW w:w="3358" w:type="dxa"/>
                  <w:noWrap w:val="0"/>
                  <w:vAlign w:val="center"/>
                </w:tcPr>
                <w:p>
                  <w:pPr>
                    <w:pStyle w:val="19"/>
                    <w:jc w:val="center"/>
                    <w:rPr>
                      <w:sz w:val="21"/>
                      <w:szCs w:val="21"/>
                    </w:rPr>
                  </w:pPr>
                  <w:r>
                    <w:rPr>
                      <w:kern w:val="0"/>
                      <w:sz w:val="21"/>
                      <w:szCs w:val="21"/>
                    </w:rPr>
                    <w:t>SO</w:t>
                  </w:r>
                  <w:r>
                    <w:rPr>
                      <w:kern w:val="0"/>
                      <w:sz w:val="21"/>
                      <w:szCs w:val="21"/>
                      <w:vertAlign w:val="subscript"/>
                    </w:rPr>
                    <w:t>2</w:t>
                  </w:r>
                </w:p>
              </w:tc>
              <w:tc>
                <w:tcPr>
                  <w:tcW w:w="3652" w:type="dxa"/>
                  <w:noWrap w:val="0"/>
                  <w:vAlign w:val="center"/>
                </w:tcPr>
                <w:p>
                  <w:pPr>
                    <w:jc w:val="center"/>
                    <w:rPr>
                      <w:rFonts w:ascii="宋体" w:hAnsi="宋体" w:cs="宋体"/>
                      <w:szCs w:val="21"/>
                    </w:rPr>
                  </w:pPr>
                  <w:r>
                    <w:rPr>
                      <w:rFonts w:hint="eastAsia"/>
                      <w:szCs w:val="21"/>
                    </w:rPr>
                    <w:t>2.23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pStyle w:val="19"/>
                    <w:rPr>
                      <w:sz w:val="21"/>
                      <w:szCs w:val="21"/>
                    </w:rPr>
                  </w:pPr>
                </w:p>
              </w:tc>
              <w:tc>
                <w:tcPr>
                  <w:tcW w:w="3358" w:type="dxa"/>
                  <w:noWrap w:val="0"/>
                  <w:vAlign w:val="center"/>
                </w:tcPr>
                <w:p>
                  <w:pPr>
                    <w:pStyle w:val="19"/>
                    <w:jc w:val="center"/>
                    <w:rPr>
                      <w:sz w:val="21"/>
                      <w:szCs w:val="21"/>
                    </w:rPr>
                  </w:pPr>
                  <w:r>
                    <w:rPr>
                      <w:sz w:val="21"/>
                      <w:szCs w:val="21"/>
                    </w:rPr>
                    <w:t>NO</w:t>
                  </w:r>
                  <w:r>
                    <w:rPr>
                      <w:sz w:val="21"/>
                      <w:szCs w:val="21"/>
                      <w:vertAlign w:val="subscript"/>
                    </w:rPr>
                    <w:t>X</w:t>
                  </w:r>
                </w:p>
              </w:tc>
              <w:tc>
                <w:tcPr>
                  <w:tcW w:w="3652" w:type="dxa"/>
                  <w:noWrap w:val="0"/>
                  <w:vAlign w:val="center"/>
                </w:tcPr>
                <w:p>
                  <w:pPr>
                    <w:jc w:val="center"/>
                    <w:rPr>
                      <w:rFonts w:ascii="宋体" w:hAnsi="宋体" w:cs="宋体"/>
                      <w:szCs w:val="21"/>
                    </w:rPr>
                  </w:pPr>
                  <w:r>
                    <w:rPr>
                      <w:rFonts w:hint="eastAsia"/>
                      <w:szCs w:val="21"/>
                    </w:rPr>
                    <w:t>116.84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pStyle w:val="19"/>
                    <w:rPr>
                      <w:sz w:val="21"/>
                      <w:szCs w:val="21"/>
                    </w:rPr>
                  </w:pPr>
                </w:p>
              </w:tc>
              <w:tc>
                <w:tcPr>
                  <w:tcW w:w="3358" w:type="dxa"/>
                  <w:noWrap w:val="0"/>
                  <w:vAlign w:val="center"/>
                </w:tcPr>
                <w:p>
                  <w:pPr>
                    <w:pStyle w:val="19"/>
                    <w:jc w:val="center"/>
                    <w:rPr>
                      <w:sz w:val="21"/>
                      <w:szCs w:val="21"/>
                    </w:rPr>
                  </w:pPr>
                  <w:r>
                    <w:rPr>
                      <w:rFonts w:hint="eastAsia"/>
                      <w:sz w:val="21"/>
                      <w:szCs w:val="21"/>
                    </w:rPr>
                    <w:t>VOCs</w:t>
                  </w:r>
                </w:p>
              </w:tc>
              <w:tc>
                <w:tcPr>
                  <w:tcW w:w="3652" w:type="dxa"/>
                  <w:noWrap w:val="0"/>
                  <w:vAlign w:val="center"/>
                </w:tcPr>
                <w:p>
                  <w:pPr>
                    <w:jc w:val="center"/>
                    <w:rPr>
                      <w:rFonts w:hint="eastAsia"/>
                      <w:szCs w:val="21"/>
                    </w:rPr>
                  </w:pPr>
                  <w:r>
                    <w:rPr>
                      <w:rFonts w:hint="eastAsia"/>
                      <w:szCs w:val="21"/>
                    </w:rPr>
                    <w:t>0.333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restart"/>
                  <w:noWrap w:val="0"/>
                  <w:vAlign w:val="center"/>
                </w:tcPr>
                <w:p>
                  <w:pPr>
                    <w:jc w:val="center"/>
                    <w:rPr>
                      <w:rFonts w:hint="eastAsia"/>
                      <w:szCs w:val="21"/>
                    </w:rPr>
                  </w:pPr>
                  <w:r>
                    <w:rPr>
                      <w:szCs w:val="21"/>
                    </w:rPr>
                    <w:t>固废</w:t>
                  </w:r>
                </w:p>
              </w:tc>
              <w:tc>
                <w:tcPr>
                  <w:tcW w:w="3358" w:type="dxa"/>
                  <w:noWrap w:val="0"/>
                  <w:vAlign w:val="center"/>
                </w:tcPr>
                <w:p>
                  <w:pPr>
                    <w:tabs>
                      <w:tab w:val="left" w:pos="1935"/>
                    </w:tabs>
                    <w:jc w:val="center"/>
                    <w:rPr>
                      <w:szCs w:val="21"/>
                    </w:rPr>
                  </w:pPr>
                  <w:r>
                    <w:rPr>
                      <w:rFonts w:hint="eastAsia"/>
                      <w:szCs w:val="21"/>
                    </w:rPr>
                    <w:t>不合格产品</w:t>
                  </w:r>
                </w:p>
              </w:tc>
              <w:tc>
                <w:tcPr>
                  <w:tcW w:w="3652" w:type="dxa"/>
                  <w:noWrap w:val="0"/>
                  <w:vAlign w:val="center"/>
                </w:tcPr>
                <w:p>
                  <w:pPr>
                    <w:tabs>
                      <w:tab w:val="left" w:pos="1935"/>
                    </w:tabs>
                    <w:jc w:val="center"/>
                    <w:rPr>
                      <w:rFonts w:hint="eastAsia"/>
                      <w:szCs w:val="21"/>
                    </w:rPr>
                  </w:pPr>
                  <w:r>
                    <w:rPr>
                      <w:rFonts w:hint="eastAsia"/>
                      <w:szCs w:val="21"/>
                    </w:rPr>
                    <w:t>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废玻璃丝</w:t>
                  </w:r>
                </w:p>
              </w:tc>
              <w:tc>
                <w:tcPr>
                  <w:tcW w:w="3652" w:type="dxa"/>
                  <w:noWrap w:val="0"/>
                  <w:vAlign w:val="center"/>
                </w:tcPr>
                <w:p>
                  <w:pPr>
                    <w:tabs>
                      <w:tab w:val="left" w:pos="1935"/>
                    </w:tabs>
                    <w:jc w:val="center"/>
                    <w:rPr>
                      <w:rFonts w:hint="eastAsia"/>
                      <w:szCs w:val="21"/>
                    </w:rPr>
                  </w:pPr>
                  <w:r>
                    <w:rPr>
                      <w:rFonts w:hint="eastAsia"/>
                      <w:szCs w:val="21"/>
                    </w:rPr>
                    <w:t>53.5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除尘灰</w:t>
                  </w:r>
                </w:p>
              </w:tc>
              <w:tc>
                <w:tcPr>
                  <w:tcW w:w="3652" w:type="dxa"/>
                  <w:noWrap w:val="0"/>
                  <w:vAlign w:val="center"/>
                </w:tcPr>
                <w:p>
                  <w:pPr>
                    <w:tabs>
                      <w:tab w:val="left" w:pos="1935"/>
                    </w:tabs>
                    <w:jc w:val="center"/>
                    <w:rPr>
                      <w:rFonts w:hint="eastAsia"/>
                      <w:szCs w:val="21"/>
                    </w:rPr>
                  </w:pPr>
                  <w:r>
                    <w:rPr>
                      <w:rFonts w:hint="eastAsia"/>
                      <w:szCs w:val="21"/>
                    </w:rPr>
                    <w:t>156.246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szCs w:val="21"/>
                    </w:rPr>
                  </w:pPr>
                  <w:r>
                    <w:rPr>
                      <w:rFonts w:hint="eastAsia"/>
                      <w:szCs w:val="21"/>
                    </w:rPr>
                    <w:t>沉淀池沉渣</w:t>
                  </w:r>
                </w:p>
              </w:tc>
              <w:tc>
                <w:tcPr>
                  <w:tcW w:w="3652" w:type="dxa"/>
                  <w:noWrap w:val="0"/>
                  <w:vAlign w:val="center"/>
                </w:tcPr>
                <w:p>
                  <w:pPr>
                    <w:tabs>
                      <w:tab w:val="left" w:pos="1935"/>
                    </w:tabs>
                    <w:jc w:val="center"/>
                    <w:rPr>
                      <w:rFonts w:hint="eastAsia"/>
                      <w:szCs w:val="21"/>
                    </w:rPr>
                  </w:pPr>
                  <w:r>
                    <w:rPr>
                      <w:rFonts w:hint="eastAsia"/>
                      <w:szCs w:val="21"/>
                    </w:rPr>
                    <w:t>187.8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玻璃棉废边料</w:t>
                  </w:r>
                </w:p>
              </w:tc>
              <w:tc>
                <w:tcPr>
                  <w:tcW w:w="3652" w:type="dxa"/>
                  <w:noWrap w:val="0"/>
                  <w:vAlign w:val="center"/>
                </w:tcPr>
                <w:p>
                  <w:pPr>
                    <w:tabs>
                      <w:tab w:val="left" w:pos="1935"/>
                    </w:tabs>
                    <w:jc w:val="center"/>
                    <w:rPr>
                      <w:rFonts w:hint="eastAsia"/>
                      <w:szCs w:val="21"/>
                    </w:rPr>
                  </w:pPr>
                  <w:r>
                    <w:rPr>
                      <w:rFonts w:hint="eastAsia"/>
                      <w:szCs w:val="21"/>
                    </w:rPr>
                    <w:t>125.1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szCs w:val="21"/>
                    </w:rPr>
                  </w:pPr>
                  <w:r>
                    <w:rPr>
                      <w:rFonts w:hint="eastAsia"/>
                      <w:szCs w:val="21"/>
                    </w:rPr>
                    <w:t>VIP芯材废边料</w:t>
                  </w:r>
                </w:p>
              </w:tc>
              <w:tc>
                <w:tcPr>
                  <w:tcW w:w="3652" w:type="dxa"/>
                  <w:noWrap w:val="0"/>
                  <w:vAlign w:val="center"/>
                </w:tcPr>
                <w:p>
                  <w:pPr>
                    <w:tabs>
                      <w:tab w:val="left" w:pos="1935"/>
                    </w:tabs>
                    <w:jc w:val="center"/>
                    <w:rPr>
                      <w:rFonts w:hint="eastAsia"/>
                      <w:szCs w:val="21"/>
                    </w:rPr>
                  </w:pPr>
                  <w:r>
                    <w:rPr>
                      <w:rFonts w:hint="eastAsia"/>
                      <w:szCs w:val="21"/>
                    </w:rPr>
                    <w:t>195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空气过滤毡废边料</w:t>
                  </w:r>
                </w:p>
              </w:tc>
              <w:tc>
                <w:tcPr>
                  <w:tcW w:w="3652" w:type="dxa"/>
                  <w:noWrap w:val="0"/>
                  <w:vAlign w:val="center"/>
                </w:tcPr>
                <w:p>
                  <w:pPr>
                    <w:tabs>
                      <w:tab w:val="left" w:pos="1935"/>
                    </w:tabs>
                    <w:jc w:val="center"/>
                    <w:rPr>
                      <w:rFonts w:hint="eastAsia"/>
                      <w:szCs w:val="21"/>
                    </w:rPr>
                  </w:pPr>
                  <w:r>
                    <w:rPr>
                      <w:rFonts w:hint="eastAsia"/>
                      <w:szCs w:val="21"/>
                    </w:rPr>
                    <w:t>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废包材</w:t>
                  </w:r>
                </w:p>
              </w:tc>
              <w:tc>
                <w:tcPr>
                  <w:tcW w:w="3652" w:type="dxa"/>
                  <w:noWrap w:val="0"/>
                  <w:vAlign w:val="center"/>
                </w:tcPr>
                <w:p>
                  <w:pPr>
                    <w:tabs>
                      <w:tab w:val="left" w:pos="1935"/>
                    </w:tabs>
                    <w:jc w:val="center"/>
                    <w:rPr>
                      <w:rFonts w:hint="eastAsia"/>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生活垃圾</w:t>
                  </w:r>
                </w:p>
              </w:tc>
              <w:tc>
                <w:tcPr>
                  <w:tcW w:w="3652" w:type="dxa"/>
                  <w:noWrap w:val="0"/>
                  <w:vAlign w:val="center"/>
                </w:tcPr>
                <w:p>
                  <w:pPr>
                    <w:tabs>
                      <w:tab w:val="left" w:pos="1935"/>
                    </w:tabs>
                    <w:jc w:val="center"/>
                    <w:rPr>
                      <w:rFonts w:hint="eastAsia"/>
                      <w:szCs w:val="21"/>
                    </w:rPr>
                  </w:pPr>
                  <w:r>
                    <w:rPr>
                      <w:rFonts w:hint="eastAsia"/>
                      <w:szCs w:val="21"/>
                    </w:rPr>
                    <w:t>90.6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预处理池污泥</w:t>
                  </w:r>
                </w:p>
              </w:tc>
              <w:tc>
                <w:tcPr>
                  <w:tcW w:w="3652" w:type="dxa"/>
                  <w:noWrap w:val="0"/>
                  <w:vAlign w:val="center"/>
                </w:tcPr>
                <w:p>
                  <w:pPr>
                    <w:tabs>
                      <w:tab w:val="left" w:pos="1935"/>
                    </w:tabs>
                    <w:jc w:val="center"/>
                    <w:rPr>
                      <w:rFonts w:hint="eastAsia"/>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隔油池废油</w:t>
                  </w:r>
                </w:p>
              </w:tc>
              <w:tc>
                <w:tcPr>
                  <w:tcW w:w="3652" w:type="dxa"/>
                  <w:noWrap w:val="0"/>
                  <w:vAlign w:val="center"/>
                </w:tcPr>
                <w:p>
                  <w:pPr>
                    <w:tabs>
                      <w:tab w:val="left" w:pos="1935"/>
                    </w:tabs>
                    <w:jc w:val="center"/>
                    <w:rPr>
                      <w:rFonts w:hint="eastAsia"/>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330" w:type="dxa"/>
                  <w:vMerge w:val="continue"/>
                  <w:noWrap w:val="0"/>
                  <w:vAlign w:val="center"/>
                </w:tcPr>
                <w:p>
                  <w:pPr>
                    <w:jc w:val="center"/>
                    <w:rPr>
                      <w:szCs w:val="21"/>
                    </w:rPr>
                  </w:pPr>
                </w:p>
              </w:tc>
              <w:tc>
                <w:tcPr>
                  <w:tcW w:w="3358" w:type="dxa"/>
                  <w:noWrap w:val="0"/>
                  <w:vAlign w:val="center"/>
                </w:tcPr>
                <w:p>
                  <w:pPr>
                    <w:tabs>
                      <w:tab w:val="left" w:pos="1935"/>
                    </w:tabs>
                    <w:jc w:val="center"/>
                    <w:rPr>
                      <w:rFonts w:hint="eastAsia"/>
                      <w:szCs w:val="21"/>
                    </w:rPr>
                  </w:pPr>
                  <w:r>
                    <w:rPr>
                      <w:rFonts w:hint="eastAsia"/>
                      <w:szCs w:val="21"/>
                    </w:rPr>
                    <w:t>废机油</w:t>
                  </w:r>
                </w:p>
              </w:tc>
              <w:tc>
                <w:tcPr>
                  <w:tcW w:w="3652" w:type="dxa"/>
                  <w:noWrap w:val="0"/>
                  <w:vAlign w:val="center"/>
                </w:tcPr>
                <w:p>
                  <w:pPr>
                    <w:tabs>
                      <w:tab w:val="left" w:pos="1935"/>
                    </w:tabs>
                    <w:jc w:val="center"/>
                    <w:rPr>
                      <w:rFonts w:hint="eastAsia"/>
                      <w:szCs w:val="21"/>
                    </w:rPr>
                  </w:pPr>
                  <w:r>
                    <w:rPr>
                      <w:rFonts w:hint="eastAsia"/>
                      <w:szCs w:val="21"/>
                    </w:rPr>
                    <w:t>2.0</w:t>
                  </w:r>
                </w:p>
              </w:tc>
            </w:tr>
          </w:tbl>
          <w:p>
            <w:pPr>
              <w:spacing w:line="360" w:lineRule="auto"/>
              <w:ind w:firstLine="482" w:firstLineChars="200"/>
              <w:contextualSpacing/>
              <w:rPr>
                <w:b/>
                <w:sz w:val="24"/>
              </w:rPr>
            </w:pPr>
            <w:r>
              <w:rPr>
                <w:b/>
                <w:sz w:val="24"/>
              </w:rPr>
              <w:t>5、现有项目环评及验收情况</w:t>
            </w:r>
          </w:p>
          <w:p>
            <w:pPr>
              <w:pStyle w:val="72"/>
              <w:tabs>
                <w:tab w:val="left" w:pos="3705"/>
              </w:tabs>
              <w:adjustRightInd/>
              <w:snapToGrid/>
              <w:spacing w:before="0" w:line="360" w:lineRule="auto"/>
              <w:ind w:firstLine="482"/>
              <w:contextualSpacing/>
              <w:rPr>
                <w:rFonts w:hint="eastAsia"/>
                <w:b/>
                <w:sz w:val="24"/>
              </w:rPr>
            </w:pPr>
            <w:r>
              <w:rPr>
                <w:rFonts w:hint="eastAsia"/>
                <w:b/>
                <w:sz w:val="24"/>
              </w:rPr>
              <w:t>（1）环评情况</w:t>
            </w:r>
          </w:p>
          <w:p>
            <w:pPr>
              <w:pStyle w:val="72"/>
              <w:tabs>
                <w:tab w:val="left" w:pos="3705"/>
              </w:tabs>
              <w:adjustRightInd/>
              <w:snapToGrid/>
              <w:spacing w:before="0" w:line="360" w:lineRule="auto"/>
              <w:ind w:firstLine="482"/>
              <w:contextualSpacing/>
              <w:rPr>
                <w:rFonts w:hint="eastAsia"/>
                <w:b/>
                <w:sz w:val="24"/>
              </w:rPr>
            </w:pPr>
            <w:r>
              <w:rPr>
                <w:rFonts w:hint="eastAsia"/>
                <w:b/>
                <w:sz w:val="24"/>
              </w:rPr>
              <w:t>一号厂区：</w:t>
            </w:r>
          </w:p>
          <w:p>
            <w:pPr>
              <w:pStyle w:val="72"/>
              <w:tabs>
                <w:tab w:val="left" w:pos="3705"/>
              </w:tabs>
              <w:adjustRightInd/>
              <w:snapToGrid/>
              <w:spacing w:before="0" w:line="360" w:lineRule="auto"/>
              <w:ind w:firstLine="480"/>
              <w:contextualSpacing/>
              <w:rPr>
                <w:rFonts w:hint="eastAsia"/>
                <w:sz w:val="24"/>
              </w:rPr>
            </w:pPr>
            <w:r>
              <w:rPr>
                <w:sz w:val="24"/>
              </w:rPr>
              <w:t>2011年9月，宣汉县环境保护局对</w:t>
            </w:r>
            <w:r>
              <w:rPr>
                <w:rFonts w:hint="eastAsia"/>
                <w:sz w:val="24"/>
              </w:rPr>
              <w:t>《</w:t>
            </w:r>
            <w:r>
              <w:rPr>
                <w:sz w:val="24"/>
              </w:rPr>
              <w:t>微玻纤建设项目</w:t>
            </w:r>
            <w:r>
              <w:rPr>
                <w:rFonts w:hint="eastAsia"/>
                <w:sz w:val="24"/>
              </w:rPr>
              <w:t>环境影响报告表》</w:t>
            </w:r>
            <w:r>
              <w:rPr>
                <w:sz w:val="24"/>
              </w:rPr>
              <w:t>进行了批复（宣环函[2011]85号）</w:t>
            </w:r>
            <w:r>
              <w:rPr>
                <w:rFonts w:hint="eastAsia"/>
                <w:sz w:val="24"/>
              </w:rPr>
              <w:t>，该项目已投入正式运行，规模</w:t>
            </w:r>
            <w:r>
              <w:rPr>
                <w:sz w:val="24"/>
              </w:rPr>
              <w:t>为年产微玻纤超细玻璃纤维高度数棉6000吨、超细玻璃纤维低度数棉1.2万吨</w:t>
            </w:r>
            <w:r>
              <w:rPr>
                <w:rFonts w:hint="eastAsia"/>
                <w:sz w:val="24"/>
              </w:rPr>
              <w:t>；</w:t>
            </w:r>
          </w:p>
          <w:p>
            <w:pPr>
              <w:pStyle w:val="72"/>
              <w:tabs>
                <w:tab w:val="left" w:pos="3705"/>
              </w:tabs>
              <w:adjustRightInd/>
              <w:snapToGrid/>
              <w:spacing w:before="0" w:line="360" w:lineRule="auto"/>
              <w:ind w:firstLine="480"/>
              <w:contextualSpacing/>
              <w:rPr>
                <w:rFonts w:hint="eastAsia"/>
                <w:sz w:val="24"/>
              </w:rPr>
            </w:pPr>
            <w:r>
              <w:rPr>
                <w:sz w:val="24"/>
              </w:rPr>
              <w:t>2015年6月，宣汉县环境保护局对</w:t>
            </w:r>
            <w:r>
              <w:rPr>
                <w:rFonts w:hint="eastAsia"/>
                <w:sz w:val="24"/>
              </w:rPr>
              <w:t>《</w:t>
            </w:r>
            <w:r>
              <w:rPr>
                <w:sz w:val="24"/>
              </w:rPr>
              <w:t>年产5000吨高效节能真空绝热板芯材产业化项目</w:t>
            </w:r>
            <w:r>
              <w:rPr>
                <w:rFonts w:hint="eastAsia"/>
                <w:sz w:val="24"/>
              </w:rPr>
              <w:t>环境影响报告表》</w:t>
            </w:r>
            <w:r>
              <w:rPr>
                <w:sz w:val="24"/>
              </w:rPr>
              <w:t>进行了环评批复（宣环审[2015]49号），</w:t>
            </w:r>
            <w:r>
              <w:rPr>
                <w:rFonts w:hint="eastAsia"/>
                <w:sz w:val="24"/>
              </w:rPr>
              <w:t>该项目已投入正式运行，规模为年产5000吨VIP芯材；</w:t>
            </w:r>
          </w:p>
          <w:p>
            <w:pPr>
              <w:pStyle w:val="72"/>
              <w:tabs>
                <w:tab w:val="left" w:pos="3705"/>
              </w:tabs>
              <w:adjustRightInd/>
              <w:snapToGrid/>
              <w:spacing w:before="0" w:line="360" w:lineRule="auto"/>
              <w:ind w:firstLine="480"/>
              <w:contextualSpacing/>
              <w:rPr>
                <w:rFonts w:hint="eastAsia"/>
                <w:sz w:val="24"/>
              </w:rPr>
            </w:pPr>
            <w:r>
              <w:rPr>
                <w:rFonts w:hint="eastAsia"/>
                <w:sz w:val="24"/>
              </w:rPr>
              <w:t>2015年9月，</w:t>
            </w:r>
            <w:r>
              <w:rPr>
                <w:sz w:val="24"/>
              </w:rPr>
              <w:t>宣汉县环境保护局对</w:t>
            </w:r>
            <w:r>
              <w:rPr>
                <w:rFonts w:hint="eastAsia"/>
                <w:sz w:val="24"/>
              </w:rPr>
              <w:t>《高性能玻璃微纤维建设项目环境影响报告表》进行了环评批复（宣环审[2015]82号），该项目已投入正式运行，规模为年产2.5万吨</w:t>
            </w:r>
            <w:r>
              <w:rPr>
                <w:sz w:val="24"/>
              </w:rPr>
              <w:t>超细玻璃纤维低度数棉</w:t>
            </w:r>
            <w:r>
              <w:rPr>
                <w:rFonts w:hint="eastAsia"/>
                <w:sz w:val="24"/>
              </w:rPr>
              <w:t>；</w:t>
            </w:r>
          </w:p>
          <w:p>
            <w:pPr>
              <w:pStyle w:val="72"/>
              <w:tabs>
                <w:tab w:val="left" w:pos="3705"/>
              </w:tabs>
              <w:adjustRightInd/>
              <w:snapToGrid/>
              <w:spacing w:before="0" w:line="360" w:lineRule="auto"/>
              <w:ind w:firstLine="480"/>
              <w:contextualSpacing/>
              <w:rPr>
                <w:rFonts w:hint="eastAsia"/>
                <w:sz w:val="24"/>
              </w:rPr>
            </w:pPr>
            <w:r>
              <w:rPr>
                <w:rFonts w:hint="eastAsia"/>
                <w:sz w:val="24"/>
              </w:rPr>
              <w:t>2015年9月，</w:t>
            </w:r>
            <w:r>
              <w:rPr>
                <w:sz w:val="24"/>
              </w:rPr>
              <w:t>宣汉县环境保护局对</w:t>
            </w:r>
            <w:r>
              <w:rPr>
                <w:rFonts w:hint="eastAsia"/>
                <w:sz w:val="24"/>
              </w:rPr>
              <w:t>《年产600吨玻璃纤维中效空气过滤毡扩能技改项目环境影响报告表》进行了环评批复（宣环审[2015]84号），该项目已投入正式运行，规模为年产600吨空气毡。</w:t>
            </w:r>
          </w:p>
          <w:p>
            <w:pPr>
              <w:pStyle w:val="72"/>
              <w:tabs>
                <w:tab w:val="left" w:pos="3705"/>
              </w:tabs>
              <w:adjustRightInd/>
              <w:snapToGrid/>
              <w:spacing w:before="0" w:line="360" w:lineRule="auto"/>
              <w:ind w:firstLine="482"/>
              <w:contextualSpacing/>
              <w:rPr>
                <w:rFonts w:hint="eastAsia"/>
                <w:b/>
                <w:sz w:val="24"/>
              </w:rPr>
            </w:pPr>
            <w:r>
              <w:rPr>
                <w:rFonts w:hint="eastAsia"/>
                <w:b/>
                <w:sz w:val="24"/>
              </w:rPr>
              <w:t>二号厂区：</w:t>
            </w:r>
          </w:p>
          <w:p>
            <w:pPr>
              <w:pStyle w:val="72"/>
              <w:tabs>
                <w:tab w:val="left" w:pos="3705"/>
              </w:tabs>
              <w:adjustRightInd/>
              <w:snapToGrid/>
              <w:spacing w:before="0" w:line="360" w:lineRule="auto"/>
              <w:ind w:firstLine="480"/>
              <w:contextualSpacing/>
              <w:rPr>
                <w:rFonts w:hint="eastAsia"/>
                <w:sz w:val="24"/>
              </w:rPr>
            </w:pPr>
            <w:r>
              <w:rPr>
                <w:rFonts w:hint="eastAsia"/>
                <w:sz w:val="24"/>
              </w:rPr>
              <w:t>2018年11月5日，</w:t>
            </w:r>
            <w:r>
              <w:rPr>
                <w:sz w:val="24"/>
              </w:rPr>
              <w:t>宣汉县环境保护局对</w:t>
            </w:r>
            <w:r>
              <w:rPr>
                <w:rFonts w:hint="eastAsia"/>
                <w:sz w:val="24"/>
              </w:rPr>
              <w:t>《超细玻璃纤维棉及制品一体化建设项目环境影响报告表》进行了环评批复（宣环审[2018]81号）；规模为年产超细玻璃纤维高度数棉1.5万t/a、超细玻璃纤维低度数棉2.5万t/a、VIP芯材2万t/a、空气过滤毡1500万m</w:t>
            </w:r>
            <w:r>
              <w:rPr>
                <w:rFonts w:hint="eastAsia"/>
                <w:sz w:val="24"/>
                <w:vertAlign w:val="superscript"/>
              </w:rPr>
              <w:t>2</w:t>
            </w:r>
            <w:r>
              <w:rPr>
                <w:rFonts w:hint="eastAsia"/>
                <w:sz w:val="24"/>
              </w:rPr>
              <w:t>/a；</w:t>
            </w:r>
          </w:p>
          <w:p>
            <w:pPr>
              <w:pStyle w:val="72"/>
              <w:tabs>
                <w:tab w:val="left" w:pos="3705"/>
              </w:tabs>
              <w:adjustRightInd/>
              <w:snapToGrid/>
              <w:spacing w:before="0" w:line="360" w:lineRule="auto"/>
              <w:ind w:firstLine="480"/>
              <w:contextualSpacing/>
              <w:rPr>
                <w:rFonts w:hint="eastAsia"/>
                <w:sz w:val="24"/>
              </w:rPr>
            </w:pPr>
            <w:r>
              <w:rPr>
                <w:rFonts w:hint="eastAsia"/>
                <w:sz w:val="24"/>
              </w:rPr>
              <w:t>2019年1月18日，</w:t>
            </w:r>
            <w:r>
              <w:rPr>
                <w:sz w:val="24"/>
              </w:rPr>
              <w:t>宣汉县环境保护局对</w:t>
            </w:r>
            <w:r>
              <w:rPr>
                <w:rFonts w:hint="eastAsia"/>
                <w:sz w:val="24"/>
              </w:rPr>
              <w:t>《年产10000吨湿法真空绝热芯材建设项目环境影响报告表》进行了环评批复（宣环审[2019]2号），规模为年产VIP芯材1万t/a。</w:t>
            </w:r>
          </w:p>
          <w:p>
            <w:pPr>
              <w:pStyle w:val="72"/>
              <w:tabs>
                <w:tab w:val="left" w:pos="3705"/>
              </w:tabs>
              <w:adjustRightInd/>
              <w:snapToGrid/>
              <w:spacing w:before="0" w:line="360" w:lineRule="auto"/>
              <w:ind w:firstLine="482"/>
              <w:contextualSpacing/>
              <w:rPr>
                <w:b/>
                <w:sz w:val="24"/>
              </w:rPr>
            </w:pPr>
            <w:r>
              <w:rPr>
                <w:rFonts w:hint="eastAsia"/>
                <w:b/>
                <w:sz w:val="24"/>
              </w:rPr>
              <w:t>（2）环保验收情况</w:t>
            </w:r>
          </w:p>
          <w:p>
            <w:pPr>
              <w:pStyle w:val="72"/>
              <w:tabs>
                <w:tab w:val="left" w:pos="3705"/>
              </w:tabs>
              <w:adjustRightInd/>
              <w:snapToGrid/>
              <w:spacing w:before="0" w:line="360" w:lineRule="auto"/>
              <w:ind w:firstLine="482"/>
              <w:contextualSpacing/>
              <w:rPr>
                <w:rFonts w:hint="eastAsia"/>
                <w:b/>
                <w:sz w:val="24"/>
              </w:rPr>
            </w:pPr>
            <w:r>
              <w:rPr>
                <w:rFonts w:hint="eastAsia"/>
                <w:b/>
                <w:sz w:val="24"/>
              </w:rPr>
              <w:t>一号厂区：</w:t>
            </w:r>
          </w:p>
          <w:p>
            <w:pPr>
              <w:pStyle w:val="72"/>
              <w:tabs>
                <w:tab w:val="left" w:pos="3705"/>
              </w:tabs>
              <w:adjustRightInd/>
              <w:snapToGrid/>
              <w:spacing w:before="0" w:line="360" w:lineRule="auto"/>
              <w:ind w:firstLine="480"/>
              <w:contextualSpacing/>
              <w:rPr>
                <w:rFonts w:hint="eastAsia"/>
                <w:spacing w:val="8"/>
                <w:sz w:val="24"/>
              </w:rPr>
            </w:pPr>
            <w:r>
              <w:rPr>
                <w:sz w:val="24"/>
              </w:rPr>
              <w:t>2012年5月，</w:t>
            </w:r>
            <w:r>
              <w:rPr>
                <w:rFonts w:hint="eastAsia"/>
                <w:sz w:val="24"/>
              </w:rPr>
              <w:t>《微玻纤建设项目》</w:t>
            </w:r>
            <w:r>
              <w:rPr>
                <w:sz w:val="24"/>
              </w:rPr>
              <w:t>一期工程</w:t>
            </w:r>
            <w:r>
              <w:rPr>
                <w:spacing w:val="8"/>
                <w:sz w:val="24"/>
              </w:rPr>
              <w:t>通过了宣汉生态环境局的</w:t>
            </w:r>
            <w:r>
              <w:rPr>
                <w:rFonts w:hint="eastAsia"/>
                <w:spacing w:val="8"/>
                <w:sz w:val="24"/>
              </w:rPr>
              <w:t>“</w:t>
            </w:r>
            <w:r>
              <w:rPr>
                <w:spacing w:val="8"/>
                <w:sz w:val="24"/>
              </w:rPr>
              <w:t>三同时</w:t>
            </w:r>
            <w:r>
              <w:rPr>
                <w:rFonts w:hint="eastAsia"/>
                <w:spacing w:val="8"/>
                <w:sz w:val="24"/>
              </w:rPr>
              <w:t>”</w:t>
            </w:r>
            <w:r>
              <w:rPr>
                <w:spacing w:val="8"/>
                <w:sz w:val="24"/>
              </w:rPr>
              <w:t>竣工验收</w:t>
            </w:r>
            <w:r>
              <w:rPr>
                <w:rFonts w:hint="eastAsia"/>
                <w:spacing w:val="8"/>
                <w:sz w:val="24"/>
              </w:rPr>
              <w:t>；</w:t>
            </w:r>
          </w:p>
          <w:p>
            <w:pPr>
              <w:pStyle w:val="72"/>
              <w:tabs>
                <w:tab w:val="left" w:pos="3705"/>
              </w:tabs>
              <w:adjustRightInd/>
              <w:snapToGrid/>
              <w:spacing w:before="0" w:line="360" w:lineRule="auto"/>
              <w:ind w:firstLine="512"/>
              <w:contextualSpacing/>
              <w:rPr>
                <w:rFonts w:hint="eastAsia"/>
                <w:spacing w:val="8"/>
                <w:sz w:val="24"/>
              </w:rPr>
            </w:pPr>
            <w:r>
              <w:rPr>
                <w:spacing w:val="8"/>
                <w:sz w:val="24"/>
              </w:rPr>
              <w:t>2014年5月，</w:t>
            </w:r>
            <w:r>
              <w:rPr>
                <w:rFonts w:hint="eastAsia"/>
                <w:sz w:val="24"/>
              </w:rPr>
              <w:t>《微玻纤建设项目》</w:t>
            </w:r>
            <w:r>
              <w:rPr>
                <w:sz w:val="24"/>
              </w:rPr>
              <w:t>二期工程</w:t>
            </w:r>
            <w:r>
              <w:rPr>
                <w:spacing w:val="8"/>
                <w:sz w:val="24"/>
              </w:rPr>
              <w:t>通过了宣汉生态环境局的</w:t>
            </w:r>
            <w:r>
              <w:rPr>
                <w:rFonts w:hint="eastAsia"/>
                <w:spacing w:val="8"/>
                <w:sz w:val="24"/>
              </w:rPr>
              <w:t>“</w:t>
            </w:r>
            <w:r>
              <w:rPr>
                <w:spacing w:val="8"/>
                <w:sz w:val="24"/>
              </w:rPr>
              <w:t>三同时</w:t>
            </w:r>
            <w:r>
              <w:rPr>
                <w:rFonts w:hint="eastAsia"/>
                <w:spacing w:val="8"/>
                <w:sz w:val="24"/>
              </w:rPr>
              <w:t>”</w:t>
            </w:r>
            <w:r>
              <w:rPr>
                <w:spacing w:val="8"/>
                <w:sz w:val="24"/>
              </w:rPr>
              <w:t>竣工验收</w:t>
            </w:r>
            <w:r>
              <w:rPr>
                <w:rFonts w:hint="eastAsia"/>
                <w:spacing w:val="8"/>
                <w:sz w:val="24"/>
              </w:rPr>
              <w:t>；</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2018年5月8日，《</w:t>
            </w:r>
            <w:r>
              <w:rPr>
                <w:rFonts w:hint="eastAsia"/>
                <w:sz w:val="24"/>
              </w:rPr>
              <w:t>高性能玻璃微纤维建设项目</w:t>
            </w:r>
            <w:r>
              <w:rPr>
                <w:rFonts w:hint="eastAsia"/>
                <w:spacing w:val="8"/>
                <w:sz w:val="24"/>
              </w:rPr>
              <w:t>》通过了环保自主验收；</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2019年4月23日，《年产5000吨高效节能真空绝热板芯材产业化项目》通过了环保自主验收；</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2019年5月8日，《</w:t>
            </w:r>
            <w:r>
              <w:rPr>
                <w:rFonts w:hint="eastAsia"/>
                <w:sz w:val="24"/>
              </w:rPr>
              <w:t>年产600吨玻璃纤维中效空气过滤毡扩能技改项目</w:t>
            </w:r>
            <w:r>
              <w:rPr>
                <w:rFonts w:hint="eastAsia"/>
                <w:spacing w:val="8"/>
                <w:sz w:val="24"/>
              </w:rPr>
              <w:t>》通过了环保自主验收。</w:t>
            </w:r>
          </w:p>
          <w:p>
            <w:pPr>
              <w:pStyle w:val="72"/>
              <w:tabs>
                <w:tab w:val="left" w:pos="3705"/>
              </w:tabs>
              <w:adjustRightInd/>
              <w:snapToGrid/>
              <w:spacing w:before="0" w:line="360" w:lineRule="auto"/>
              <w:ind w:firstLine="514"/>
              <w:contextualSpacing/>
              <w:rPr>
                <w:rFonts w:hint="eastAsia"/>
                <w:b/>
                <w:spacing w:val="8"/>
                <w:sz w:val="24"/>
              </w:rPr>
            </w:pPr>
            <w:r>
              <w:rPr>
                <w:rFonts w:hint="eastAsia"/>
                <w:b/>
                <w:spacing w:val="8"/>
                <w:sz w:val="24"/>
              </w:rPr>
              <w:t>二号厂区：</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2019年8月23日，《年产10000吨湿法真空绝热芯材建设项目》通过了环保自主验收；</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2020年1月17日，《超细玻璃纤维棉及制品一体化建设项目》一期工程通过了环保自主验收。</w:t>
            </w:r>
          </w:p>
          <w:p>
            <w:pPr>
              <w:pStyle w:val="72"/>
              <w:tabs>
                <w:tab w:val="left" w:pos="3705"/>
              </w:tabs>
              <w:adjustRightInd/>
              <w:snapToGrid/>
              <w:spacing w:before="0" w:line="360" w:lineRule="auto"/>
              <w:ind w:firstLine="512"/>
              <w:contextualSpacing/>
              <w:rPr>
                <w:rFonts w:hint="eastAsia"/>
                <w:spacing w:val="8"/>
                <w:sz w:val="24"/>
              </w:rPr>
            </w:pPr>
            <w:r>
              <w:rPr>
                <w:rFonts w:hint="eastAsia"/>
                <w:spacing w:val="8"/>
                <w:sz w:val="24"/>
              </w:rPr>
              <w:t>根据以上验收意见，结合现场踏勘，本项目现有环保设施均能正常运行。</w:t>
            </w:r>
          </w:p>
          <w:p>
            <w:pPr>
              <w:pStyle w:val="72"/>
              <w:tabs>
                <w:tab w:val="left" w:pos="3705"/>
              </w:tabs>
              <w:adjustRightInd/>
              <w:snapToGrid/>
              <w:spacing w:before="0" w:line="360" w:lineRule="auto"/>
              <w:ind w:firstLine="482"/>
              <w:contextualSpacing/>
              <w:rPr>
                <w:rFonts w:hint="eastAsia"/>
                <w:b/>
                <w:sz w:val="24"/>
              </w:rPr>
            </w:pPr>
            <w:r>
              <w:rPr>
                <w:b/>
                <w:sz w:val="24"/>
              </w:rPr>
              <w:t>6、企业现有主要环境问题</w:t>
            </w:r>
          </w:p>
          <w:p>
            <w:pPr>
              <w:pStyle w:val="72"/>
              <w:tabs>
                <w:tab w:val="left" w:pos="3705"/>
              </w:tabs>
              <w:adjustRightInd/>
              <w:snapToGrid/>
              <w:spacing w:before="0" w:line="360" w:lineRule="auto"/>
              <w:ind w:firstLine="480"/>
              <w:contextualSpacing/>
              <w:rPr>
                <w:rFonts w:hint="eastAsia"/>
                <w:sz w:val="24"/>
              </w:rPr>
            </w:pPr>
            <w:r>
              <w:rPr>
                <w:rFonts w:hint="eastAsia"/>
                <w:sz w:val="24"/>
              </w:rPr>
              <w:t>（1）</w:t>
            </w:r>
            <w:r>
              <w:rPr>
                <w:rFonts w:hint="eastAsia"/>
                <w:sz w:val="24"/>
                <w:lang w:val="en-US" w:eastAsia="zh-CN"/>
              </w:rPr>
              <w:t>在原环评阶段，</w:t>
            </w:r>
            <w:r>
              <w:rPr>
                <w:rFonts w:hint="eastAsia"/>
                <w:sz w:val="24"/>
              </w:rPr>
              <w:t>对窑炉废气</w:t>
            </w:r>
            <w:r>
              <w:rPr>
                <w:rFonts w:hint="eastAsia"/>
                <w:sz w:val="24"/>
                <w:lang w:val="en-US" w:eastAsia="zh-CN"/>
              </w:rPr>
              <w:t>未</w:t>
            </w:r>
            <w:r>
              <w:rPr>
                <w:rFonts w:hint="eastAsia"/>
                <w:sz w:val="24"/>
              </w:rPr>
              <w:t>采取脱硝处理，不符合</w:t>
            </w:r>
            <w:r>
              <w:rPr>
                <w:rFonts w:hint="eastAsia"/>
                <w:sz w:val="24"/>
                <w:lang w:eastAsia="zh-CN"/>
              </w:rPr>
              <w:t>规划环评及</w:t>
            </w:r>
            <w:r>
              <w:rPr>
                <w:rFonts w:hint="eastAsia"/>
                <w:sz w:val="24"/>
              </w:rPr>
              <w:t>减少污染物排放的环保要求</w:t>
            </w:r>
            <w:r>
              <w:rPr>
                <w:rFonts w:hint="eastAsia"/>
                <w:sz w:val="24"/>
                <w:lang w:eastAsia="zh-CN"/>
              </w:rPr>
              <w:t>，</w:t>
            </w:r>
            <w:r>
              <w:rPr>
                <w:rFonts w:hint="eastAsia"/>
                <w:sz w:val="24"/>
                <w:lang w:val="en-US" w:eastAsia="zh-CN"/>
              </w:rPr>
              <w:t>在本次重新报批期间，厂区已经完成现有3套脱销改造</w:t>
            </w:r>
            <w:r>
              <w:rPr>
                <w:rFonts w:hint="eastAsia"/>
                <w:sz w:val="24"/>
              </w:rPr>
              <w:t>。</w:t>
            </w:r>
          </w:p>
          <w:p>
            <w:pPr>
              <w:pStyle w:val="72"/>
              <w:tabs>
                <w:tab w:val="left" w:pos="3705"/>
              </w:tabs>
              <w:adjustRightInd/>
              <w:snapToGrid/>
              <w:spacing w:before="0" w:line="360" w:lineRule="auto"/>
              <w:ind w:firstLine="480"/>
              <w:contextualSpacing/>
              <w:rPr>
                <w:color w:val="auto"/>
                <w:sz w:val="24"/>
                <w:szCs w:val="24"/>
              </w:rPr>
            </w:pPr>
            <w:r>
              <w:rPr>
                <w:rFonts w:hint="eastAsia"/>
                <w:sz w:val="24"/>
              </w:rPr>
              <w:t>（2）一号厂区、二号厂区均无一般固废暂存间，废玻璃丝、沉淀池沉渣、废边料、废包材等各项固废堆放杂乱无章，且固废堆放处周围有洒落现象，应加强环境管理。在本项目中进行整改。</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需要说明的是：随着园区配套环保基础设施的完善，本项目产生的生活污水由直排调整为纳管处理。</w:t>
            </w:r>
          </w:p>
          <w:p>
            <w:pPr>
              <w:spacing w:line="360" w:lineRule="auto"/>
              <w:ind w:firstLine="480" w:firstLineChars="200"/>
              <w:rPr>
                <w:rFonts w:hint="eastAsia"/>
                <w:color w:val="auto"/>
                <w:sz w:val="24"/>
                <w:szCs w:val="24"/>
                <w:lang w:eastAsia="zh-CN"/>
              </w:rPr>
            </w:pPr>
          </w:p>
          <w:p>
            <w:pPr>
              <w:spacing w:line="360" w:lineRule="auto"/>
              <w:ind w:firstLine="480" w:firstLineChars="200"/>
              <w:rPr>
                <w:rFonts w:hint="eastAsia"/>
                <w:color w:val="auto"/>
                <w:sz w:val="24"/>
                <w:szCs w:val="24"/>
                <w:lang w:eastAsia="zh-CN"/>
              </w:rPr>
            </w:pPr>
          </w:p>
          <w:p>
            <w:pPr>
              <w:spacing w:line="360" w:lineRule="auto"/>
              <w:ind w:firstLine="480" w:firstLineChars="200"/>
              <w:rPr>
                <w:rFonts w:hint="eastAsia"/>
                <w:color w:val="auto"/>
                <w:sz w:val="24"/>
                <w:szCs w:val="24"/>
                <w:lang w:eastAsia="zh-CN"/>
              </w:rPr>
            </w:pPr>
          </w:p>
          <w:p>
            <w:pPr>
              <w:spacing w:line="360" w:lineRule="auto"/>
              <w:ind w:firstLine="480" w:firstLineChars="200"/>
              <w:rPr>
                <w:rFonts w:hint="eastAsia"/>
                <w:color w:val="auto"/>
                <w:sz w:val="24"/>
                <w:szCs w:val="24"/>
                <w:lang w:eastAsia="zh-CN"/>
              </w:rPr>
            </w:pPr>
          </w:p>
          <w:p>
            <w:pPr>
              <w:spacing w:line="360" w:lineRule="auto"/>
              <w:ind w:firstLine="480" w:firstLineChars="200"/>
              <w:rPr>
                <w:rFonts w:hint="eastAsia"/>
                <w:color w:val="auto"/>
                <w:sz w:val="24"/>
                <w:szCs w:val="24"/>
                <w:lang w:eastAsia="zh-CN"/>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rPr>
                <w:rFonts w:ascii="宋体" w:hAnsi="宋体"/>
                <w:bCs/>
                <w:color w:val="auto"/>
                <w:sz w:val="24"/>
                <w:szCs w:val="24"/>
              </w:rPr>
            </w:pPr>
          </w:p>
        </w:tc>
      </w:tr>
    </w:tbl>
    <w:p>
      <w:pPr>
        <w:pStyle w:val="21"/>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21"/>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9"/>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00" w:type="dxa"/>
            <w:vAlign w:val="center"/>
          </w:tcPr>
          <w:p>
            <w:pPr>
              <w:adjustRightInd w:val="0"/>
              <w:snapToGrid w:val="0"/>
              <w:jc w:val="center"/>
              <w:rPr>
                <w:color w:val="auto"/>
                <w:kern w:val="0"/>
                <w:sz w:val="24"/>
                <w:szCs w:val="24"/>
              </w:rPr>
            </w:pPr>
            <w:r>
              <w:rPr>
                <w:color w:val="auto"/>
                <w:kern w:val="0"/>
                <w:sz w:val="24"/>
                <w:szCs w:val="24"/>
              </w:rPr>
              <w:t>区域</w:t>
            </w:r>
          </w:p>
          <w:p>
            <w:pPr>
              <w:adjustRightInd w:val="0"/>
              <w:snapToGrid w:val="0"/>
              <w:jc w:val="center"/>
              <w:rPr>
                <w:color w:val="auto"/>
                <w:kern w:val="0"/>
                <w:sz w:val="24"/>
                <w:szCs w:val="24"/>
              </w:rPr>
            </w:pPr>
            <w:r>
              <w:rPr>
                <w:color w:val="auto"/>
                <w:kern w:val="0"/>
                <w:sz w:val="24"/>
                <w:szCs w:val="24"/>
              </w:rPr>
              <w:t>环境</w:t>
            </w:r>
          </w:p>
          <w:p>
            <w:pPr>
              <w:adjustRightInd w:val="0"/>
              <w:snapToGrid w:val="0"/>
              <w:jc w:val="center"/>
              <w:rPr>
                <w:color w:val="auto"/>
                <w:kern w:val="0"/>
                <w:sz w:val="24"/>
                <w:szCs w:val="24"/>
              </w:rPr>
            </w:pPr>
            <w:r>
              <w:rPr>
                <w:color w:val="auto"/>
                <w:kern w:val="0"/>
                <w:sz w:val="24"/>
                <w:szCs w:val="24"/>
              </w:rPr>
              <w:t>质量</w:t>
            </w:r>
          </w:p>
          <w:p>
            <w:pPr>
              <w:adjustRightInd w:val="0"/>
              <w:snapToGrid w:val="0"/>
              <w:jc w:val="center"/>
              <w:rPr>
                <w:color w:val="auto"/>
                <w:kern w:val="0"/>
                <w:sz w:val="24"/>
                <w:szCs w:val="24"/>
              </w:rPr>
            </w:pPr>
            <w:r>
              <w:rPr>
                <w:color w:val="auto"/>
                <w:kern w:val="0"/>
                <w:sz w:val="24"/>
                <w:szCs w:val="24"/>
              </w:rPr>
              <w:t>现状</w:t>
            </w:r>
          </w:p>
        </w:tc>
        <w:tc>
          <w:tcPr>
            <w:tcW w:w="8190" w:type="dxa"/>
            <w:vAlign w:val="center"/>
          </w:tcPr>
          <w:p>
            <w:pPr>
              <w:spacing w:line="360" w:lineRule="auto"/>
              <w:rPr>
                <w:b/>
                <w:color w:val="auto"/>
                <w:sz w:val="24"/>
                <w:szCs w:val="24"/>
              </w:rPr>
            </w:pPr>
            <w:r>
              <w:rPr>
                <w:b/>
                <w:color w:val="auto"/>
                <w:sz w:val="24"/>
                <w:szCs w:val="24"/>
              </w:rPr>
              <w:t>一、大气环境质量现状</w:t>
            </w:r>
          </w:p>
          <w:p>
            <w:pPr>
              <w:adjustRightInd w:val="0"/>
              <w:snapToGrid w:val="0"/>
              <w:spacing w:line="360" w:lineRule="auto"/>
              <w:ind w:firstLine="482" w:firstLineChars="200"/>
              <w:rPr>
                <w:rFonts w:hint="eastAsia"/>
                <w:b/>
                <w:bCs/>
                <w:color w:val="auto"/>
                <w:sz w:val="24"/>
                <w:szCs w:val="24"/>
              </w:rPr>
            </w:pPr>
            <w:r>
              <w:rPr>
                <w:rFonts w:hint="eastAsia"/>
                <w:b/>
                <w:bCs/>
                <w:color w:val="auto"/>
                <w:sz w:val="24"/>
                <w:szCs w:val="24"/>
              </w:rPr>
              <w:t>1、区域环境质量达标情况</w:t>
            </w:r>
          </w:p>
          <w:p>
            <w:pPr>
              <w:adjustRightInd w:val="0"/>
              <w:snapToGrid w:val="0"/>
              <w:spacing w:line="360" w:lineRule="auto"/>
              <w:ind w:firstLine="480" w:firstLineChars="200"/>
              <w:rPr>
                <w:rFonts w:hint="eastAsia" w:eastAsia="宋体"/>
                <w:b w:val="0"/>
                <w:bCs w:val="0"/>
                <w:color w:val="auto"/>
                <w:sz w:val="24"/>
                <w:szCs w:val="24"/>
                <w:lang w:eastAsia="zh-CN"/>
              </w:rPr>
            </w:pPr>
            <w:r>
              <w:rPr>
                <w:rFonts w:hint="eastAsia"/>
                <w:b w:val="0"/>
                <w:bCs w:val="0"/>
                <w:color w:val="auto"/>
                <w:sz w:val="24"/>
                <w:szCs w:val="24"/>
              </w:rPr>
              <w:t>根据达州市生态环境局于2021年6月5日公开发布的《2020年达州市生态环境状况公报》</w:t>
            </w:r>
            <w:r>
              <w:rPr>
                <w:rFonts w:hint="eastAsia"/>
                <w:b w:val="0"/>
                <w:bCs w:val="0"/>
                <w:color w:val="auto"/>
                <w:sz w:val="24"/>
                <w:szCs w:val="24"/>
                <w:lang w:eastAsia="zh-CN"/>
              </w:rPr>
              <w:t>：</w:t>
            </w:r>
          </w:p>
          <w:p>
            <w:pPr>
              <w:adjustRightInd w:val="0"/>
              <w:snapToGrid w:val="0"/>
              <w:spacing w:line="360" w:lineRule="auto"/>
              <w:ind w:firstLine="480" w:firstLineChars="200"/>
              <w:rPr>
                <w:rFonts w:hint="eastAsia"/>
                <w:b w:val="0"/>
                <w:bCs w:val="0"/>
                <w:color w:val="auto"/>
                <w:sz w:val="24"/>
                <w:szCs w:val="24"/>
              </w:rPr>
            </w:pPr>
            <w:r>
              <w:rPr>
                <w:rFonts w:hint="eastAsia"/>
                <w:b w:val="0"/>
                <w:bCs w:val="0"/>
                <w:color w:val="auto"/>
                <w:sz w:val="24"/>
                <w:szCs w:val="24"/>
              </w:rPr>
              <w:t>2020年全市空气质量日均值达标率为93.3%，较上年提高2.0个百分点。市城区及各县(市)空气质量达标率为89.3%-97.5%，其中</w:t>
            </w:r>
            <w:r>
              <w:rPr>
                <w:rFonts w:hint="eastAsia"/>
                <w:b w:val="0"/>
                <w:bCs w:val="0"/>
                <w:color w:val="auto"/>
                <w:sz w:val="24"/>
                <w:szCs w:val="24"/>
                <w:lang w:eastAsia="zh-CN"/>
              </w:rPr>
              <w:t>，</w:t>
            </w:r>
            <w:r>
              <w:rPr>
                <w:rFonts w:hint="eastAsia"/>
                <w:b/>
                <w:bCs/>
                <w:color w:val="auto"/>
                <w:sz w:val="24"/>
                <w:szCs w:val="24"/>
              </w:rPr>
              <w:t>宣汉县94.3%</w:t>
            </w:r>
            <w:r>
              <w:rPr>
                <w:rFonts w:hint="eastAsia"/>
                <w:b w:val="0"/>
                <w:bCs w:val="0"/>
                <w:color w:val="auto"/>
                <w:sz w:val="24"/>
                <w:szCs w:val="24"/>
              </w:rPr>
              <w:t>，万源市97.5%，开江县95.1%，渠县93.4%，大竹县90.2%，市城区89.3%。全市环境空气中主要污染物PM</w:t>
            </w:r>
            <w:r>
              <w:rPr>
                <w:rFonts w:hint="eastAsia"/>
                <w:b w:val="0"/>
                <w:bCs w:val="0"/>
                <w:color w:val="auto"/>
                <w:sz w:val="24"/>
                <w:szCs w:val="24"/>
                <w:vertAlign w:val="subscript"/>
                <w:lang w:val="en-US" w:eastAsia="zh-CN"/>
              </w:rPr>
              <w:t>10</w:t>
            </w:r>
            <w:r>
              <w:rPr>
                <w:rFonts w:hint="eastAsia"/>
                <w:b w:val="0"/>
                <w:bCs w:val="0"/>
                <w:color w:val="auto"/>
                <w:sz w:val="24"/>
                <w:szCs w:val="24"/>
              </w:rPr>
              <w:t>、PM</w:t>
            </w:r>
            <w:r>
              <w:rPr>
                <w:rFonts w:hint="eastAsia"/>
                <w:b w:val="0"/>
                <w:bCs w:val="0"/>
                <w:color w:val="auto"/>
                <w:sz w:val="24"/>
                <w:szCs w:val="24"/>
                <w:vertAlign w:val="subscript"/>
                <w:lang w:val="en-US" w:eastAsia="zh-CN"/>
              </w:rPr>
              <w:t>2.5</w:t>
            </w:r>
            <w:r>
              <w:rPr>
                <w:rFonts w:hint="eastAsia"/>
                <w:b w:val="0"/>
                <w:bCs w:val="0"/>
                <w:color w:val="auto"/>
                <w:sz w:val="24"/>
                <w:szCs w:val="24"/>
              </w:rPr>
              <w:t>和O</w:t>
            </w:r>
            <w:r>
              <w:rPr>
                <w:rFonts w:hint="eastAsia"/>
                <w:b w:val="0"/>
                <w:bCs w:val="0"/>
                <w:color w:val="auto"/>
                <w:sz w:val="24"/>
                <w:szCs w:val="24"/>
                <w:vertAlign w:val="subscript"/>
              </w:rPr>
              <w:t>3</w:t>
            </w:r>
            <w:r>
              <w:rPr>
                <w:rFonts w:hint="eastAsia"/>
                <w:b w:val="0"/>
                <w:bCs w:val="0"/>
                <w:color w:val="auto"/>
                <w:sz w:val="24"/>
                <w:szCs w:val="24"/>
              </w:rPr>
              <w:t>。市城区SO</w:t>
            </w:r>
            <w:r>
              <w:rPr>
                <w:rFonts w:hint="eastAsia"/>
                <w:b w:val="0"/>
                <w:bCs w:val="0"/>
                <w:color w:val="auto"/>
                <w:sz w:val="24"/>
                <w:szCs w:val="24"/>
                <w:vertAlign w:val="subscript"/>
              </w:rPr>
              <w:t>2</w:t>
            </w:r>
            <w:r>
              <w:rPr>
                <w:rFonts w:hint="eastAsia"/>
                <w:b w:val="0"/>
                <w:bCs w:val="0"/>
                <w:color w:val="auto"/>
                <w:sz w:val="24"/>
                <w:szCs w:val="24"/>
              </w:rPr>
              <w:t>、NO</w:t>
            </w:r>
            <w:r>
              <w:rPr>
                <w:rFonts w:hint="eastAsia"/>
                <w:b w:val="0"/>
                <w:bCs w:val="0"/>
                <w:color w:val="auto"/>
                <w:sz w:val="24"/>
                <w:szCs w:val="24"/>
                <w:vertAlign w:val="subscript"/>
              </w:rPr>
              <w:t>2</w:t>
            </w:r>
            <w:r>
              <w:rPr>
                <w:rFonts w:hint="eastAsia"/>
                <w:b w:val="0"/>
                <w:bCs w:val="0"/>
                <w:color w:val="auto"/>
                <w:sz w:val="24"/>
                <w:szCs w:val="24"/>
              </w:rPr>
              <w:t>、PM</w:t>
            </w:r>
            <w:r>
              <w:rPr>
                <w:rFonts w:hint="eastAsia"/>
                <w:b w:val="0"/>
                <w:bCs w:val="0"/>
                <w:color w:val="auto"/>
                <w:sz w:val="24"/>
                <w:szCs w:val="24"/>
                <w:vertAlign w:val="subscript"/>
                <w:lang w:val="en-US" w:eastAsia="zh-CN"/>
              </w:rPr>
              <w:t>10</w:t>
            </w:r>
            <w:r>
              <w:rPr>
                <w:rFonts w:hint="eastAsia"/>
                <w:b w:val="0"/>
                <w:bCs w:val="0"/>
                <w:color w:val="auto"/>
                <w:sz w:val="24"/>
                <w:szCs w:val="24"/>
              </w:rPr>
              <w:t>、CO和O</w:t>
            </w:r>
            <w:r>
              <w:rPr>
                <w:rFonts w:hint="eastAsia"/>
                <w:b w:val="0"/>
                <w:bCs w:val="0"/>
                <w:color w:val="auto"/>
                <w:sz w:val="24"/>
                <w:szCs w:val="24"/>
                <w:vertAlign w:val="subscript"/>
              </w:rPr>
              <w:t>3</w:t>
            </w:r>
            <w:r>
              <w:rPr>
                <w:rFonts w:hint="eastAsia"/>
                <w:b w:val="0"/>
                <w:bCs w:val="0"/>
                <w:color w:val="auto"/>
                <w:sz w:val="24"/>
                <w:szCs w:val="24"/>
              </w:rPr>
              <w:t>年评价结果达标，PM</w:t>
            </w:r>
            <w:r>
              <w:rPr>
                <w:rFonts w:hint="eastAsia"/>
                <w:b w:val="0"/>
                <w:bCs w:val="0"/>
                <w:color w:val="auto"/>
                <w:sz w:val="24"/>
                <w:szCs w:val="24"/>
                <w:vertAlign w:val="subscript"/>
                <w:lang w:val="en-US" w:eastAsia="zh-CN"/>
              </w:rPr>
              <w:t>2.5</w:t>
            </w:r>
            <w:r>
              <w:rPr>
                <w:rFonts w:hint="eastAsia"/>
                <w:b w:val="0"/>
                <w:bCs w:val="0"/>
                <w:color w:val="auto"/>
                <w:sz w:val="24"/>
                <w:szCs w:val="24"/>
              </w:rPr>
              <w:t>年评价结果超标，超标倍数为0.11倍</w:t>
            </w:r>
            <w:r>
              <w:rPr>
                <w:rFonts w:hint="eastAsia"/>
                <w:b w:val="0"/>
                <w:bCs w:val="0"/>
                <w:color w:val="auto"/>
                <w:sz w:val="24"/>
                <w:szCs w:val="24"/>
                <w:lang w:val="en-US" w:eastAsia="zh-CN"/>
              </w:rPr>
              <w:t>；</w:t>
            </w:r>
            <w:r>
              <w:rPr>
                <w:rFonts w:hint="eastAsia"/>
                <w:b w:val="0"/>
                <w:bCs w:val="0"/>
                <w:color w:val="auto"/>
                <w:sz w:val="24"/>
                <w:szCs w:val="24"/>
              </w:rPr>
              <w:t>各县(市)SO</w:t>
            </w:r>
            <w:r>
              <w:rPr>
                <w:rFonts w:hint="eastAsia"/>
                <w:b w:val="0"/>
                <w:bCs w:val="0"/>
                <w:color w:val="auto"/>
                <w:sz w:val="24"/>
                <w:szCs w:val="24"/>
                <w:vertAlign w:val="subscript"/>
              </w:rPr>
              <w:t>2</w:t>
            </w:r>
            <w:r>
              <w:rPr>
                <w:rFonts w:hint="eastAsia"/>
                <w:b w:val="0"/>
                <w:bCs w:val="0"/>
                <w:color w:val="auto"/>
                <w:sz w:val="24"/>
                <w:szCs w:val="24"/>
              </w:rPr>
              <w:t>、NO</w:t>
            </w:r>
            <w:r>
              <w:rPr>
                <w:rFonts w:hint="eastAsia"/>
                <w:b w:val="0"/>
                <w:bCs w:val="0"/>
                <w:color w:val="auto"/>
                <w:sz w:val="24"/>
                <w:szCs w:val="24"/>
                <w:vertAlign w:val="subscript"/>
              </w:rPr>
              <w:t>2</w:t>
            </w:r>
            <w:r>
              <w:rPr>
                <w:rFonts w:hint="eastAsia"/>
                <w:b w:val="0"/>
                <w:bCs w:val="0"/>
                <w:color w:val="auto"/>
                <w:sz w:val="24"/>
                <w:szCs w:val="24"/>
              </w:rPr>
              <w:t>、PM</w:t>
            </w:r>
            <w:r>
              <w:rPr>
                <w:rFonts w:hint="eastAsia"/>
                <w:b w:val="0"/>
                <w:bCs w:val="0"/>
                <w:color w:val="auto"/>
                <w:sz w:val="24"/>
                <w:szCs w:val="24"/>
                <w:vertAlign w:val="subscript"/>
                <w:lang w:val="en-US" w:eastAsia="zh-CN"/>
              </w:rPr>
              <w:t>10</w:t>
            </w:r>
            <w:r>
              <w:rPr>
                <w:rFonts w:hint="eastAsia"/>
                <w:b w:val="0"/>
                <w:bCs w:val="0"/>
                <w:color w:val="auto"/>
                <w:sz w:val="24"/>
                <w:szCs w:val="24"/>
              </w:rPr>
              <w:t>、 CO、O</w:t>
            </w:r>
            <w:r>
              <w:rPr>
                <w:rFonts w:hint="eastAsia"/>
                <w:b w:val="0"/>
                <w:bCs w:val="0"/>
                <w:color w:val="auto"/>
                <w:sz w:val="24"/>
                <w:szCs w:val="24"/>
                <w:vertAlign w:val="subscript"/>
              </w:rPr>
              <w:t>3</w:t>
            </w:r>
            <w:r>
              <w:rPr>
                <w:rFonts w:hint="eastAsia"/>
                <w:b w:val="0"/>
                <w:bCs w:val="0"/>
                <w:color w:val="auto"/>
                <w:sz w:val="24"/>
                <w:szCs w:val="24"/>
              </w:rPr>
              <w:t>和PM</w:t>
            </w:r>
            <w:r>
              <w:rPr>
                <w:rFonts w:hint="eastAsia"/>
                <w:b w:val="0"/>
                <w:bCs w:val="0"/>
                <w:color w:val="auto"/>
                <w:sz w:val="24"/>
                <w:szCs w:val="24"/>
                <w:vertAlign w:val="subscript"/>
                <w:lang w:val="en-US" w:eastAsia="zh-CN"/>
              </w:rPr>
              <w:t>2.5</w:t>
            </w:r>
            <w:r>
              <w:rPr>
                <w:rFonts w:hint="eastAsia"/>
                <w:b w:val="0"/>
                <w:bCs w:val="0"/>
                <w:color w:val="auto"/>
                <w:sz w:val="24"/>
                <w:szCs w:val="24"/>
              </w:rPr>
              <w:t>年评价结果均达标。</w:t>
            </w:r>
          </w:p>
          <w:p>
            <w:pPr>
              <w:adjustRightInd w:val="0"/>
              <w:snapToGrid w:val="0"/>
              <w:spacing w:line="360" w:lineRule="auto"/>
              <w:ind w:firstLine="480" w:firstLineChars="200"/>
              <w:rPr>
                <w:rFonts w:hint="eastAsia"/>
                <w:b w:val="0"/>
                <w:bCs w:val="0"/>
                <w:color w:val="auto"/>
                <w:sz w:val="24"/>
                <w:szCs w:val="24"/>
              </w:rPr>
            </w:pPr>
            <w:r>
              <w:rPr>
                <w:rFonts w:hint="eastAsia"/>
                <w:b w:val="0"/>
                <w:bCs w:val="0"/>
                <w:color w:val="auto"/>
                <w:sz w:val="24"/>
                <w:szCs w:val="24"/>
              </w:rPr>
              <w:t>本项目位于宣汉县</w:t>
            </w:r>
            <w:r>
              <w:rPr>
                <w:rFonts w:hint="eastAsia"/>
                <w:b w:val="0"/>
                <w:bCs w:val="0"/>
                <w:color w:val="auto"/>
                <w:sz w:val="24"/>
                <w:szCs w:val="24"/>
                <w:lang w:val="en-US" w:eastAsia="zh-CN"/>
              </w:rPr>
              <w:t>普光镇</w:t>
            </w:r>
            <w:r>
              <w:rPr>
                <w:rFonts w:hint="eastAsia"/>
                <w:b w:val="0"/>
                <w:bCs w:val="0"/>
                <w:color w:val="auto"/>
                <w:sz w:val="24"/>
                <w:szCs w:val="24"/>
                <w:lang w:eastAsia="zh-CN"/>
              </w:rPr>
              <w:t>，宣汉</w:t>
            </w:r>
            <w:r>
              <w:rPr>
                <w:rFonts w:hint="eastAsia"/>
                <w:b w:val="0"/>
                <w:bCs w:val="0"/>
                <w:color w:val="auto"/>
                <w:sz w:val="24"/>
                <w:szCs w:val="24"/>
              </w:rPr>
              <w:t>县2020年环境空气质量满足《环境空气质量标准》(GB3095-2012)二级标准要求，属于达标区域。因此，本项目所在地为空气质量达标区。</w:t>
            </w:r>
          </w:p>
          <w:p>
            <w:pPr>
              <w:spacing w:line="360" w:lineRule="auto"/>
              <w:ind w:firstLine="482" w:firstLineChars="200"/>
              <w:rPr>
                <w:b/>
                <w:color w:val="auto"/>
                <w:sz w:val="24"/>
                <w:szCs w:val="24"/>
              </w:rPr>
            </w:pPr>
            <w:r>
              <w:rPr>
                <w:rFonts w:hint="eastAsia"/>
                <w:b/>
                <w:color w:val="auto"/>
                <w:sz w:val="24"/>
                <w:szCs w:val="24"/>
              </w:rPr>
              <w:t>3</w:t>
            </w:r>
            <w:r>
              <w:rPr>
                <w:b/>
                <w:color w:val="auto"/>
                <w:sz w:val="24"/>
                <w:szCs w:val="24"/>
              </w:rPr>
              <w:t>、</w:t>
            </w:r>
            <w:r>
              <w:rPr>
                <w:rFonts w:hint="eastAsia"/>
                <w:b/>
                <w:color w:val="auto"/>
                <w:sz w:val="24"/>
                <w:szCs w:val="24"/>
              </w:rPr>
              <w:t>特征</w:t>
            </w:r>
            <w:r>
              <w:rPr>
                <w:b/>
                <w:color w:val="auto"/>
                <w:sz w:val="24"/>
                <w:szCs w:val="24"/>
              </w:rPr>
              <w:t>污染物环境质量现状评价</w:t>
            </w:r>
          </w:p>
          <w:p>
            <w:pPr>
              <w:adjustRightInd w:val="0"/>
              <w:snapToGrid w:val="0"/>
              <w:spacing w:line="360" w:lineRule="auto"/>
              <w:ind w:firstLine="480" w:firstLineChars="200"/>
              <w:rPr>
                <w:rFonts w:hint="eastAsia"/>
                <w:bCs/>
                <w:sz w:val="24"/>
                <w:szCs w:val="24"/>
              </w:rPr>
            </w:pPr>
            <w:r>
              <w:rPr>
                <w:rFonts w:hint="eastAsia"/>
                <w:bCs/>
                <w:sz w:val="24"/>
                <w:szCs w:val="24"/>
              </w:rPr>
              <w:t>为了解区域项目排放特征污染物环境空气质量现状，四川锡水金山环保科技有限公司于202</w:t>
            </w:r>
            <w:r>
              <w:rPr>
                <w:rFonts w:hint="eastAsia"/>
                <w:bCs/>
                <w:sz w:val="24"/>
                <w:szCs w:val="24"/>
                <w:lang w:val="en-US" w:eastAsia="zh-CN"/>
              </w:rPr>
              <w:t>2</w:t>
            </w:r>
            <w:r>
              <w:rPr>
                <w:rFonts w:hint="eastAsia"/>
                <w:bCs/>
                <w:sz w:val="24"/>
                <w:szCs w:val="24"/>
              </w:rPr>
              <w:t>年2月</w:t>
            </w:r>
            <w:r>
              <w:rPr>
                <w:rFonts w:hint="eastAsia"/>
                <w:bCs/>
                <w:sz w:val="24"/>
                <w:szCs w:val="24"/>
                <w:lang w:val="en-US" w:eastAsia="zh-CN"/>
              </w:rPr>
              <w:t>21</w:t>
            </w:r>
            <w:r>
              <w:rPr>
                <w:rFonts w:hint="eastAsia"/>
                <w:bCs/>
                <w:sz w:val="24"/>
                <w:szCs w:val="24"/>
              </w:rPr>
              <w:t>日~</w:t>
            </w:r>
            <w:r>
              <w:rPr>
                <w:rFonts w:hint="eastAsia"/>
                <w:bCs/>
                <w:sz w:val="24"/>
                <w:szCs w:val="24"/>
                <w:lang w:val="en-US" w:eastAsia="zh-CN"/>
              </w:rPr>
              <w:t>23</w:t>
            </w:r>
            <w:r>
              <w:rPr>
                <w:rFonts w:hint="eastAsia"/>
                <w:bCs/>
                <w:sz w:val="24"/>
                <w:szCs w:val="24"/>
              </w:rPr>
              <w:t>日</w:t>
            </w:r>
            <w:r>
              <w:rPr>
                <w:rFonts w:hint="eastAsia"/>
                <w:bCs/>
                <w:sz w:val="24"/>
                <w:szCs w:val="24"/>
                <w:lang w:eastAsia="zh-CN"/>
              </w:rPr>
              <w:t>对项目所在区域进行了现状监测</w:t>
            </w:r>
            <w:r>
              <w:rPr>
                <w:rFonts w:hint="eastAsia"/>
                <w:bCs/>
                <w:sz w:val="24"/>
                <w:szCs w:val="24"/>
              </w:rPr>
              <w:t>。</w:t>
            </w:r>
          </w:p>
          <w:p>
            <w:pPr>
              <w:adjustRightInd w:val="0"/>
              <w:snapToGrid w:val="0"/>
              <w:spacing w:line="360" w:lineRule="auto"/>
              <w:ind w:firstLine="480" w:firstLineChars="200"/>
              <w:rPr>
                <w:rFonts w:hint="eastAsia"/>
                <w:bCs/>
                <w:sz w:val="24"/>
                <w:szCs w:val="24"/>
              </w:rPr>
            </w:pPr>
            <w:r>
              <w:rPr>
                <w:rFonts w:hint="eastAsia"/>
                <w:bCs/>
                <w:sz w:val="24"/>
                <w:szCs w:val="24"/>
              </w:rPr>
              <w:t>（1）监测项目</w:t>
            </w:r>
          </w:p>
          <w:p>
            <w:pPr>
              <w:adjustRightInd w:val="0"/>
              <w:snapToGrid w:val="0"/>
              <w:spacing w:line="360" w:lineRule="auto"/>
              <w:ind w:firstLine="480" w:firstLineChars="200"/>
              <w:rPr>
                <w:rFonts w:hint="eastAsia"/>
                <w:bCs/>
                <w:sz w:val="24"/>
                <w:szCs w:val="24"/>
              </w:rPr>
            </w:pPr>
            <w:r>
              <w:rPr>
                <w:rFonts w:hint="eastAsia"/>
                <w:bCs/>
                <w:sz w:val="24"/>
                <w:szCs w:val="24"/>
              </w:rPr>
              <w:t>①监测因子：总挥发性有机物</w:t>
            </w:r>
            <w:r>
              <w:rPr>
                <w:rFonts w:hint="eastAsia"/>
                <w:bCs/>
                <w:sz w:val="24"/>
                <w:szCs w:val="24"/>
                <w:lang w:eastAsia="zh-CN"/>
              </w:rPr>
              <w:t>（</w:t>
            </w:r>
            <w:r>
              <w:rPr>
                <w:rFonts w:hint="eastAsia"/>
                <w:bCs/>
                <w:sz w:val="24"/>
                <w:szCs w:val="24"/>
                <w:lang w:val="en-US" w:eastAsia="zh-CN"/>
              </w:rPr>
              <w:t>TVOC</w:t>
            </w:r>
            <w:r>
              <w:rPr>
                <w:rFonts w:hint="eastAsia"/>
                <w:bCs/>
                <w:sz w:val="24"/>
                <w:szCs w:val="24"/>
                <w:lang w:eastAsia="zh-CN"/>
              </w:rPr>
              <w:t>）、甲醛、氨</w:t>
            </w:r>
            <w:r>
              <w:rPr>
                <w:rFonts w:hint="eastAsia"/>
                <w:bCs/>
                <w:sz w:val="24"/>
                <w:szCs w:val="24"/>
              </w:rPr>
              <w:t>。</w:t>
            </w:r>
          </w:p>
          <w:p>
            <w:pPr>
              <w:adjustRightInd w:val="0"/>
              <w:snapToGrid w:val="0"/>
              <w:spacing w:line="360" w:lineRule="auto"/>
              <w:ind w:firstLine="480" w:firstLineChars="200"/>
              <w:rPr>
                <w:rFonts w:hint="eastAsia"/>
                <w:bCs/>
                <w:sz w:val="24"/>
                <w:szCs w:val="24"/>
              </w:rPr>
            </w:pPr>
            <w:r>
              <w:rPr>
                <w:rFonts w:hint="eastAsia"/>
                <w:bCs/>
                <w:sz w:val="24"/>
                <w:szCs w:val="24"/>
              </w:rPr>
              <w:t>②监测频率和时间：采样执行《环境空气质量标准》(GB3095-2012)中相关内容。</w:t>
            </w:r>
          </w:p>
          <w:p>
            <w:pPr>
              <w:adjustRightInd w:val="0"/>
              <w:snapToGrid w:val="0"/>
              <w:spacing w:line="360" w:lineRule="auto"/>
              <w:ind w:firstLine="480" w:firstLineChars="200"/>
              <w:rPr>
                <w:rFonts w:hint="eastAsia"/>
                <w:bCs/>
                <w:sz w:val="24"/>
                <w:szCs w:val="24"/>
              </w:rPr>
            </w:pPr>
            <w:r>
              <w:rPr>
                <w:rFonts w:hint="eastAsia"/>
                <w:bCs/>
                <w:sz w:val="24"/>
                <w:szCs w:val="24"/>
              </w:rPr>
              <w:t>（2）评价方法</w:t>
            </w:r>
          </w:p>
          <w:p>
            <w:pPr>
              <w:adjustRightInd w:val="0"/>
              <w:snapToGrid w:val="0"/>
              <w:spacing w:line="360" w:lineRule="auto"/>
              <w:ind w:firstLine="480" w:firstLineChars="200"/>
              <w:rPr>
                <w:rFonts w:hint="eastAsia"/>
                <w:bCs/>
                <w:sz w:val="24"/>
                <w:szCs w:val="24"/>
              </w:rPr>
            </w:pPr>
            <w:r>
              <w:rPr>
                <w:rFonts w:hint="eastAsia"/>
                <w:bCs/>
                <w:sz w:val="24"/>
                <w:szCs w:val="24"/>
              </w:rPr>
              <w:t>采用单因子指数法进行评价。</w:t>
            </w:r>
          </w:p>
          <w:p>
            <w:pPr>
              <w:adjustRightInd w:val="0"/>
              <w:snapToGrid w:val="0"/>
              <w:spacing w:line="360" w:lineRule="auto"/>
              <w:ind w:firstLine="480" w:firstLineChars="200"/>
              <w:rPr>
                <w:rFonts w:hint="eastAsia"/>
                <w:bCs/>
                <w:sz w:val="24"/>
                <w:szCs w:val="24"/>
              </w:rPr>
            </w:pPr>
            <w:r>
              <w:rPr>
                <w:rFonts w:hint="eastAsia"/>
                <w:bCs/>
                <w:sz w:val="24"/>
                <w:szCs w:val="24"/>
              </w:rPr>
              <w:t>（3）评价结果及分析</w:t>
            </w:r>
          </w:p>
          <w:p>
            <w:pPr>
              <w:adjustRightInd w:val="0"/>
              <w:snapToGrid w:val="0"/>
              <w:spacing w:line="360" w:lineRule="auto"/>
              <w:ind w:firstLine="480" w:firstLineChars="200"/>
              <w:rPr>
                <w:rFonts w:hint="eastAsia"/>
                <w:bCs/>
                <w:sz w:val="24"/>
                <w:szCs w:val="24"/>
              </w:rPr>
            </w:pPr>
            <w:r>
              <w:rPr>
                <w:rFonts w:hint="eastAsia"/>
                <w:bCs/>
                <w:sz w:val="24"/>
                <w:szCs w:val="24"/>
              </w:rPr>
              <w:t>大气环境质量现状监测结果及评价结果见下表。</w:t>
            </w:r>
          </w:p>
          <w:p>
            <w:pPr>
              <w:jc w:val="center"/>
              <w:rPr>
                <w:rFonts w:ascii="Times New Roman" w:hAnsi="Times New Roman"/>
                <w:b/>
                <w:bCs/>
                <w:sz w:val="21"/>
                <w:szCs w:val="21"/>
              </w:rPr>
            </w:pPr>
          </w:p>
          <w:p>
            <w:pPr>
              <w:jc w:val="center"/>
              <w:rPr>
                <w:rFonts w:ascii="Times New Roman" w:hAnsi="Times New Roman"/>
                <w:b/>
                <w:bCs/>
                <w:sz w:val="21"/>
                <w:szCs w:val="21"/>
              </w:rPr>
            </w:pPr>
          </w:p>
          <w:p>
            <w:pPr>
              <w:jc w:val="center"/>
              <w:rPr>
                <w:rFonts w:ascii="Times New Roman" w:hAnsi="Times New Roman"/>
                <w:b/>
                <w:bCs/>
                <w:sz w:val="21"/>
                <w:szCs w:val="21"/>
              </w:rPr>
            </w:pPr>
          </w:p>
          <w:p>
            <w:pPr>
              <w:jc w:val="center"/>
              <w:rPr>
                <w:rFonts w:hint="eastAsia" w:ascii="Times New Roman" w:hAnsi="Times New Roman" w:eastAsia="宋体"/>
                <w:b/>
                <w:bCs/>
                <w:sz w:val="21"/>
                <w:szCs w:val="21"/>
                <w:lang w:eastAsia="zh-CN"/>
              </w:rPr>
            </w:pPr>
            <w:r>
              <w:rPr>
                <w:rFonts w:ascii="Times New Roman" w:hAnsi="Times New Roman"/>
                <w:b/>
                <w:bCs/>
                <w:sz w:val="21"/>
                <w:szCs w:val="21"/>
              </w:rPr>
              <w:t>表</w:t>
            </w:r>
            <w:r>
              <w:rPr>
                <w:rFonts w:hint="eastAsia" w:ascii="Times New Roman" w:hAnsi="Times New Roman"/>
                <w:b/>
                <w:bCs/>
                <w:sz w:val="21"/>
                <w:szCs w:val="21"/>
                <w:lang w:val="en-US" w:eastAsia="zh-CN"/>
              </w:rPr>
              <w:t>4-1</w:t>
            </w:r>
            <w:r>
              <w:rPr>
                <w:rFonts w:ascii="Times New Roman" w:hAnsi="Times New Roman"/>
                <w:b/>
                <w:bCs/>
                <w:sz w:val="21"/>
                <w:szCs w:val="21"/>
              </w:rPr>
              <w:t xml:space="preserve"> </w:t>
            </w:r>
            <w:r>
              <w:rPr>
                <w:rFonts w:hint="eastAsia" w:ascii="Times New Roman" w:hAnsi="Times New Roman"/>
                <w:b/>
                <w:bCs/>
                <w:sz w:val="21"/>
                <w:szCs w:val="21"/>
              </w:rPr>
              <w:t>环境空气</w:t>
            </w:r>
            <w:r>
              <w:rPr>
                <w:rFonts w:hint="eastAsia" w:ascii="Times New Roman" w:hAnsi="Times New Roman"/>
                <w:b/>
                <w:bCs/>
                <w:sz w:val="21"/>
                <w:szCs w:val="21"/>
                <w:lang w:val="en-US" w:eastAsia="zh-CN"/>
              </w:rPr>
              <w:t>TVOC</w:t>
            </w:r>
            <w:r>
              <w:rPr>
                <w:rFonts w:hint="eastAsia" w:ascii="Times New Roman" w:hAnsi="Times New Roman"/>
                <w:b/>
                <w:bCs/>
                <w:sz w:val="21"/>
                <w:szCs w:val="21"/>
              </w:rPr>
              <w:t>检</w:t>
            </w:r>
            <w:r>
              <w:rPr>
                <w:rFonts w:ascii="Times New Roman" w:hAnsi="Times New Roman"/>
                <w:b/>
                <w:bCs/>
                <w:sz w:val="21"/>
                <w:szCs w:val="21"/>
              </w:rPr>
              <w:t>测结果表</w:t>
            </w:r>
          </w:p>
          <w:tbl>
            <w:tblPr>
              <w:tblStyle w:val="29"/>
              <w:tblW w:w="7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590"/>
              <w:gridCol w:w="1417"/>
              <w:gridCol w:w="656"/>
              <w:gridCol w:w="1417"/>
              <w:gridCol w:w="141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64" w:hRule="atLeast"/>
                <w:tblHeader/>
                <w:jc w:val="center"/>
              </w:trPr>
              <w:tc>
                <w:tcPr>
                  <w:tcW w:w="1590" w:type="dxa"/>
                  <w:vMerge w:val="restart"/>
                  <w:tcBorders>
                    <w:righ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rPr>
                    <w:t>检测点位</w:t>
                  </w:r>
                </w:p>
              </w:tc>
              <w:tc>
                <w:tcPr>
                  <w:tcW w:w="1417" w:type="dxa"/>
                  <w:vMerge w:val="restart"/>
                  <w:tcBorders>
                    <w:righ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r>
                    <w:rPr>
                      <w:rFonts w:hint="default" w:ascii="Times New Roman" w:hAnsi="Times New Roman" w:eastAsia="宋体" w:cs="Times New Roman"/>
                      <w:b/>
                      <w:bCs w:val="0"/>
                      <w:color w:val="auto"/>
                      <w:sz w:val="21"/>
                      <w:szCs w:val="21"/>
                      <w:highlight w:val="none"/>
                      <w:lang w:bidi="ar"/>
                    </w:rPr>
                    <w:t>检测项目</w:t>
                  </w:r>
                </w:p>
              </w:tc>
              <w:tc>
                <w:tcPr>
                  <w:tcW w:w="656" w:type="dxa"/>
                  <w:vMerge w:val="restart"/>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r>
                    <w:rPr>
                      <w:rFonts w:hint="default" w:ascii="Times New Roman" w:hAnsi="Times New Roman" w:eastAsia="宋体" w:cs="Times New Roman"/>
                      <w:b/>
                      <w:bCs w:val="0"/>
                      <w:spacing w:val="0"/>
                      <w:sz w:val="21"/>
                      <w:szCs w:val="21"/>
                      <w:highlight w:val="none"/>
                      <w:lang w:eastAsia="zh-CN"/>
                    </w:rPr>
                    <w:t>单位</w:t>
                  </w:r>
                </w:p>
              </w:tc>
              <w:tc>
                <w:tcPr>
                  <w:tcW w:w="4255" w:type="dxa"/>
                  <w:gridSpan w:val="3"/>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64" w:hRule="atLeast"/>
                <w:tblHeader/>
                <w:jc w:val="center"/>
              </w:trPr>
              <w:tc>
                <w:tcPr>
                  <w:tcW w:w="1590" w:type="dxa"/>
                  <w:vMerge w:val="continue"/>
                  <w:tcBorders>
                    <w:right w:val="single" w:color="000000" w:sz="4" w:space="0"/>
                  </w:tcBorders>
                  <w:noWrap w:val="0"/>
                  <w:vAlign w:val="center"/>
                </w:tcPr>
                <w:p>
                  <w:pPr>
                    <w:jc w:val="center"/>
                    <w:rPr>
                      <w:rFonts w:hint="default" w:ascii="Times New Roman" w:hAnsi="Times New Roman" w:eastAsia="宋体" w:cs="Times New Roman"/>
                      <w:b/>
                      <w:bCs w:val="0"/>
                      <w:sz w:val="21"/>
                      <w:szCs w:val="21"/>
                      <w:highlight w:val="none"/>
                    </w:rPr>
                  </w:pPr>
                </w:p>
              </w:tc>
              <w:tc>
                <w:tcPr>
                  <w:tcW w:w="1417" w:type="dxa"/>
                  <w:vMerge w:val="continue"/>
                  <w:tcBorders>
                    <w:right w:val="single" w:color="000000" w:sz="4" w:space="0"/>
                  </w:tcBorders>
                  <w:noWrap w:val="0"/>
                  <w:vAlign w:val="center"/>
                </w:tcPr>
                <w:p>
                  <w:pPr>
                    <w:jc w:val="center"/>
                    <w:rPr>
                      <w:rFonts w:hint="default" w:ascii="Times New Roman" w:hAnsi="Times New Roman" w:eastAsia="宋体" w:cs="Times New Roman"/>
                      <w:b/>
                      <w:bCs w:val="0"/>
                      <w:sz w:val="21"/>
                      <w:szCs w:val="21"/>
                      <w:highlight w:val="none"/>
                    </w:rPr>
                  </w:pPr>
                </w:p>
              </w:tc>
              <w:tc>
                <w:tcPr>
                  <w:tcW w:w="656" w:type="dxa"/>
                  <w:vMerge w:val="continue"/>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p>
              </w:tc>
              <w:tc>
                <w:tcPr>
                  <w:tcW w:w="1417"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val="en-US" w:eastAsia="zh-CN"/>
                    </w:rPr>
                  </w:pPr>
                  <w:r>
                    <w:rPr>
                      <w:rFonts w:hint="default" w:ascii="Times New Roman" w:hAnsi="Times New Roman" w:eastAsia="宋体" w:cs="Times New Roman"/>
                      <w:b/>
                      <w:bCs w:val="0"/>
                      <w:spacing w:val="0"/>
                      <w:sz w:val="21"/>
                      <w:szCs w:val="21"/>
                      <w:highlight w:val="none"/>
                      <w:lang w:val="en-US" w:eastAsia="zh-CN"/>
                    </w:rPr>
                    <w:fldChar w:fldCharType="begin"/>
                  </w:r>
                  <w:r>
                    <w:rPr>
                      <w:rFonts w:hint="default" w:ascii="Times New Roman" w:hAnsi="Times New Roman" w:eastAsia="宋体" w:cs="Times New Roman"/>
                      <w:b/>
                      <w:bCs w:val="0"/>
                      <w:spacing w:val="0"/>
                      <w:sz w:val="21"/>
                      <w:szCs w:val="21"/>
                      <w:highlight w:val="none"/>
                      <w:lang w:val="en-US" w:eastAsia="zh-CN"/>
                    </w:rPr>
                    <w:instrText xml:space="preserve"> REF 日期 \h \* MERGEFORMAT</w:instrText>
                  </w:r>
                  <w:r>
                    <w:rPr>
                      <w:rFonts w:hint="default" w:ascii="Times New Roman" w:hAnsi="Times New Roman" w:eastAsia="宋体" w:cs="Times New Roman"/>
                      <w:b/>
                      <w:bCs w:val="0"/>
                      <w:spacing w:val="0"/>
                      <w:sz w:val="21"/>
                      <w:szCs w:val="21"/>
                      <w:highlight w:val="none"/>
                      <w:lang w:val="en-US" w:eastAsia="zh-CN"/>
                    </w:rPr>
                    <w:fldChar w:fldCharType="separate"/>
                  </w:r>
                  <w:r>
                    <w:rPr>
                      <w:rFonts w:hint="default" w:ascii="Times New Roman" w:hAnsi="Times New Roman" w:eastAsia="宋体" w:cs="Times New Roman"/>
                      <w:b/>
                      <w:bCs w:val="0"/>
                      <w:spacing w:val="0"/>
                      <w:sz w:val="21"/>
                      <w:szCs w:val="21"/>
                      <w:highlight w:val="none"/>
                      <w:lang w:val="en-US" w:eastAsia="zh-CN"/>
                    </w:rPr>
                    <w:t>2月21日</w:t>
                  </w:r>
                  <w:r>
                    <w:rPr>
                      <w:rFonts w:hint="default" w:ascii="Times New Roman" w:hAnsi="Times New Roman" w:eastAsia="宋体" w:cs="Times New Roman"/>
                      <w:b/>
                      <w:bCs w:val="0"/>
                      <w:spacing w:val="0"/>
                      <w:sz w:val="21"/>
                      <w:szCs w:val="21"/>
                      <w:highlight w:val="none"/>
                      <w:lang w:val="en-US" w:eastAsia="zh-CN"/>
                    </w:rPr>
                    <w:fldChar w:fldCharType="end"/>
                  </w:r>
                </w:p>
              </w:tc>
              <w:tc>
                <w:tcPr>
                  <w:tcW w:w="1417"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val="en-US" w:eastAsia="zh-CN"/>
                    </w:rPr>
                  </w:pPr>
                  <w:r>
                    <w:rPr>
                      <w:rFonts w:hint="default" w:ascii="Times New Roman" w:hAnsi="Times New Roman" w:eastAsia="宋体" w:cs="Times New Roman"/>
                      <w:b/>
                      <w:bCs w:val="0"/>
                      <w:spacing w:val="0"/>
                      <w:sz w:val="21"/>
                      <w:szCs w:val="21"/>
                      <w:highlight w:val="none"/>
                      <w:lang w:val="en-US" w:eastAsia="zh-CN"/>
                    </w:rPr>
                    <w:t>2月22日</w:t>
                  </w:r>
                </w:p>
              </w:tc>
              <w:tc>
                <w:tcPr>
                  <w:tcW w:w="1421"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lang w:val="en-US" w:eastAsia="zh-CN"/>
                    </w:rPr>
                    <w:t>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27" w:hRule="atLeast"/>
                <w:jc w:val="center"/>
              </w:trPr>
              <w:tc>
                <w:tcPr>
                  <w:tcW w:w="1590" w:type="dxa"/>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default" w:ascii="Times New Roman" w:hAnsi="Times New Roman" w:eastAsia="宋体" w:cs="Times New Roman"/>
                      <w:b w:val="0"/>
                      <w:bCs/>
                      <w:spacing w:val="0"/>
                      <w:kern w:val="2"/>
                      <w:sz w:val="21"/>
                      <w:szCs w:val="21"/>
                      <w:highlight w:val="none"/>
                      <w:lang w:val="en-US" w:eastAsia="zh-CN" w:bidi="ar-SA"/>
                    </w:rPr>
                    <w:fldChar w:fldCharType="begin"/>
                  </w:r>
                  <w:r>
                    <w:rPr>
                      <w:rFonts w:hint="default" w:ascii="Times New Roman" w:hAnsi="Times New Roman" w:eastAsia="宋体" w:cs="Times New Roman"/>
                      <w:b w:val="0"/>
                      <w:bCs/>
                      <w:spacing w:val="0"/>
                      <w:kern w:val="2"/>
                      <w:sz w:val="21"/>
                      <w:szCs w:val="21"/>
                      <w:highlight w:val="none"/>
                      <w:lang w:val="en-US" w:eastAsia="zh-CN" w:bidi="ar-SA"/>
                    </w:rPr>
                    <w:instrText xml:space="preserve"> REF 环境空气1 \h \* MERGEFORMAT</w:instrText>
                  </w:r>
                  <w:r>
                    <w:rPr>
                      <w:rFonts w:hint="default" w:ascii="Times New Roman" w:hAnsi="Times New Roman" w:eastAsia="宋体" w:cs="Times New Roman"/>
                      <w:b w:val="0"/>
                      <w:bCs/>
                      <w:spacing w:val="0"/>
                      <w:kern w:val="2"/>
                      <w:sz w:val="21"/>
                      <w:szCs w:val="21"/>
                      <w:highlight w:val="none"/>
                      <w:lang w:val="en-US" w:eastAsia="zh-CN" w:bidi="ar-SA"/>
                    </w:rPr>
                    <w:fldChar w:fldCharType="separate"/>
                  </w:r>
                  <w:r>
                    <w:rPr>
                      <w:rFonts w:hint="default" w:ascii="Times New Roman" w:hAnsi="Times New Roman" w:eastAsia="宋体" w:cs="Times New Roman"/>
                      <w:b w:val="0"/>
                      <w:bCs/>
                      <w:spacing w:val="0"/>
                      <w:kern w:val="2"/>
                      <w:sz w:val="21"/>
                      <w:szCs w:val="21"/>
                      <w:highlight w:val="none"/>
                      <w:lang w:val="en-US" w:eastAsia="zh-CN" w:bidi="ar-SA"/>
                    </w:rPr>
                    <w:t>1# 项目区外西南侧</w:t>
                  </w:r>
                  <w:r>
                    <w:rPr>
                      <w:rFonts w:hint="default" w:ascii="Times New Roman" w:hAnsi="Times New Roman" w:eastAsia="宋体" w:cs="Times New Roman"/>
                      <w:b w:val="0"/>
                      <w:bCs/>
                      <w:spacing w:val="0"/>
                      <w:kern w:val="2"/>
                      <w:sz w:val="21"/>
                      <w:szCs w:val="21"/>
                      <w:highlight w:val="none"/>
                      <w:lang w:val="en-US" w:eastAsia="zh-CN" w:bidi="ar-SA"/>
                    </w:rPr>
                    <w:fldChar w:fldCharType="end"/>
                  </w:r>
                  <w:r>
                    <w:rPr>
                      <w:rFonts w:hint="default" w:ascii="Times New Roman" w:hAnsi="Times New Roman" w:eastAsia="宋体" w:cs="Times New Roman"/>
                      <w:b w:val="0"/>
                      <w:bCs/>
                      <w:spacing w:val="0"/>
                      <w:kern w:val="2"/>
                      <w:sz w:val="21"/>
                      <w:szCs w:val="21"/>
                      <w:highlight w:val="none"/>
                      <w:lang w:val="en-US" w:eastAsia="zh-CN" w:bidi="ar-SA"/>
                    </w:rPr>
                    <w:br w:type="page"/>
                  </w:r>
                  <w:r>
                    <w:rPr>
                      <w:rFonts w:hint="default" w:ascii="Times New Roman" w:hAnsi="Times New Roman" w:eastAsia="宋体" w:cs="Times New Roman"/>
                      <w:b w:val="0"/>
                      <w:bCs/>
                      <w:spacing w:val="0"/>
                      <w:kern w:val="2"/>
                      <w:sz w:val="21"/>
                      <w:szCs w:val="21"/>
                      <w:highlight w:val="none"/>
                      <w:lang w:val="en-US" w:eastAsia="zh-CN" w:bidi="ar-SA"/>
                    </w:rPr>
                    <w:br w:type="page"/>
                  </w:r>
                </w:p>
              </w:tc>
              <w:tc>
                <w:tcPr>
                  <w:tcW w:w="1417" w:type="dxa"/>
                  <w:tcBorders>
                    <w:righ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default" w:ascii="Times New Roman" w:hAnsi="Times New Roman" w:eastAsia="宋体" w:cs="Times New Roman"/>
                      <w:b w:val="0"/>
                      <w:bCs/>
                      <w:spacing w:val="0"/>
                      <w:kern w:val="2"/>
                      <w:sz w:val="21"/>
                      <w:szCs w:val="21"/>
                      <w:highlight w:val="none"/>
                      <w:lang w:val="en-US" w:eastAsia="zh-CN" w:bidi="ar-SA"/>
                    </w:rPr>
                    <w:t>TVOC</w:t>
                  </w:r>
                  <w:r>
                    <w:rPr>
                      <w:rFonts w:hint="eastAsia" w:ascii="Times New Roman" w:hAnsi="Times New Roman" w:eastAsia="宋体" w:cs="Times New Roman"/>
                      <w:b w:val="0"/>
                      <w:bCs/>
                      <w:spacing w:val="0"/>
                      <w:kern w:val="2"/>
                      <w:sz w:val="21"/>
                      <w:szCs w:val="21"/>
                      <w:highlight w:val="none"/>
                      <w:lang w:val="en-US" w:eastAsia="zh-CN" w:bidi="ar-SA"/>
                    </w:rPr>
                    <w:t>（8h均值）</w:t>
                  </w:r>
                </w:p>
              </w:tc>
              <w:tc>
                <w:tcPr>
                  <w:tcW w:w="656"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default" w:ascii="Times New Roman" w:hAnsi="Times New Roman" w:eastAsia="宋体" w:cs="Times New Roman"/>
                      <w:b w:val="0"/>
                      <w:bCs/>
                      <w:spacing w:val="0"/>
                      <w:sz w:val="21"/>
                      <w:szCs w:val="21"/>
                      <w:highlight w:val="none"/>
                      <w:lang w:val="en-US" w:eastAsia="zh-CN" w:bidi="ar"/>
                    </w:rPr>
                    <w:t>μg/m</w:t>
                  </w:r>
                  <w:r>
                    <w:rPr>
                      <w:rFonts w:hint="default" w:ascii="Times New Roman" w:hAnsi="Times New Roman" w:eastAsia="宋体" w:cs="Times New Roman"/>
                      <w:b w:val="0"/>
                      <w:bCs/>
                      <w:spacing w:val="0"/>
                      <w:sz w:val="21"/>
                      <w:szCs w:val="21"/>
                      <w:highlight w:val="none"/>
                      <w:vertAlign w:val="superscript"/>
                      <w:lang w:val="en-US" w:eastAsia="zh-CN" w:bidi="ar"/>
                    </w:rPr>
                    <w:t>3</w:t>
                  </w:r>
                </w:p>
              </w:tc>
              <w:tc>
                <w:tcPr>
                  <w:tcW w:w="1417"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27.5</w:t>
                  </w:r>
                </w:p>
              </w:tc>
              <w:tc>
                <w:tcPr>
                  <w:tcW w:w="1417"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23.2</w:t>
                  </w:r>
                </w:p>
              </w:tc>
              <w:tc>
                <w:tcPr>
                  <w:tcW w:w="1421"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23.1</w:t>
                  </w:r>
                </w:p>
              </w:tc>
            </w:tr>
          </w:tbl>
          <w:p>
            <w:pPr>
              <w:jc w:val="center"/>
              <w:rPr>
                <w:rFonts w:ascii="Times New Roman" w:hAnsi="Times New Roman"/>
                <w:b/>
                <w:bCs/>
                <w:sz w:val="21"/>
                <w:szCs w:val="21"/>
              </w:rPr>
            </w:pPr>
          </w:p>
          <w:p>
            <w:pPr>
              <w:jc w:val="center"/>
              <w:rPr>
                <w:rFonts w:hint="eastAsia" w:ascii="Times New Roman" w:hAnsi="Times New Roman" w:eastAsia="宋体"/>
                <w:b/>
                <w:bCs/>
                <w:sz w:val="21"/>
                <w:szCs w:val="21"/>
                <w:lang w:eastAsia="zh-CN"/>
              </w:rPr>
            </w:pPr>
            <w:r>
              <w:rPr>
                <w:rFonts w:ascii="Times New Roman" w:hAnsi="Times New Roman"/>
                <w:b/>
                <w:bCs/>
                <w:sz w:val="21"/>
                <w:szCs w:val="21"/>
              </w:rPr>
              <w:t>表</w:t>
            </w:r>
            <w:r>
              <w:rPr>
                <w:rFonts w:hint="eastAsia" w:ascii="Times New Roman" w:hAnsi="Times New Roman"/>
                <w:b/>
                <w:bCs/>
                <w:sz w:val="21"/>
                <w:szCs w:val="21"/>
                <w:lang w:val="en-US" w:eastAsia="zh-CN"/>
              </w:rPr>
              <w:t>4-2</w:t>
            </w:r>
            <w:r>
              <w:rPr>
                <w:rFonts w:ascii="Times New Roman" w:hAnsi="Times New Roman"/>
                <w:b/>
                <w:bCs/>
                <w:sz w:val="21"/>
                <w:szCs w:val="21"/>
              </w:rPr>
              <w:t xml:space="preserve"> </w:t>
            </w:r>
            <w:r>
              <w:rPr>
                <w:rFonts w:hint="eastAsia" w:ascii="Times New Roman" w:hAnsi="Times New Roman"/>
                <w:b/>
                <w:bCs/>
                <w:sz w:val="21"/>
                <w:szCs w:val="21"/>
              </w:rPr>
              <w:t>环境空气</w:t>
            </w:r>
            <w:r>
              <w:rPr>
                <w:rFonts w:hint="eastAsia" w:ascii="Times New Roman" w:hAnsi="Times New Roman"/>
                <w:b/>
                <w:bCs/>
                <w:sz w:val="21"/>
                <w:szCs w:val="21"/>
                <w:lang w:eastAsia="zh-CN"/>
              </w:rPr>
              <w:t>甲醛、氨</w:t>
            </w:r>
            <w:r>
              <w:rPr>
                <w:rFonts w:hint="eastAsia" w:ascii="Times New Roman" w:hAnsi="Times New Roman"/>
                <w:b/>
                <w:bCs/>
                <w:sz w:val="21"/>
                <w:szCs w:val="21"/>
              </w:rPr>
              <w:t>检</w:t>
            </w:r>
            <w:r>
              <w:rPr>
                <w:rFonts w:ascii="Times New Roman" w:hAnsi="Times New Roman"/>
                <w:b/>
                <w:bCs/>
                <w:sz w:val="21"/>
                <w:szCs w:val="21"/>
              </w:rPr>
              <w:t>测结果表</w:t>
            </w:r>
          </w:p>
          <w:tbl>
            <w:tblPr>
              <w:tblStyle w:val="29"/>
              <w:tblW w:w="7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82"/>
              <w:gridCol w:w="1116"/>
              <w:gridCol w:w="811"/>
              <w:gridCol w:w="666"/>
              <w:gridCol w:w="1070"/>
              <w:gridCol w:w="1070"/>
              <w:gridCol w:w="107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65" w:hRule="atLeast"/>
                <w:tblHeader/>
                <w:jc w:val="center"/>
              </w:trPr>
              <w:tc>
                <w:tcPr>
                  <w:tcW w:w="1082" w:type="dxa"/>
                  <w:vMerge w:val="restart"/>
                  <w:tcBorders>
                    <w:righ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rPr>
                    <w:t>检测点位</w:t>
                  </w:r>
                </w:p>
              </w:tc>
              <w:tc>
                <w:tcPr>
                  <w:tcW w:w="1116" w:type="dxa"/>
                  <w:vMerge w:val="restart"/>
                  <w:tcBorders>
                    <w:right w:val="single" w:color="000000" w:sz="4" w:space="0"/>
                  </w:tcBorders>
                  <w:noWrap w:val="0"/>
                  <w:vAlign w:val="center"/>
                </w:tcPr>
                <w:p>
                  <w:pPr>
                    <w:jc w:val="center"/>
                    <w:rPr>
                      <w:rFonts w:hint="default" w:ascii="Times New Roman" w:hAnsi="Times New Roman" w:eastAsia="宋体" w:cs="Times New Roman"/>
                      <w:b/>
                      <w:bCs w:val="0"/>
                      <w:color w:val="auto"/>
                      <w:sz w:val="21"/>
                      <w:szCs w:val="21"/>
                      <w:highlight w:val="none"/>
                      <w:lang w:eastAsia="zh-CN" w:bidi="ar"/>
                    </w:rPr>
                  </w:pPr>
                  <w:r>
                    <w:rPr>
                      <w:rFonts w:hint="default" w:ascii="Times New Roman" w:hAnsi="Times New Roman" w:eastAsia="宋体" w:cs="Times New Roman"/>
                      <w:b/>
                      <w:bCs w:val="0"/>
                      <w:color w:val="auto"/>
                      <w:sz w:val="21"/>
                      <w:szCs w:val="21"/>
                      <w:highlight w:val="none"/>
                      <w:lang w:eastAsia="zh-CN" w:bidi="ar"/>
                    </w:rPr>
                    <w:t>采样日期</w:t>
                  </w:r>
                </w:p>
              </w:tc>
              <w:tc>
                <w:tcPr>
                  <w:tcW w:w="811" w:type="dxa"/>
                  <w:vMerge w:val="restart"/>
                  <w:tcBorders>
                    <w:righ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r>
                    <w:rPr>
                      <w:rFonts w:hint="default" w:ascii="Times New Roman" w:hAnsi="Times New Roman" w:eastAsia="宋体" w:cs="Times New Roman"/>
                      <w:b/>
                      <w:bCs w:val="0"/>
                      <w:color w:val="auto"/>
                      <w:sz w:val="21"/>
                      <w:szCs w:val="21"/>
                      <w:highlight w:val="none"/>
                      <w:lang w:bidi="ar"/>
                    </w:rPr>
                    <w:t>检测项目</w:t>
                  </w:r>
                </w:p>
              </w:tc>
              <w:tc>
                <w:tcPr>
                  <w:tcW w:w="666" w:type="dxa"/>
                  <w:vMerge w:val="restart"/>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r>
                    <w:rPr>
                      <w:rFonts w:hint="default" w:ascii="Times New Roman" w:hAnsi="Times New Roman" w:eastAsia="宋体" w:cs="Times New Roman"/>
                      <w:b/>
                      <w:bCs w:val="0"/>
                      <w:spacing w:val="0"/>
                      <w:sz w:val="21"/>
                      <w:szCs w:val="21"/>
                      <w:highlight w:val="none"/>
                      <w:lang w:eastAsia="zh-CN"/>
                    </w:rPr>
                    <w:t>单位</w:t>
                  </w:r>
                </w:p>
              </w:tc>
              <w:tc>
                <w:tcPr>
                  <w:tcW w:w="4283" w:type="dxa"/>
                  <w:gridSpan w:val="4"/>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rPr>
                    <w:t>检测结果</w:t>
                  </w:r>
                  <w:r>
                    <w:rPr>
                      <w:rFonts w:hint="eastAsia" w:ascii="Times New Roman" w:hAnsi="Times New Roman" w:cs="Times New Roman"/>
                      <w:b/>
                      <w:bCs w:val="0"/>
                      <w:sz w:val="21"/>
                      <w:szCs w:val="21"/>
                      <w:highlight w:val="none"/>
                      <w:lang w:val="en-US" w:eastAsia="zh-CN"/>
                    </w:rPr>
                    <w:t>（小时均值）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tblHeader/>
                <w:jc w:val="center"/>
              </w:trPr>
              <w:tc>
                <w:tcPr>
                  <w:tcW w:w="1082" w:type="dxa"/>
                  <w:vMerge w:val="continue"/>
                  <w:tcBorders>
                    <w:right w:val="single" w:color="000000" w:sz="4" w:space="0"/>
                  </w:tcBorders>
                  <w:noWrap w:val="0"/>
                  <w:vAlign w:val="center"/>
                </w:tcPr>
                <w:p>
                  <w:pPr>
                    <w:jc w:val="center"/>
                    <w:rPr>
                      <w:rFonts w:hint="default" w:ascii="Times New Roman" w:hAnsi="Times New Roman" w:eastAsia="宋体" w:cs="Times New Roman"/>
                      <w:b/>
                      <w:bCs w:val="0"/>
                      <w:sz w:val="21"/>
                      <w:szCs w:val="21"/>
                      <w:highlight w:val="none"/>
                    </w:rPr>
                  </w:pPr>
                </w:p>
              </w:tc>
              <w:tc>
                <w:tcPr>
                  <w:tcW w:w="1116" w:type="dxa"/>
                  <w:vMerge w:val="continue"/>
                  <w:tcBorders>
                    <w:right w:val="single" w:color="000000" w:sz="4" w:space="0"/>
                  </w:tcBorders>
                  <w:noWrap w:val="0"/>
                  <w:vAlign w:val="center"/>
                </w:tcPr>
                <w:p>
                  <w:pPr>
                    <w:jc w:val="center"/>
                    <w:rPr>
                      <w:rFonts w:hint="default" w:ascii="Times New Roman" w:hAnsi="Times New Roman" w:eastAsia="宋体" w:cs="Times New Roman"/>
                      <w:b/>
                      <w:bCs w:val="0"/>
                      <w:sz w:val="21"/>
                      <w:szCs w:val="21"/>
                      <w:highlight w:val="none"/>
                    </w:rPr>
                  </w:pPr>
                </w:p>
              </w:tc>
              <w:tc>
                <w:tcPr>
                  <w:tcW w:w="811" w:type="dxa"/>
                  <w:vMerge w:val="continue"/>
                  <w:tcBorders>
                    <w:right w:val="single" w:color="000000" w:sz="4" w:space="0"/>
                  </w:tcBorders>
                  <w:noWrap w:val="0"/>
                  <w:vAlign w:val="center"/>
                </w:tcPr>
                <w:p>
                  <w:pPr>
                    <w:jc w:val="center"/>
                    <w:rPr>
                      <w:rFonts w:hint="default" w:ascii="Times New Roman" w:hAnsi="Times New Roman" w:eastAsia="宋体" w:cs="Times New Roman"/>
                      <w:b/>
                      <w:bCs w:val="0"/>
                      <w:sz w:val="21"/>
                      <w:szCs w:val="21"/>
                      <w:highlight w:val="none"/>
                    </w:rPr>
                  </w:pPr>
                </w:p>
              </w:tc>
              <w:tc>
                <w:tcPr>
                  <w:tcW w:w="666" w:type="dxa"/>
                  <w:vMerge w:val="continue"/>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eastAsia="zh-CN"/>
                    </w:rPr>
                  </w:pPr>
                </w:p>
              </w:tc>
              <w:tc>
                <w:tcPr>
                  <w:tcW w:w="1070"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val="en-US" w:eastAsia="zh-CN"/>
                    </w:rPr>
                  </w:pPr>
                  <w:r>
                    <w:rPr>
                      <w:rFonts w:hint="default" w:ascii="Times New Roman" w:hAnsi="Times New Roman" w:eastAsia="宋体" w:cs="Times New Roman"/>
                      <w:b/>
                      <w:bCs w:val="0"/>
                      <w:spacing w:val="0"/>
                      <w:sz w:val="21"/>
                      <w:szCs w:val="21"/>
                      <w:highlight w:val="none"/>
                      <w:lang w:val="en-US" w:eastAsia="zh-CN"/>
                    </w:rPr>
                    <w:t>第一次</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val="en-US" w:eastAsia="zh-CN"/>
                    </w:rPr>
                  </w:pPr>
                  <w:r>
                    <w:rPr>
                      <w:rFonts w:hint="default" w:ascii="Times New Roman" w:hAnsi="Times New Roman" w:eastAsia="宋体" w:cs="Times New Roman"/>
                      <w:b/>
                      <w:bCs w:val="0"/>
                      <w:spacing w:val="0"/>
                      <w:sz w:val="21"/>
                      <w:szCs w:val="21"/>
                      <w:highlight w:val="none"/>
                      <w:lang w:val="en-US" w:eastAsia="zh-CN"/>
                    </w:rPr>
                    <w:t>第二次</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rPr>
                  </w:pPr>
                  <w:r>
                    <w:rPr>
                      <w:rFonts w:hint="default" w:ascii="Times New Roman" w:hAnsi="Times New Roman" w:eastAsia="宋体" w:cs="Times New Roman"/>
                      <w:b/>
                      <w:bCs w:val="0"/>
                      <w:spacing w:val="0"/>
                      <w:sz w:val="21"/>
                      <w:szCs w:val="21"/>
                      <w:highlight w:val="none"/>
                      <w:lang w:val="en-US" w:eastAsia="zh-CN"/>
                    </w:rPr>
                    <w:t>第三次</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bCs w:val="0"/>
                      <w:spacing w:val="0"/>
                      <w:sz w:val="21"/>
                      <w:szCs w:val="21"/>
                      <w:highlight w:val="none"/>
                      <w:lang w:val="en-US" w:eastAsia="zh-CN"/>
                    </w:rPr>
                  </w:pPr>
                  <w:r>
                    <w:rPr>
                      <w:rFonts w:hint="default" w:ascii="Times New Roman" w:hAnsi="Times New Roman" w:eastAsia="宋体" w:cs="Times New Roman"/>
                      <w:b/>
                      <w:bCs w:val="0"/>
                      <w:spacing w:val="0"/>
                      <w:sz w:val="21"/>
                      <w:szCs w:val="21"/>
                      <w:highlight w:val="none"/>
                      <w:lang w:val="en-US" w:eastAsia="zh-CN"/>
                    </w:rPr>
                    <w:t>第四次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jc w:val="center"/>
              </w:trPr>
              <w:tc>
                <w:tcPr>
                  <w:tcW w:w="1082" w:type="dxa"/>
                  <w:vMerge w:val="restart"/>
                  <w:noWrap w:val="0"/>
                  <w:vAlign w:val="center"/>
                </w:tcPr>
                <w:p>
                  <w:pPr>
                    <w:jc w:val="center"/>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pacing w:val="0"/>
                      <w:kern w:val="2"/>
                      <w:sz w:val="21"/>
                      <w:szCs w:val="21"/>
                      <w:highlight w:val="none"/>
                      <w:lang w:val="en-US" w:eastAsia="zh-CN" w:bidi="ar-SA"/>
                    </w:rPr>
                    <w:fldChar w:fldCharType="begin"/>
                  </w:r>
                  <w:r>
                    <w:rPr>
                      <w:rFonts w:hint="default" w:ascii="Times New Roman" w:hAnsi="Times New Roman" w:eastAsia="宋体" w:cs="Times New Roman"/>
                      <w:b w:val="0"/>
                      <w:bCs/>
                      <w:spacing w:val="0"/>
                      <w:kern w:val="2"/>
                      <w:sz w:val="21"/>
                      <w:szCs w:val="21"/>
                      <w:highlight w:val="none"/>
                      <w:lang w:val="en-US" w:eastAsia="zh-CN" w:bidi="ar-SA"/>
                    </w:rPr>
                    <w:instrText xml:space="preserve"> REF 环境空气1 \h \* MERGEFORMAT</w:instrText>
                  </w:r>
                  <w:r>
                    <w:rPr>
                      <w:rFonts w:hint="default" w:ascii="Times New Roman" w:hAnsi="Times New Roman" w:eastAsia="宋体" w:cs="Times New Roman"/>
                      <w:b w:val="0"/>
                      <w:bCs/>
                      <w:spacing w:val="0"/>
                      <w:kern w:val="2"/>
                      <w:sz w:val="21"/>
                      <w:szCs w:val="21"/>
                      <w:highlight w:val="none"/>
                      <w:lang w:val="en-US" w:eastAsia="zh-CN" w:bidi="ar-SA"/>
                    </w:rPr>
                    <w:fldChar w:fldCharType="separate"/>
                  </w:r>
                  <w:r>
                    <w:rPr>
                      <w:rFonts w:hint="default" w:ascii="Times New Roman" w:hAnsi="Times New Roman" w:eastAsia="宋体" w:cs="Times New Roman"/>
                      <w:b w:val="0"/>
                      <w:bCs/>
                      <w:spacing w:val="0"/>
                      <w:kern w:val="2"/>
                      <w:sz w:val="21"/>
                      <w:szCs w:val="21"/>
                      <w:highlight w:val="none"/>
                      <w:lang w:val="en-US" w:eastAsia="zh-CN" w:bidi="ar-SA"/>
                    </w:rPr>
                    <w:t>1# 项目区外西南侧</w:t>
                  </w:r>
                  <w:r>
                    <w:rPr>
                      <w:rFonts w:hint="default" w:ascii="Times New Roman" w:hAnsi="Times New Roman" w:eastAsia="宋体" w:cs="Times New Roman"/>
                      <w:b w:val="0"/>
                      <w:bCs/>
                      <w:spacing w:val="0"/>
                      <w:kern w:val="2"/>
                      <w:sz w:val="21"/>
                      <w:szCs w:val="21"/>
                      <w:highlight w:val="none"/>
                      <w:lang w:val="en-US" w:eastAsia="zh-CN" w:bidi="ar-SA"/>
                    </w:rPr>
                    <w:fldChar w:fldCharType="end"/>
                  </w:r>
                  <w:r>
                    <w:rPr>
                      <w:rFonts w:hint="default" w:ascii="Times New Roman" w:hAnsi="Times New Roman" w:eastAsia="宋体" w:cs="Times New Roman"/>
                      <w:b w:val="0"/>
                      <w:bCs/>
                      <w:spacing w:val="0"/>
                      <w:kern w:val="2"/>
                      <w:sz w:val="21"/>
                      <w:szCs w:val="21"/>
                      <w:highlight w:val="none"/>
                      <w:lang w:val="en-US" w:eastAsia="zh-CN" w:bidi="ar-SA"/>
                    </w:rPr>
                    <w:br w:type="page"/>
                  </w:r>
                  <w:r>
                    <w:rPr>
                      <w:rFonts w:hint="default" w:ascii="Times New Roman" w:hAnsi="Times New Roman" w:eastAsia="宋体" w:cs="Times New Roman"/>
                      <w:b w:val="0"/>
                      <w:bCs/>
                      <w:i w:val="0"/>
                      <w:color w:val="auto"/>
                      <w:spacing w:val="0"/>
                      <w:kern w:val="2"/>
                      <w:sz w:val="21"/>
                      <w:szCs w:val="21"/>
                      <w:highlight w:val="none"/>
                      <w:u w:val="none"/>
                      <w:lang w:val="en-US" w:eastAsia="zh-CN" w:bidi="ar"/>
                    </w:rPr>
                    <w:br w:type="page"/>
                  </w: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pacing w:val="0"/>
                      <w:sz w:val="21"/>
                      <w:szCs w:val="21"/>
                      <w:highlight w:val="none"/>
                      <w:lang w:val="en-US" w:eastAsia="zh-CN"/>
                    </w:rPr>
                    <w:fldChar w:fldCharType="begin"/>
                  </w:r>
                  <w:r>
                    <w:rPr>
                      <w:rFonts w:hint="default" w:ascii="Times New Roman" w:hAnsi="Times New Roman" w:eastAsia="宋体" w:cs="Times New Roman"/>
                      <w:b w:val="0"/>
                      <w:bCs/>
                      <w:spacing w:val="0"/>
                      <w:sz w:val="21"/>
                      <w:szCs w:val="21"/>
                      <w:highlight w:val="none"/>
                      <w:lang w:val="en-US" w:eastAsia="zh-CN"/>
                    </w:rPr>
                    <w:instrText xml:space="preserve"> REF 日期 \h \* MERGEFORMAT</w:instrText>
                  </w:r>
                  <w:r>
                    <w:rPr>
                      <w:rFonts w:hint="default" w:ascii="Times New Roman" w:hAnsi="Times New Roman" w:eastAsia="宋体" w:cs="Times New Roman"/>
                      <w:b w:val="0"/>
                      <w:bCs/>
                      <w:spacing w:val="0"/>
                      <w:sz w:val="21"/>
                      <w:szCs w:val="21"/>
                      <w:highlight w:val="none"/>
                      <w:lang w:val="en-US" w:eastAsia="zh-CN"/>
                    </w:rPr>
                    <w:fldChar w:fldCharType="separate"/>
                  </w:r>
                  <w:r>
                    <w:rPr>
                      <w:rFonts w:hint="default" w:ascii="Times New Roman" w:hAnsi="Times New Roman" w:eastAsia="宋体" w:cs="Times New Roman"/>
                      <w:b w:val="0"/>
                      <w:bCs/>
                      <w:spacing w:val="0"/>
                      <w:sz w:val="21"/>
                      <w:szCs w:val="21"/>
                      <w:highlight w:val="none"/>
                      <w:lang w:val="en-US" w:eastAsia="zh-CN"/>
                    </w:rPr>
                    <w:t>2月21日</w:t>
                  </w:r>
                  <w:r>
                    <w:rPr>
                      <w:rFonts w:hint="default" w:ascii="Times New Roman" w:hAnsi="Times New Roman" w:eastAsia="宋体" w:cs="Times New Roman"/>
                      <w:b w:val="0"/>
                      <w:bCs/>
                      <w:spacing w:val="0"/>
                      <w:sz w:val="21"/>
                      <w:szCs w:val="21"/>
                      <w:highlight w:val="none"/>
                      <w:lang w:val="en-US" w:eastAsia="zh-CN"/>
                    </w:rPr>
                    <w:fldChar w:fldCharType="end"/>
                  </w:r>
                </w:p>
              </w:tc>
              <w:tc>
                <w:tcPr>
                  <w:tcW w:w="811" w:type="dxa"/>
                  <w:vMerge w:val="restart"/>
                  <w:tcBorders>
                    <w:right w:val="single" w:color="000000" w:sz="4" w:space="0"/>
                  </w:tcBorders>
                  <w:noWrap w:val="0"/>
                  <w:vAlign w:val="center"/>
                </w:tcPr>
                <w:p>
                  <w:pPr>
                    <w:keepNext w:val="0"/>
                    <w:keepLines w:val="0"/>
                    <w:widowControl/>
                    <w:suppressLineNumbers w:val="0"/>
                    <w:tabs>
                      <w:tab w:val="left" w:pos="1890"/>
                    </w:tabs>
                    <w:jc w:val="center"/>
                    <w:textAlignment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i w:val="0"/>
                      <w:color w:val="000000"/>
                      <w:kern w:val="0"/>
                      <w:sz w:val="21"/>
                      <w:szCs w:val="21"/>
                      <w:highlight w:val="none"/>
                      <w:u w:val="none"/>
                      <w:lang w:val="en-US" w:eastAsia="zh-CN" w:bidi="ar"/>
                    </w:rPr>
                    <w:t>甲醛</w:t>
                  </w:r>
                </w:p>
              </w:tc>
              <w:tc>
                <w:tcPr>
                  <w:tcW w:w="666" w:type="dxa"/>
                  <w:vMerge w:val="restart"/>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default" w:ascii="Times New Roman" w:hAnsi="Times New Roman" w:eastAsia="宋体" w:cs="Times New Roman"/>
                      <w:b w:val="0"/>
                      <w:bCs/>
                      <w:sz w:val="21"/>
                      <w:szCs w:val="21"/>
                      <w:highlight w:val="none"/>
                      <w:lang w:val="en-US" w:eastAsia="zh-CN"/>
                    </w:rPr>
                    <w:t>mg/m³</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0.01</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jc w:val="center"/>
              </w:trPr>
              <w:tc>
                <w:tcPr>
                  <w:tcW w:w="1082" w:type="dxa"/>
                  <w:vMerge w:val="continue"/>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pacing w:val="0"/>
                      <w:sz w:val="21"/>
                      <w:szCs w:val="21"/>
                      <w:highlight w:val="none"/>
                      <w:lang w:val="en-US" w:eastAsia="zh-CN"/>
                    </w:rPr>
                    <w:t>2月22日</w:t>
                  </w:r>
                </w:p>
              </w:tc>
              <w:tc>
                <w:tcPr>
                  <w:tcW w:w="811" w:type="dxa"/>
                  <w:vMerge w:val="continue"/>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p>
              </w:tc>
              <w:tc>
                <w:tcPr>
                  <w:tcW w:w="666" w:type="dxa"/>
                  <w:vMerge w:val="continue"/>
                  <w:tcBorders>
                    <w:left w:val="single" w:color="000000" w:sz="4" w:space="0"/>
                  </w:tcBorders>
                  <w:noWrap w:val="0"/>
                  <w:vAlign w:val="center"/>
                </w:tcPr>
                <w:p>
                  <w:pPr>
                    <w:jc w:val="center"/>
                    <w:rPr>
                      <w:rFonts w:hint="default" w:ascii="Times New Roman" w:hAnsi="Times New Roman" w:eastAsia="宋体" w:cs="Times New Roman"/>
                      <w:b w:val="0"/>
                      <w:bCs/>
                      <w:spacing w:val="0"/>
                      <w:sz w:val="21"/>
                      <w:szCs w:val="21"/>
                      <w:highlight w:val="none"/>
                      <w:lang w:val="en-US" w:eastAsia="zh-CN" w:bidi="ar"/>
                    </w:rPr>
                  </w:pP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0.01</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jc w:val="center"/>
              </w:trPr>
              <w:tc>
                <w:tcPr>
                  <w:tcW w:w="1082" w:type="dxa"/>
                  <w:vMerge w:val="continue"/>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pacing w:val="0"/>
                      <w:sz w:val="21"/>
                      <w:szCs w:val="21"/>
                      <w:highlight w:val="none"/>
                      <w:lang w:val="en-US" w:eastAsia="zh-CN"/>
                    </w:rPr>
                    <w:t>2月23日</w:t>
                  </w:r>
                </w:p>
              </w:tc>
              <w:tc>
                <w:tcPr>
                  <w:tcW w:w="811" w:type="dxa"/>
                  <w:vMerge w:val="continue"/>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p>
              </w:tc>
              <w:tc>
                <w:tcPr>
                  <w:tcW w:w="666" w:type="dxa"/>
                  <w:vMerge w:val="continue"/>
                  <w:tcBorders>
                    <w:left w:val="single" w:color="000000" w:sz="4" w:space="0"/>
                  </w:tcBorders>
                  <w:noWrap w:val="0"/>
                  <w:vAlign w:val="center"/>
                </w:tcPr>
                <w:p>
                  <w:pPr>
                    <w:jc w:val="center"/>
                    <w:rPr>
                      <w:rFonts w:hint="default" w:ascii="Times New Roman" w:hAnsi="Times New Roman" w:eastAsia="宋体" w:cs="Times New Roman"/>
                      <w:b w:val="0"/>
                      <w:bCs/>
                      <w:spacing w:val="0"/>
                      <w:sz w:val="21"/>
                      <w:szCs w:val="21"/>
                      <w:highlight w:val="none"/>
                      <w:lang w:val="en-US" w:eastAsia="zh-CN" w:bidi="ar"/>
                    </w:rPr>
                  </w:pP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cs="Times New Roman"/>
                      <w:b w:val="0"/>
                      <w:bCs/>
                      <w:spacing w:val="0"/>
                      <w:kern w:val="2"/>
                      <w:sz w:val="21"/>
                      <w:szCs w:val="21"/>
                      <w:highlight w:val="none"/>
                      <w:lang w:val="en-US" w:eastAsia="zh-CN" w:bidi="ar-SA"/>
                    </w:rPr>
                    <w:t>0.01</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jc w:val="center"/>
              </w:trPr>
              <w:tc>
                <w:tcPr>
                  <w:tcW w:w="1082" w:type="dxa"/>
                  <w:vMerge w:val="continue"/>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spacing w:val="0"/>
                      <w:sz w:val="21"/>
                      <w:szCs w:val="21"/>
                      <w:highlight w:val="none"/>
                      <w:lang w:val="en-US" w:eastAsia="zh-CN"/>
                    </w:rPr>
                    <w:fldChar w:fldCharType="begin"/>
                  </w:r>
                  <w:r>
                    <w:rPr>
                      <w:rFonts w:hint="default" w:ascii="Times New Roman" w:hAnsi="Times New Roman" w:eastAsia="宋体" w:cs="Times New Roman"/>
                      <w:b w:val="0"/>
                      <w:bCs/>
                      <w:spacing w:val="0"/>
                      <w:sz w:val="21"/>
                      <w:szCs w:val="21"/>
                      <w:highlight w:val="none"/>
                      <w:lang w:val="en-US" w:eastAsia="zh-CN"/>
                    </w:rPr>
                    <w:instrText xml:space="preserve"> REF 日期 \h \* MERGEFORMAT</w:instrText>
                  </w:r>
                  <w:r>
                    <w:rPr>
                      <w:rFonts w:hint="default" w:ascii="Times New Roman" w:hAnsi="Times New Roman" w:eastAsia="宋体" w:cs="Times New Roman"/>
                      <w:b w:val="0"/>
                      <w:bCs/>
                      <w:spacing w:val="0"/>
                      <w:sz w:val="21"/>
                      <w:szCs w:val="21"/>
                      <w:highlight w:val="none"/>
                      <w:lang w:val="en-US" w:eastAsia="zh-CN"/>
                    </w:rPr>
                    <w:fldChar w:fldCharType="separate"/>
                  </w:r>
                  <w:r>
                    <w:rPr>
                      <w:rFonts w:hint="default" w:ascii="Times New Roman" w:hAnsi="Times New Roman" w:eastAsia="宋体" w:cs="Times New Roman"/>
                      <w:b w:val="0"/>
                      <w:bCs/>
                      <w:spacing w:val="0"/>
                      <w:sz w:val="21"/>
                      <w:szCs w:val="21"/>
                      <w:highlight w:val="none"/>
                      <w:lang w:val="en-US" w:eastAsia="zh-CN"/>
                    </w:rPr>
                    <w:t>2月21日</w:t>
                  </w:r>
                  <w:r>
                    <w:rPr>
                      <w:rFonts w:hint="default" w:ascii="Times New Roman" w:hAnsi="Times New Roman" w:eastAsia="宋体" w:cs="Times New Roman"/>
                      <w:b w:val="0"/>
                      <w:bCs/>
                      <w:spacing w:val="0"/>
                      <w:sz w:val="21"/>
                      <w:szCs w:val="21"/>
                      <w:highlight w:val="none"/>
                      <w:lang w:val="en-US" w:eastAsia="zh-CN"/>
                    </w:rPr>
                    <w:fldChar w:fldCharType="end"/>
                  </w:r>
                </w:p>
              </w:tc>
              <w:tc>
                <w:tcPr>
                  <w:tcW w:w="811" w:type="dxa"/>
                  <w:vMerge w:val="restart"/>
                  <w:tcBorders>
                    <w:right w:val="single" w:color="000000" w:sz="4" w:space="0"/>
                  </w:tcBorders>
                  <w:noWrap w:val="0"/>
                  <w:vAlign w:val="center"/>
                </w:tcPr>
                <w:p>
                  <w:pPr>
                    <w:tabs>
                      <w:tab w:val="left" w:pos="1890"/>
                    </w:tabs>
                    <w:jc w:val="center"/>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eastAsia="zh-CN"/>
                    </w:rPr>
                    <w:t>氨</w:t>
                  </w:r>
                </w:p>
              </w:tc>
              <w:tc>
                <w:tcPr>
                  <w:tcW w:w="666" w:type="dxa"/>
                  <w:vMerge w:val="restart"/>
                  <w:tcBorders>
                    <w:left w:val="single" w:color="000000" w:sz="4" w:space="0"/>
                  </w:tcBorders>
                  <w:noWrap w:val="0"/>
                  <w:vAlign w:val="center"/>
                </w:tcPr>
                <w:p>
                  <w:pPr>
                    <w:jc w:val="center"/>
                    <w:rPr>
                      <w:rFonts w:hint="default" w:ascii="Times New Roman" w:hAnsi="Times New Roman" w:eastAsia="宋体" w:cs="Times New Roman"/>
                      <w:b w:val="0"/>
                      <w:bCs/>
                      <w:spacing w:val="0"/>
                      <w:sz w:val="21"/>
                      <w:szCs w:val="21"/>
                      <w:highlight w:val="none"/>
                      <w:lang w:val="en-US" w:eastAsia="zh-CN" w:bidi="ar"/>
                    </w:rPr>
                  </w:pPr>
                  <w:r>
                    <w:rPr>
                      <w:rFonts w:hint="default" w:ascii="Times New Roman" w:hAnsi="Times New Roman" w:eastAsia="宋体" w:cs="Times New Roman"/>
                      <w:b w:val="0"/>
                      <w:bCs/>
                      <w:sz w:val="21"/>
                      <w:szCs w:val="21"/>
                      <w:highlight w:val="none"/>
                      <w:lang w:val="en-US" w:eastAsia="zh-CN"/>
                    </w:rPr>
                    <w:t>mg/m³</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0.06</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0.05</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0.05</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32" w:hRule="atLeast"/>
                <w:jc w:val="center"/>
              </w:trPr>
              <w:tc>
                <w:tcPr>
                  <w:tcW w:w="1082" w:type="dxa"/>
                  <w:vMerge w:val="continue"/>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spacing w:val="0"/>
                      <w:sz w:val="21"/>
                      <w:szCs w:val="21"/>
                      <w:highlight w:val="none"/>
                      <w:lang w:val="en-US" w:eastAsia="zh-CN"/>
                    </w:rPr>
                    <w:t>2月22日</w:t>
                  </w:r>
                </w:p>
              </w:tc>
              <w:tc>
                <w:tcPr>
                  <w:tcW w:w="811" w:type="dxa"/>
                  <w:vMerge w:val="continue"/>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p>
              </w:tc>
              <w:tc>
                <w:tcPr>
                  <w:tcW w:w="666" w:type="dxa"/>
                  <w:vMerge w:val="continue"/>
                  <w:tcBorders>
                    <w:left w:val="single" w:color="000000" w:sz="4" w:space="0"/>
                  </w:tcBorders>
                  <w:noWrap w:val="0"/>
                  <w:vAlign w:val="center"/>
                </w:tcPr>
                <w:p>
                  <w:pPr>
                    <w:jc w:val="center"/>
                    <w:rPr>
                      <w:rFonts w:hint="default" w:ascii="Times New Roman" w:hAnsi="Times New Roman" w:eastAsia="宋体" w:cs="Times New Roman"/>
                      <w:b w:val="0"/>
                      <w:bCs/>
                      <w:spacing w:val="0"/>
                      <w:sz w:val="21"/>
                      <w:szCs w:val="21"/>
                      <w:highlight w:val="none"/>
                      <w:lang w:val="en-US" w:eastAsia="zh-CN" w:bidi="ar"/>
                    </w:rPr>
                  </w:pP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0.05</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0.04</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0.06</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82" w:hRule="atLeast"/>
                <w:jc w:val="center"/>
              </w:trPr>
              <w:tc>
                <w:tcPr>
                  <w:tcW w:w="1082" w:type="dxa"/>
                  <w:vMerge w:val="continue"/>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p>
              </w:tc>
              <w:tc>
                <w:tcPr>
                  <w:tcW w:w="1116" w:type="dxa"/>
                  <w:tcBorders>
                    <w:right w:val="single" w:color="000000" w:sz="4" w:space="0"/>
                  </w:tcBorders>
                  <w:noWrap w:val="0"/>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spacing w:val="0"/>
                      <w:sz w:val="21"/>
                      <w:szCs w:val="21"/>
                      <w:highlight w:val="none"/>
                      <w:lang w:val="en-US" w:eastAsia="zh-CN"/>
                    </w:rPr>
                    <w:t>2月23日</w:t>
                  </w:r>
                </w:p>
              </w:tc>
              <w:tc>
                <w:tcPr>
                  <w:tcW w:w="811" w:type="dxa"/>
                  <w:vMerge w:val="continue"/>
                  <w:tcBorders>
                    <w:right w:val="single" w:color="000000" w:sz="4" w:space="0"/>
                  </w:tcBorders>
                  <w:noWrap w:val="0"/>
                  <w:vAlign w:val="center"/>
                </w:tcPr>
                <w:p>
                  <w:pPr>
                    <w:jc w:val="center"/>
                    <w:rPr>
                      <w:rFonts w:hint="default" w:ascii="Times New Roman" w:hAnsi="Times New Roman" w:eastAsia="宋体" w:cs="Times New Roman"/>
                      <w:b w:val="0"/>
                      <w:bCs/>
                      <w:sz w:val="21"/>
                      <w:szCs w:val="21"/>
                      <w:highlight w:val="none"/>
                      <w:lang w:val="en-US" w:eastAsia="zh-CN"/>
                    </w:rPr>
                  </w:pPr>
                </w:p>
              </w:tc>
              <w:tc>
                <w:tcPr>
                  <w:tcW w:w="666" w:type="dxa"/>
                  <w:vMerge w:val="continue"/>
                  <w:tcBorders>
                    <w:left w:val="single" w:color="000000" w:sz="4" w:space="0"/>
                  </w:tcBorders>
                  <w:noWrap w:val="0"/>
                  <w:vAlign w:val="center"/>
                </w:tcPr>
                <w:p>
                  <w:pPr>
                    <w:jc w:val="center"/>
                    <w:rPr>
                      <w:rFonts w:hint="default" w:ascii="Times New Roman" w:hAnsi="Times New Roman" w:eastAsia="宋体" w:cs="Times New Roman"/>
                      <w:b w:val="0"/>
                      <w:bCs/>
                      <w:spacing w:val="0"/>
                      <w:sz w:val="21"/>
                      <w:szCs w:val="21"/>
                      <w:highlight w:val="none"/>
                      <w:lang w:val="en-US" w:eastAsia="zh-CN" w:bidi="ar"/>
                    </w:rPr>
                  </w:pP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0.06</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0.07</w:t>
                  </w:r>
                </w:p>
              </w:tc>
              <w:tc>
                <w:tcPr>
                  <w:tcW w:w="1070"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0.06</w:t>
                  </w:r>
                </w:p>
              </w:tc>
              <w:tc>
                <w:tcPr>
                  <w:tcW w:w="1073" w:type="dxa"/>
                  <w:tcBorders>
                    <w:left w:val="single" w:color="000000" w:sz="4" w:space="0"/>
                  </w:tcBorders>
                  <w:noWrap w:val="0"/>
                  <w:vAlign w:val="center"/>
                </w:tcPr>
                <w:p>
                  <w:pPr>
                    <w:jc w:val="center"/>
                    <w:rPr>
                      <w:rFonts w:hint="default" w:ascii="Times New Roman" w:hAnsi="Times New Roman" w:eastAsia="宋体" w:cs="Times New Roman"/>
                      <w:b w:val="0"/>
                      <w:bCs/>
                      <w:spacing w:val="0"/>
                      <w:kern w:val="2"/>
                      <w:sz w:val="21"/>
                      <w:szCs w:val="21"/>
                      <w:highlight w:val="none"/>
                      <w:lang w:val="en-US" w:eastAsia="zh-CN" w:bidi="ar-SA"/>
                    </w:rPr>
                  </w:pPr>
                  <w:r>
                    <w:rPr>
                      <w:rFonts w:hint="eastAsia" w:ascii="Times New Roman" w:hAnsi="Times New Roman" w:eastAsia="宋体" w:cs="Times New Roman"/>
                      <w:b w:val="0"/>
                      <w:bCs/>
                      <w:spacing w:val="0"/>
                      <w:kern w:val="2"/>
                      <w:sz w:val="21"/>
                      <w:szCs w:val="21"/>
                      <w:highlight w:val="none"/>
                      <w:lang w:val="en-US" w:eastAsia="zh-CN" w:bidi="ar-SA"/>
                    </w:rPr>
                    <w:t>0.07</w:t>
                  </w:r>
                </w:p>
              </w:tc>
            </w:tr>
          </w:tbl>
          <w:p>
            <w:pPr>
              <w:adjustRightInd w:val="0"/>
              <w:snapToGrid w:val="0"/>
              <w:spacing w:line="360" w:lineRule="auto"/>
              <w:ind w:firstLine="480" w:firstLineChars="200"/>
              <w:rPr>
                <w:b/>
                <w:color w:val="auto"/>
                <w:sz w:val="24"/>
                <w:szCs w:val="24"/>
              </w:rPr>
            </w:pPr>
            <w:r>
              <w:rPr>
                <w:rFonts w:hint="eastAsia"/>
                <w:bCs/>
                <w:sz w:val="24"/>
                <w:szCs w:val="24"/>
              </w:rPr>
              <w:t>由监测结果及评价分析可知，</w:t>
            </w:r>
            <w:r>
              <w:rPr>
                <w:rFonts w:hint="eastAsia"/>
                <w:bCs/>
                <w:sz w:val="24"/>
              </w:rPr>
              <w:t>项目区外西南侧</w:t>
            </w:r>
            <w:r>
              <w:rPr>
                <w:rFonts w:hint="eastAsia"/>
                <w:bCs/>
                <w:sz w:val="24"/>
                <w:szCs w:val="24"/>
              </w:rPr>
              <w:t>监测点空气中总挥发性有机化合物</w:t>
            </w:r>
            <w:r>
              <w:rPr>
                <w:rFonts w:hint="eastAsia"/>
                <w:bCs/>
                <w:sz w:val="24"/>
                <w:szCs w:val="24"/>
                <w:lang w:eastAsia="zh-CN"/>
              </w:rPr>
              <w:t>、甲醛、氨</w:t>
            </w:r>
            <w:r>
              <w:rPr>
                <w:rFonts w:hint="eastAsia"/>
                <w:bCs/>
                <w:sz w:val="24"/>
                <w:szCs w:val="24"/>
              </w:rPr>
              <w:t>满足《环境影响评价技术导则大气环境》（HJ2.2-2018）附录D相关要求。</w:t>
            </w:r>
          </w:p>
          <w:p>
            <w:pPr>
              <w:spacing w:line="336" w:lineRule="auto"/>
              <w:rPr>
                <w:b/>
                <w:color w:val="auto"/>
                <w:sz w:val="24"/>
                <w:szCs w:val="24"/>
              </w:rPr>
            </w:pPr>
            <w:r>
              <w:rPr>
                <w:b/>
                <w:color w:val="auto"/>
                <w:sz w:val="24"/>
                <w:szCs w:val="24"/>
              </w:rPr>
              <w:t>二、地表水环境质量现状</w:t>
            </w:r>
          </w:p>
          <w:p>
            <w:pPr>
              <w:adjustRightInd w:val="0"/>
              <w:snapToGrid w:val="0"/>
              <w:spacing w:line="360" w:lineRule="auto"/>
              <w:ind w:firstLine="480" w:firstLineChars="200"/>
              <w:rPr>
                <w:rFonts w:hint="default" w:ascii="Times New Roman" w:hAnsi="Times New Roman"/>
                <w:color w:val="000000"/>
                <w:sz w:val="24"/>
                <w:szCs w:val="24"/>
              </w:rPr>
            </w:pPr>
            <w:r>
              <w:rPr>
                <w:rFonts w:hint="default" w:ascii="Times New Roman" w:hAnsi="Times New Roman" w:cs="Times New Roman"/>
                <w:b w:val="0"/>
                <w:bCs w:val="0"/>
                <w:color w:val="000000"/>
                <w:sz w:val="24"/>
                <w:szCs w:val="24"/>
              </w:rPr>
              <w:t>根据达州市生态环境局于2021年6月5日公开发布的《2020年达州市生态环境状况公报》</w:t>
            </w:r>
            <w:r>
              <w:rPr>
                <w:rFonts w:hint="default" w:ascii="Times New Roman" w:hAnsi="Times New Roman" w:cs="Times New Roman"/>
                <w:b w:val="0"/>
                <w:bCs w:val="0"/>
                <w:color w:val="000000"/>
                <w:sz w:val="24"/>
                <w:szCs w:val="24"/>
                <w:lang w:eastAsia="zh-CN"/>
              </w:rPr>
              <w:t>：</w:t>
            </w:r>
          </w:p>
          <w:p>
            <w:pPr>
              <w:pStyle w:val="76"/>
              <w:ind w:firstLine="480"/>
              <w:rPr>
                <w:rFonts w:hint="eastAsia" w:ascii="Times New Roman" w:hAnsi="Times New Roman" w:eastAsia="宋体"/>
                <w:color w:val="000000"/>
                <w:sz w:val="24"/>
                <w:szCs w:val="24"/>
                <w:lang w:eastAsia="zh-CN"/>
              </w:rPr>
            </w:pPr>
            <w:r>
              <w:rPr>
                <w:rFonts w:hint="default" w:ascii="Times New Roman" w:hAnsi="Times New Roman"/>
                <w:color w:val="000000"/>
                <w:sz w:val="24"/>
                <w:szCs w:val="24"/>
              </w:rPr>
              <w:t>2020年全市区域水质状况评价为优（以年均值进行评价，粪大肠菌群不参与水质总体评价），23条河流37个地表水断面中优良水质（I~III类）断面34个，占91.9%；IV类水质断面2个，占5.4%；V类水质断面1个，占2.7%；无劣V类水质断面。河流水质超标污染物有总磷、氨氮、化学需氧量。年均值超标的断面为东柳河墩子河、平滩河牛角滩、铜钵河山溪口码头</w:t>
            </w:r>
            <w:r>
              <w:rPr>
                <w:rFonts w:hint="eastAsia" w:ascii="Times New Roman" w:hAnsi="Times New Roman"/>
                <w:color w:val="000000"/>
                <w:sz w:val="24"/>
                <w:szCs w:val="24"/>
                <w:lang w:eastAsia="zh-CN"/>
              </w:rPr>
              <w:t>。</w:t>
            </w:r>
          </w:p>
          <w:p>
            <w:pPr>
              <w:pStyle w:val="76"/>
              <w:ind w:firstLine="480"/>
              <w:rPr>
                <w:rFonts w:hint="eastAsia" w:eastAsia="宋体"/>
                <w:color w:val="000000"/>
                <w:sz w:val="24"/>
                <w:szCs w:val="24"/>
                <w:lang w:eastAsia="zh-CN"/>
              </w:rPr>
            </w:pPr>
            <w:r>
              <w:rPr>
                <w:rFonts w:hint="default" w:ascii="Times New Roman" w:hAnsi="Times New Roman"/>
                <w:color w:val="000000"/>
                <w:sz w:val="24"/>
                <w:szCs w:val="24"/>
              </w:rPr>
              <w:t>本项目</w:t>
            </w:r>
            <w:r>
              <w:rPr>
                <w:rFonts w:hint="eastAsia" w:ascii="Times New Roman" w:hAnsi="Times New Roman"/>
                <w:color w:val="000000"/>
                <w:sz w:val="24"/>
                <w:szCs w:val="24"/>
                <w:lang w:eastAsia="zh-CN"/>
              </w:rPr>
              <w:t>生活污水经处理后排入园区污水处理厂深度处理后达标排入后河，不在上述超标断面水域，可以认为项目所在区域地表水环境质量良好。</w:t>
            </w:r>
          </w:p>
          <w:p>
            <w:pPr>
              <w:spacing w:line="360" w:lineRule="auto"/>
              <w:rPr>
                <w:b/>
                <w:color w:val="auto"/>
                <w:sz w:val="24"/>
                <w:szCs w:val="24"/>
              </w:rPr>
            </w:pPr>
            <w:r>
              <w:rPr>
                <w:b/>
                <w:color w:val="auto"/>
                <w:sz w:val="24"/>
                <w:szCs w:val="24"/>
              </w:rPr>
              <w:t>三、声环境质量现状</w:t>
            </w:r>
          </w:p>
          <w:p>
            <w:pPr>
              <w:adjustRightInd w:val="0"/>
              <w:snapToGrid w:val="0"/>
              <w:spacing w:line="360" w:lineRule="auto"/>
              <w:ind w:firstLine="456" w:firstLineChars="200"/>
              <w:jc w:val="left"/>
              <w:rPr>
                <w:color w:val="auto"/>
                <w:spacing w:val="-6"/>
                <w:sz w:val="24"/>
                <w:szCs w:val="24"/>
              </w:rPr>
            </w:pPr>
            <w:r>
              <w:rPr>
                <w:rFonts w:hint="eastAsia"/>
                <w:color w:val="auto"/>
                <w:spacing w:val="-6"/>
                <w:sz w:val="24"/>
                <w:szCs w:val="24"/>
              </w:rPr>
              <w:t>根据《建设项目环境影响报告表编制技术指南（污染影响类）（试行））》</w:t>
            </w:r>
            <w:r>
              <w:rPr>
                <w:color w:val="auto"/>
                <w:spacing w:val="-6"/>
                <w:sz w:val="24"/>
                <w:szCs w:val="24"/>
              </w:rPr>
              <w:t>本项目</w:t>
            </w:r>
            <w:r>
              <w:rPr>
                <w:rFonts w:hint="eastAsia"/>
                <w:color w:val="auto"/>
                <w:spacing w:val="-6"/>
                <w:sz w:val="24"/>
                <w:szCs w:val="24"/>
              </w:rPr>
              <w:t>厂界外周边50m范围内无声环境保护目标，因此不进行现状监测。</w:t>
            </w:r>
          </w:p>
          <w:p>
            <w:pPr>
              <w:spacing w:line="360" w:lineRule="auto"/>
              <w:rPr>
                <w:b/>
                <w:color w:val="auto"/>
                <w:sz w:val="24"/>
                <w:szCs w:val="24"/>
              </w:rPr>
            </w:pPr>
            <w:r>
              <w:rPr>
                <w:rFonts w:hint="eastAsia"/>
                <w:b/>
                <w:color w:val="auto"/>
                <w:sz w:val="24"/>
                <w:szCs w:val="24"/>
              </w:rPr>
              <w:t>四</w:t>
            </w:r>
            <w:r>
              <w:rPr>
                <w:b/>
                <w:color w:val="auto"/>
                <w:sz w:val="24"/>
                <w:szCs w:val="24"/>
              </w:rPr>
              <w:t>、生态环境现状</w:t>
            </w:r>
          </w:p>
          <w:p>
            <w:pPr>
              <w:adjustRightInd w:val="0"/>
              <w:snapToGrid w:val="0"/>
              <w:spacing w:line="360" w:lineRule="auto"/>
              <w:ind w:firstLine="480" w:firstLineChars="200"/>
              <w:jc w:val="left"/>
              <w:rPr>
                <w:color w:val="auto"/>
                <w:kern w:val="0"/>
                <w:sz w:val="24"/>
                <w:szCs w:val="24"/>
              </w:rPr>
            </w:pPr>
            <w:r>
              <w:rPr>
                <w:color w:val="auto"/>
                <w:sz w:val="24"/>
                <w:szCs w:val="24"/>
              </w:rPr>
              <w:t>本项目位于</w:t>
            </w:r>
            <w:r>
              <w:rPr>
                <w:rFonts w:hint="eastAsia"/>
                <w:color w:val="auto"/>
                <w:kern w:val="0"/>
                <w:sz w:val="24"/>
                <w:szCs w:val="24"/>
                <w:lang w:eastAsia="zh-CN"/>
              </w:rPr>
              <w:t>四川省达州市宣汉县中国（普光）微玻纤新材料产业园</w:t>
            </w:r>
            <w:r>
              <w:rPr>
                <w:color w:val="auto"/>
                <w:spacing w:val="-6"/>
                <w:sz w:val="24"/>
                <w:szCs w:val="24"/>
              </w:rPr>
              <w:t>，其所在地主要为城</w:t>
            </w:r>
            <w:r>
              <w:rPr>
                <w:rFonts w:hint="eastAsia"/>
                <w:color w:val="auto"/>
                <w:spacing w:val="-6"/>
                <w:sz w:val="24"/>
                <w:szCs w:val="24"/>
                <w:lang w:eastAsia="zh-CN"/>
              </w:rPr>
              <w:t>镇</w:t>
            </w:r>
            <w:r>
              <w:rPr>
                <w:color w:val="auto"/>
                <w:spacing w:val="-6"/>
                <w:sz w:val="24"/>
                <w:szCs w:val="24"/>
              </w:rPr>
              <w:t>生态环境，区域内人员、工业企业活动频繁，不存在原生植被，项目所在区域内无野生动物及珍稀植物，无生态环境保护目标存在。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color w:val="auto"/>
                <w:kern w:val="0"/>
                <w:sz w:val="24"/>
                <w:szCs w:val="24"/>
              </w:rPr>
            </w:pPr>
            <w:r>
              <w:rPr>
                <w:color w:val="auto"/>
                <w:kern w:val="0"/>
                <w:sz w:val="24"/>
                <w:szCs w:val="24"/>
              </w:rPr>
              <w:t>环境</w:t>
            </w:r>
          </w:p>
          <w:p>
            <w:pPr>
              <w:adjustRightInd w:val="0"/>
              <w:snapToGrid w:val="0"/>
              <w:jc w:val="center"/>
              <w:rPr>
                <w:color w:val="auto"/>
                <w:kern w:val="0"/>
                <w:sz w:val="24"/>
                <w:szCs w:val="24"/>
              </w:rPr>
            </w:pPr>
            <w:r>
              <w:rPr>
                <w:color w:val="auto"/>
                <w:kern w:val="0"/>
                <w:sz w:val="24"/>
                <w:szCs w:val="24"/>
              </w:rPr>
              <w:t>保护</w:t>
            </w:r>
          </w:p>
          <w:p>
            <w:pPr>
              <w:adjustRightInd w:val="0"/>
              <w:snapToGrid w:val="0"/>
              <w:jc w:val="center"/>
              <w:rPr>
                <w:color w:val="auto"/>
                <w:kern w:val="0"/>
                <w:sz w:val="24"/>
                <w:szCs w:val="24"/>
              </w:rPr>
            </w:pPr>
            <w:r>
              <w:rPr>
                <w:color w:val="auto"/>
                <w:kern w:val="0"/>
                <w:sz w:val="24"/>
                <w:szCs w:val="24"/>
              </w:rPr>
              <w:t>目标</w:t>
            </w:r>
          </w:p>
        </w:tc>
        <w:tc>
          <w:tcPr>
            <w:tcW w:w="8190" w:type="dxa"/>
            <w:vAlign w:val="center"/>
          </w:tcPr>
          <w:p>
            <w:pPr>
              <w:adjustRightInd w:val="0"/>
              <w:snapToGrid w:val="0"/>
              <w:spacing w:line="360" w:lineRule="auto"/>
              <w:ind w:firstLine="480" w:firstLineChars="200"/>
              <w:jc w:val="left"/>
              <w:rPr>
                <w:color w:val="auto"/>
                <w:spacing w:val="-6"/>
                <w:sz w:val="24"/>
                <w:szCs w:val="24"/>
              </w:rPr>
            </w:pPr>
            <w:r>
              <w:rPr>
                <w:rFonts w:hint="eastAsia"/>
                <w:sz w:val="24"/>
              </w:rPr>
              <w:t>本项目位于</w:t>
            </w:r>
            <w:r>
              <w:rPr>
                <w:sz w:val="24"/>
              </w:rPr>
              <w:t>四川省达州市宣汉县中国（普光）微玻纤新材料产业园</w:t>
            </w:r>
            <w:r>
              <w:rPr>
                <w:rFonts w:hint="eastAsia"/>
                <w:sz w:val="24"/>
              </w:rPr>
              <w:t>，东</w:t>
            </w:r>
            <w:r>
              <w:rPr>
                <w:sz w:val="24"/>
              </w:rPr>
              <w:t>南</w:t>
            </w:r>
            <w:r>
              <w:rPr>
                <w:rFonts w:hint="eastAsia"/>
                <w:sz w:val="24"/>
              </w:rPr>
              <w:t>面</w:t>
            </w:r>
            <w:r>
              <w:rPr>
                <w:sz w:val="24"/>
              </w:rPr>
              <w:t>离</w:t>
            </w:r>
            <w:r>
              <w:rPr>
                <w:rFonts w:hint="eastAsia"/>
                <w:sz w:val="24"/>
              </w:rPr>
              <w:t>土主镇卫生院约348m，东南面离土主镇场镇</w:t>
            </w:r>
            <w:r>
              <w:rPr>
                <w:sz w:val="24"/>
              </w:rPr>
              <w:t>约</w:t>
            </w:r>
            <w:r>
              <w:rPr>
                <w:rFonts w:hint="eastAsia"/>
                <w:sz w:val="24"/>
              </w:rPr>
              <w:t>502m，东北侧距离石人村约480m；西南面约65m为四川中信华诚化工科技有限公司（生产不溶性硫磺），该企业以二硫化碳再生车间划定了200m卫生防护距离，本项目距离其二硫化碳再生车间约420m，不在其卫生防护距离内，故该企业不会对本项目造成明显影响；东北面1121米为普光天然气净化厂，满足净化厂周围800米的安全防护距离要求。</w:t>
            </w:r>
            <w:r>
              <w:rPr>
                <w:sz w:val="24"/>
              </w:rPr>
              <w:t>南侧</w:t>
            </w:r>
            <w:r>
              <w:rPr>
                <w:rFonts w:hint="eastAsia"/>
                <w:sz w:val="24"/>
              </w:rPr>
              <w:t>15m为一条小河沟（墩子河），东北侧约3.7km为后河</w:t>
            </w:r>
            <w:r>
              <w:rPr>
                <w:color w:val="auto"/>
                <w:spacing w:val="-6"/>
                <w:sz w:val="24"/>
                <w:szCs w:val="24"/>
              </w:rPr>
              <w:t>。项目周边不存在重大环境制约因素。项目外环境关系如下：</w:t>
            </w:r>
          </w:p>
          <w:p>
            <w:pPr>
              <w:spacing w:line="360" w:lineRule="auto"/>
              <w:ind w:firstLine="480"/>
              <w:rPr>
                <w:color w:val="auto"/>
                <w:sz w:val="24"/>
                <w:szCs w:val="24"/>
              </w:rPr>
            </w:pPr>
            <w:r>
              <w:rPr>
                <w:color w:val="auto"/>
                <w:sz w:val="24"/>
                <w:szCs w:val="24"/>
              </w:rPr>
              <w:t>本项目</w:t>
            </w:r>
            <w:r>
              <w:rPr>
                <w:rFonts w:hint="eastAsia"/>
                <w:color w:val="auto"/>
                <w:sz w:val="24"/>
                <w:szCs w:val="24"/>
                <w:lang w:eastAsia="zh-CN"/>
              </w:rPr>
              <w:t>主要环境保护目标</w:t>
            </w:r>
            <w:r>
              <w:rPr>
                <w:rFonts w:hint="eastAsia"/>
                <w:color w:val="auto"/>
                <w:sz w:val="24"/>
                <w:szCs w:val="24"/>
              </w:rPr>
              <w:t>如下表所示。</w:t>
            </w:r>
          </w:p>
          <w:p>
            <w:pPr>
              <w:pStyle w:val="51"/>
              <w:spacing w:line="240" w:lineRule="auto"/>
              <w:ind w:firstLineChars="0"/>
              <w:jc w:val="center"/>
              <w:rPr>
                <w:color w:val="auto"/>
                <w:sz w:val="21"/>
                <w:szCs w:val="21"/>
              </w:rPr>
            </w:pPr>
            <w:r>
              <w:rPr>
                <w:b/>
                <w:bCs/>
                <w:color w:val="auto"/>
                <w:sz w:val="21"/>
                <w:szCs w:val="21"/>
              </w:rPr>
              <w:t>表</w:t>
            </w:r>
            <w:r>
              <w:rPr>
                <w:rFonts w:hint="eastAsia"/>
                <w:b/>
                <w:bCs/>
                <w:color w:val="auto"/>
                <w:sz w:val="21"/>
                <w:szCs w:val="21"/>
              </w:rPr>
              <w:t>3</w:t>
            </w:r>
            <w:r>
              <w:rPr>
                <w:b/>
                <w:bCs/>
                <w:color w:val="auto"/>
                <w:sz w:val="21"/>
                <w:szCs w:val="21"/>
              </w:rPr>
              <w:t>-</w:t>
            </w:r>
            <w:r>
              <w:rPr>
                <w:rFonts w:hint="eastAsia"/>
                <w:b/>
                <w:bCs/>
                <w:color w:val="auto"/>
                <w:sz w:val="21"/>
                <w:szCs w:val="21"/>
              </w:rPr>
              <w:t>7</w:t>
            </w:r>
            <w:r>
              <w:rPr>
                <w:b/>
                <w:bCs/>
                <w:color w:val="auto"/>
                <w:sz w:val="21"/>
                <w:szCs w:val="21"/>
              </w:rPr>
              <w:t xml:space="preserve">  </w:t>
            </w:r>
            <w:r>
              <w:rPr>
                <w:rFonts w:hint="eastAsia"/>
                <w:b/>
                <w:bCs/>
                <w:color w:val="auto"/>
                <w:sz w:val="21"/>
                <w:szCs w:val="21"/>
              </w:rPr>
              <w:t>本</w:t>
            </w:r>
            <w:r>
              <w:rPr>
                <w:b/>
                <w:bCs/>
                <w:color w:val="auto"/>
                <w:sz w:val="21"/>
                <w:szCs w:val="21"/>
              </w:rPr>
              <w:t>项目</w:t>
            </w:r>
            <w:r>
              <w:rPr>
                <w:rFonts w:hint="eastAsia"/>
                <w:b/>
                <w:bCs/>
                <w:color w:val="auto"/>
                <w:sz w:val="21"/>
                <w:szCs w:val="21"/>
              </w:rPr>
              <w:t>主要环境保护目标</w:t>
            </w:r>
          </w:p>
          <w:tbl>
            <w:tblPr>
              <w:tblStyle w:val="29"/>
              <w:tblW w:w="793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363"/>
              <w:gridCol w:w="1439"/>
              <w:gridCol w:w="1362"/>
              <w:gridCol w:w="867"/>
              <w:gridCol w:w="991"/>
              <w:gridCol w:w="10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2" w:hRule="atLeast"/>
                <w:jc w:val="center"/>
              </w:trPr>
              <w:tc>
                <w:tcPr>
                  <w:tcW w:w="867" w:type="dxa"/>
                  <w:noWrap w:val="0"/>
                  <w:vAlign w:val="center"/>
                </w:tcPr>
                <w:p>
                  <w:pPr>
                    <w:jc w:val="center"/>
                    <w:rPr>
                      <w:rFonts w:hint="eastAsia"/>
                      <w:b/>
                    </w:rPr>
                  </w:pPr>
                  <w:r>
                    <w:rPr>
                      <w:rFonts w:hint="eastAsia"/>
                      <w:b/>
                    </w:rPr>
                    <w:t>环境要素</w:t>
                  </w:r>
                </w:p>
              </w:tc>
              <w:tc>
                <w:tcPr>
                  <w:tcW w:w="1363" w:type="dxa"/>
                  <w:noWrap w:val="0"/>
                  <w:vAlign w:val="center"/>
                </w:tcPr>
                <w:p>
                  <w:pPr>
                    <w:jc w:val="center"/>
                    <w:rPr>
                      <w:rFonts w:hint="eastAsia"/>
                      <w:b/>
                    </w:rPr>
                  </w:pPr>
                  <w:r>
                    <w:rPr>
                      <w:rFonts w:hint="eastAsia"/>
                      <w:b/>
                    </w:rPr>
                    <w:t>名称</w:t>
                  </w:r>
                </w:p>
              </w:tc>
              <w:tc>
                <w:tcPr>
                  <w:tcW w:w="1439" w:type="dxa"/>
                  <w:noWrap w:val="0"/>
                  <w:vAlign w:val="center"/>
                </w:tcPr>
                <w:p>
                  <w:pPr>
                    <w:contextualSpacing/>
                    <w:jc w:val="center"/>
                    <w:rPr>
                      <w:rFonts w:hint="eastAsia" w:hAnsi="宋体"/>
                      <w:b/>
                      <w:szCs w:val="21"/>
                    </w:rPr>
                  </w:pPr>
                  <w:r>
                    <w:rPr>
                      <w:rFonts w:hint="eastAsia" w:hAnsi="宋体"/>
                      <w:b/>
                      <w:szCs w:val="21"/>
                    </w:rPr>
                    <w:t>保护对象</w:t>
                  </w:r>
                </w:p>
              </w:tc>
              <w:tc>
                <w:tcPr>
                  <w:tcW w:w="1362" w:type="dxa"/>
                  <w:noWrap w:val="0"/>
                  <w:vAlign w:val="center"/>
                </w:tcPr>
                <w:p>
                  <w:pPr>
                    <w:jc w:val="center"/>
                    <w:rPr>
                      <w:rFonts w:hint="eastAsia"/>
                      <w:b/>
                    </w:rPr>
                  </w:pPr>
                  <w:r>
                    <w:rPr>
                      <w:rFonts w:hint="eastAsia"/>
                      <w:b/>
                    </w:rPr>
                    <w:t>保护内容</w:t>
                  </w:r>
                </w:p>
              </w:tc>
              <w:tc>
                <w:tcPr>
                  <w:tcW w:w="867" w:type="dxa"/>
                  <w:noWrap w:val="0"/>
                  <w:vAlign w:val="center"/>
                </w:tcPr>
                <w:p>
                  <w:pPr>
                    <w:jc w:val="center"/>
                    <w:rPr>
                      <w:rFonts w:hint="eastAsia"/>
                      <w:b/>
                    </w:rPr>
                  </w:pPr>
                  <w:r>
                    <w:rPr>
                      <w:rFonts w:hint="eastAsia"/>
                      <w:b/>
                    </w:rPr>
                    <w:t>相对厂址方位</w:t>
                  </w:r>
                </w:p>
              </w:tc>
              <w:tc>
                <w:tcPr>
                  <w:tcW w:w="991" w:type="dxa"/>
                  <w:noWrap w:val="0"/>
                  <w:vAlign w:val="center"/>
                </w:tcPr>
                <w:p>
                  <w:pPr>
                    <w:jc w:val="center"/>
                    <w:rPr>
                      <w:rFonts w:hint="eastAsia"/>
                      <w:b/>
                    </w:rPr>
                  </w:pPr>
                  <w:r>
                    <w:rPr>
                      <w:rFonts w:hint="eastAsia"/>
                      <w:b/>
                    </w:rPr>
                    <w:t>相对厂址</w:t>
                  </w:r>
                </w:p>
                <w:p>
                  <w:pPr>
                    <w:jc w:val="center"/>
                    <w:rPr>
                      <w:rFonts w:hint="eastAsia"/>
                      <w:b/>
                    </w:rPr>
                  </w:pPr>
                  <w:r>
                    <w:rPr>
                      <w:rFonts w:hint="eastAsia"/>
                      <w:b/>
                    </w:rPr>
                    <w:t>距离</w:t>
                  </w:r>
                </w:p>
              </w:tc>
              <w:tc>
                <w:tcPr>
                  <w:tcW w:w="1048" w:type="dxa"/>
                  <w:noWrap w:val="0"/>
                  <w:vAlign w:val="center"/>
                </w:tcPr>
                <w:p>
                  <w:pPr>
                    <w:jc w:val="center"/>
                    <w:rPr>
                      <w:rFonts w:hint="eastAsia"/>
                      <w:b/>
                    </w:rPr>
                  </w:pPr>
                  <w:r>
                    <w:rPr>
                      <w:rFonts w:hint="eastAsia"/>
                      <w:b/>
                    </w:rPr>
                    <w:t>环境功能区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restart"/>
                  <w:noWrap w:val="0"/>
                  <w:vAlign w:val="center"/>
                </w:tcPr>
                <w:p>
                  <w:pPr>
                    <w:jc w:val="center"/>
                    <w:rPr>
                      <w:rFonts w:hint="eastAsia"/>
                    </w:rPr>
                  </w:pPr>
                  <w:r>
                    <w:rPr>
                      <w:rFonts w:hint="eastAsia"/>
                    </w:rPr>
                    <w:t>大气环境</w:t>
                  </w:r>
                </w:p>
              </w:tc>
              <w:tc>
                <w:tcPr>
                  <w:tcW w:w="1363" w:type="dxa"/>
                  <w:noWrap w:val="0"/>
                  <w:vAlign w:val="center"/>
                </w:tcPr>
                <w:p>
                  <w:pPr>
                    <w:jc w:val="center"/>
                    <w:rPr>
                      <w:rFonts w:hint="eastAsia"/>
                    </w:rPr>
                  </w:pPr>
                  <w:r>
                    <w:rPr>
                      <w:rFonts w:hint="eastAsia"/>
                    </w:rPr>
                    <w:t>土主镇卫生院</w:t>
                  </w:r>
                </w:p>
              </w:tc>
              <w:tc>
                <w:tcPr>
                  <w:tcW w:w="1439" w:type="dxa"/>
                  <w:noWrap w:val="0"/>
                  <w:vAlign w:val="center"/>
                </w:tcPr>
                <w:p>
                  <w:pPr>
                    <w:contextualSpacing/>
                    <w:jc w:val="center"/>
                    <w:rPr>
                      <w:rFonts w:hint="eastAsia" w:hAnsi="宋体"/>
                      <w:szCs w:val="21"/>
                    </w:rPr>
                  </w:pPr>
                  <w:r>
                    <w:rPr>
                      <w:rFonts w:hint="eastAsia" w:hAnsi="宋体"/>
                      <w:szCs w:val="21"/>
                    </w:rPr>
                    <w:t>医护人员、病人</w:t>
                  </w:r>
                </w:p>
              </w:tc>
              <w:tc>
                <w:tcPr>
                  <w:tcW w:w="1362" w:type="dxa"/>
                  <w:noWrap w:val="0"/>
                  <w:vAlign w:val="center"/>
                </w:tcPr>
                <w:p>
                  <w:pPr>
                    <w:jc w:val="center"/>
                    <w:rPr>
                      <w:rFonts w:hint="eastAsia"/>
                    </w:rPr>
                  </w:pPr>
                  <w:r>
                    <w:rPr>
                      <w:rFonts w:hint="eastAsia"/>
                    </w:rPr>
                    <w:t>约200人</w:t>
                  </w:r>
                </w:p>
              </w:tc>
              <w:tc>
                <w:tcPr>
                  <w:tcW w:w="867" w:type="dxa"/>
                  <w:noWrap w:val="0"/>
                  <w:vAlign w:val="center"/>
                </w:tcPr>
                <w:p>
                  <w:pPr>
                    <w:jc w:val="center"/>
                    <w:rPr>
                      <w:rFonts w:hint="eastAsia"/>
                    </w:rPr>
                  </w:pPr>
                  <w:r>
                    <w:rPr>
                      <w:rFonts w:hint="eastAsia"/>
                    </w:rPr>
                    <w:t>东南侧</w:t>
                  </w:r>
                </w:p>
              </w:tc>
              <w:tc>
                <w:tcPr>
                  <w:tcW w:w="991" w:type="dxa"/>
                  <w:noWrap w:val="0"/>
                  <w:vAlign w:val="center"/>
                </w:tcPr>
                <w:p>
                  <w:pPr>
                    <w:jc w:val="center"/>
                    <w:rPr>
                      <w:rFonts w:hint="eastAsia"/>
                      <w:szCs w:val="21"/>
                    </w:rPr>
                  </w:pPr>
                  <w:r>
                    <w:rPr>
                      <w:rFonts w:hint="eastAsia"/>
                    </w:rPr>
                    <w:t>348m</w:t>
                  </w:r>
                </w:p>
              </w:tc>
              <w:tc>
                <w:tcPr>
                  <w:tcW w:w="1048" w:type="dxa"/>
                  <w:vMerge w:val="restart"/>
                  <w:noWrap w:val="0"/>
                  <w:vAlign w:val="center"/>
                </w:tcPr>
                <w:p>
                  <w:pPr>
                    <w:jc w:val="center"/>
                    <w:rPr>
                      <w:rFonts w:hint="eastAsia"/>
                      <w:szCs w:val="21"/>
                    </w:rPr>
                  </w:pPr>
                  <w:r>
                    <w:rPr>
                      <w:rFonts w:hint="eastAsia"/>
                      <w:szCs w:val="21"/>
                    </w:rPr>
                    <w:t>大气环境二类区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continue"/>
                  <w:noWrap w:val="0"/>
                  <w:vAlign w:val="center"/>
                </w:tcPr>
                <w:p>
                  <w:pPr>
                    <w:jc w:val="center"/>
                    <w:rPr>
                      <w:rFonts w:hint="eastAsia"/>
                    </w:rPr>
                  </w:pPr>
                </w:p>
              </w:tc>
              <w:tc>
                <w:tcPr>
                  <w:tcW w:w="1363" w:type="dxa"/>
                  <w:noWrap w:val="0"/>
                  <w:vAlign w:val="center"/>
                </w:tcPr>
                <w:p>
                  <w:pPr>
                    <w:jc w:val="center"/>
                    <w:rPr>
                      <w:rFonts w:hint="eastAsia"/>
                    </w:rPr>
                  </w:pPr>
                  <w:r>
                    <w:rPr>
                      <w:rFonts w:hint="eastAsia"/>
                    </w:rPr>
                    <w:t>土主镇场镇</w:t>
                  </w:r>
                </w:p>
              </w:tc>
              <w:tc>
                <w:tcPr>
                  <w:tcW w:w="1439" w:type="dxa"/>
                  <w:noWrap w:val="0"/>
                  <w:vAlign w:val="center"/>
                </w:tcPr>
                <w:p>
                  <w:pPr>
                    <w:contextualSpacing/>
                    <w:jc w:val="center"/>
                    <w:rPr>
                      <w:rFonts w:hint="eastAsia" w:hAnsi="宋体"/>
                      <w:szCs w:val="21"/>
                    </w:rPr>
                  </w:pPr>
                  <w:r>
                    <w:rPr>
                      <w:rFonts w:hint="eastAsia" w:hAnsi="宋体"/>
                      <w:szCs w:val="21"/>
                    </w:rPr>
                    <w:t>住户</w:t>
                  </w:r>
                </w:p>
              </w:tc>
              <w:tc>
                <w:tcPr>
                  <w:tcW w:w="1362" w:type="dxa"/>
                  <w:noWrap w:val="0"/>
                  <w:vAlign w:val="center"/>
                </w:tcPr>
                <w:p>
                  <w:pPr>
                    <w:jc w:val="center"/>
                    <w:rPr>
                      <w:rFonts w:hint="eastAsia"/>
                    </w:rPr>
                  </w:pPr>
                  <w:r>
                    <w:rPr>
                      <w:rFonts w:hint="eastAsia"/>
                    </w:rPr>
                    <w:t>约2000户</w:t>
                  </w:r>
                </w:p>
              </w:tc>
              <w:tc>
                <w:tcPr>
                  <w:tcW w:w="867" w:type="dxa"/>
                  <w:noWrap w:val="0"/>
                  <w:vAlign w:val="center"/>
                </w:tcPr>
                <w:p>
                  <w:pPr>
                    <w:jc w:val="center"/>
                    <w:rPr>
                      <w:rFonts w:hint="eastAsia"/>
                    </w:rPr>
                  </w:pPr>
                  <w:r>
                    <w:rPr>
                      <w:rFonts w:hint="eastAsia"/>
                    </w:rPr>
                    <w:t>东南侧</w:t>
                  </w:r>
                </w:p>
              </w:tc>
              <w:tc>
                <w:tcPr>
                  <w:tcW w:w="991" w:type="dxa"/>
                  <w:noWrap w:val="0"/>
                  <w:vAlign w:val="center"/>
                </w:tcPr>
                <w:p>
                  <w:pPr>
                    <w:jc w:val="center"/>
                    <w:rPr>
                      <w:rFonts w:hint="eastAsia"/>
                      <w:szCs w:val="21"/>
                    </w:rPr>
                  </w:pPr>
                  <w:r>
                    <w:rPr>
                      <w:rFonts w:hint="eastAsia"/>
                    </w:rPr>
                    <w:t>502m</w:t>
                  </w:r>
                </w:p>
              </w:tc>
              <w:tc>
                <w:tcPr>
                  <w:tcW w:w="1048" w:type="dxa"/>
                  <w:vMerge w:val="continue"/>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continue"/>
                  <w:noWrap w:val="0"/>
                  <w:vAlign w:val="center"/>
                </w:tcPr>
                <w:p>
                  <w:pPr>
                    <w:jc w:val="center"/>
                    <w:rPr>
                      <w:rFonts w:hint="eastAsia"/>
                    </w:rPr>
                  </w:pPr>
                </w:p>
              </w:tc>
              <w:tc>
                <w:tcPr>
                  <w:tcW w:w="1363" w:type="dxa"/>
                  <w:noWrap w:val="0"/>
                  <w:vAlign w:val="center"/>
                </w:tcPr>
                <w:p>
                  <w:pPr>
                    <w:jc w:val="center"/>
                    <w:rPr>
                      <w:rFonts w:hint="eastAsia"/>
                    </w:rPr>
                  </w:pPr>
                  <w:r>
                    <w:rPr>
                      <w:rFonts w:hint="eastAsia"/>
                    </w:rPr>
                    <w:t>石人村</w:t>
                  </w:r>
                </w:p>
              </w:tc>
              <w:tc>
                <w:tcPr>
                  <w:tcW w:w="1439" w:type="dxa"/>
                  <w:noWrap w:val="0"/>
                  <w:vAlign w:val="center"/>
                </w:tcPr>
                <w:p>
                  <w:pPr>
                    <w:contextualSpacing/>
                    <w:jc w:val="center"/>
                    <w:rPr>
                      <w:rFonts w:hint="eastAsia" w:hAnsi="宋体"/>
                      <w:szCs w:val="21"/>
                    </w:rPr>
                  </w:pPr>
                  <w:r>
                    <w:rPr>
                      <w:rFonts w:hint="eastAsia" w:hAnsi="宋体"/>
                      <w:szCs w:val="21"/>
                    </w:rPr>
                    <w:t>农户</w:t>
                  </w:r>
                </w:p>
              </w:tc>
              <w:tc>
                <w:tcPr>
                  <w:tcW w:w="1362" w:type="dxa"/>
                  <w:noWrap w:val="0"/>
                  <w:vAlign w:val="center"/>
                </w:tcPr>
                <w:p>
                  <w:pPr>
                    <w:jc w:val="center"/>
                    <w:rPr>
                      <w:rFonts w:hint="eastAsia"/>
                    </w:rPr>
                  </w:pPr>
                  <w:r>
                    <w:rPr>
                      <w:rFonts w:hint="eastAsia"/>
                    </w:rPr>
                    <w:t>约300人</w:t>
                  </w:r>
                </w:p>
              </w:tc>
              <w:tc>
                <w:tcPr>
                  <w:tcW w:w="867" w:type="dxa"/>
                  <w:noWrap w:val="0"/>
                  <w:vAlign w:val="center"/>
                </w:tcPr>
                <w:p>
                  <w:pPr>
                    <w:jc w:val="center"/>
                    <w:rPr>
                      <w:rFonts w:hint="eastAsia"/>
                    </w:rPr>
                  </w:pPr>
                  <w:r>
                    <w:rPr>
                      <w:rFonts w:hint="eastAsia"/>
                    </w:rPr>
                    <w:t>东北侧</w:t>
                  </w:r>
                </w:p>
              </w:tc>
              <w:tc>
                <w:tcPr>
                  <w:tcW w:w="991" w:type="dxa"/>
                  <w:noWrap w:val="0"/>
                  <w:vAlign w:val="center"/>
                </w:tcPr>
                <w:p>
                  <w:pPr>
                    <w:jc w:val="center"/>
                    <w:rPr>
                      <w:rFonts w:hint="eastAsia"/>
                      <w:szCs w:val="21"/>
                    </w:rPr>
                  </w:pPr>
                  <w:r>
                    <w:rPr>
                      <w:rFonts w:hint="eastAsia"/>
                    </w:rPr>
                    <w:t>480m</w:t>
                  </w:r>
                </w:p>
              </w:tc>
              <w:tc>
                <w:tcPr>
                  <w:tcW w:w="1048" w:type="dxa"/>
                  <w:vMerge w:val="continue"/>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restart"/>
                  <w:noWrap w:val="0"/>
                  <w:vAlign w:val="center"/>
                </w:tcPr>
                <w:p>
                  <w:pPr>
                    <w:jc w:val="center"/>
                    <w:rPr>
                      <w:rFonts w:hint="eastAsia"/>
                    </w:rPr>
                  </w:pPr>
                  <w:r>
                    <w:rPr>
                      <w:rFonts w:hint="eastAsia"/>
                    </w:rPr>
                    <w:t>声环境</w:t>
                  </w:r>
                </w:p>
              </w:tc>
              <w:tc>
                <w:tcPr>
                  <w:tcW w:w="1363" w:type="dxa"/>
                  <w:noWrap w:val="0"/>
                  <w:vAlign w:val="center"/>
                </w:tcPr>
                <w:p>
                  <w:pPr>
                    <w:jc w:val="center"/>
                    <w:rPr>
                      <w:rFonts w:hint="eastAsia"/>
                    </w:rPr>
                  </w:pPr>
                  <w:r>
                    <w:rPr>
                      <w:rFonts w:hint="eastAsia"/>
                    </w:rPr>
                    <w:t>土主镇卫生院</w:t>
                  </w:r>
                </w:p>
              </w:tc>
              <w:tc>
                <w:tcPr>
                  <w:tcW w:w="1439" w:type="dxa"/>
                  <w:noWrap w:val="0"/>
                  <w:vAlign w:val="center"/>
                </w:tcPr>
                <w:p>
                  <w:pPr>
                    <w:contextualSpacing/>
                    <w:jc w:val="center"/>
                    <w:rPr>
                      <w:rFonts w:hint="eastAsia" w:hAnsi="宋体"/>
                      <w:szCs w:val="21"/>
                    </w:rPr>
                  </w:pPr>
                  <w:r>
                    <w:rPr>
                      <w:rFonts w:hint="eastAsia" w:hAnsi="宋体"/>
                      <w:szCs w:val="21"/>
                    </w:rPr>
                    <w:t>医护人员、病人</w:t>
                  </w:r>
                </w:p>
              </w:tc>
              <w:tc>
                <w:tcPr>
                  <w:tcW w:w="1362" w:type="dxa"/>
                  <w:noWrap w:val="0"/>
                  <w:vAlign w:val="center"/>
                </w:tcPr>
                <w:p>
                  <w:pPr>
                    <w:jc w:val="center"/>
                    <w:rPr>
                      <w:rFonts w:hint="eastAsia"/>
                    </w:rPr>
                  </w:pPr>
                  <w:r>
                    <w:rPr>
                      <w:rFonts w:hint="eastAsia"/>
                    </w:rPr>
                    <w:t>约1000人</w:t>
                  </w:r>
                </w:p>
              </w:tc>
              <w:tc>
                <w:tcPr>
                  <w:tcW w:w="867" w:type="dxa"/>
                  <w:noWrap w:val="0"/>
                  <w:vAlign w:val="center"/>
                </w:tcPr>
                <w:p>
                  <w:pPr>
                    <w:jc w:val="center"/>
                    <w:rPr>
                      <w:rFonts w:hint="eastAsia"/>
                    </w:rPr>
                  </w:pPr>
                  <w:r>
                    <w:rPr>
                      <w:rFonts w:hint="eastAsia"/>
                    </w:rPr>
                    <w:t>东南侧</w:t>
                  </w:r>
                </w:p>
              </w:tc>
              <w:tc>
                <w:tcPr>
                  <w:tcW w:w="991" w:type="dxa"/>
                  <w:noWrap w:val="0"/>
                  <w:vAlign w:val="center"/>
                </w:tcPr>
                <w:p>
                  <w:pPr>
                    <w:jc w:val="center"/>
                    <w:rPr>
                      <w:rFonts w:hint="eastAsia"/>
                      <w:spacing w:val="-6"/>
                      <w:szCs w:val="21"/>
                    </w:rPr>
                  </w:pPr>
                  <w:r>
                    <w:rPr>
                      <w:rFonts w:hint="eastAsia"/>
                    </w:rPr>
                    <w:t>348m</w:t>
                  </w:r>
                </w:p>
              </w:tc>
              <w:tc>
                <w:tcPr>
                  <w:tcW w:w="1048" w:type="dxa"/>
                  <w:vMerge w:val="restart"/>
                  <w:noWrap w:val="0"/>
                  <w:vAlign w:val="center"/>
                </w:tcPr>
                <w:p>
                  <w:pPr>
                    <w:jc w:val="center"/>
                    <w:rPr>
                      <w:rFonts w:hint="eastAsia"/>
                      <w:szCs w:val="21"/>
                    </w:rPr>
                  </w:pPr>
                  <w:r>
                    <w:rPr>
                      <w:rFonts w:hint="eastAsia"/>
                      <w:spacing w:val="-6"/>
                      <w:szCs w:val="21"/>
                    </w:rPr>
                    <w:t>2类声环境功能区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continue"/>
                  <w:noWrap w:val="0"/>
                  <w:vAlign w:val="center"/>
                </w:tcPr>
                <w:p>
                  <w:pPr>
                    <w:jc w:val="center"/>
                    <w:rPr>
                      <w:rFonts w:hint="eastAsia"/>
                    </w:rPr>
                  </w:pPr>
                </w:p>
              </w:tc>
              <w:tc>
                <w:tcPr>
                  <w:tcW w:w="1363" w:type="dxa"/>
                  <w:noWrap w:val="0"/>
                  <w:vAlign w:val="center"/>
                </w:tcPr>
                <w:p>
                  <w:pPr>
                    <w:jc w:val="center"/>
                    <w:rPr>
                      <w:rFonts w:hint="eastAsia"/>
                    </w:rPr>
                  </w:pPr>
                  <w:r>
                    <w:rPr>
                      <w:rFonts w:hint="eastAsia"/>
                    </w:rPr>
                    <w:t>土主镇场镇</w:t>
                  </w:r>
                </w:p>
              </w:tc>
              <w:tc>
                <w:tcPr>
                  <w:tcW w:w="1439" w:type="dxa"/>
                  <w:noWrap w:val="0"/>
                  <w:vAlign w:val="center"/>
                </w:tcPr>
                <w:p>
                  <w:pPr>
                    <w:contextualSpacing/>
                    <w:jc w:val="center"/>
                    <w:rPr>
                      <w:rFonts w:hint="eastAsia" w:hAnsi="宋体"/>
                      <w:szCs w:val="21"/>
                    </w:rPr>
                  </w:pPr>
                  <w:r>
                    <w:rPr>
                      <w:rFonts w:hint="eastAsia" w:hAnsi="宋体"/>
                      <w:szCs w:val="21"/>
                    </w:rPr>
                    <w:t>住户</w:t>
                  </w:r>
                </w:p>
              </w:tc>
              <w:tc>
                <w:tcPr>
                  <w:tcW w:w="1362" w:type="dxa"/>
                  <w:noWrap w:val="0"/>
                  <w:vAlign w:val="center"/>
                </w:tcPr>
                <w:p>
                  <w:pPr>
                    <w:jc w:val="center"/>
                    <w:rPr>
                      <w:rFonts w:hint="eastAsia"/>
                    </w:rPr>
                  </w:pPr>
                  <w:r>
                    <w:rPr>
                      <w:rFonts w:hint="eastAsia"/>
                    </w:rPr>
                    <w:t>约2000户</w:t>
                  </w:r>
                </w:p>
              </w:tc>
              <w:tc>
                <w:tcPr>
                  <w:tcW w:w="867" w:type="dxa"/>
                  <w:noWrap w:val="0"/>
                  <w:vAlign w:val="center"/>
                </w:tcPr>
                <w:p>
                  <w:pPr>
                    <w:jc w:val="center"/>
                    <w:rPr>
                      <w:rFonts w:hint="eastAsia"/>
                    </w:rPr>
                  </w:pPr>
                  <w:r>
                    <w:rPr>
                      <w:rFonts w:hint="eastAsia"/>
                    </w:rPr>
                    <w:t>东南侧</w:t>
                  </w:r>
                </w:p>
              </w:tc>
              <w:tc>
                <w:tcPr>
                  <w:tcW w:w="991" w:type="dxa"/>
                  <w:noWrap w:val="0"/>
                  <w:vAlign w:val="center"/>
                </w:tcPr>
                <w:p>
                  <w:pPr>
                    <w:jc w:val="center"/>
                    <w:rPr>
                      <w:rFonts w:hint="eastAsia"/>
                      <w:szCs w:val="21"/>
                    </w:rPr>
                  </w:pPr>
                  <w:r>
                    <w:rPr>
                      <w:rFonts w:hint="eastAsia"/>
                    </w:rPr>
                    <w:t>502m</w:t>
                  </w:r>
                </w:p>
              </w:tc>
              <w:tc>
                <w:tcPr>
                  <w:tcW w:w="1048" w:type="dxa"/>
                  <w:vMerge w:val="continue"/>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1" w:hRule="atLeast"/>
                <w:jc w:val="center"/>
              </w:trPr>
              <w:tc>
                <w:tcPr>
                  <w:tcW w:w="867" w:type="dxa"/>
                  <w:vMerge w:val="continue"/>
                  <w:noWrap w:val="0"/>
                  <w:vAlign w:val="center"/>
                </w:tcPr>
                <w:p>
                  <w:pPr>
                    <w:jc w:val="center"/>
                    <w:rPr>
                      <w:rFonts w:hint="eastAsia"/>
                    </w:rPr>
                  </w:pPr>
                </w:p>
              </w:tc>
              <w:tc>
                <w:tcPr>
                  <w:tcW w:w="1363" w:type="dxa"/>
                  <w:noWrap w:val="0"/>
                  <w:vAlign w:val="center"/>
                </w:tcPr>
                <w:p>
                  <w:pPr>
                    <w:jc w:val="center"/>
                    <w:rPr>
                      <w:rFonts w:hint="eastAsia"/>
                    </w:rPr>
                  </w:pPr>
                  <w:r>
                    <w:rPr>
                      <w:rFonts w:hint="eastAsia"/>
                    </w:rPr>
                    <w:t>石人村</w:t>
                  </w:r>
                </w:p>
              </w:tc>
              <w:tc>
                <w:tcPr>
                  <w:tcW w:w="1439" w:type="dxa"/>
                  <w:noWrap w:val="0"/>
                  <w:vAlign w:val="center"/>
                </w:tcPr>
                <w:p>
                  <w:pPr>
                    <w:contextualSpacing/>
                    <w:jc w:val="center"/>
                    <w:rPr>
                      <w:rFonts w:hint="eastAsia" w:hAnsi="宋体"/>
                      <w:szCs w:val="21"/>
                    </w:rPr>
                  </w:pPr>
                  <w:r>
                    <w:rPr>
                      <w:rFonts w:hint="eastAsia" w:hAnsi="宋体"/>
                      <w:szCs w:val="21"/>
                    </w:rPr>
                    <w:t>农户</w:t>
                  </w:r>
                </w:p>
              </w:tc>
              <w:tc>
                <w:tcPr>
                  <w:tcW w:w="1362" w:type="dxa"/>
                  <w:noWrap w:val="0"/>
                  <w:vAlign w:val="center"/>
                </w:tcPr>
                <w:p>
                  <w:pPr>
                    <w:jc w:val="center"/>
                    <w:rPr>
                      <w:rFonts w:hint="eastAsia"/>
                    </w:rPr>
                  </w:pPr>
                  <w:r>
                    <w:rPr>
                      <w:rFonts w:hint="eastAsia"/>
                    </w:rPr>
                    <w:t>约300人</w:t>
                  </w:r>
                </w:p>
              </w:tc>
              <w:tc>
                <w:tcPr>
                  <w:tcW w:w="867" w:type="dxa"/>
                  <w:noWrap w:val="0"/>
                  <w:vAlign w:val="center"/>
                </w:tcPr>
                <w:p>
                  <w:pPr>
                    <w:jc w:val="center"/>
                    <w:rPr>
                      <w:rFonts w:hint="eastAsia"/>
                    </w:rPr>
                  </w:pPr>
                  <w:r>
                    <w:rPr>
                      <w:rFonts w:hint="eastAsia"/>
                    </w:rPr>
                    <w:t>东北侧</w:t>
                  </w:r>
                </w:p>
              </w:tc>
              <w:tc>
                <w:tcPr>
                  <w:tcW w:w="991" w:type="dxa"/>
                  <w:noWrap w:val="0"/>
                  <w:vAlign w:val="center"/>
                </w:tcPr>
                <w:p>
                  <w:pPr>
                    <w:jc w:val="center"/>
                    <w:rPr>
                      <w:rFonts w:hint="eastAsia"/>
                      <w:szCs w:val="21"/>
                    </w:rPr>
                  </w:pPr>
                  <w:r>
                    <w:rPr>
                      <w:rFonts w:hint="eastAsia"/>
                    </w:rPr>
                    <w:t>480m</w:t>
                  </w:r>
                </w:p>
              </w:tc>
              <w:tc>
                <w:tcPr>
                  <w:tcW w:w="1048" w:type="dxa"/>
                  <w:vMerge w:val="continue"/>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9" w:hRule="atLeast"/>
                <w:jc w:val="center"/>
              </w:trPr>
              <w:tc>
                <w:tcPr>
                  <w:tcW w:w="867" w:type="dxa"/>
                  <w:vMerge w:val="restart"/>
                  <w:noWrap w:val="0"/>
                  <w:vAlign w:val="center"/>
                </w:tcPr>
                <w:p>
                  <w:pPr>
                    <w:jc w:val="center"/>
                    <w:rPr>
                      <w:rFonts w:hint="eastAsia"/>
                    </w:rPr>
                  </w:pPr>
                  <w:r>
                    <w:rPr>
                      <w:rFonts w:hint="eastAsia"/>
                    </w:rPr>
                    <w:t>地表水环境</w:t>
                  </w:r>
                </w:p>
              </w:tc>
              <w:tc>
                <w:tcPr>
                  <w:tcW w:w="1363" w:type="dxa"/>
                  <w:noWrap w:val="0"/>
                  <w:vAlign w:val="center"/>
                </w:tcPr>
                <w:p>
                  <w:pPr>
                    <w:jc w:val="center"/>
                    <w:rPr>
                      <w:rFonts w:hint="eastAsia"/>
                    </w:rPr>
                  </w:pPr>
                  <w:r>
                    <w:rPr>
                      <w:rFonts w:hint="eastAsia"/>
                    </w:rPr>
                    <w:t>墩子河</w:t>
                  </w:r>
                </w:p>
              </w:tc>
              <w:tc>
                <w:tcPr>
                  <w:tcW w:w="1439" w:type="dxa"/>
                  <w:noWrap w:val="0"/>
                  <w:vAlign w:val="center"/>
                </w:tcPr>
                <w:p>
                  <w:pPr>
                    <w:jc w:val="center"/>
                    <w:rPr>
                      <w:rFonts w:hint="eastAsia"/>
                    </w:rPr>
                  </w:pPr>
                  <w:r>
                    <w:rPr>
                      <w:rFonts w:hint="eastAsia"/>
                    </w:rPr>
                    <w:t>水环境</w:t>
                  </w:r>
                </w:p>
              </w:tc>
              <w:tc>
                <w:tcPr>
                  <w:tcW w:w="1362" w:type="dxa"/>
                  <w:noWrap w:val="0"/>
                  <w:vAlign w:val="center"/>
                </w:tcPr>
                <w:p>
                  <w:pPr>
                    <w:jc w:val="center"/>
                    <w:rPr>
                      <w:rFonts w:hint="eastAsia"/>
                    </w:rPr>
                  </w:pPr>
                  <w:r>
                    <w:rPr>
                      <w:rFonts w:hint="eastAsia"/>
                    </w:rPr>
                    <w:t>本项目涉及河段</w:t>
                  </w:r>
                </w:p>
              </w:tc>
              <w:tc>
                <w:tcPr>
                  <w:tcW w:w="867" w:type="dxa"/>
                  <w:noWrap w:val="0"/>
                  <w:vAlign w:val="center"/>
                </w:tcPr>
                <w:p>
                  <w:pPr>
                    <w:jc w:val="center"/>
                    <w:rPr>
                      <w:rFonts w:hint="eastAsia"/>
                    </w:rPr>
                  </w:pPr>
                  <w:r>
                    <w:rPr>
                      <w:rFonts w:hint="eastAsia"/>
                    </w:rPr>
                    <w:t>南侧</w:t>
                  </w:r>
                </w:p>
              </w:tc>
              <w:tc>
                <w:tcPr>
                  <w:tcW w:w="991" w:type="dxa"/>
                  <w:noWrap w:val="0"/>
                  <w:vAlign w:val="center"/>
                </w:tcPr>
                <w:p>
                  <w:pPr>
                    <w:jc w:val="center"/>
                    <w:rPr>
                      <w:rFonts w:hint="eastAsia"/>
                      <w:spacing w:val="-6"/>
                      <w:szCs w:val="21"/>
                    </w:rPr>
                  </w:pPr>
                  <w:r>
                    <w:rPr>
                      <w:rFonts w:hint="eastAsia"/>
                    </w:rPr>
                    <w:t>15m</w:t>
                  </w:r>
                </w:p>
              </w:tc>
              <w:tc>
                <w:tcPr>
                  <w:tcW w:w="1048" w:type="dxa"/>
                  <w:vMerge w:val="restart"/>
                  <w:noWrap w:val="0"/>
                  <w:vAlign w:val="center"/>
                </w:tcPr>
                <w:p>
                  <w:pPr>
                    <w:jc w:val="center"/>
                    <w:rPr>
                      <w:rFonts w:hint="eastAsia"/>
                    </w:rPr>
                  </w:pPr>
                  <w:r>
                    <w:rPr>
                      <w:rFonts w:hint="eastAsia"/>
                      <w:spacing w:val="-6"/>
                      <w:szCs w:val="21"/>
                    </w:rPr>
                    <w:t>地表水</w:t>
                  </w:r>
                  <w:r>
                    <w:rPr>
                      <w:spacing w:val="-6"/>
                      <w:szCs w:val="21"/>
                    </w:rPr>
                    <w:fldChar w:fldCharType="begin"/>
                  </w:r>
                  <w:r>
                    <w:rPr>
                      <w:spacing w:val="-6"/>
                      <w:szCs w:val="21"/>
                    </w:rPr>
                    <w:instrText xml:space="preserve"> </w:instrText>
                  </w:r>
                  <w:r>
                    <w:rPr>
                      <w:rFonts w:hint="eastAsia"/>
                      <w:spacing w:val="-6"/>
                      <w:szCs w:val="21"/>
                    </w:rPr>
                    <w:instrText xml:space="preserve">= 3 \* ROMAN</w:instrText>
                  </w:r>
                  <w:r>
                    <w:rPr>
                      <w:spacing w:val="-6"/>
                      <w:szCs w:val="21"/>
                    </w:rPr>
                    <w:instrText xml:space="preserve"> </w:instrText>
                  </w:r>
                  <w:r>
                    <w:rPr>
                      <w:spacing w:val="-6"/>
                      <w:szCs w:val="21"/>
                    </w:rPr>
                    <w:fldChar w:fldCharType="separate"/>
                  </w:r>
                  <w:r>
                    <w:rPr>
                      <w:spacing w:val="-6"/>
                      <w:szCs w:val="21"/>
                    </w:rPr>
                    <w:t>III</w:t>
                  </w:r>
                  <w:r>
                    <w:rPr>
                      <w:spacing w:val="-6"/>
                      <w:szCs w:val="21"/>
                    </w:rPr>
                    <w:fldChar w:fldCharType="end"/>
                  </w:r>
                  <w:r>
                    <w:rPr>
                      <w:rFonts w:hint="eastAsia"/>
                      <w:spacing w:val="-6"/>
                      <w:szCs w:val="21"/>
                    </w:rPr>
                    <w:t>类水域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36" w:hRule="atLeast"/>
                <w:jc w:val="center"/>
              </w:trPr>
              <w:tc>
                <w:tcPr>
                  <w:tcW w:w="867" w:type="dxa"/>
                  <w:vMerge w:val="continue"/>
                  <w:noWrap w:val="0"/>
                  <w:vAlign w:val="center"/>
                </w:tcPr>
                <w:p>
                  <w:pPr>
                    <w:jc w:val="center"/>
                    <w:rPr>
                      <w:rFonts w:hint="eastAsia"/>
                    </w:rPr>
                  </w:pPr>
                </w:p>
              </w:tc>
              <w:tc>
                <w:tcPr>
                  <w:tcW w:w="1363" w:type="dxa"/>
                  <w:noWrap w:val="0"/>
                  <w:vAlign w:val="center"/>
                </w:tcPr>
                <w:p>
                  <w:pPr>
                    <w:jc w:val="center"/>
                    <w:rPr>
                      <w:rFonts w:hint="eastAsia"/>
                    </w:rPr>
                  </w:pPr>
                  <w:r>
                    <w:rPr>
                      <w:rFonts w:hint="eastAsia"/>
                    </w:rPr>
                    <w:t>后河</w:t>
                  </w:r>
                </w:p>
              </w:tc>
              <w:tc>
                <w:tcPr>
                  <w:tcW w:w="1439" w:type="dxa"/>
                  <w:noWrap w:val="0"/>
                  <w:vAlign w:val="center"/>
                </w:tcPr>
                <w:p>
                  <w:pPr>
                    <w:jc w:val="center"/>
                    <w:rPr>
                      <w:rFonts w:hint="eastAsia"/>
                    </w:rPr>
                  </w:pPr>
                  <w:r>
                    <w:rPr>
                      <w:rFonts w:hint="eastAsia"/>
                    </w:rPr>
                    <w:t>水环境</w:t>
                  </w:r>
                </w:p>
              </w:tc>
              <w:tc>
                <w:tcPr>
                  <w:tcW w:w="1362" w:type="dxa"/>
                  <w:noWrap w:val="0"/>
                  <w:vAlign w:val="center"/>
                </w:tcPr>
                <w:p>
                  <w:pPr>
                    <w:jc w:val="center"/>
                    <w:rPr>
                      <w:rFonts w:hint="eastAsia"/>
                    </w:rPr>
                  </w:pPr>
                  <w:r>
                    <w:rPr>
                      <w:rFonts w:hint="eastAsia"/>
                    </w:rPr>
                    <w:t>本项目涉及河段</w:t>
                  </w:r>
                </w:p>
              </w:tc>
              <w:tc>
                <w:tcPr>
                  <w:tcW w:w="867" w:type="dxa"/>
                  <w:noWrap w:val="0"/>
                  <w:vAlign w:val="center"/>
                </w:tcPr>
                <w:p>
                  <w:pPr>
                    <w:jc w:val="center"/>
                    <w:rPr>
                      <w:rFonts w:hint="eastAsia"/>
                    </w:rPr>
                  </w:pPr>
                  <w:r>
                    <w:rPr>
                      <w:rFonts w:hint="eastAsia"/>
                    </w:rPr>
                    <w:t>东北侧</w:t>
                  </w:r>
                </w:p>
              </w:tc>
              <w:tc>
                <w:tcPr>
                  <w:tcW w:w="991" w:type="dxa"/>
                  <w:noWrap w:val="0"/>
                  <w:vAlign w:val="center"/>
                </w:tcPr>
                <w:p>
                  <w:pPr>
                    <w:jc w:val="center"/>
                    <w:rPr>
                      <w:rFonts w:hint="eastAsia"/>
                      <w:spacing w:val="-6"/>
                      <w:szCs w:val="21"/>
                    </w:rPr>
                  </w:pPr>
                  <w:r>
                    <w:rPr>
                      <w:rFonts w:hint="eastAsia"/>
                    </w:rPr>
                    <w:t>3.7km</w:t>
                  </w:r>
                </w:p>
              </w:tc>
              <w:tc>
                <w:tcPr>
                  <w:tcW w:w="1048" w:type="dxa"/>
                  <w:vMerge w:val="continue"/>
                  <w:noWrap w:val="0"/>
                  <w:vAlign w:val="center"/>
                </w:tcPr>
                <w:p>
                  <w:pPr>
                    <w:jc w:val="center"/>
                    <w:rPr>
                      <w:rFonts w:hint="eastAsia"/>
                      <w:spacing w:val="-6"/>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36" w:hRule="atLeast"/>
                <w:jc w:val="center"/>
              </w:trPr>
              <w:tc>
                <w:tcPr>
                  <w:tcW w:w="867" w:type="dxa"/>
                  <w:noWrap w:val="0"/>
                  <w:vAlign w:val="center"/>
                </w:tcPr>
                <w:p>
                  <w:pPr>
                    <w:pStyle w:val="77"/>
                    <w:adjustRightInd w:val="0"/>
                    <w:textAlignment w:val="baseline"/>
                    <w:rPr>
                      <w:rFonts w:hint="eastAsia" w:ascii="Times New Roman" w:hAnsi="Times New Roman" w:eastAsia="宋体" w:cs="Times New Roman"/>
                      <w:sz w:val="21"/>
                      <w:szCs w:val="21"/>
                      <w:lang w:val="en-US" w:eastAsia="zh-CN" w:bidi="ar-SA"/>
                    </w:rPr>
                  </w:pPr>
                  <w:r>
                    <w:rPr>
                      <w:rFonts w:eastAsia="宋体"/>
                      <w:sz w:val="21"/>
                    </w:rPr>
                    <w:t>地下水</w:t>
                  </w:r>
                </w:p>
              </w:tc>
              <w:tc>
                <w:tcPr>
                  <w:tcW w:w="1363" w:type="dxa"/>
                  <w:noWrap w:val="0"/>
                  <w:vAlign w:val="center"/>
                </w:tcPr>
                <w:p>
                  <w:pPr>
                    <w:pStyle w:val="77"/>
                    <w:adjustRightInd w:val="0"/>
                    <w:textAlignment w:val="baseline"/>
                    <w:rPr>
                      <w:rFonts w:hint="eastAsia" w:ascii="Times New Roman" w:hAnsi="Times New Roman" w:eastAsia="宋体" w:cs="Times New Roman"/>
                      <w:sz w:val="21"/>
                      <w:szCs w:val="21"/>
                      <w:lang w:val="en-US" w:eastAsia="zh-CN" w:bidi="ar-SA"/>
                    </w:rPr>
                  </w:pPr>
                  <w:r>
                    <w:rPr>
                      <w:rFonts w:eastAsia="宋体"/>
                      <w:sz w:val="21"/>
                    </w:rPr>
                    <w:t>无</w:t>
                  </w:r>
                </w:p>
              </w:tc>
              <w:tc>
                <w:tcPr>
                  <w:tcW w:w="1439" w:type="dxa"/>
                  <w:noWrap w:val="0"/>
                  <w:vAlign w:val="center"/>
                </w:tcPr>
                <w:p>
                  <w:pPr>
                    <w:jc w:val="center"/>
                    <w:rPr>
                      <w:rFonts w:hint="eastAsia" w:ascii="Times New Roman" w:hAnsi="Times New Roman" w:eastAsia="宋体" w:cs="Times New Roman"/>
                      <w:kern w:val="2"/>
                      <w:sz w:val="21"/>
                      <w:szCs w:val="21"/>
                      <w:lang w:val="en-US" w:eastAsia="zh-CN" w:bidi="ar-SA"/>
                    </w:rPr>
                  </w:pPr>
                  <w:r>
                    <w:rPr>
                      <w:szCs w:val="21"/>
                    </w:rPr>
                    <w:t>/</w:t>
                  </w:r>
                </w:p>
              </w:tc>
              <w:tc>
                <w:tcPr>
                  <w:tcW w:w="1362" w:type="dxa"/>
                  <w:noWrap w:val="0"/>
                  <w:vAlign w:val="center"/>
                </w:tcPr>
                <w:p>
                  <w:pPr>
                    <w:jc w:val="center"/>
                    <w:rPr>
                      <w:rFonts w:hint="eastAsia" w:ascii="Times New Roman" w:hAnsi="Times New Roman" w:eastAsia="宋体" w:cs="Times New Roman"/>
                      <w:kern w:val="2"/>
                      <w:sz w:val="21"/>
                      <w:szCs w:val="21"/>
                      <w:lang w:val="en-US" w:eastAsia="zh-CN" w:bidi="ar-SA"/>
                    </w:rPr>
                  </w:pPr>
                  <w:r>
                    <w:rPr>
                      <w:szCs w:val="21"/>
                    </w:rPr>
                    <w:t>地下水水质</w:t>
                  </w:r>
                </w:p>
              </w:tc>
              <w:tc>
                <w:tcPr>
                  <w:tcW w:w="867" w:type="dxa"/>
                  <w:noWrap w:val="0"/>
                  <w:vAlign w:val="center"/>
                </w:tcPr>
                <w:p>
                  <w:pPr>
                    <w:pStyle w:val="77"/>
                    <w:adjustRightInd w:val="0"/>
                    <w:textAlignment w:val="baseline"/>
                    <w:rPr>
                      <w:rFonts w:hint="default" w:ascii="Times New Roman" w:hAnsi="Times New Roman" w:eastAsia="宋体" w:cs="Times New Roman"/>
                      <w:sz w:val="21"/>
                      <w:szCs w:val="21"/>
                      <w:lang w:val="en-US" w:eastAsia="zh-CN" w:bidi="ar-SA"/>
                    </w:rPr>
                  </w:pPr>
                  <w:r>
                    <w:rPr>
                      <w:rFonts w:hint="eastAsia" w:eastAsia="宋体" w:cs="Times New Roman"/>
                      <w:sz w:val="21"/>
                      <w:szCs w:val="21"/>
                      <w:lang w:val="en-US" w:eastAsia="zh-CN" w:bidi="ar-SA"/>
                    </w:rPr>
                    <w:t>/</w:t>
                  </w:r>
                </w:p>
              </w:tc>
              <w:tc>
                <w:tcPr>
                  <w:tcW w:w="991" w:type="dxa"/>
                  <w:noWrap w:val="0"/>
                  <w:vAlign w:val="center"/>
                </w:tcPr>
                <w:p>
                  <w:pPr>
                    <w:jc w:val="center"/>
                    <w:rPr>
                      <w:rFonts w:hint="eastAsia" w:eastAsia="宋体"/>
                      <w:lang w:val="en-US" w:eastAsia="zh-CN"/>
                    </w:rPr>
                  </w:pPr>
                  <w:r>
                    <w:rPr>
                      <w:rFonts w:hint="eastAsia"/>
                      <w:lang w:val="en-US" w:eastAsia="zh-CN"/>
                    </w:rPr>
                    <w:t>/</w:t>
                  </w:r>
                </w:p>
              </w:tc>
              <w:tc>
                <w:tcPr>
                  <w:tcW w:w="1048" w:type="dxa"/>
                  <w:noWrap w:val="0"/>
                  <w:vAlign w:val="center"/>
                </w:tcPr>
                <w:p>
                  <w:pPr>
                    <w:jc w:val="center"/>
                    <w:rPr>
                      <w:rFonts w:hint="eastAsia"/>
                      <w:spacing w:val="-6"/>
                      <w:szCs w:val="21"/>
                    </w:rPr>
                  </w:pPr>
                  <w:r>
                    <w:rPr>
                      <w:rFonts w:eastAsia="宋体"/>
                      <w:sz w:val="21"/>
                    </w:rPr>
                    <w:t>GB/T3838-2017 III类标准要求</w:t>
                  </w:r>
                </w:p>
              </w:tc>
            </w:tr>
          </w:tbl>
          <w:p>
            <w:pPr>
              <w:adjustRightInd w:val="0"/>
              <w:snapToGrid w:val="0"/>
              <w:rPr>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800" w:type="dxa"/>
            <w:tcBorders>
              <w:left w:val="single" w:color="auto" w:sz="4" w:space="0"/>
            </w:tcBorders>
            <w:tcMar>
              <w:left w:w="28" w:type="dxa"/>
              <w:right w:w="28" w:type="dxa"/>
            </w:tcMar>
            <w:vAlign w:val="center"/>
          </w:tcPr>
          <w:p>
            <w:pPr>
              <w:adjustRightInd w:val="0"/>
              <w:snapToGrid w:val="0"/>
              <w:jc w:val="center"/>
              <w:rPr>
                <w:color w:val="auto"/>
                <w:kern w:val="0"/>
                <w:sz w:val="24"/>
                <w:szCs w:val="24"/>
              </w:rPr>
            </w:pPr>
            <w:r>
              <w:rPr>
                <w:color w:val="auto"/>
                <w:kern w:val="0"/>
                <w:sz w:val="24"/>
                <w:szCs w:val="24"/>
              </w:rPr>
              <w:t>污染</w:t>
            </w:r>
          </w:p>
          <w:p>
            <w:pPr>
              <w:adjustRightInd w:val="0"/>
              <w:snapToGrid w:val="0"/>
              <w:jc w:val="center"/>
              <w:rPr>
                <w:color w:val="auto"/>
                <w:kern w:val="0"/>
                <w:sz w:val="24"/>
                <w:szCs w:val="24"/>
              </w:rPr>
            </w:pPr>
            <w:r>
              <w:rPr>
                <w:color w:val="auto"/>
                <w:kern w:val="0"/>
                <w:sz w:val="24"/>
                <w:szCs w:val="24"/>
              </w:rPr>
              <w:t>物排</w:t>
            </w:r>
          </w:p>
          <w:p>
            <w:pPr>
              <w:adjustRightInd w:val="0"/>
              <w:snapToGrid w:val="0"/>
              <w:jc w:val="center"/>
              <w:rPr>
                <w:color w:val="auto"/>
                <w:kern w:val="0"/>
                <w:sz w:val="24"/>
                <w:szCs w:val="24"/>
              </w:rPr>
            </w:pPr>
            <w:r>
              <w:rPr>
                <w:color w:val="auto"/>
                <w:kern w:val="0"/>
                <w:sz w:val="24"/>
                <w:szCs w:val="24"/>
              </w:rPr>
              <w:t>放控</w:t>
            </w:r>
          </w:p>
          <w:p>
            <w:pPr>
              <w:adjustRightInd w:val="0"/>
              <w:snapToGrid w:val="0"/>
              <w:jc w:val="center"/>
              <w:rPr>
                <w:color w:val="auto"/>
                <w:kern w:val="0"/>
                <w:sz w:val="24"/>
                <w:szCs w:val="24"/>
              </w:rPr>
            </w:pPr>
            <w:r>
              <w:rPr>
                <w:color w:val="auto"/>
                <w:kern w:val="0"/>
                <w:sz w:val="24"/>
                <w:szCs w:val="24"/>
              </w:rPr>
              <w:t>制标</w:t>
            </w:r>
          </w:p>
          <w:p>
            <w:pPr>
              <w:adjustRightInd w:val="0"/>
              <w:snapToGrid w:val="0"/>
              <w:jc w:val="center"/>
              <w:rPr>
                <w:color w:val="auto"/>
                <w:kern w:val="0"/>
                <w:sz w:val="24"/>
                <w:szCs w:val="24"/>
              </w:rPr>
            </w:pPr>
            <w:r>
              <w:rPr>
                <w:color w:val="auto"/>
                <w:kern w:val="0"/>
                <w:sz w:val="24"/>
                <w:szCs w:val="24"/>
              </w:rPr>
              <w:t>准</w:t>
            </w:r>
          </w:p>
        </w:tc>
        <w:tc>
          <w:tcPr>
            <w:tcW w:w="8190" w:type="dxa"/>
            <w:tcBorders>
              <w:right w:val="single" w:color="auto" w:sz="4" w:space="0"/>
            </w:tcBorders>
            <w:vAlign w:val="center"/>
          </w:tcPr>
          <w:p>
            <w:pPr>
              <w:spacing w:line="360" w:lineRule="auto"/>
              <w:rPr>
                <w:color w:val="auto"/>
                <w:sz w:val="24"/>
                <w:szCs w:val="24"/>
              </w:rPr>
            </w:pPr>
            <w:r>
              <w:rPr>
                <w:rFonts w:hint="eastAsia"/>
                <w:b/>
                <w:color w:val="auto"/>
                <w:sz w:val="24"/>
                <w:szCs w:val="24"/>
              </w:rPr>
              <w:t>一、</w:t>
            </w:r>
            <w:r>
              <w:rPr>
                <w:b/>
                <w:color w:val="auto"/>
                <w:sz w:val="24"/>
                <w:szCs w:val="24"/>
              </w:rPr>
              <w:t>废气</w:t>
            </w:r>
          </w:p>
          <w:p>
            <w:pPr>
              <w:spacing w:line="360" w:lineRule="auto"/>
              <w:ind w:firstLine="480" w:firstLineChars="200"/>
              <w:rPr>
                <w:b/>
                <w:color w:val="auto"/>
                <w:sz w:val="24"/>
                <w:szCs w:val="24"/>
              </w:rPr>
            </w:pPr>
            <w:r>
              <w:rPr>
                <w:color w:val="auto"/>
                <w:sz w:val="24"/>
                <w:szCs w:val="24"/>
              </w:rPr>
              <w:t>本项目施工期产生的扬尘执行《四川省施工场地扬尘排放标准》（DB51/2682-2020）表1中标准限值，</w:t>
            </w:r>
            <w:r>
              <w:rPr>
                <w:rFonts w:hint="eastAsia"/>
                <w:color w:val="auto"/>
                <w:sz w:val="24"/>
                <w:szCs w:val="24"/>
              </w:rPr>
              <w:t>如下表</w:t>
            </w:r>
            <w:r>
              <w:rPr>
                <w:color w:val="auto"/>
                <w:sz w:val="24"/>
                <w:szCs w:val="24"/>
              </w:rPr>
              <w:t>所示。</w:t>
            </w:r>
          </w:p>
          <w:p>
            <w:pPr>
              <w:jc w:val="center"/>
              <w:rPr>
                <w:b/>
                <w:color w:val="auto"/>
                <w:sz w:val="21"/>
                <w:szCs w:val="21"/>
              </w:rPr>
            </w:pPr>
            <w:r>
              <w:rPr>
                <w:b/>
                <w:color w:val="auto"/>
                <w:sz w:val="21"/>
                <w:szCs w:val="21"/>
              </w:rPr>
              <w:t>表</w:t>
            </w:r>
            <w:r>
              <w:rPr>
                <w:rFonts w:hint="eastAsia"/>
                <w:b/>
                <w:color w:val="auto"/>
                <w:sz w:val="21"/>
                <w:szCs w:val="21"/>
              </w:rPr>
              <w:t>3-9</w:t>
            </w:r>
            <w:r>
              <w:rPr>
                <w:b/>
                <w:color w:val="auto"/>
                <w:sz w:val="21"/>
                <w:szCs w:val="21"/>
              </w:rPr>
              <w:t xml:space="preserve">  四川省施工场地扬尘排放标准</w:t>
            </w:r>
            <w:r>
              <w:rPr>
                <w:rFonts w:hint="eastAsia"/>
                <w:b/>
                <w:color w:val="auto"/>
                <w:sz w:val="21"/>
                <w:szCs w:val="21"/>
                <w:lang w:eastAsia="zh-CN"/>
              </w:rPr>
              <w:t>（摘录）</w:t>
            </w:r>
            <w:r>
              <w:rPr>
                <w:rFonts w:hint="eastAsia"/>
                <w:b/>
                <w:color w:val="auto"/>
                <w:sz w:val="21"/>
                <w:szCs w:val="21"/>
              </w:rPr>
              <w:t xml:space="preserve">  </w:t>
            </w:r>
            <w:r>
              <w:rPr>
                <w:b/>
                <w:color w:val="auto"/>
                <w:sz w:val="21"/>
                <w:szCs w:val="21"/>
              </w:rPr>
              <w:t>单位：μg/m</w:t>
            </w:r>
            <w:r>
              <w:rPr>
                <w:b/>
                <w:color w:val="auto"/>
                <w:sz w:val="21"/>
                <w:szCs w:val="21"/>
                <w:vertAlign w:val="superscript"/>
              </w:rPr>
              <w:t>3</w:t>
            </w:r>
            <w:r>
              <w:rPr>
                <w:b/>
                <w:color w:val="auto"/>
                <w:sz w:val="21"/>
                <w:szCs w:val="21"/>
              </w:rPr>
              <w:t xml:space="preserve">  </w:t>
            </w:r>
          </w:p>
          <w:tbl>
            <w:tblPr>
              <w:tblStyle w:val="29"/>
              <w:tblW w:w="7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954"/>
              <w:gridCol w:w="195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954" w:type="dxa"/>
                  <w:tcBorders>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监测项目</w:t>
                  </w:r>
                </w:p>
              </w:tc>
              <w:tc>
                <w:tcPr>
                  <w:tcW w:w="1954" w:type="dxa"/>
                  <w:tcBorders>
                    <w:left w:val="single" w:color="auto" w:sz="4" w:space="0"/>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施工阶段</w:t>
                  </w:r>
                </w:p>
              </w:tc>
              <w:tc>
                <w:tcPr>
                  <w:tcW w:w="1955" w:type="dxa"/>
                  <w:tcBorders>
                    <w:left w:val="single" w:color="auto" w:sz="4" w:space="0"/>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监测点排放限值（μg/m</w:t>
                  </w:r>
                  <w:r>
                    <w:rPr>
                      <w:rFonts w:hint="default" w:ascii="Times New Roman" w:hAnsi="Times New Roman" w:cs="Times New Roman"/>
                      <w:sz w:val="21"/>
                      <w:vertAlign w:val="superscript"/>
                    </w:rPr>
                    <w:t>3</w:t>
                  </w:r>
                  <w:r>
                    <w:rPr>
                      <w:rFonts w:hint="default" w:ascii="Times New Roman" w:hAnsi="Times New Roman" w:cs="Times New Roman"/>
                      <w:sz w:val="21"/>
                    </w:rPr>
                    <w:t>）</w:t>
                  </w:r>
                </w:p>
              </w:tc>
              <w:tc>
                <w:tcPr>
                  <w:tcW w:w="1955" w:type="dxa"/>
                  <w:tcBorders>
                    <w:left w:val="single" w:color="auto" w:sz="4" w:space="0"/>
                    <w:bottom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监测时间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954" w:type="dxa"/>
                  <w:vMerge w:val="restart"/>
                  <w:tcBorders>
                    <w:top w:val="single" w:color="auto" w:sz="4" w:space="0"/>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总悬浮颗粒物（TSP）</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拆除工程/土方开挖/土方回填阶段</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600</w:t>
                  </w:r>
                </w:p>
              </w:tc>
              <w:tc>
                <w:tcPr>
                  <w:tcW w:w="1955" w:type="dxa"/>
                  <w:vMerge w:val="restart"/>
                  <w:tcBorders>
                    <w:top w:val="single" w:color="auto" w:sz="4" w:space="0"/>
                    <w:left w:val="single" w:color="auto" w:sz="4" w:space="0"/>
                    <w:bottom w:val="single" w:color="auto" w:sz="4" w:space="0"/>
                  </w:tcBorders>
                  <w:noWrap w:val="0"/>
                  <w:vAlign w:val="center"/>
                </w:tcPr>
                <w:p>
                  <w:pPr>
                    <w:widowControl/>
                    <w:jc w:val="center"/>
                    <w:rPr>
                      <w:rFonts w:hint="default" w:ascii="Times New Roman" w:hAnsi="Times New Roman" w:cs="Times New Roman"/>
                      <w:sz w:val="21"/>
                    </w:rPr>
                  </w:pPr>
                  <w:r>
                    <w:rPr>
                      <w:rFonts w:hint="default" w:ascii="Times New Roman" w:hAnsi="Times New Roman" w:cs="Times New Roman"/>
                      <w:sz w:val="21"/>
                    </w:rPr>
                    <w:t>自监测起持续15分钟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54" w:type="dxa"/>
                  <w:vMerge w:val="continue"/>
                  <w:tcBorders>
                    <w:top w:val="single" w:color="auto" w:sz="4" w:space="0"/>
                    <w:right w:val="single" w:color="auto" w:sz="4" w:space="0"/>
                  </w:tcBorders>
                  <w:noWrap w:val="0"/>
                  <w:vAlign w:val="center"/>
                </w:tcPr>
                <w:p>
                  <w:pPr>
                    <w:widowControl/>
                    <w:jc w:val="center"/>
                    <w:rPr>
                      <w:rFonts w:hint="default" w:ascii="Times New Roman" w:hAnsi="Times New Roman" w:cs="Times New Roman"/>
                    </w:rPr>
                  </w:pPr>
                </w:p>
              </w:tc>
              <w:tc>
                <w:tcPr>
                  <w:tcW w:w="1954" w:type="dxa"/>
                  <w:tcBorders>
                    <w:top w:val="single" w:color="auto" w:sz="4" w:space="0"/>
                    <w:left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其他工程阶段</w:t>
                  </w:r>
                </w:p>
              </w:tc>
              <w:tc>
                <w:tcPr>
                  <w:tcW w:w="1955" w:type="dxa"/>
                  <w:tcBorders>
                    <w:top w:val="single" w:color="auto" w:sz="4" w:space="0"/>
                    <w:left w:val="single" w:color="auto" w:sz="4" w:space="0"/>
                    <w:right w:val="single" w:color="auto" w:sz="4" w:space="0"/>
                  </w:tcBorders>
                  <w:noWrap w:val="0"/>
                  <w:vAlign w:val="center"/>
                </w:tcPr>
                <w:p>
                  <w:pPr>
                    <w:widowControl/>
                    <w:adjustRightInd w:val="0"/>
                    <w:jc w:val="center"/>
                    <w:rPr>
                      <w:rFonts w:hint="default" w:ascii="Times New Roman" w:hAnsi="Times New Roman" w:cs="Times New Roman"/>
                      <w:sz w:val="21"/>
                    </w:rPr>
                  </w:pPr>
                  <w:r>
                    <w:rPr>
                      <w:rFonts w:hint="default" w:ascii="Times New Roman" w:hAnsi="Times New Roman" w:cs="Times New Roman"/>
                      <w:sz w:val="21"/>
                    </w:rPr>
                    <w:t>250</w:t>
                  </w:r>
                </w:p>
              </w:tc>
              <w:tc>
                <w:tcPr>
                  <w:tcW w:w="1955" w:type="dxa"/>
                  <w:vMerge w:val="continue"/>
                  <w:tcBorders>
                    <w:top w:val="single" w:color="auto" w:sz="4" w:space="0"/>
                    <w:left w:val="single" w:color="auto" w:sz="4" w:space="0"/>
                  </w:tcBorders>
                  <w:noWrap w:val="0"/>
                  <w:vAlign w:val="center"/>
                </w:tcPr>
                <w:p>
                  <w:pPr>
                    <w:widowControl/>
                    <w:jc w:val="center"/>
                    <w:rPr>
                      <w:rFonts w:hint="default" w:ascii="Times New Roman" w:hAnsi="Times New Roman" w:cs="Times New Roman"/>
                    </w:rPr>
                  </w:pPr>
                </w:p>
              </w:tc>
            </w:tr>
          </w:tbl>
          <w:p>
            <w:pPr>
              <w:spacing w:line="360" w:lineRule="auto"/>
              <w:ind w:firstLine="480" w:firstLineChars="200"/>
              <w:rPr>
                <w:rFonts w:hint="eastAsia"/>
                <w:color w:val="auto"/>
                <w:sz w:val="24"/>
                <w:szCs w:val="24"/>
              </w:rPr>
            </w:pPr>
          </w:p>
          <w:p>
            <w:pPr>
              <w:spacing w:line="360" w:lineRule="auto"/>
              <w:ind w:firstLine="480" w:firstLineChars="200"/>
              <w:rPr>
                <w:color w:val="auto"/>
                <w:sz w:val="24"/>
                <w:szCs w:val="24"/>
              </w:rPr>
            </w:pPr>
            <w:r>
              <w:rPr>
                <w:rFonts w:hint="eastAsia"/>
                <w:color w:val="auto"/>
                <w:sz w:val="24"/>
                <w:szCs w:val="24"/>
              </w:rPr>
              <w:t>窑炉废气中</w:t>
            </w:r>
            <w:r>
              <w:rPr>
                <w:rFonts w:hint="eastAsia"/>
                <w:sz w:val="24"/>
                <w:lang w:val="en-US" w:eastAsia="zh-CN"/>
              </w:rPr>
              <w:t>颗粒物执行</w:t>
            </w:r>
            <w:r>
              <w:rPr>
                <w:rFonts w:hint="eastAsia"/>
                <w:sz w:val="24"/>
              </w:rPr>
              <w:t>《工业炉窑大气污染物排放标准》（GB9078-1996）</w:t>
            </w:r>
            <w:r>
              <w:rPr>
                <w:rFonts w:hint="eastAsia"/>
                <w:sz w:val="24"/>
                <w:lang w:val="en-US" w:eastAsia="zh-CN"/>
              </w:rPr>
              <w:t>表2</w:t>
            </w:r>
            <w:r>
              <w:rPr>
                <w:rFonts w:hint="eastAsia"/>
                <w:sz w:val="24"/>
              </w:rPr>
              <w:t>标准要求</w:t>
            </w:r>
            <w:r>
              <w:rPr>
                <w:rFonts w:hint="eastAsia"/>
                <w:sz w:val="24"/>
                <w:lang w:eastAsia="zh-CN"/>
              </w:rPr>
              <w:t>，</w:t>
            </w:r>
            <w:r>
              <w:rPr>
                <w:rFonts w:hint="eastAsia"/>
                <w:sz w:val="24"/>
              </w:rPr>
              <w:t>NO</w:t>
            </w:r>
            <w:r>
              <w:rPr>
                <w:rFonts w:hint="eastAsia"/>
                <w:sz w:val="24"/>
                <w:vertAlign w:val="subscript"/>
              </w:rPr>
              <w:t>x</w:t>
            </w:r>
            <w:r>
              <w:rPr>
                <w:rFonts w:hint="eastAsia"/>
                <w:sz w:val="24"/>
                <w:vertAlign w:val="baseline"/>
                <w:lang w:val="en-US" w:eastAsia="zh-CN"/>
              </w:rPr>
              <w:t>和</w:t>
            </w:r>
            <w:r>
              <w:rPr>
                <w:sz w:val="24"/>
              </w:rPr>
              <w:t>SO</w:t>
            </w:r>
            <w:r>
              <w:rPr>
                <w:sz w:val="24"/>
                <w:vertAlign w:val="subscript"/>
              </w:rPr>
              <w:t>2</w:t>
            </w:r>
            <w:r>
              <w:rPr>
                <w:rFonts w:hint="eastAsia"/>
                <w:sz w:val="24"/>
                <w:vertAlign w:val="baseline"/>
                <w:lang w:val="en-US" w:eastAsia="zh-CN"/>
              </w:rPr>
              <w:t>执行《</w:t>
            </w:r>
            <w:r>
              <w:rPr>
                <w:sz w:val="24"/>
              </w:rPr>
              <w:t>大气污染物综合排放标准》（GB16297-1996）二级标准要求</w:t>
            </w:r>
            <w:r>
              <w:rPr>
                <w:rFonts w:hint="eastAsia"/>
                <w:color w:val="auto"/>
                <w:sz w:val="24"/>
                <w:szCs w:val="24"/>
              </w:rPr>
              <w:t>；甲醛</w:t>
            </w:r>
            <w:r>
              <w:rPr>
                <w:rFonts w:hint="eastAsia"/>
                <w:color w:val="auto"/>
                <w:sz w:val="24"/>
                <w:szCs w:val="24"/>
                <w:lang w:eastAsia="zh-CN"/>
              </w:rPr>
              <w:t>执行</w:t>
            </w:r>
            <w:r>
              <w:rPr>
                <w:rFonts w:hint="eastAsia"/>
                <w:color w:val="auto"/>
                <w:sz w:val="24"/>
                <w:szCs w:val="24"/>
              </w:rPr>
              <w:t>《四川省固定污染源大气挥发性有机物排放标准》（DB51/ 2377—2017）</w:t>
            </w:r>
            <w:r>
              <w:rPr>
                <w:rFonts w:hint="eastAsia"/>
                <w:color w:val="auto"/>
                <w:sz w:val="24"/>
                <w:szCs w:val="24"/>
                <w:lang w:eastAsia="zh-CN"/>
              </w:rPr>
              <w:t>表</w:t>
            </w:r>
            <w:r>
              <w:rPr>
                <w:rFonts w:hint="eastAsia"/>
                <w:color w:val="auto"/>
                <w:sz w:val="24"/>
                <w:szCs w:val="24"/>
                <w:lang w:val="en-US" w:eastAsia="zh-CN"/>
              </w:rPr>
              <w:t>4</w:t>
            </w:r>
            <w:r>
              <w:rPr>
                <w:rFonts w:hint="eastAsia"/>
                <w:color w:val="auto"/>
                <w:sz w:val="24"/>
                <w:szCs w:val="24"/>
              </w:rPr>
              <w:t>相关要求</w:t>
            </w:r>
            <w:r>
              <w:rPr>
                <w:rFonts w:hint="eastAsia"/>
                <w:color w:val="auto"/>
                <w:sz w:val="24"/>
                <w:szCs w:val="24"/>
                <w:lang w:eastAsia="zh-CN"/>
              </w:rPr>
              <w:t>；</w:t>
            </w:r>
            <w:r>
              <w:rPr>
                <w:rFonts w:hint="eastAsia"/>
                <w:color w:val="auto"/>
                <w:sz w:val="24"/>
                <w:szCs w:val="24"/>
              </w:rPr>
              <w:t>NH</w:t>
            </w:r>
            <w:r>
              <w:rPr>
                <w:rFonts w:hint="eastAsia"/>
                <w:color w:val="auto"/>
                <w:sz w:val="24"/>
                <w:szCs w:val="24"/>
                <w:vertAlign w:val="subscript"/>
              </w:rPr>
              <w:t>3</w:t>
            </w:r>
            <w:r>
              <w:rPr>
                <w:rFonts w:hint="eastAsia"/>
                <w:color w:val="auto"/>
                <w:sz w:val="24"/>
                <w:szCs w:val="24"/>
              </w:rPr>
              <w:t>执行《恶臭污染物排放标准》（</w:t>
            </w:r>
            <w:r>
              <w:rPr>
                <w:color w:val="auto"/>
                <w:sz w:val="24"/>
                <w:szCs w:val="24"/>
              </w:rPr>
              <w:t>GB 14554-</w:t>
            </w:r>
            <w:r>
              <w:rPr>
                <w:rFonts w:hint="eastAsia"/>
                <w:color w:val="auto"/>
                <w:sz w:val="24"/>
                <w:szCs w:val="24"/>
              </w:rPr>
              <w:t>19</w:t>
            </w:r>
            <w:r>
              <w:rPr>
                <w:color w:val="auto"/>
                <w:sz w:val="24"/>
                <w:szCs w:val="24"/>
              </w:rPr>
              <w:t>93</w:t>
            </w:r>
            <w:r>
              <w:rPr>
                <w:rFonts w:hint="eastAsia"/>
                <w:color w:val="auto"/>
                <w:sz w:val="24"/>
                <w:szCs w:val="24"/>
              </w:rPr>
              <w:t>）</w:t>
            </w:r>
            <w:r>
              <w:rPr>
                <w:rFonts w:hint="eastAsia"/>
                <w:color w:val="auto"/>
                <w:sz w:val="24"/>
                <w:szCs w:val="24"/>
                <w:lang w:eastAsia="zh-CN"/>
              </w:rPr>
              <w:t>相关</w:t>
            </w:r>
            <w:r>
              <w:rPr>
                <w:rFonts w:hint="eastAsia"/>
                <w:color w:val="auto"/>
                <w:sz w:val="24"/>
                <w:szCs w:val="24"/>
              </w:rPr>
              <w:t>标准；其它废气执行《大气污染物综合排放标准》（GB16297-1996）中二级标准。</w:t>
            </w:r>
          </w:p>
          <w:p>
            <w:pPr>
              <w:jc w:val="center"/>
              <w:rPr>
                <w:b/>
                <w:bCs/>
                <w:color w:val="auto"/>
                <w:sz w:val="21"/>
                <w:szCs w:val="21"/>
              </w:rPr>
            </w:pPr>
            <w:r>
              <w:rPr>
                <w:b/>
                <w:bCs/>
                <w:color w:val="auto"/>
                <w:sz w:val="21"/>
                <w:szCs w:val="21"/>
              </w:rPr>
              <w:t>表</w:t>
            </w:r>
            <w:r>
              <w:rPr>
                <w:rFonts w:hint="eastAsia"/>
                <w:b/>
                <w:bCs/>
                <w:color w:val="auto"/>
                <w:sz w:val="21"/>
                <w:szCs w:val="21"/>
              </w:rPr>
              <w:t>3</w:t>
            </w:r>
            <w:r>
              <w:rPr>
                <w:b/>
                <w:bCs/>
                <w:color w:val="auto"/>
                <w:sz w:val="21"/>
                <w:szCs w:val="21"/>
              </w:rPr>
              <w:t>-</w:t>
            </w:r>
            <w:r>
              <w:rPr>
                <w:rFonts w:hint="eastAsia"/>
                <w:b/>
                <w:bCs/>
                <w:color w:val="auto"/>
                <w:sz w:val="21"/>
                <w:szCs w:val="21"/>
              </w:rPr>
              <w:t>10</w:t>
            </w:r>
            <w:r>
              <w:rPr>
                <w:b/>
                <w:bCs/>
                <w:color w:val="auto"/>
                <w:sz w:val="21"/>
                <w:szCs w:val="21"/>
              </w:rPr>
              <w:t xml:space="preserve"> </w:t>
            </w:r>
            <w:r>
              <w:rPr>
                <w:rFonts w:hint="eastAsia"/>
                <w:b/>
                <w:bCs/>
                <w:color w:val="auto"/>
                <w:sz w:val="21"/>
                <w:szCs w:val="21"/>
                <w:lang w:val="en-US" w:eastAsia="zh-CN"/>
              </w:rPr>
              <w:t>污染物执行</w:t>
            </w:r>
            <w:r>
              <w:rPr>
                <w:b/>
                <w:bCs/>
                <w:color w:val="auto"/>
                <w:sz w:val="21"/>
                <w:szCs w:val="21"/>
              </w:rPr>
              <w:t>标准限值</w:t>
            </w:r>
          </w:p>
          <w:tbl>
            <w:tblPr>
              <w:tblStyle w:val="29"/>
              <w:tblW w:w="797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1"/>
              <w:gridCol w:w="782"/>
              <w:gridCol w:w="1337"/>
              <w:gridCol w:w="1937"/>
              <w:gridCol w:w="1663"/>
              <w:gridCol w:w="16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39" w:hRule="atLeast"/>
                <w:jc w:val="center"/>
              </w:trPr>
              <w:tc>
                <w:tcPr>
                  <w:tcW w:w="631" w:type="dxa"/>
                  <w:vMerge w:val="restart"/>
                  <w:noWrap w:val="0"/>
                  <w:vAlign w:val="center"/>
                </w:tcPr>
                <w:p>
                  <w:pPr>
                    <w:spacing w:line="240" w:lineRule="exact"/>
                    <w:jc w:val="center"/>
                    <w:rPr>
                      <w:b/>
                      <w:szCs w:val="21"/>
                    </w:rPr>
                  </w:pPr>
                  <w:r>
                    <w:rPr>
                      <w:rFonts w:hint="eastAsia"/>
                      <w:b/>
                      <w:szCs w:val="21"/>
                    </w:rPr>
                    <w:t>污染源</w:t>
                  </w:r>
                </w:p>
              </w:tc>
              <w:tc>
                <w:tcPr>
                  <w:tcW w:w="782" w:type="dxa"/>
                  <w:vMerge w:val="restart"/>
                  <w:noWrap w:val="0"/>
                  <w:tcMar>
                    <w:left w:w="28" w:type="dxa"/>
                    <w:right w:w="28" w:type="dxa"/>
                  </w:tcMar>
                  <w:vAlign w:val="center"/>
                </w:tcPr>
                <w:p>
                  <w:pPr>
                    <w:spacing w:line="240" w:lineRule="exact"/>
                    <w:jc w:val="center"/>
                    <w:rPr>
                      <w:b/>
                      <w:szCs w:val="21"/>
                    </w:rPr>
                  </w:pPr>
                  <w:r>
                    <w:rPr>
                      <w:b/>
                      <w:szCs w:val="21"/>
                    </w:rPr>
                    <w:t>污染物</w:t>
                  </w:r>
                </w:p>
              </w:tc>
              <w:tc>
                <w:tcPr>
                  <w:tcW w:w="4937" w:type="dxa"/>
                  <w:gridSpan w:val="3"/>
                  <w:noWrap w:val="0"/>
                  <w:tcMar>
                    <w:left w:w="28" w:type="dxa"/>
                    <w:right w:w="28" w:type="dxa"/>
                  </w:tcMar>
                  <w:vAlign w:val="center"/>
                </w:tcPr>
                <w:p>
                  <w:pPr>
                    <w:spacing w:line="240" w:lineRule="exact"/>
                    <w:jc w:val="center"/>
                    <w:rPr>
                      <w:b/>
                      <w:szCs w:val="21"/>
                    </w:rPr>
                  </w:pPr>
                  <w:r>
                    <w:rPr>
                      <w:b/>
                      <w:szCs w:val="21"/>
                    </w:rPr>
                    <w:t>标准值</w:t>
                  </w:r>
                </w:p>
              </w:tc>
              <w:tc>
                <w:tcPr>
                  <w:tcW w:w="1628" w:type="dxa"/>
                  <w:vMerge w:val="restart"/>
                  <w:noWrap w:val="0"/>
                  <w:tcMar>
                    <w:left w:w="28" w:type="dxa"/>
                    <w:right w:w="28" w:type="dxa"/>
                  </w:tcMar>
                  <w:vAlign w:val="center"/>
                </w:tcPr>
                <w:p>
                  <w:pPr>
                    <w:spacing w:line="240" w:lineRule="exact"/>
                    <w:jc w:val="center"/>
                    <w:rPr>
                      <w:b/>
                      <w:szCs w:val="21"/>
                    </w:rPr>
                  </w:pPr>
                  <w:r>
                    <w:rPr>
                      <w:b/>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 w:hRule="atLeast"/>
                <w:jc w:val="center"/>
              </w:trPr>
              <w:tc>
                <w:tcPr>
                  <w:tcW w:w="631" w:type="dxa"/>
                  <w:vMerge w:val="continue"/>
                  <w:noWrap w:val="0"/>
                  <w:vAlign w:val="center"/>
                </w:tcPr>
                <w:p>
                  <w:pPr>
                    <w:spacing w:line="240" w:lineRule="exact"/>
                    <w:jc w:val="center"/>
                    <w:rPr>
                      <w:szCs w:val="21"/>
                    </w:rPr>
                  </w:pPr>
                </w:p>
              </w:tc>
              <w:tc>
                <w:tcPr>
                  <w:tcW w:w="782" w:type="dxa"/>
                  <w:vMerge w:val="continue"/>
                  <w:noWrap w:val="0"/>
                  <w:tcMar>
                    <w:left w:w="28" w:type="dxa"/>
                    <w:right w:w="28" w:type="dxa"/>
                  </w:tcMar>
                  <w:vAlign w:val="center"/>
                </w:tcPr>
                <w:p>
                  <w:pPr>
                    <w:spacing w:line="240" w:lineRule="exact"/>
                    <w:jc w:val="center"/>
                    <w:rPr>
                      <w:szCs w:val="21"/>
                    </w:rPr>
                  </w:pPr>
                </w:p>
              </w:tc>
              <w:tc>
                <w:tcPr>
                  <w:tcW w:w="1337" w:type="dxa"/>
                  <w:noWrap w:val="0"/>
                  <w:tcMar>
                    <w:left w:w="28" w:type="dxa"/>
                    <w:right w:w="28" w:type="dxa"/>
                  </w:tcMar>
                  <w:vAlign w:val="center"/>
                </w:tcPr>
                <w:p>
                  <w:pPr>
                    <w:spacing w:line="240" w:lineRule="exact"/>
                    <w:jc w:val="center"/>
                    <w:rPr>
                      <w:b/>
                      <w:szCs w:val="21"/>
                    </w:rPr>
                  </w:pPr>
                  <w:r>
                    <w:rPr>
                      <w:b/>
                      <w:szCs w:val="21"/>
                    </w:rPr>
                    <w:t>排放浓度</w:t>
                  </w:r>
                  <w:r>
                    <w:rPr>
                      <w:b/>
                      <w:szCs w:val="21"/>
                      <w:lang w:val="en-GB"/>
                    </w:rPr>
                    <w:t>(</w:t>
                  </w:r>
                  <w:r>
                    <w:rPr>
                      <w:b/>
                      <w:szCs w:val="21"/>
                    </w:rPr>
                    <w:t>mg/m</w:t>
                  </w:r>
                  <w:r>
                    <w:rPr>
                      <w:b/>
                      <w:szCs w:val="21"/>
                      <w:vertAlign w:val="superscript"/>
                    </w:rPr>
                    <w:t>3</w:t>
                  </w:r>
                  <w:r>
                    <w:rPr>
                      <w:b/>
                      <w:szCs w:val="21"/>
                      <w:lang w:val="en-GB"/>
                    </w:rPr>
                    <w:t>)</w:t>
                  </w:r>
                </w:p>
              </w:tc>
              <w:tc>
                <w:tcPr>
                  <w:tcW w:w="1937" w:type="dxa"/>
                  <w:noWrap w:val="0"/>
                  <w:tcMar>
                    <w:left w:w="28" w:type="dxa"/>
                    <w:right w:w="28" w:type="dxa"/>
                  </w:tcMar>
                  <w:vAlign w:val="center"/>
                </w:tcPr>
                <w:p>
                  <w:pPr>
                    <w:spacing w:line="240" w:lineRule="exact"/>
                    <w:jc w:val="center"/>
                    <w:rPr>
                      <w:b/>
                      <w:szCs w:val="21"/>
                    </w:rPr>
                  </w:pPr>
                  <w:r>
                    <w:rPr>
                      <w:b/>
                      <w:szCs w:val="21"/>
                    </w:rPr>
                    <w:t>排放速率(kg/h)</w:t>
                  </w:r>
                </w:p>
              </w:tc>
              <w:tc>
                <w:tcPr>
                  <w:tcW w:w="1663" w:type="dxa"/>
                  <w:noWrap w:val="0"/>
                  <w:tcMar>
                    <w:left w:w="28" w:type="dxa"/>
                    <w:right w:w="28" w:type="dxa"/>
                  </w:tcMar>
                  <w:vAlign w:val="center"/>
                </w:tcPr>
                <w:p>
                  <w:pPr>
                    <w:spacing w:line="240" w:lineRule="exact"/>
                    <w:jc w:val="center"/>
                    <w:rPr>
                      <w:b/>
                      <w:szCs w:val="21"/>
                    </w:rPr>
                  </w:pPr>
                  <w:r>
                    <w:rPr>
                      <w:b/>
                      <w:szCs w:val="21"/>
                    </w:rPr>
                    <w:t>无组织</w:t>
                  </w:r>
                  <w:r>
                    <w:rPr>
                      <w:rFonts w:hint="eastAsia"/>
                      <w:b/>
                      <w:szCs w:val="21"/>
                      <w:lang w:eastAsia="zh-CN"/>
                    </w:rPr>
                    <w:t>监控</w:t>
                  </w:r>
                  <w:r>
                    <w:rPr>
                      <w:b/>
                      <w:szCs w:val="21"/>
                    </w:rPr>
                    <w:t>浓</w:t>
                  </w:r>
                  <w:r>
                    <w:rPr>
                      <w:rFonts w:hint="eastAsia"/>
                      <w:b/>
                      <w:szCs w:val="21"/>
                      <w:lang w:eastAsia="zh-CN"/>
                    </w:rPr>
                    <w:t>度</w:t>
                  </w:r>
                  <w:r>
                    <w:rPr>
                      <w:b/>
                      <w:szCs w:val="21"/>
                    </w:rPr>
                    <w:t>(mg/m</w:t>
                  </w:r>
                  <w:r>
                    <w:rPr>
                      <w:b/>
                      <w:szCs w:val="21"/>
                      <w:vertAlign w:val="superscript"/>
                    </w:rPr>
                    <w:t>3</w:t>
                  </w:r>
                  <w:r>
                    <w:rPr>
                      <w:b/>
                      <w:szCs w:val="21"/>
                    </w:rPr>
                    <w:t>)</w:t>
                  </w:r>
                </w:p>
              </w:tc>
              <w:tc>
                <w:tcPr>
                  <w:tcW w:w="1628" w:type="dxa"/>
                  <w:vMerge w:val="continue"/>
                  <w:noWrap w:val="0"/>
                  <w:tcMar>
                    <w:left w:w="28" w:type="dxa"/>
                    <w:right w:w="28"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 w:hRule="atLeast"/>
                <w:jc w:val="center"/>
              </w:trPr>
              <w:tc>
                <w:tcPr>
                  <w:tcW w:w="631" w:type="dxa"/>
                  <w:vMerge w:val="restart"/>
                  <w:noWrap w:val="0"/>
                  <w:vAlign w:val="center"/>
                </w:tcPr>
                <w:p>
                  <w:pPr>
                    <w:spacing w:line="240" w:lineRule="exact"/>
                    <w:jc w:val="center"/>
                    <w:rPr>
                      <w:rFonts w:hint="eastAsia"/>
                      <w:szCs w:val="21"/>
                    </w:rPr>
                  </w:pPr>
                  <w:r>
                    <w:rPr>
                      <w:rFonts w:hint="eastAsia"/>
                      <w:szCs w:val="21"/>
                    </w:rPr>
                    <w:t>窑炉</w:t>
                  </w:r>
                </w:p>
              </w:tc>
              <w:tc>
                <w:tcPr>
                  <w:tcW w:w="782" w:type="dxa"/>
                  <w:noWrap w:val="0"/>
                  <w:tcMar>
                    <w:left w:w="28" w:type="dxa"/>
                    <w:right w:w="28" w:type="dxa"/>
                  </w:tcMar>
                  <w:vAlign w:val="center"/>
                </w:tcPr>
                <w:p>
                  <w:pPr>
                    <w:spacing w:line="240" w:lineRule="exact"/>
                    <w:jc w:val="center"/>
                    <w:rPr>
                      <w:szCs w:val="21"/>
                    </w:rPr>
                  </w:pPr>
                  <w:r>
                    <w:rPr>
                      <w:rFonts w:hint="eastAsia"/>
                      <w:szCs w:val="21"/>
                    </w:rPr>
                    <w:t>颗粒物</w:t>
                  </w:r>
                </w:p>
              </w:tc>
              <w:tc>
                <w:tcPr>
                  <w:tcW w:w="1337" w:type="dxa"/>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200</w:t>
                  </w:r>
                </w:p>
              </w:tc>
              <w:tc>
                <w:tcPr>
                  <w:tcW w:w="1937" w:type="dxa"/>
                  <w:noWrap w:val="0"/>
                  <w:tcMar>
                    <w:left w:w="28" w:type="dxa"/>
                    <w:right w:w="28" w:type="dxa"/>
                  </w:tcMar>
                  <w:vAlign w:val="center"/>
                </w:tcPr>
                <w:p>
                  <w:pPr>
                    <w:spacing w:line="240" w:lineRule="exact"/>
                    <w:jc w:val="center"/>
                    <w:rPr>
                      <w:szCs w:val="21"/>
                    </w:rPr>
                  </w:pPr>
                  <w:r>
                    <w:rPr>
                      <w:rFonts w:hint="eastAsia"/>
                      <w:szCs w:val="21"/>
                    </w:rPr>
                    <w:t>/</w:t>
                  </w:r>
                </w:p>
              </w:tc>
              <w:tc>
                <w:tcPr>
                  <w:tcW w:w="1663" w:type="dxa"/>
                  <w:noWrap w:val="0"/>
                  <w:tcMar>
                    <w:left w:w="28" w:type="dxa"/>
                    <w:right w:w="28" w:type="dxa"/>
                  </w:tcMar>
                  <w:vAlign w:val="center"/>
                </w:tcPr>
                <w:p>
                  <w:pPr>
                    <w:spacing w:line="240" w:lineRule="exact"/>
                    <w:jc w:val="center"/>
                    <w:rPr>
                      <w:szCs w:val="21"/>
                    </w:rPr>
                  </w:pPr>
                  <w:r>
                    <w:rPr>
                      <w:rFonts w:hint="eastAsia"/>
                      <w:szCs w:val="21"/>
                    </w:rPr>
                    <w:t>/</w:t>
                  </w:r>
                </w:p>
              </w:tc>
              <w:tc>
                <w:tcPr>
                  <w:tcW w:w="1628" w:type="dxa"/>
                  <w:noWrap w:val="0"/>
                  <w:tcMar>
                    <w:left w:w="28" w:type="dxa"/>
                    <w:right w:w="28" w:type="dxa"/>
                  </w:tcMar>
                  <w:vAlign w:val="center"/>
                </w:tcPr>
                <w:p>
                  <w:pPr>
                    <w:spacing w:line="240" w:lineRule="exact"/>
                    <w:jc w:val="center"/>
                    <w:rPr>
                      <w:rFonts w:hint="default" w:eastAsia="宋体"/>
                      <w:szCs w:val="21"/>
                      <w:lang w:val="en-US" w:eastAsia="zh-CN"/>
                    </w:rPr>
                  </w:pPr>
                  <w:r>
                    <w:rPr>
                      <w:szCs w:val="21"/>
                    </w:rPr>
                    <w:t>GB</w:t>
                  </w:r>
                  <w:r>
                    <w:rPr>
                      <w:rFonts w:hint="eastAsia"/>
                      <w:szCs w:val="21"/>
                      <w:lang w:val="en-US" w:eastAsia="zh-CN"/>
                    </w:rPr>
                    <w:t>9078</w:t>
                  </w:r>
                  <w:r>
                    <w:rPr>
                      <w:szCs w:val="21"/>
                    </w:rPr>
                    <w:t>-</w:t>
                  </w:r>
                  <w:r>
                    <w:rPr>
                      <w:rFonts w:hint="eastAsia"/>
                      <w:szCs w:val="21"/>
                      <w:lang w:val="en-US" w:eastAsia="zh-CN"/>
                    </w:rPr>
                    <w:t>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 w:hRule="atLeast"/>
                <w:jc w:val="center"/>
              </w:trPr>
              <w:tc>
                <w:tcPr>
                  <w:tcW w:w="631" w:type="dxa"/>
                  <w:vMerge w:val="continue"/>
                  <w:noWrap w:val="0"/>
                  <w:vAlign w:val="center"/>
                </w:tcPr>
                <w:p>
                  <w:pPr>
                    <w:spacing w:line="240" w:lineRule="exact"/>
                    <w:jc w:val="center"/>
                    <w:rPr>
                      <w:rFonts w:hint="eastAsia"/>
                      <w:szCs w:val="21"/>
                    </w:rPr>
                  </w:pPr>
                </w:p>
              </w:tc>
              <w:tc>
                <w:tcPr>
                  <w:tcW w:w="782" w:type="dxa"/>
                  <w:noWrap w:val="0"/>
                  <w:tcMar>
                    <w:left w:w="28" w:type="dxa"/>
                    <w:right w:w="28" w:type="dxa"/>
                  </w:tcMar>
                  <w:vAlign w:val="center"/>
                </w:tcPr>
                <w:p>
                  <w:pPr>
                    <w:spacing w:line="240" w:lineRule="exact"/>
                    <w:jc w:val="center"/>
                    <w:rPr>
                      <w:szCs w:val="21"/>
                    </w:rPr>
                  </w:pPr>
                  <w:r>
                    <w:rPr>
                      <w:rFonts w:hint="eastAsia"/>
                      <w:szCs w:val="21"/>
                    </w:rPr>
                    <w:t>氟化物</w:t>
                  </w:r>
                </w:p>
              </w:tc>
              <w:tc>
                <w:tcPr>
                  <w:tcW w:w="1337" w:type="dxa"/>
                  <w:noWrap w:val="0"/>
                  <w:tcMar>
                    <w:left w:w="28" w:type="dxa"/>
                    <w:right w:w="28" w:type="dxa"/>
                  </w:tcMar>
                  <w:vAlign w:val="center"/>
                </w:tcPr>
                <w:p>
                  <w:pPr>
                    <w:spacing w:line="240" w:lineRule="exact"/>
                    <w:jc w:val="center"/>
                    <w:rPr>
                      <w:rFonts w:hint="eastAsia"/>
                      <w:szCs w:val="21"/>
                    </w:rPr>
                  </w:pPr>
                  <w:r>
                    <w:rPr>
                      <w:rFonts w:hint="eastAsia"/>
                      <w:szCs w:val="21"/>
                    </w:rPr>
                    <w:t>20</w:t>
                  </w:r>
                </w:p>
              </w:tc>
              <w:tc>
                <w:tcPr>
                  <w:tcW w:w="1937" w:type="dxa"/>
                  <w:noWrap w:val="0"/>
                  <w:tcMar>
                    <w:left w:w="28" w:type="dxa"/>
                    <w:right w:w="28" w:type="dxa"/>
                  </w:tcMar>
                  <w:vAlign w:val="center"/>
                </w:tcPr>
                <w:p>
                  <w:pPr>
                    <w:spacing w:line="240" w:lineRule="exact"/>
                    <w:jc w:val="center"/>
                    <w:rPr>
                      <w:rFonts w:hint="eastAsia"/>
                      <w:szCs w:val="21"/>
                    </w:rPr>
                  </w:pPr>
                  <w:r>
                    <w:rPr>
                      <w:rFonts w:hint="eastAsia"/>
                      <w:szCs w:val="21"/>
                    </w:rPr>
                    <w:t>/</w:t>
                  </w:r>
                </w:p>
              </w:tc>
              <w:tc>
                <w:tcPr>
                  <w:tcW w:w="1663" w:type="dxa"/>
                  <w:noWrap w:val="0"/>
                  <w:tcMar>
                    <w:left w:w="28" w:type="dxa"/>
                    <w:right w:w="28" w:type="dxa"/>
                  </w:tcMar>
                  <w:vAlign w:val="center"/>
                </w:tcPr>
                <w:p>
                  <w:pPr>
                    <w:spacing w:line="240" w:lineRule="exact"/>
                    <w:jc w:val="center"/>
                    <w:rPr>
                      <w:rFonts w:hint="eastAsia"/>
                      <w:szCs w:val="21"/>
                    </w:rPr>
                  </w:pPr>
                  <w:r>
                    <w:rPr>
                      <w:rFonts w:hint="eastAsia"/>
                      <w:szCs w:val="21"/>
                    </w:rPr>
                    <w:t>/</w:t>
                  </w:r>
                </w:p>
              </w:tc>
              <w:tc>
                <w:tcPr>
                  <w:tcW w:w="1628" w:type="dxa"/>
                  <w:vMerge w:val="restart"/>
                  <w:noWrap w:val="0"/>
                  <w:tcMar>
                    <w:left w:w="28" w:type="dxa"/>
                    <w:right w:w="28" w:type="dxa"/>
                  </w:tcMar>
                  <w:vAlign w:val="center"/>
                </w:tcPr>
                <w:p>
                  <w:pPr>
                    <w:spacing w:line="240" w:lineRule="exact"/>
                    <w:jc w:val="center"/>
                    <w:rPr>
                      <w:szCs w:val="21"/>
                    </w:rPr>
                  </w:pPr>
                  <w:r>
                    <w:rPr>
                      <w:szCs w:val="21"/>
                    </w:rPr>
                    <w:t>(GB16297-1996)</w:t>
                  </w:r>
                </w:p>
                <w:p>
                  <w:pPr>
                    <w:spacing w:line="240" w:lineRule="exact"/>
                    <w:jc w:val="center"/>
                    <w:rPr>
                      <w:szCs w:val="21"/>
                    </w:rPr>
                  </w:pPr>
                  <w:r>
                    <w:rPr>
                      <w:szCs w:val="21"/>
                    </w:rPr>
                    <w:t>二级标准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 w:hRule="atLeast"/>
                <w:jc w:val="center"/>
              </w:trPr>
              <w:tc>
                <w:tcPr>
                  <w:tcW w:w="631" w:type="dxa"/>
                  <w:vMerge w:val="restart"/>
                  <w:noWrap w:val="0"/>
                  <w:vAlign w:val="center"/>
                </w:tcPr>
                <w:p>
                  <w:pPr>
                    <w:spacing w:line="240" w:lineRule="exact"/>
                    <w:jc w:val="center"/>
                    <w:rPr>
                      <w:szCs w:val="21"/>
                    </w:rPr>
                  </w:pPr>
                  <w:r>
                    <w:rPr>
                      <w:rFonts w:hint="eastAsia"/>
                      <w:szCs w:val="21"/>
                    </w:rPr>
                    <w:t>其他</w:t>
                  </w:r>
                </w:p>
              </w:tc>
              <w:tc>
                <w:tcPr>
                  <w:tcW w:w="782" w:type="dxa"/>
                  <w:noWrap w:val="0"/>
                  <w:tcMar>
                    <w:left w:w="28" w:type="dxa"/>
                    <w:right w:w="28" w:type="dxa"/>
                  </w:tcMar>
                  <w:vAlign w:val="center"/>
                </w:tcPr>
                <w:p>
                  <w:pPr>
                    <w:spacing w:line="240" w:lineRule="exact"/>
                    <w:jc w:val="center"/>
                    <w:rPr>
                      <w:szCs w:val="21"/>
                    </w:rPr>
                  </w:pPr>
                  <w:r>
                    <w:rPr>
                      <w:szCs w:val="21"/>
                    </w:rPr>
                    <w:t>颗粒物</w:t>
                  </w:r>
                </w:p>
              </w:tc>
              <w:tc>
                <w:tcPr>
                  <w:tcW w:w="1337" w:type="dxa"/>
                  <w:noWrap w:val="0"/>
                  <w:tcMar>
                    <w:left w:w="28" w:type="dxa"/>
                    <w:right w:w="28" w:type="dxa"/>
                  </w:tcMar>
                  <w:vAlign w:val="center"/>
                </w:tcPr>
                <w:p>
                  <w:pPr>
                    <w:spacing w:line="240" w:lineRule="exact"/>
                    <w:jc w:val="center"/>
                    <w:rPr>
                      <w:szCs w:val="21"/>
                    </w:rPr>
                  </w:pPr>
                  <w:r>
                    <w:rPr>
                      <w:szCs w:val="21"/>
                    </w:rPr>
                    <w:t>120</w:t>
                  </w:r>
                </w:p>
              </w:tc>
              <w:tc>
                <w:tcPr>
                  <w:tcW w:w="1937" w:type="dxa"/>
                  <w:noWrap w:val="0"/>
                  <w:tcMar>
                    <w:left w:w="28" w:type="dxa"/>
                    <w:right w:w="28" w:type="dxa"/>
                  </w:tcMar>
                  <w:vAlign w:val="center"/>
                </w:tcPr>
                <w:p>
                  <w:pPr>
                    <w:spacing w:line="240" w:lineRule="exact"/>
                    <w:jc w:val="center"/>
                    <w:rPr>
                      <w:szCs w:val="21"/>
                    </w:rPr>
                  </w:pPr>
                  <w:r>
                    <w:rPr>
                      <w:szCs w:val="21"/>
                    </w:rPr>
                    <w:t>3.5</w:t>
                  </w:r>
                </w:p>
              </w:tc>
              <w:tc>
                <w:tcPr>
                  <w:tcW w:w="1663" w:type="dxa"/>
                  <w:noWrap w:val="0"/>
                  <w:tcMar>
                    <w:left w:w="28" w:type="dxa"/>
                    <w:right w:w="28" w:type="dxa"/>
                  </w:tcMar>
                  <w:vAlign w:val="center"/>
                </w:tcPr>
                <w:p>
                  <w:pPr>
                    <w:spacing w:line="240" w:lineRule="exact"/>
                    <w:jc w:val="center"/>
                    <w:rPr>
                      <w:szCs w:val="21"/>
                    </w:rPr>
                  </w:pPr>
                  <w:r>
                    <w:rPr>
                      <w:szCs w:val="21"/>
                    </w:rPr>
                    <w:t>1.0</w:t>
                  </w:r>
                </w:p>
              </w:tc>
              <w:tc>
                <w:tcPr>
                  <w:tcW w:w="1628" w:type="dxa"/>
                  <w:vMerge w:val="continue"/>
                  <w:noWrap w:val="0"/>
                  <w:tcMar>
                    <w:left w:w="28" w:type="dxa"/>
                    <w:right w:w="28"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6" w:hRule="atLeast"/>
                <w:jc w:val="center"/>
              </w:trPr>
              <w:tc>
                <w:tcPr>
                  <w:tcW w:w="631" w:type="dxa"/>
                  <w:vMerge w:val="continue"/>
                  <w:noWrap w:val="0"/>
                  <w:vAlign w:val="center"/>
                </w:tcPr>
                <w:p>
                  <w:pPr>
                    <w:spacing w:line="240" w:lineRule="exact"/>
                    <w:jc w:val="center"/>
                    <w:rPr>
                      <w:szCs w:val="21"/>
                    </w:rPr>
                  </w:pPr>
                </w:p>
              </w:tc>
              <w:tc>
                <w:tcPr>
                  <w:tcW w:w="782" w:type="dxa"/>
                  <w:noWrap w:val="0"/>
                  <w:tcMar>
                    <w:left w:w="28" w:type="dxa"/>
                    <w:right w:w="28" w:type="dxa"/>
                  </w:tcMar>
                  <w:vAlign w:val="center"/>
                </w:tcPr>
                <w:p>
                  <w:pPr>
                    <w:spacing w:line="240" w:lineRule="exact"/>
                    <w:jc w:val="center"/>
                    <w:rPr>
                      <w:szCs w:val="21"/>
                    </w:rPr>
                  </w:pPr>
                  <w:r>
                    <w:rPr>
                      <w:szCs w:val="21"/>
                    </w:rPr>
                    <w:t>SO</w:t>
                  </w:r>
                  <w:r>
                    <w:rPr>
                      <w:szCs w:val="21"/>
                      <w:vertAlign w:val="subscript"/>
                    </w:rPr>
                    <w:t>2</w:t>
                  </w:r>
                </w:p>
              </w:tc>
              <w:tc>
                <w:tcPr>
                  <w:tcW w:w="1337" w:type="dxa"/>
                  <w:noWrap w:val="0"/>
                  <w:tcMar>
                    <w:left w:w="28" w:type="dxa"/>
                    <w:right w:w="28" w:type="dxa"/>
                  </w:tcMar>
                  <w:vAlign w:val="center"/>
                </w:tcPr>
                <w:p>
                  <w:pPr>
                    <w:spacing w:line="240" w:lineRule="exact"/>
                    <w:jc w:val="center"/>
                    <w:rPr>
                      <w:szCs w:val="21"/>
                    </w:rPr>
                  </w:pPr>
                  <w:r>
                    <w:rPr>
                      <w:szCs w:val="21"/>
                    </w:rPr>
                    <w:t>550</w:t>
                  </w:r>
                </w:p>
              </w:tc>
              <w:tc>
                <w:tcPr>
                  <w:tcW w:w="1937" w:type="dxa"/>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9.65（25m排气筒）</w:t>
                  </w:r>
                </w:p>
              </w:tc>
              <w:tc>
                <w:tcPr>
                  <w:tcW w:w="1663" w:type="dxa"/>
                  <w:noWrap w:val="0"/>
                  <w:tcMar>
                    <w:left w:w="28" w:type="dxa"/>
                    <w:right w:w="28" w:type="dxa"/>
                  </w:tcMar>
                  <w:vAlign w:val="center"/>
                </w:tcPr>
                <w:p>
                  <w:pPr>
                    <w:spacing w:line="240" w:lineRule="exact"/>
                    <w:jc w:val="center"/>
                    <w:rPr>
                      <w:szCs w:val="21"/>
                    </w:rPr>
                  </w:pPr>
                  <w:r>
                    <w:rPr>
                      <w:szCs w:val="21"/>
                    </w:rPr>
                    <w:t>0.40</w:t>
                  </w:r>
                </w:p>
              </w:tc>
              <w:tc>
                <w:tcPr>
                  <w:tcW w:w="1628" w:type="dxa"/>
                  <w:vMerge w:val="continue"/>
                  <w:noWrap w:val="0"/>
                  <w:tcMar>
                    <w:left w:w="28" w:type="dxa"/>
                    <w:right w:w="28"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91" w:hRule="atLeast"/>
                <w:jc w:val="center"/>
              </w:trPr>
              <w:tc>
                <w:tcPr>
                  <w:tcW w:w="631" w:type="dxa"/>
                  <w:vMerge w:val="continue"/>
                  <w:noWrap w:val="0"/>
                  <w:vAlign w:val="center"/>
                </w:tcPr>
                <w:p>
                  <w:pPr>
                    <w:spacing w:line="240" w:lineRule="exact"/>
                    <w:jc w:val="center"/>
                    <w:rPr>
                      <w:szCs w:val="21"/>
                    </w:rPr>
                  </w:pPr>
                </w:p>
              </w:tc>
              <w:tc>
                <w:tcPr>
                  <w:tcW w:w="782" w:type="dxa"/>
                  <w:tcBorders>
                    <w:bottom w:val="single" w:color="auto" w:sz="4" w:space="0"/>
                  </w:tcBorders>
                  <w:noWrap w:val="0"/>
                  <w:tcMar>
                    <w:left w:w="28" w:type="dxa"/>
                    <w:right w:w="28" w:type="dxa"/>
                  </w:tcMar>
                  <w:vAlign w:val="center"/>
                </w:tcPr>
                <w:p>
                  <w:pPr>
                    <w:spacing w:line="240" w:lineRule="exact"/>
                    <w:jc w:val="center"/>
                    <w:rPr>
                      <w:szCs w:val="21"/>
                    </w:rPr>
                  </w:pPr>
                  <w:r>
                    <w:rPr>
                      <w:szCs w:val="21"/>
                    </w:rPr>
                    <w:t>NOx</w:t>
                  </w:r>
                </w:p>
              </w:tc>
              <w:tc>
                <w:tcPr>
                  <w:tcW w:w="1337" w:type="dxa"/>
                  <w:tcBorders>
                    <w:bottom w:val="single" w:color="auto" w:sz="4" w:space="0"/>
                  </w:tcBorders>
                  <w:noWrap w:val="0"/>
                  <w:tcMar>
                    <w:left w:w="28" w:type="dxa"/>
                    <w:right w:w="28" w:type="dxa"/>
                  </w:tcMar>
                  <w:vAlign w:val="center"/>
                </w:tcPr>
                <w:p>
                  <w:pPr>
                    <w:spacing w:line="240" w:lineRule="exact"/>
                    <w:jc w:val="center"/>
                    <w:rPr>
                      <w:szCs w:val="21"/>
                    </w:rPr>
                  </w:pPr>
                  <w:r>
                    <w:rPr>
                      <w:szCs w:val="21"/>
                    </w:rPr>
                    <w:t>240</w:t>
                  </w:r>
                </w:p>
              </w:tc>
              <w:tc>
                <w:tcPr>
                  <w:tcW w:w="1937" w:type="dxa"/>
                  <w:tcBorders>
                    <w:bottom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2.85（25m排气筒）</w:t>
                  </w:r>
                </w:p>
              </w:tc>
              <w:tc>
                <w:tcPr>
                  <w:tcW w:w="1663" w:type="dxa"/>
                  <w:tcBorders>
                    <w:bottom w:val="single" w:color="auto" w:sz="4" w:space="0"/>
                  </w:tcBorders>
                  <w:noWrap w:val="0"/>
                  <w:tcMar>
                    <w:left w:w="28" w:type="dxa"/>
                    <w:right w:w="28" w:type="dxa"/>
                  </w:tcMar>
                  <w:vAlign w:val="center"/>
                </w:tcPr>
                <w:p>
                  <w:pPr>
                    <w:spacing w:line="240" w:lineRule="exact"/>
                    <w:jc w:val="center"/>
                    <w:rPr>
                      <w:szCs w:val="21"/>
                    </w:rPr>
                  </w:pPr>
                  <w:r>
                    <w:rPr>
                      <w:szCs w:val="21"/>
                    </w:rPr>
                    <w:t>0.12</w:t>
                  </w:r>
                </w:p>
              </w:tc>
              <w:tc>
                <w:tcPr>
                  <w:tcW w:w="1628" w:type="dxa"/>
                  <w:vMerge w:val="continue"/>
                  <w:noWrap w:val="0"/>
                  <w:tcMar>
                    <w:left w:w="28" w:type="dxa"/>
                    <w:right w:w="28"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 w:hRule="atLeast"/>
                <w:jc w:val="center"/>
              </w:trPr>
              <w:tc>
                <w:tcPr>
                  <w:tcW w:w="631" w:type="dxa"/>
                  <w:vMerge w:val="continue"/>
                  <w:noWrap w:val="0"/>
                  <w:vAlign w:val="center"/>
                </w:tcPr>
                <w:p>
                  <w:pPr>
                    <w:spacing w:line="240" w:lineRule="exact"/>
                    <w:jc w:val="center"/>
                    <w:rPr>
                      <w:szCs w:val="21"/>
                    </w:rPr>
                  </w:pPr>
                </w:p>
              </w:tc>
              <w:tc>
                <w:tcPr>
                  <w:tcW w:w="782" w:type="dxa"/>
                  <w:tcBorders>
                    <w:top w:val="single" w:color="auto" w:sz="4" w:space="0"/>
                  </w:tcBorders>
                  <w:noWrap w:val="0"/>
                  <w:tcMar>
                    <w:left w:w="28" w:type="dxa"/>
                    <w:right w:w="28" w:type="dxa"/>
                  </w:tcMar>
                  <w:vAlign w:val="center"/>
                </w:tcPr>
                <w:p>
                  <w:pPr>
                    <w:spacing w:line="240" w:lineRule="exact"/>
                    <w:jc w:val="center"/>
                    <w:rPr>
                      <w:rFonts w:hint="eastAsia" w:eastAsia="宋体"/>
                      <w:szCs w:val="21"/>
                      <w:lang w:val="en-US" w:eastAsia="zh-CN"/>
                    </w:rPr>
                  </w:pPr>
                  <w:r>
                    <w:rPr>
                      <w:rFonts w:hint="eastAsia"/>
                      <w:szCs w:val="21"/>
                      <w:lang w:val="en-US" w:eastAsia="zh-CN"/>
                    </w:rPr>
                    <w:t>酚类</w:t>
                  </w:r>
                </w:p>
              </w:tc>
              <w:tc>
                <w:tcPr>
                  <w:tcW w:w="1337" w:type="dxa"/>
                  <w:tcBorders>
                    <w:top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100</w:t>
                  </w:r>
                </w:p>
              </w:tc>
              <w:tc>
                <w:tcPr>
                  <w:tcW w:w="1937" w:type="dxa"/>
                  <w:tcBorders>
                    <w:top w:val="single" w:color="auto" w:sz="4" w:space="0"/>
                  </w:tcBorders>
                  <w:noWrap w:val="0"/>
                  <w:tcMar>
                    <w:left w:w="28" w:type="dxa"/>
                    <w:right w:w="28" w:type="dxa"/>
                  </w:tcMar>
                  <w:vAlign w:val="center"/>
                </w:tcPr>
                <w:p>
                  <w:pPr>
                    <w:spacing w:line="240" w:lineRule="exact"/>
                    <w:jc w:val="center"/>
                    <w:rPr>
                      <w:rFonts w:hint="default"/>
                      <w:szCs w:val="21"/>
                      <w:lang w:val="en-US" w:eastAsia="zh-CN"/>
                    </w:rPr>
                  </w:pPr>
                  <w:r>
                    <w:rPr>
                      <w:rFonts w:hint="eastAsia"/>
                      <w:szCs w:val="21"/>
                      <w:lang w:val="en-US" w:eastAsia="zh-CN"/>
                    </w:rPr>
                    <w:t>0.375（25m排气筒）</w:t>
                  </w:r>
                </w:p>
              </w:tc>
              <w:tc>
                <w:tcPr>
                  <w:tcW w:w="1663" w:type="dxa"/>
                  <w:tcBorders>
                    <w:top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0.08</w:t>
                  </w:r>
                </w:p>
              </w:tc>
              <w:tc>
                <w:tcPr>
                  <w:tcW w:w="1628" w:type="dxa"/>
                  <w:vMerge w:val="continue"/>
                  <w:noWrap w:val="0"/>
                  <w:tcMar>
                    <w:left w:w="28" w:type="dxa"/>
                    <w:right w:w="28"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3" w:hRule="atLeast"/>
                <w:jc w:val="center"/>
              </w:trPr>
              <w:tc>
                <w:tcPr>
                  <w:tcW w:w="631" w:type="dxa"/>
                  <w:vMerge w:val="continue"/>
                  <w:noWrap w:val="0"/>
                  <w:vAlign w:val="center"/>
                </w:tcPr>
                <w:p>
                  <w:pPr>
                    <w:spacing w:line="240" w:lineRule="exact"/>
                    <w:jc w:val="center"/>
                    <w:rPr>
                      <w:szCs w:val="21"/>
                    </w:rPr>
                  </w:pPr>
                </w:p>
              </w:tc>
              <w:tc>
                <w:tcPr>
                  <w:tcW w:w="782" w:type="dxa"/>
                  <w:tcBorders>
                    <w:bottom w:val="single" w:color="auto" w:sz="4" w:space="0"/>
                  </w:tcBorders>
                  <w:noWrap w:val="0"/>
                  <w:tcMar>
                    <w:left w:w="28" w:type="dxa"/>
                    <w:right w:w="28" w:type="dxa"/>
                  </w:tcMar>
                  <w:vAlign w:val="center"/>
                </w:tcPr>
                <w:p>
                  <w:pPr>
                    <w:spacing w:line="240" w:lineRule="exact"/>
                    <w:jc w:val="center"/>
                    <w:rPr>
                      <w:szCs w:val="21"/>
                    </w:rPr>
                  </w:pPr>
                  <w:r>
                    <w:rPr>
                      <w:rFonts w:hint="eastAsia"/>
                      <w:szCs w:val="21"/>
                    </w:rPr>
                    <w:t>NH</w:t>
                  </w:r>
                  <w:r>
                    <w:rPr>
                      <w:rFonts w:hint="eastAsia"/>
                      <w:szCs w:val="21"/>
                      <w:vertAlign w:val="subscript"/>
                    </w:rPr>
                    <w:t>3</w:t>
                  </w:r>
                </w:p>
              </w:tc>
              <w:tc>
                <w:tcPr>
                  <w:tcW w:w="1337" w:type="dxa"/>
                  <w:tcBorders>
                    <w:bottom w:val="single" w:color="auto" w:sz="4" w:space="0"/>
                  </w:tcBorders>
                  <w:noWrap w:val="0"/>
                  <w:tcMar>
                    <w:left w:w="28" w:type="dxa"/>
                    <w:right w:w="28" w:type="dxa"/>
                  </w:tcMar>
                  <w:vAlign w:val="center"/>
                </w:tcPr>
                <w:p>
                  <w:pPr>
                    <w:spacing w:line="240" w:lineRule="exact"/>
                    <w:jc w:val="center"/>
                    <w:rPr>
                      <w:rFonts w:hint="eastAsia" w:eastAsia="宋体"/>
                      <w:szCs w:val="21"/>
                      <w:lang w:val="en-US" w:eastAsia="zh-CN"/>
                    </w:rPr>
                  </w:pPr>
                  <w:r>
                    <w:rPr>
                      <w:rFonts w:hint="eastAsia"/>
                      <w:szCs w:val="21"/>
                      <w:lang w:val="en-US" w:eastAsia="zh-CN"/>
                    </w:rPr>
                    <w:t>/</w:t>
                  </w:r>
                </w:p>
              </w:tc>
              <w:tc>
                <w:tcPr>
                  <w:tcW w:w="1937" w:type="dxa"/>
                  <w:tcBorders>
                    <w:bottom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14（25m排气筒）</w:t>
                  </w:r>
                </w:p>
              </w:tc>
              <w:tc>
                <w:tcPr>
                  <w:tcW w:w="1663" w:type="dxa"/>
                  <w:tcBorders>
                    <w:bottom w:val="single" w:color="auto" w:sz="4" w:space="0"/>
                  </w:tcBorders>
                  <w:noWrap w:val="0"/>
                  <w:tcMar>
                    <w:left w:w="28" w:type="dxa"/>
                    <w:right w:w="28" w:type="dxa"/>
                  </w:tcMar>
                  <w:vAlign w:val="center"/>
                </w:tcPr>
                <w:p>
                  <w:pPr>
                    <w:spacing w:line="240" w:lineRule="exact"/>
                    <w:jc w:val="center"/>
                    <w:rPr>
                      <w:szCs w:val="21"/>
                    </w:rPr>
                  </w:pPr>
                  <w:r>
                    <w:rPr>
                      <w:rFonts w:hint="eastAsia"/>
                      <w:szCs w:val="21"/>
                    </w:rPr>
                    <w:t>1.5</w:t>
                  </w:r>
                </w:p>
              </w:tc>
              <w:tc>
                <w:tcPr>
                  <w:tcW w:w="1628" w:type="dxa"/>
                  <w:tcBorders>
                    <w:bottom w:val="single" w:color="auto" w:sz="4" w:space="0"/>
                  </w:tcBorders>
                  <w:noWrap w:val="0"/>
                  <w:tcMar>
                    <w:left w:w="28" w:type="dxa"/>
                    <w:right w:w="28" w:type="dxa"/>
                  </w:tcMar>
                  <w:vAlign w:val="center"/>
                </w:tcPr>
                <w:p>
                  <w:pPr>
                    <w:spacing w:line="240" w:lineRule="exact"/>
                    <w:jc w:val="center"/>
                    <w:rPr>
                      <w:szCs w:val="21"/>
                    </w:rPr>
                  </w:pPr>
                  <w:r>
                    <w:rPr>
                      <w:szCs w:val="21"/>
                    </w:rPr>
                    <w:t>GB 14554-</w:t>
                  </w:r>
                  <w:r>
                    <w:rPr>
                      <w:rFonts w:hint="eastAsia"/>
                      <w:szCs w:val="21"/>
                    </w:rPr>
                    <w:t>19</w:t>
                  </w:r>
                  <w:r>
                    <w:rPr>
                      <w:szCs w:val="21"/>
                    </w:rPr>
                    <w:t>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 w:hRule="atLeast"/>
                <w:jc w:val="center"/>
              </w:trPr>
              <w:tc>
                <w:tcPr>
                  <w:tcW w:w="631" w:type="dxa"/>
                  <w:vMerge w:val="continue"/>
                  <w:noWrap w:val="0"/>
                  <w:vAlign w:val="center"/>
                </w:tcPr>
                <w:p>
                  <w:pPr>
                    <w:spacing w:line="240" w:lineRule="exact"/>
                    <w:jc w:val="center"/>
                    <w:rPr>
                      <w:szCs w:val="21"/>
                    </w:rPr>
                  </w:pPr>
                </w:p>
              </w:tc>
              <w:tc>
                <w:tcPr>
                  <w:tcW w:w="782" w:type="dxa"/>
                  <w:tcBorders>
                    <w:top w:val="single" w:color="auto" w:sz="4" w:space="0"/>
                    <w:bottom w:val="single" w:color="auto" w:sz="4" w:space="0"/>
                  </w:tcBorders>
                  <w:noWrap w:val="0"/>
                  <w:tcMar>
                    <w:left w:w="28" w:type="dxa"/>
                    <w:right w:w="28" w:type="dxa"/>
                  </w:tcMar>
                  <w:vAlign w:val="center"/>
                </w:tcPr>
                <w:p>
                  <w:pPr>
                    <w:spacing w:line="240" w:lineRule="exact"/>
                    <w:jc w:val="center"/>
                    <w:rPr>
                      <w:rFonts w:hint="eastAsia" w:eastAsia="宋体"/>
                      <w:szCs w:val="21"/>
                      <w:lang w:eastAsia="zh-CN"/>
                    </w:rPr>
                  </w:pPr>
                  <w:r>
                    <w:rPr>
                      <w:rFonts w:hint="eastAsia"/>
                      <w:szCs w:val="21"/>
                      <w:lang w:eastAsia="zh-CN"/>
                    </w:rPr>
                    <w:t>甲醛</w:t>
                  </w:r>
                </w:p>
              </w:tc>
              <w:tc>
                <w:tcPr>
                  <w:tcW w:w="1337" w:type="dxa"/>
                  <w:tcBorders>
                    <w:top w:val="single" w:color="auto" w:sz="4" w:space="0"/>
                    <w:bottom w:val="single" w:color="auto" w:sz="4" w:space="0"/>
                  </w:tcBorders>
                  <w:noWrap w:val="0"/>
                  <w:tcMar>
                    <w:left w:w="28" w:type="dxa"/>
                    <w:right w:w="28" w:type="dxa"/>
                  </w:tcMar>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1937" w:type="dxa"/>
                  <w:tcBorders>
                    <w:top w:val="single" w:color="auto" w:sz="4" w:space="0"/>
                    <w:bottom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0.65</w:t>
                  </w:r>
                </w:p>
              </w:tc>
              <w:tc>
                <w:tcPr>
                  <w:tcW w:w="1663" w:type="dxa"/>
                  <w:tcBorders>
                    <w:top w:val="single" w:color="auto" w:sz="4" w:space="0"/>
                    <w:bottom w:val="single" w:color="auto" w:sz="4" w:space="0"/>
                  </w:tcBorders>
                  <w:noWrap w:val="0"/>
                  <w:tcMar>
                    <w:left w:w="28" w:type="dxa"/>
                    <w:right w:w="28" w:type="dxa"/>
                  </w:tcMar>
                  <w:vAlign w:val="center"/>
                </w:tcPr>
                <w:p>
                  <w:pPr>
                    <w:spacing w:line="240" w:lineRule="exact"/>
                    <w:jc w:val="center"/>
                    <w:rPr>
                      <w:rFonts w:hint="default" w:eastAsia="宋体"/>
                      <w:szCs w:val="21"/>
                      <w:lang w:val="en-US" w:eastAsia="zh-CN"/>
                    </w:rPr>
                  </w:pPr>
                  <w:r>
                    <w:rPr>
                      <w:rFonts w:hint="eastAsia"/>
                      <w:szCs w:val="21"/>
                      <w:lang w:val="en-US" w:eastAsia="zh-CN"/>
                    </w:rPr>
                    <w:t>0.1</w:t>
                  </w:r>
                </w:p>
              </w:tc>
              <w:tc>
                <w:tcPr>
                  <w:tcW w:w="1628" w:type="dxa"/>
                  <w:tcBorders>
                    <w:top w:val="single" w:color="auto" w:sz="4" w:space="0"/>
                    <w:bottom w:val="single" w:color="auto" w:sz="4" w:space="0"/>
                  </w:tcBorders>
                  <w:noWrap w:val="0"/>
                  <w:tcMar>
                    <w:left w:w="28" w:type="dxa"/>
                    <w:right w:w="28" w:type="dxa"/>
                  </w:tcMar>
                  <w:vAlign w:val="center"/>
                </w:tcPr>
                <w:p>
                  <w:pPr>
                    <w:spacing w:line="240" w:lineRule="exact"/>
                    <w:jc w:val="center"/>
                    <w:rPr>
                      <w:szCs w:val="21"/>
                    </w:rPr>
                  </w:pPr>
                  <w:r>
                    <w:rPr>
                      <w:rFonts w:hint="eastAsia"/>
                      <w:szCs w:val="21"/>
                    </w:rPr>
                    <w:t>DB51/ 2377—2017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 w:hRule="atLeast"/>
                <w:jc w:val="center"/>
              </w:trPr>
              <w:tc>
                <w:tcPr>
                  <w:tcW w:w="7978" w:type="dxa"/>
                  <w:gridSpan w:val="6"/>
                  <w:noWrap w:val="0"/>
                  <w:vAlign w:val="center"/>
                </w:tcPr>
                <w:p>
                  <w:pPr>
                    <w:spacing w:line="240" w:lineRule="exact"/>
                    <w:jc w:val="center"/>
                    <w:rPr>
                      <w:rFonts w:hint="default" w:eastAsia="宋体"/>
                      <w:szCs w:val="21"/>
                      <w:lang w:val="en-US" w:eastAsia="zh-CN"/>
                    </w:rPr>
                  </w:pPr>
                  <w:r>
                    <w:rPr>
                      <w:rFonts w:hint="eastAsia"/>
                      <w:szCs w:val="21"/>
                      <w:lang w:val="en-US" w:eastAsia="zh-CN"/>
                    </w:rPr>
                    <w:t>备注：窑炉排放废气执行标准按照企业申请排污许可证中相关排放标准执行。</w:t>
                  </w:r>
                </w:p>
              </w:tc>
            </w:tr>
          </w:tbl>
          <w:p>
            <w:pPr>
              <w:spacing w:line="240" w:lineRule="auto"/>
              <w:jc w:val="both"/>
              <w:rPr>
                <w:b/>
                <w:bCs/>
                <w:color w:val="auto"/>
                <w:sz w:val="21"/>
                <w:szCs w:val="21"/>
              </w:rPr>
            </w:pPr>
          </w:p>
          <w:p>
            <w:pPr>
              <w:spacing w:line="240" w:lineRule="auto"/>
              <w:jc w:val="center"/>
              <w:rPr>
                <w:b/>
                <w:color w:val="auto"/>
                <w:sz w:val="21"/>
                <w:szCs w:val="21"/>
              </w:rPr>
            </w:pPr>
            <w:r>
              <w:rPr>
                <w:b/>
                <w:bCs/>
                <w:color w:val="auto"/>
                <w:sz w:val="21"/>
                <w:szCs w:val="21"/>
              </w:rPr>
              <w:t>表</w:t>
            </w:r>
            <w:r>
              <w:rPr>
                <w:rFonts w:hint="eastAsia"/>
                <w:b/>
                <w:bCs/>
                <w:color w:val="auto"/>
                <w:sz w:val="21"/>
                <w:szCs w:val="21"/>
              </w:rPr>
              <w:t>3</w:t>
            </w:r>
            <w:r>
              <w:rPr>
                <w:b/>
                <w:bCs/>
                <w:color w:val="auto"/>
                <w:sz w:val="21"/>
                <w:szCs w:val="21"/>
              </w:rPr>
              <w:t>-1</w:t>
            </w:r>
            <w:r>
              <w:rPr>
                <w:rFonts w:hint="eastAsia"/>
                <w:b/>
                <w:bCs/>
                <w:color w:val="auto"/>
                <w:sz w:val="21"/>
                <w:szCs w:val="21"/>
              </w:rPr>
              <w:t>1</w:t>
            </w:r>
            <w:r>
              <w:rPr>
                <w:b/>
                <w:bCs/>
                <w:color w:val="auto"/>
                <w:sz w:val="21"/>
                <w:szCs w:val="21"/>
              </w:rPr>
              <w:t xml:space="preserve">  《饮食业油烟排放标准（试行）》（GB18483-2001）标准限值</w:t>
            </w:r>
          </w:p>
          <w:tbl>
            <w:tblPr>
              <w:tblStyle w:val="29"/>
              <w:tblW w:w="796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725"/>
              <w:gridCol w:w="1311"/>
              <w:gridCol w:w="1964"/>
              <w:gridCol w:w="1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25" w:type="dxa"/>
                  <w:vAlign w:val="center"/>
                </w:tcPr>
                <w:p>
                  <w:pPr>
                    <w:widowControl/>
                    <w:spacing w:line="240" w:lineRule="auto"/>
                    <w:jc w:val="center"/>
                    <w:rPr>
                      <w:b/>
                      <w:bCs/>
                      <w:color w:val="auto"/>
                      <w:sz w:val="21"/>
                      <w:szCs w:val="21"/>
                    </w:rPr>
                  </w:pPr>
                  <w:r>
                    <w:rPr>
                      <w:b/>
                      <w:bCs/>
                      <w:color w:val="auto"/>
                      <w:sz w:val="21"/>
                      <w:szCs w:val="21"/>
                    </w:rPr>
                    <w:t>规模</w:t>
                  </w:r>
                </w:p>
              </w:tc>
              <w:tc>
                <w:tcPr>
                  <w:tcW w:w="1311" w:type="dxa"/>
                  <w:vAlign w:val="center"/>
                </w:tcPr>
                <w:p>
                  <w:pPr>
                    <w:widowControl/>
                    <w:spacing w:line="240" w:lineRule="auto"/>
                    <w:jc w:val="center"/>
                    <w:rPr>
                      <w:b/>
                      <w:bCs/>
                      <w:color w:val="auto"/>
                      <w:sz w:val="21"/>
                      <w:szCs w:val="21"/>
                    </w:rPr>
                  </w:pPr>
                  <w:r>
                    <w:rPr>
                      <w:b/>
                      <w:bCs/>
                      <w:color w:val="auto"/>
                      <w:sz w:val="21"/>
                      <w:szCs w:val="21"/>
                    </w:rPr>
                    <w:t>小型</w:t>
                  </w:r>
                </w:p>
              </w:tc>
              <w:tc>
                <w:tcPr>
                  <w:tcW w:w="1964" w:type="dxa"/>
                  <w:vAlign w:val="center"/>
                </w:tcPr>
                <w:p>
                  <w:pPr>
                    <w:widowControl/>
                    <w:spacing w:line="240" w:lineRule="auto"/>
                    <w:jc w:val="center"/>
                    <w:rPr>
                      <w:b/>
                      <w:bCs/>
                      <w:color w:val="auto"/>
                      <w:sz w:val="21"/>
                      <w:szCs w:val="21"/>
                    </w:rPr>
                  </w:pPr>
                  <w:r>
                    <w:rPr>
                      <w:b/>
                      <w:bCs/>
                      <w:color w:val="auto"/>
                      <w:sz w:val="21"/>
                      <w:szCs w:val="21"/>
                    </w:rPr>
                    <w:t>中型</w:t>
                  </w:r>
                </w:p>
              </w:tc>
              <w:tc>
                <w:tcPr>
                  <w:tcW w:w="1964" w:type="dxa"/>
                  <w:vAlign w:val="center"/>
                </w:tcPr>
                <w:p>
                  <w:pPr>
                    <w:widowControl/>
                    <w:spacing w:line="240" w:lineRule="auto"/>
                    <w:jc w:val="center"/>
                    <w:rPr>
                      <w:b/>
                      <w:bCs/>
                      <w:color w:val="auto"/>
                      <w:sz w:val="21"/>
                      <w:szCs w:val="21"/>
                    </w:rPr>
                  </w:pPr>
                  <w:r>
                    <w:rPr>
                      <w:b/>
                      <w:bCs/>
                      <w:color w:val="auto"/>
                      <w:sz w:val="21"/>
                      <w:szCs w:val="21"/>
                    </w:rPr>
                    <w:t>大型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25" w:type="dxa"/>
                  <w:vAlign w:val="center"/>
                </w:tcPr>
                <w:p>
                  <w:pPr>
                    <w:widowControl/>
                    <w:spacing w:line="240" w:lineRule="auto"/>
                    <w:jc w:val="center"/>
                    <w:rPr>
                      <w:color w:val="auto"/>
                      <w:sz w:val="21"/>
                      <w:szCs w:val="21"/>
                    </w:rPr>
                  </w:pPr>
                  <w:r>
                    <w:rPr>
                      <w:color w:val="auto"/>
                      <w:sz w:val="21"/>
                      <w:szCs w:val="21"/>
                    </w:rPr>
                    <w:t>最高允许排放浓度（mg/m</w:t>
                  </w:r>
                  <w:r>
                    <w:rPr>
                      <w:color w:val="auto"/>
                      <w:sz w:val="21"/>
                      <w:szCs w:val="21"/>
                      <w:vertAlign w:val="superscript"/>
                    </w:rPr>
                    <w:t>3</w:t>
                  </w:r>
                  <w:r>
                    <w:rPr>
                      <w:color w:val="auto"/>
                      <w:sz w:val="21"/>
                      <w:szCs w:val="21"/>
                    </w:rPr>
                    <w:t>）</w:t>
                  </w:r>
                </w:p>
              </w:tc>
              <w:tc>
                <w:tcPr>
                  <w:tcW w:w="5239" w:type="dxa"/>
                  <w:gridSpan w:val="3"/>
                  <w:vAlign w:val="center"/>
                </w:tcPr>
                <w:p>
                  <w:pPr>
                    <w:widowControl/>
                    <w:spacing w:line="240" w:lineRule="auto"/>
                    <w:jc w:val="center"/>
                    <w:rPr>
                      <w:color w:val="auto"/>
                      <w:sz w:val="21"/>
                      <w:szCs w:val="21"/>
                    </w:rPr>
                  </w:pPr>
                  <w:r>
                    <w:rPr>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725" w:type="dxa"/>
                  <w:vAlign w:val="center"/>
                </w:tcPr>
                <w:p>
                  <w:pPr>
                    <w:widowControl/>
                    <w:spacing w:line="240" w:lineRule="auto"/>
                    <w:jc w:val="center"/>
                    <w:rPr>
                      <w:color w:val="auto"/>
                      <w:sz w:val="21"/>
                      <w:szCs w:val="21"/>
                    </w:rPr>
                  </w:pPr>
                  <w:r>
                    <w:rPr>
                      <w:color w:val="auto"/>
                      <w:sz w:val="21"/>
                      <w:szCs w:val="21"/>
                    </w:rPr>
                    <w:t>净化设施最低去除效率（%）</w:t>
                  </w:r>
                </w:p>
              </w:tc>
              <w:tc>
                <w:tcPr>
                  <w:tcW w:w="1311" w:type="dxa"/>
                  <w:vAlign w:val="center"/>
                </w:tcPr>
                <w:p>
                  <w:pPr>
                    <w:widowControl/>
                    <w:spacing w:line="240" w:lineRule="auto"/>
                    <w:jc w:val="center"/>
                    <w:rPr>
                      <w:color w:val="auto"/>
                      <w:sz w:val="21"/>
                      <w:szCs w:val="21"/>
                    </w:rPr>
                  </w:pPr>
                  <w:r>
                    <w:rPr>
                      <w:color w:val="auto"/>
                      <w:sz w:val="21"/>
                      <w:szCs w:val="21"/>
                    </w:rPr>
                    <w:t>60</w:t>
                  </w:r>
                </w:p>
              </w:tc>
              <w:tc>
                <w:tcPr>
                  <w:tcW w:w="1964" w:type="dxa"/>
                  <w:vAlign w:val="center"/>
                </w:tcPr>
                <w:p>
                  <w:pPr>
                    <w:widowControl/>
                    <w:spacing w:line="240" w:lineRule="auto"/>
                    <w:jc w:val="center"/>
                    <w:rPr>
                      <w:color w:val="auto"/>
                      <w:sz w:val="21"/>
                      <w:szCs w:val="21"/>
                    </w:rPr>
                  </w:pPr>
                  <w:r>
                    <w:rPr>
                      <w:color w:val="auto"/>
                      <w:sz w:val="21"/>
                      <w:szCs w:val="21"/>
                    </w:rPr>
                    <w:t>75</w:t>
                  </w:r>
                </w:p>
              </w:tc>
              <w:tc>
                <w:tcPr>
                  <w:tcW w:w="1964" w:type="dxa"/>
                  <w:vAlign w:val="center"/>
                </w:tcPr>
                <w:p>
                  <w:pPr>
                    <w:widowControl/>
                    <w:spacing w:line="240" w:lineRule="auto"/>
                    <w:jc w:val="center"/>
                    <w:rPr>
                      <w:color w:val="auto"/>
                      <w:sz w:val="21"/>
                      <w:szCs w:val="21"/>
                    </w:rPr>
                  </w:pPr>
                  <w:r>
                    <w:rPr>
                      <w:color w:val="auto"/>
                      <w:sz w:val="21"/>
                      <w:szCs w:val="21"/>
                    </w:rPr>
                    <w:t>85</w:t>
                  </w:r>
                </w:p>
              </w:tc>
            </w:tr>
          </w:tbl>
          <w:p>
            <w:pPr>
              <w:spacing w:line="360" w:lineRule="auto"/>
              <w:rPr>
                <w:b/>
                <w:color w:val="auto"/>
                <w:sz w:val="24"/>
                <w:szCs w:val="24"/>
              </w:rPr>
            </w:pPr>
            <w:r>
              <w:rPr>
                <w:rFonts w:hint="eastAsia"/>
                <w:b/>
                <w:color w:val="auto"/>
                <w:sz w:val="24"/>
                <w:szCs w:val="24"/>
              </w:rPr>
              <w:t>二、</w:t>
            </w:r>
            <w:r>
              <w:rPr>
                <w:b/>
                <w:color w:val="auto"/>
                <w:sz w:val="24"/>
                <w:szCs w:val="24"/>
              </w:rPr>
              <w:t>废水</w:t>
            </w:r>
          </w:p>
          <w:p>
            <w:pPr>
              <w:spacing w:line="360" w:lineRule="auto"/>
              <w:ind w:firstLine="480" w:firstLineChars="200"/>
              <w:rPr>
                <w:color w:val="auto"/>
                <w:sz w:val="24"/>
                <w:szCs w:val="24"/>
              </w:rPr>
            </w:pPr>
            <w:r>
              <w:rPr>
                <w:rFonts w:hint="eastAsia"/>
                <w:color w:val="auto"/>
                <w:sz w:val="24"/>
                <w:szCs w:val="24"/>
              </w:rPr>
              <w:t>本项目生产废水处理后回用，不外排</w:t>
            </w:r>
            <w:r>
              <w:rPr>
                <w:rFonts w:hint="eastAsia"/>
                <w:color w:val="auto"/>
                <w:sz w:val="24"/>
                <w:szCs w:val="24"/>
                <w:lang w:eastAsia="zh-CN"/>
              </w:rPr>
              <w:t>，生活污水</w:t>
            </w:r>
            <w:r>
              <w:rPr>
                <w:color w:val="auto"/>
                <w:sz w:val="24"/>
                <w:szCs w:val="24"/>
              </w:rPr>
              <w:t>执行《污水综合排放标准》（GB8978-1996）表4中三级标准限值，</w:t>
            </w:r>
            <w:r>
              <w:rPr>
                <w:rFonts w:hint="eastAsia"/>
                <w:color w:val="auto"/>
                <w:sz w:val="24"/>
                <w:szCs w:val="24"/>
              </w:rPr>
              <w:t>如下表</w:t>
            </w:r>
            <w:r>
              <w:rPr>
                <w:color w:val="auto"/>
                <w:sz w:val="24"/>
                <w:szCs w:val="24"/>
              </w:rPr>
              <w:t>所示。</w:t>
            </w:r>
          </w:p>
          <w:p>
            <w:pPr>
              <w:jc w:val="center"/>
              <w:rPr>
                <w:b/>
                <w:color w:val="auto"/>
                <w:sz w:val="21"/>
                <w:szCs w:val="21"/>
              </w:rPr>
            </w:pPr>
            <w:r>
              <w:rPr>
                <w:b/>
                <w:color w:val="auto"/>
                <w:sz w:val="21"/>
                <w:szCs w:val="21"/>
              </w:rPr>
              <w:t>表</w:t>
            </w:r>
            <w:r>
              <w:rPr>
                <w:rFonts w:hint="eastAsia"/>
                <w:b/>
                <w:color w:val="auto"/>
                <w:sz w:val="21"/>
                <w:szCs w:val="21"/>
              </w:rPr>
              <w:t>3</w:t>
            </w:r>
            <w:r>
              <w:rPr>
                <w:b/>
                <w:color w:val="auto"/>
                <w:sz w:val="21"/>
                <w:szCs w:val="21"/>
              </w:rPr>
              <w:t>-</w:t>
            </w:r>
            <w:r>
              <w:rPr>
                <w:rFonts w:hint="eastAsia"/>
                <w:b/>
                <w:color w:val="auto"/>
                <w:sz w:val="21"/>
                <w:szCs w:val="21"/>
              </w:rPr>
              <w:t>12</w:t>
            </w:r>
            <w:r>
              <w:rPr>
                <w:b/>
                <w:color w:val="auto"/>
                <w:sz w:val="21"/>
                <w:szCs w:val="21"/>
              </w:rPr>
              <w:t xml:space="preserve">  污水综合排放标准</w:t>
            </w:r>
            <w:r>
              <w:rPr>
                <w:rFonts w:hint="eastAsia"/>
                <w:b/>
                <w:color w:val="auto"/>
                <w:sz w:val="21"/>
                <w:szCs w:val="21"/>
              </w:rPr>
              <w:t xml:space="preserve">  </w:t>
            </w:r>
            <w:r>
              <w:rPr>
                <w:b/>
                <w:color w:val="auto"/>
                <w:sz w:val="21"/>
                <w:szCs w:val="21"/>
              </w:rPr>
              <w:t xml:space="preserve">单位：mg/L，pH无量纲    </w:t>
            </w:r>
          </w:p>
          <w:tbl>
            <w:tblPr>
              <w:tblStyle w:val="29"/>
              <w:tblW w:w="7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887"/>
              <w:gridCol w:w="883"/>
              <w:gridCol w:w="910"/>
              <w:gridCol w:w="902"/>
              <w:gridCol w:w="937"/>
              <w:gridCol w:w="930"/>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80" w:type="dxa"/>
                  <w:vAlign w:val="center"/>
                </w:tcPr>
                <w:p>
                  <w:pPr>
                    <w:jc w:val="center"/>
                    <w:rPr>
                      <w:b/>
                      <w:bCs/>
                      <w:color w:val="auto"/>
                      <w:sz w:val="21"/>
                      <w:szCs w:val="21"/>
                    </w:rPr>
                  </w:pPr>
                  <w:r>
                    <w:rPr>
                      <w:b/>
                      <w:bCs/>
                      <w:color w:val="auto"/>
                      <w:sz w:val="21"/>
                      <w:szCs w:val="21"/>
                    </w:rPr>
                    <w:t>执行排放标准</w:t>
                  </w:r>
                </w:p>
              </w:tc>
              <w:tc>
                <w:tcPr>
                  <w:tcW w:w="887" w:type="dxa"/>
                  <w:vAlign w:val="center"/>
                </w:tcPr>
                <w:p>
                  <w:pPr>
                    <w:jc w:val="center"/>
                    <w:rPr>
                      <w:color w:val="auto"/>
                      <w:sz w:val="21"/>
                      <w:szCs w:val="21"/>
                    </w:rPr>
                  </w:pPr>
                  <w:r>
                    <w:rPr>
                      <w:color w:val="auto"/>
                      <w:sz w:val="21"/>
                      <w:szCs w:val="21"/>
                    </w:rPr>
                    <w:t>pH</w:t>
                  </w:r>
                </w:p>
              </w:tc>
              <w:tc>
                <w:tcPr>
                  <w:tcW w:w="883" w:type="dxa"/>
                  <w:vAlign w:val="center"/>
                </w:tcPr>
                <w:p>
                  <w:pPr>
                    <w:jc w:val="center"/>
                    <w:rPr>
                      <w:color w:val="auto"/>
                      <w:sz w:val="21"/>
                      <w:szCs w:val="21"/>
                    </w:rPr>
                  </w:pPr>
                  <w:r>
                    <w:rPr>
                      <w:color w:val="auto"/>
                      <w:sz w:val="21"/>
                      <w:szCs w:val="21"/>
                    </w:rPr>
                    <w:t>SS</w:t>
                  </w:r>
                </w:p>
              </w:tc>
              <w:tc>
                <w:tcPr>
                  <w:tcW w:w="910" w:type="dxa"/>
                  <w:vAlign w:val="center"/>
                </w:tcPr>
                <w:p>
                  <w:pPr>
                    <w:jc w:val="center"/>
                    <w:rPr>
                      <w:color w:val="auto"/>
                      <w:sz w:val="21"/>
                      <w:szCs w:val="21"/>
                    </w:rPr>
                  </w:pPr>
                  <w:r>
                    <w:rPr>
                      <w:color w:val="auto"/>
                      <w:sz w:val="21"/>
                      <w:szCs w:val="21"/>
                    </w:rPr>
                    <w:t>BOD</w:t>
                  </w:r>
                  <w:r>
                    <w:rPr>
                      <w:color w:val="auto"/>
                      <w:sz w:val="21"/>
                      <w:szCs w:val="21"/>
                      <w:vertAlign w:val="subscript"/>
                    </w:rPr>
                    <w:t>5</w:t>
                  </w:r>
                </w:p>
              </w:tc>
              <w:tc>
                <w:tcPr>
                  <w:tcW w:w="902" w:type="dxa"/>
                  <w:vAlign w:val="center"/>
                </w:tcPr>
                <w:p>
                  <w:pPr>
                    <w:jc w:val="center"/>
                    <w:rPr>
                      <w:color w:val="auto"/>
                      <w:sz w:val="21"/>
                      <w:szCs w:val="21"/>
                    </w:rPr>
                  </w:pPr>
                  <w:r>
                    <w:rPr>
                      <w:color w:val="auto"/>
                      <w:sz w:val="21"/>
                      <w:szCs w:val="21"/>
                    </w:rPr>
                    <w:t>COD</w:t>
                  </w:r>
                </w:p>
              </w:tc>
              <w:tc>
                <w:tcPr>
                  <w:tcW w:w="937" w:type="dxa"/>
                  <w:vAlign w:val="center"/>
                </w:tcPr>
                <w:p>
                  <w:pPr>
                    <w:jc w:val="center"/>
                    <w:rPr>
                      <w:color w:val="auto"/>
                      <w:sz w:val="21"/>
                      <w:szCs w:val="21"/>
                    </w:rPr>
                  </w:pPr>
                  <w:r>
                    <w:rPr>
                      <w:color w:val="auto"/>
                      <w:sz w:val="21"/>
                      <w:szCs w:val="21"/>
                    </w:rPr>
                    <w:t>氨氮</w:t>
                  </w:r>
                </w:p>
              </w:tc>
              <w:tc>
                <w:tcPr>
                  <w:tcW w:w="930" w:type="dxa"/>
                  <w:vAlign w:val="center"/>
                </w:tcPr>
                <w:p>
                  <w:pPr>
                    <w:jc w:val="center"/>
                    <w:rPr>
                      <w:rFonts w:eastAsia="Calibri"/>
                      <w:color w:val="auto"/>
                      <w:sz w:val="21"/>
                      <w:szCs w:val="21"/>
                    </w:rPr>
                  </w:pPr>
                  <w:r>
                    <w:rPr>
                      <w:color w:val="auto"/>
                      <w:sz w:val="21"/>
                      <w:szCs w:val="21"/>
                    </w:rPr>
                    <w:t>总磷</w:t>
                  </w:r>
                </w:p>
              </w:tc>
              <w:tc>
                <w:tcPr>
                  <w:tcW w:w="929" w:type="dxa"/>
                  <w:vAlign w:val="center"/>
                </w:tcPr>
                <w:p>
                  <w:pPr>
                    <w:jc w:val="center"/>
                    <w:rPr>
                      <w:color w:val="auto"/>
                      <w:sz w:val="21"/>
                      <w:szCs w:val="21"/>
                    </w:rPr>
                  </w:pPr>
                  <w:r>
                    <w:rPr>
                      <w:rFonts w:hint="eastAsia"/>
                      <w:color w:val="auto"/>
                      <w:sz w:val="21"/>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580" w:type="dxa"/>
                  <w:vAlign w:val="center"/>
                </w:tcPr>
                <w:p>
                  <w:pPr>
                    <w:jc w:val="center"/>
                    <w:rPr>
                      <w:b/>
                      <w:bCs/>
                      <w:color w:val="auto"/>
                      <w:sz w:val="21"/>
                      <w:szCs w:val="21"/>
                    </w:rPr>
                  </w:pPr>
                  <w:r>
                    <w:rPr>
                      <w:b/>
                      <w:bCs/>
                      <w:color w:val="auto"/>
                      <w:sz w:val="21"/>
                      <w:szCs w:val="21"/>
                    </w:rPr>
                    <w:t>三级</w:t>
                  </w:r>
                </w:p>
              </w:tc>
              <w:tc>
                <w:tcPr>
                  <w:tcW w:w="887" w:type="dxa"/>
                  <w:vAlign w:val="center"/>
                </w:tcPr>
                <w:p>
                  <w:pPr>
                    <w:jc w:val="center"/>
                    <w:rPr>
                      <w:color w:val="auto"/>
                      <w:sz w:val="21"/>
                      <w:szCs w:val="21"/>
                    </w:rPr>
                  </w:pPr>
                  <w:r>
                    <w:rPr>
                      <w:color w:val="auto"/>
                      <w:sz w:val="21"/>
                      <w:szCs w:val="21"/>
                    </w:rPr>
                    <w:t>6~9</w:t>
                  </w:r>
                </w:p>
              </w:tc>
              <w:tc>
                <w:tcPr>
                  <w:tcW w:w="883" w:type="dxa"/>
                  <w:vAlign w:val="center"/>
                </w:tcPr>
                <w:p>
                  <w:pPr>
                    <w:jc w:val="center"/>
                    <w:rPr>
                      <w:color w:val="auto"/>
                      <w:sz w:val="21"/>
                      <w:szCs w:val="21"/>
                    </w:rPr>
                  </w:pPr>
                  <w:r>
                    <w:rPr>
                      <w:color w:val="auto"/>
                      <w:sz w:val="21"/>
                      <w:szCs w:val="21"/>
                    </w:rPr>
                    <w:t>400</w:t>
                  </w:r>
                </w:p>
              </w:tc>
              <w:tc>
                <w:tcPr>
                  <w:tcW w:w="910" w:type="dxa"/>
                  <w:vAlign w:val="center"/>
                </w:tcPr>
                <w:p>
                  <w:pPr>
                    <w:jc w:val="center"/>
                    <w:rPr>
                      <w:color w:val="auto"/>
                      <w:sz w:val="21"/>
                      <w:szCs w:val="21"/>
                    </w:rPr>
                  </w:pPr>
                  <w:r>
                    <w:rPr>
                      <w:color w:val="auto"/>
                      <w:sz w:val="21"/>
                      <w:szCs w:val="21"/>
                    </w:rPr>
                    <w:t>300</w:t>
                  </w:r>
                </w:p>
              </w:tc>
              <w:tc>
                <w:tcPr>
                  <w:tcW w:w="902" w:type="dxa"/>
                  <w:vAlign w:val="center"/>
                </w:tcPr>
                <w:p>
                  <w:pPr>
                    <w:jc w:val="center"/>
                    <w:rPr>
                      <w:color w:val="auto"/>
                      <w:sz w:val="21"/>
                      <w:szCs w:val="21"/>
                    </w:rPr>
                  </w:pPr>
                  <w:r>
                    <w:rPr>
                      <w:color w:val="auto"/>
                      <w:sz w:val="21"/>
                      <w:szCs w:val="21"/>
                    </w:rPr>
                    <w:t>500</w:t>
                  </w:r>
                </w:p>
              </w:tc>
              <w:tc>
                <w:tcPr>
                  <w:tcW w:w="937" w:type="dxa"/>
                  <w:vAlign w:val="center"/>
                </w:tcPr>
                <w:p>
                  <w:pPr>
                    <w:jc w:val="center"/>
                    <w:rPr>
                      <w:color w:val="auto"/>
                      <w:sz w:val="21"/>
                      <w:szCs w:val="21"/>
                    </w:rPr>
                  </w:pPr>
                  <w:r>
                    <w:rPr>
                      <w:color w:val="auto"/>
                      <w:sz w:val="21"/>
                      <w:szCs w:val="21"/>
                    </w:rPr>
                    <w:t>45*</w:t>
                  </w:r>
                </w:p>
              </w:tc>
              <w:tc>
                <w:tcPr>
                  <w:tcW w:w="930" w:type="dxa"/>
                  <w:vAlign w:val="center"/>
                </w:tcPr>
                <w:p>
                  <w:pPr>
                    <w:jc w:val="center"/>
                    <w:rPr>
                      <w:rFonts w:eastAsia="Calibri"/>
                      <w:color w:val="auto"/>
                      <w:sz w:val="21"/>
                      <w:szCs w:val="21"/>
                    </w:rPr>
                  </w:pPr>
                  <w:r>
                    <w:rPr>
                      <w:color w:val="auto"/>
                      <w:sz w:val="21"/>
                      <w:szCs w:val="21"/>
                    </w:rPr>
                    <w:t>8*</w:t>
                  </w:r>
                </w:p>
              </w:tc>
              <w:tc>
                <w:tcPr>
                  <w:tcW w:w="929" w:type="dxa"/>
                  <w:vAlign w:val="center"/>
                </w:tcPr>
                <w:p>
                  <w:pPr>
                    <w:jc w:val="center"/>
                    <w:rPr>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58" w:type="dxa"/>
                  <w:gridSpan w:val="8"/>
                  <w:vAlign w:val="center"/>
                </w:tcPr>
                <w:p>
                  <w:pPr>
                    <w:rPr>
                      <w:color w:val="auto"/>
                      <w:sz w:val="21"/>
                      <w:szCs w:val="21"/>
                    </w:rPr>
                  </w:pPr>
                  <w:r>
                    <w:rPr>
                      <w:color w:val="auto"/>
                      <w:sz w:val="21"/>
                      <w:szCs w:val="21"/>
                    </w:rPr>
                    <w:t>备注：*氨氮、总磷参照执行《污水排入城镇下水道水质标准》（GB/T 31962-2015）表1中B级标准限值。</w:t>
                  </w:r>
                </w:p>
              </w:tc>
            </w:tr>
          </w:tbl>
          <w:p>
            <w:pPr>
              <w:spacing w:line="360" w:lineRule="auto"/>
              <w:rPr>
                <w:b/>
                <w:color w:val="auto"/>
                <w:sz w:val="24"/>
                <w:szCs w:val="24"/>
              </w:rPr>
            </w:pPr>
            <w:r>
              <w:rPr>
                <w:rFonts w:hint="eastAsia"/>
                <w:b/>
                <w:color w:val="auto"/>
                <w:sz w:val="24"/>
                <w:szCs w:val="24"/>
              </w:rPr>
              <w:t>三、</w:t>
            </w:r>
            <w:r>
              <w:rPr>
                <w:b/>
                <w:color w:val="auto"/>
                <w:sz w:val="24"/>
                <w:szCs w:val="24"/>
              </w:rPr>
              <w:t>噪声</w:t>
            </w:r>
          </w:p>
          <w:p>
            <w:pPr>
              <w:spacing w:line="360" w:lineRule="auto"/>
              <w:ind w:firstLine="480"/>
              <w:rPr>
                <w:color w:val="auto"/>
                <w:sz w:val="24"/>
                <w:szCs w:val="24"/>
              </w:rPr>
            </w:pPr>
            <w:r>
              <w:rPr>
                <w:color w:val="auto"/>
                <w:sz w:val="24"/>
                <w:szCs w:val="24"/>
              </w:rPr>
              <w:t>本项目施工期噪声执行《建筑施工场界环境噪声排放标准》（GB12523-2011）中标准限值【昼间：70dB(A)；夜间：55dB(A)】。营运期噪声执行《工业企业厂界环境噪声排放标准》（GB12348-2008）中3类标准限值【昼间：65dB(A)；夜间：55dB(A)】。</w:t>
            </w:r>
          </w:p>
          <w:p>
            <w:pPr>
              <w:spacing w:line="360" w:lineRule="auto"/>
              <w:rPr>
                <w:b/>
                <w:color w:val="auto"/>
                <w:sz w:val="24"/>
                <w:szCs w:val="24"/>
              </w:rPr>
            </w:pPr>
            <w:r>
              <w:rPr>
                <w:rFonts w:hint="eastAsia"/>
                <w:b/>
                <w:color w:val="auto"/>
                <w:sz w:val="24"/>
                <w:szCs w:val="24"/>
              </w:rPr>
              <w:t>四、</w:t>
            </w:r>
            <w:r>
              <w:rPr>
                <w:b/>
                <w:color w:val="auto"/>
                <w:sz w:val="24"/>
                <w:szCs w:val="24"/>
              </w:rPr>
              <w:t>固废</w:t>
            </w:r>
          </w:p>
          <w:p>
            <w:pPr>
              <w:pStyle w:val="8"/>
              <w:spacing w:line="360" w:lineRule="auto"/>
              <w:ind w:firstLine="480" w:firstLineChars="200"/>
              <w:rPr>
                <w:color w:val="auto"/>
                <w:sz w:val="24"/>
                <w:szCs w:val="24"/>
              </w:rPr>
            </w:pPr>
            <w:r>
              <w:rPr>
                <w:rFonts w:hint="eastAsia"/>
                <w:color w:val="auto"/>
                <w:kern w:val="2"/>
                <w:sz w:val="24"/>
                <w:szCs w:val="24"/>
              </w:rPr>
              <w:t>本项目一般固体废物贮存过程应满足相应</w:t>
            </w:r>
            <w:r>
              <w:rPr>
                <w:color w:val="auto"/>
                <w:kern w:val="2"/>
                <w:sz w:val="24"/>
                <w:szCs w:val="24"/>
              </w:rPr>
              <w:t>防渗漏、防雨淋、防扬尘等环境保护要求</w:t>
            </w:r>
            <w:r>
              <w:rPr>
                <w:color w:val="auto"/>
                <w:sz w:val="24"/>
                <w:szCs w:val="24"/>
              </w:rPr>
              <w:t>，危险废物执行《危险废物贮存污染控制标准》（GB18597-2001）及其修改单（环保部公告2013年第36号）中相关要求。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color w:val="auto"/>
                <w:kern w:val="0"/>
                <w:sz w:val="24"/>
                <w:szCs w:val="24"/>
              </w:rPr>
            </w:pPr>
            <w:r>
              <w:rPr>
                <w:color w:val="auto"/>
                <w:kern w:val="0"/>
                <w:sz w:val="24"/>
                <w:szCs w:val="24"/>
              </w:rPr>
              <w:t>总量</w:t>
            </w:r>
          </w:p>
          <w:p>
            <w:pPr>
              <w:adjustRightInd w:val="0"/>
              <w:snapToGrid w:val="0"/>
              <w:jc w:val="center"/>
              <w:rPr>
                <w:color w:val="auto"/>
                <w:kern w:val="0"/>
                <w:sz w:val="24"/>
                <w:szCs w:val="24"/>
              </w:rPr>
            </w:pPr>
            <w:r>
              <w:rPr>
                <w:color w:val="auto"/>
                <w:kern w:val="0"/>
                <w:sz w:val="24"/>
                <w:szCs w:val="24"/>
              </w:rPr>
              <w:t>控制</w:t>
            </w:r>
          </w:p>
          <w:p>
            <w:pPr>
              <w:adjustRightInd w:val="0"/>
              <w:snapToGrid w:val="0"/>
              <w:jc w:val="center"/>
              <w:rPr>
                <w:color w:val="auto"/>
                <w:kern w:val="0"/>
                <w:sz w:val="24"/>
                <w:szCs w:val="24"/>
              </w:rPr>
            </w:pPr>
            <w:r>
              <w:rPr>
                <w:color w:val="auto"/>
                <w:kern w:val="0"/>
                <w:sz w:val="24"/>
                <w:szCs w:val="24"/>
              </w:rPr>
              <w:t>指标</w:t>
            </w:r>
          </w:p>
        </w:tc>
        <w:tc>
          <w:tcPr>
            <w:tcW w:w="8190" w:type="dxa"/>
            <w:vAlign w:val="center"/>
          </w:tcPr>
          <w:p>
            <w:pPr>
              <w:spacing w:line="360" w:lineRule="auto"/>
              <w:ind w:firstLine="480" w:firstLineChars="200"/>
              <w:rPr>
                <w:sz w:val="24"/>
                <w:szCs w:val="24"/>
              </w:rPr>
            </w:pPr>
            <w:r>
              <w:rPr>
                <w:sz w:val="24"/>
                <w:szCs w:val="24"/>
              </w:rPr>
              <w:t>根据本项目特点和污染物排放情况，本次评价确定项目涉及的污染物排放总量控制指标为COD、NH</w:t>
            </w:r>
            <w:r>
              <w:rPr>
                <w:sz w:val="24"/>
                <w:szCs w:val="24"/>
                <w:vertAlign w:val="subscript"/>
              </w:rPr>
              <w:t>3</w:t>
            </w:r>
            <w:r>
              <w:rPr>
                <w:sz w:val="24"/>
                <w:szCs w:val="24"/>
              </w:rPr>
              <w:t>-N、TP</w:t>
            </w:r>
            <w:r>
              <w:rPr>
                <w:rFonts w:hint="eastAsia"/>
                <w:sz w:val="24"/>
                <w:szCs w:val="24"/>
                <w:lang w:eastAsia="zh-CN"/>
              </w:rPr>
              <w:t>、颗粒物、</w:t>
            </w:r>
            <w:r>
              <w:rPr>
                <w:rFonts w:hint="eastAsia"/>
                <w:sz w:val="24"/>
                <w:szCs w:val="24"/>
                <w:lang w:val="en-US" w:eastAsia="zh-CN"/>
              </w:rPr>
              <w:t>SO</w:t>
            </w:r>
            <w:r>
              <w:rPr>
                <w:rFonts w:hint="eastAsia"/>
                <w:sz w:val="24"/>
                <w:szCs w:val="24"/>
                <w:vertAlign w:val="subscript"/>
                <w:lang w:val="en-US" w:eastAsia="zh-CN"/>
              </w:rPr>
              <w:t>2</w:t>
            </w:r>
            <w:r>
              <w:rPr>
                <w:rFonts w:hint="eastAsia"/>
                <w:sz w:val="24"/>
                <w:szCs w:val="24"/>
                <w:lang w:val="en-US" w:eastAsia="zh-CN"/>
              </w:rPr>
              <w:t>、NOx、甲醛、苯酚</w:t>
            </w:r>
            <w:r>
              <w:rPr>
                <w:sz w:val="24"/>
                <w:szCs w:val="24"/>
              </w:rPr>
              <w:t>。</w:t>
            </w:r>
          </w:p>
          <w:p>
            <w:pPr>
              <w:spacing w:line="336" w:lineRule="auto"/>
              <w:ind w:firstLine="482" w:firstLineChars="200"/>
              <w:rPr>
                <w:rFonts w:hint="eastAsia"/>
                <w:sz w:val="24"/>
                <w:szCs w:val="24"/>
                <w:lang w:eastAsia="zh-CN"/>
              </w:rPr>
            </w:pPr>
            <w:r>
              <w:rPr>
                <w:rFonts w:hint="eastAsia"/>
                <w:b/>
                <w:sz w:val="24"/>
                <w:szCs w:val="24"/>
                <w:lang w:eastAsia="zh-CN"/>
              </w:rPr>
              <w:t>颗粒物</w:t>
            </w:r>
            <w:r>
              <w:rPr>
                <w:rFonts w:hint="eastAsia"/>
                <w:b/>
                <w:sz w:val="24"/>
                <w:szCs w:val="24"/>
              </w:rPr>
              <w:t>排放量计算过程：</w:t>
            </w:r>
          </w:p>
          <w:p>
            <w:pPr>
              <w:spacing w:line="336" w:lineRule="auto"/>
              <w:ind w:firstLine="480" w:firstLineChars="200"/>
              <w:rPr>
                <w:rFonts w:hint="eastAsia" w:eastAsia="宋体"/>
                <w:sz w:val="24"/>
                <w:szCs w:val="24"/>
                <w:lang w:eastAsia="zh-CN"/>
              </w:rPr>
            </w:pPr>
            <w:r>
              <w:rPr>
                <w:rFonts w:hint="eastAsia"/>
                <w:sz w:val="24"/>
                <w:szCs w:val="24"/>
              </w:rPr>
              <w:t>根据工程分析，窑炉废气颗粒物产生量为</w:t>
            </w:r>
            <w:r>
              <w:rPr>
                <w:rFonts w:hint="eastAsia"/>
                <w:sz w:val="24"/>
                <w:szCs w:val="24"/>
                <w:lang w:val="en-US" w:eastAsia="zh-CN"/>
              </w:rPr>
              <w:t>734.4</w:t>
            </w:r>
            <w:r>
              <w:rPr>
                <w:rFonts w:hint="eastAsia"/>
                <w:sz w:val="24"/>
                <w:szCs w:val="24"/>
              </w:rPr>
              <w:t>t/a，</w:t>
            </w:r>
            <w:r>
              <w:rPr>
                <w:rFonts w:hint="eastAsia"/>
                <w:sz w:val="24"/>
                <w:szCs w:val="24"/>
                <w:lang w:eastAsia="zh-CN"/>
              </w:rPr>
              <w:t>低度数棉生产线</w:t>
            </w:r>
            <w:r>
              <w:rPr>
                <w:rFonts w:hint="eastAsia"/>
                <w:sz w:val="24"/>
                <w:szCs w:val="24"/>
              </w:rPr>
              <w:t>集棉废气颗粒物产生量为</w:t>
            </w:r>
            <w:r>
              <w:rPr>
                <w:rFonts w:hint="eastAsia"/>
                <w:sz w:val="24"/>
                <w:szCs w:val="24"/>
                <w:lang w:val="en-US" w:eastAsia="zh-CN"/>
              </w:rPr>
              <w:t>2.88</w:t>
            </w:r>
            <w:r>
              <w:rPr>
                <w:rFonts w:hint="eastAsia"/>
                <w:sz w:val="24"/>
                <w:szCs w:val="24"/>
              </w:rPr>
              <w:t>t/</w:t>
            </w:r>
            <w:r>
              <w:rPr>
                <w:rFonts w:hint="eastAsia"/>
                <w:sz w:val="24"/>
                <w:szCs w:val="24"/>
                <w:lang w:val="en-US" w:eastAsia="zh-CN"/>
              </w:rPr>
              <w:t>a</w:t>
            </w:r>
            <w:r>
              <w:rPr>
                <w:rFonts w:hint="eastAsia"/>
                <w:sz w:val="24"/>
                <w:szCs w:val="24"/>
                <w:lang w:eastAsia="zh-CN"/>
              </w:rPr>
              <w:t>（</w:t>
            </w:r>
            <w:r>
              <w:rPr>
                <w:rFonts w:hint="eastAsia"/>
                <w:sz w:val="24"/>
                <w:szCs w:val="24"/>
                <w:lang w:val="en-US" w:eastAsia="zh-CN"/>
              </w:rPr>
              <w:t>1.44×2</w:t>
            </w:r>
            <w:r>
              <w:rPr>
                <w:rFonts w:hint="eastAsia"/>
                <w:sz w:val="24"/>
                <w:szCs w:val="24"/>
                <w:lang w:eastAsia="zh-CN"/>
              </w:rPr>
              <w:t>），玻璃棉生产线</w:t>
            </w:r>
            <w:r>
              <w:rPr>
                <w:rFonts w:hint="eastAsia"/>
                <w:sz w:val="24"/>
                <w:szCs w:val="24"/>
              </w:rPr>
              <w:t>集棉</w:t>
            </w:r>
            <w:r>
              <w:rPr>
                <w:rFonts w:hint="eastAsia"/>
                <w:sz w:val="24"/>
                <w:szCs w:val="24"/>
                <w:lang w:eastAsia="zh-CN"/>
              </w:rPr>
              <w:t>固化</w:t>
            </w:r>
            <w:r>
              <w:rPr>
                <w:rFonts w:hint="eastAsia"/>
                <w:sz w:val="24"/>
                <w:szCs w:val="24"/>
              </w:rPr>
              <w:t>废气颗粒物产生量为</w:t>
            </w:r>
            <w:r>
              <w:rPr>
                <w:rFonts w:hint="eastAsia"/>
                <w:sz w:val="24"/>
                <w:szCs w:val="24"/>
                <w:lang w:val="en-US" w:eastAsia="zh-CN"/>
              </w:rPr>
              <w:t>2160</w:t>
            </w:r>
            <w:r>
              <w:rPr>
                <w:rFonts w:hint="eastAsia"/>
                <w:sz w:val="24"/>
                <w:szCs w:val="24"/>
              </w:rPr>
              <w:t>t/a</w:t>
            </w:r>
            <w:r>
              <w:rPr>
                <w:rFonts w:hint="eastAsia"/>
                <w:sz w:val="24"/>
                <w:szCs w:val="24"/>
                <w:lang w:eastAsia="zh-CN"/>
              </w:rPr>
              <w:t>，冷却</w:t>
            </w:r>
            <w:r>
              <w:rPr>
                <w:rFonts w:hint="eastAsia"/>
                <w:sz w:val="24"/>
                <w:szCs w:val="24"/>
              </w:rPr>
              <w:t>废气颗粒物产生量为</w:t>
            </w:r>
            <w:r>
              <w:rPr>
                <w:rFonts w:hint="eastAsia"/>
                <w:sz w:val="24"/>
                <w:szCs w:val="24"/>
                <w:lang w:val="en-US" w:eastAsia="zh-CN"/>
              </w:rPr>
              <w:t>6.84</w:t>
            </w:r>
            <w:r>
              <w:rPr>
                <w:rFonts w:hint="eastAsia"/>
                <w:sz w:val="24"/>
                <w:szCs w:val="24"/>
              </w:rPr>
              <w:t>t/a</w:t>
            </w:r>
            <w:r>
              <w:rPr>
                <w:rFonts w:hint="eastAsia"/>
                <w:sz w:val="24"/>
                <w:szCs w:val="24"/>
                <w:lang w:eastAsia="zh-CN"/>
              </w:rPr>
              <w:t>。</w:t>
            </w:r>
          </w:p>
          <w:p>
            <w:pPr>
              <w:spacing w:line="336" w:lineRule="auto"/>
              <w:ind w:firstLine="480" w:firstLineChars="200"/>
              <w:rPr>
                <w:rFonts w:hint="eastAsia" w:eastAsia="宋体"/>
                <w:sz w:val="24"/>
                <w:szCs w:val="24"/>
                <w:lang w:eastAsia="zh-CN"/>
              </w:rPr>
            </w:pPr>
            <w:r>
              <w:rPr>
                <w:rFonts w:hint="eastAsia"/>
                <w:sz w:val="24"/>
                <w:szCs w:val="24"/>
                <w:lang w:eastAsia="zh-CN"/>
              </w:rPr>
              <w:t>有组织：</w:t>
            </w:r>
          </w:p>
          <w:p>
            <w:pPr>
              <w:spacing w:line="336"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窑炉废气颗粒物排放量=</w:t>
            </w:r>
            <w:r>
              <w:rPr>
                <w:rFonts w:hint="eastAsia"/>
                <w:color w:val="000000" w:themeColor="text1"/>
                <w:sz w:val="24"/>
                <w:szCs w:val="24"/>
                <w:lang w:val="en-US" w:eastAsia="zh-CN"/>
                <w14:textFill>
                  <w14:solidFill>
                    <w14:schemeClr w14:val="tx1"/>
                  </w14:solidFill>
                </w14:textFill>
              </w:rPr>
              <w:t>734.4</w:t>
            </w:r>
            <w:r>
              <w:rPr>
                <w:rFonts w:hint="eastAsia"/>
                <w:color w:val="000000" w:themeColor="text1"/>
                <w:sz w:val="24"/>
                <w:szCs w:val="24"/>
                <w14:textFill>
                  <w14:solidFill>
                    <w14:schemeClr w14:val="tx1"/>
                  </w14:solidFill>
                </w14:textFill>
              </w:rPr>
              <w:t>t/a×（1-99%）=</w:t>
            </w:r>
            <w:r>
              <w:rPr>
                <w:rFonts w:hint="eastAsia"/>
                <w:color w:val="000000" w:themeColor="text1"/>
                <w:sz w:val="24"/>
                <w:szCs w:val="24"/>
                <w:lang w:val="en-US" w:eastAsia="zh-CN"/>
                <w14:textFill>
                  <w14:solidFill>
                    <w14:schemeClr w14:val="tx1"/>
                  </w14:solidFill>
                </w14:textFill>
              </w:rPr>
              <w:t>7.344</w:t>
            </w:r>
            <w:r>
              <w:rPr>
                <w:rFonts w:hint="eastAsia"/>
                <w:color w:val="000000" w:themeColor="text1"/>
                <w:sz w:val="24"/>
                <w:szCs w:val="24"/>
                <w14:textFill>
                  <w14:solidFill>
                    <w14:schemeClr w14:val="tx1"/>
                  </w14:solidFill>
                </w14:textFill>
              </w:rPr>
              <w:t>t/a；</w:t>
            </w:r>
          </w:p>
          <w:p>
            <w:pPr>
              <w:spacing w:line="336" w:lineRule="auto"/>
              <w:ind w:firstLine="480" w:firstLineChars="200"/>
              <w:rPr>
                <w:rFonts w:hint="eastAsia"/>
                <w:sz w:val="24"/>
                <w:szCs w:val="24"/>
              </w:rPr>
            </w:pPr>
            <w:r>
              <w:rPr>
                <w:rFonts w:hint="eastAsia"/>
                <w:sz w:val="24"/>
                <w:szCs w:val="24"/>
                <w:lang w:eastAsia="zh-CN"/>
              </w:rPr>
              <w:t>低度数棉</w:t>
            </w:r>
            <w:r>
              <w:rPr>
                <w:rFonts w:hint="eastAsia"/>
                <w:sz w:val="24"/>
                <w:szCs w:val="24"/>
              </w:rPr>
              <w:t>集棉废气颗粒物排放量=</w:t>
            </w:r>
            <w:r>
              <w:rPr>
                <w:rFonts w:hint="eastAsia"/>
                <w:sz w:val="24"/>
                <w:szCs w:val="24"/>
                <w:lang w:val="en-US" w:eastAsia="zh-CN"/>
              </w:rPr>
              <w:t>2.88</w:t>
            </w:r>
            <w:r>
              <w:rPr>
                <w:rFonts w:hint="eastAsia"/>
                <w:sz w:val="24"/>
                <w:szCs w:val="24"/>
              </w:rPr>
              <w:t>×（1-60%）=1.</w:t>
            </w:r>
            <w:r>
              <w:rPr>
                <w:rFonts w:hint="eastAsia"/>
                <w:sz w:val="24"/>
                <w:szCs w:val="24"/>
                <w:lang w:val="en-US" w:eastAsia="zh-CN"/>
              </w:rPr>
              <w:t>152</w:t>
            </w:r>
            <w:r>
              <w:rPr>
                <w:rFonts w:hint="eastAsia"/>
                <w:sz w:val="24"/>
                <w:szCs w:val="24"/>
              </w:rPr>
              <w:t>t/a；</w:t>
            </w:r>
          </w:p>
          <w:p>
            <w:pPr>
              <w:spacing w:line="336" w:lineRule="auto"/>
              <w:ind w:firstLine="480" w:firstLineChars="200"/>
              <w:rPr>
                <w:rFonts w:hint="eastAsia"/>
                <w:sz w:val="24"/>
                <w:szCs w:val="24"/>
                <w:lang w:eastAsia="zh-CN"/>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废气颗粒物排放量=</w:t>
            </w:r>
            <w:r>
              <w:rPr>
                <w:rFonts w:hint="eastAsia"/>
                <w:sz w:val="24"/>
                <w:szCs w:val="24"/>
                <w:lang w:val="en-US" w:eastAsia="zh-CN"/>
              </w:rPr>
              <w:t>2160</w:t>
            </w:r>
            <w:r>
              <w:rPr>
                <w:rFonts w:hint="eastAsia"/>
                <w:sz w:val="24"/>
                <w:szCs w:val="24"/>
              </w:rPr>
              <w:t>×（1-</w:t>
            </w:r>
            <w:r>
              <w:rPr>
                <w:rFonts w:hint="eastAsia"/>
                <w:sz w:val="24"/>
                <w:szCs w:val="24"/>
                <w:lang w:val="en-US" w:eastAsia="zh-CN"/>
              </w:rPr>
              <w:t>99</w:t>
            </w:r>
            <w:r>
              <w:rPr>
                <w:rFonts w:hint="eastAsia"/>
                <w:sz w:val="24"/>
                <w:szCs w:val="24"/>
              </w:rPr>
              <w:t>%）=</w:t>
            </w:r>
            <w:r>
              <w:rPr>
                <w:rFonts w:hint="eastAsia"/>
                <w:sz w:val="24"/>
                <w:szCs w:val="24"/>
                <w:lang w:val="en-US" w:eastAsia="zh-CN"/>
              </w:rPr>
              <w:t>21.6</w:t>
            </w:r>
            <w:r>
              <w:rPr>
                <w:rFonts w:hint="eastAsia"/>
                <w:sz w:val="24"/>
                <w:szCs w:val="24"/>
              </w:rPr>
              <w:t>t/a；</w:t>
            </w:r>
          </w:p>
          <w:p>
            <w:pPr>
              <w:spacing w:line="336" w:lineRule="auto"/>
              <w:ind w:firstLine="480" w:firstLineChars="200"/>
              <w:rPr>
                <w:rFonts w:hint="eastAsia"/>
                <w:sz w:val="24"/>
                <w:szCs w:val="24"/>
                <w:lang w:eastAsia="zh-CN"/>
              </w:rPr>
            </w:pPr>
            <w:r>
              <w:rPr>
                <w:rFonts w:hint="eastAsia"/>
                <w:sz w:val="24"/>
                <w:szCs w:val="24"/>
                <w:lang w:eastAsia="zh-CN"/>
              </w:rPr>
              <w:t>玻璃棉冷却</w:t>
            </w:r>
            <w:r>
              <w:rPr>
                <w:rFonts w:hint="eastAsia"/>
                <w:sz w:val="24"/>
                <w:szCs w:val="24"/>
              </w:rPr>
              <w:t>废气颗粒物排放量=</w:t>
            </w:r>
            <w:r>
              <w:rPr>
                <w:rFonts w:hint="eastAsia"/>
                <w:sz w:val="24"/>
                <w:szCs w:val="24"/>
                <w:lang w:val="en-US" w:eastAsia="zh-CN"/>
              </w:rPr>
              <w:t>6.84</w:t>
            </w:r>
            <w:r>
              <w:rPr>
                <w:rFonts w:hint="eastAsia"/>
                <w:sz w:val="24"/>
                <w:szCs w:val="24"/>
              </w:rPr>
              <w:t>×（1-</w:t>
            </w:r>
            <w:r>
              <w:rPr>
                <w:rFonts w:hint="eastAsia"/>
                <w:sz w:val="24"/>
                <w:szCs w:val="24"/>
                <w:lang w:val="en-US" w:eastAsia="zh-CN"/>
              </w:rPr>
              <w:t>60</w:t>
            </w:r>
            <w:r>
              <w:rPr>
                <w:rFonts w:hint="eastAsia"/>
                <w:sz w:val="24"/>
                <w:szCs w:val="24"/>
              </w:rPr>
              <w:t>%）=</w:t>
            </w:r>
            <w:r>
              <w:rPr>
                <w:rFonts w:hint="eastAsia"/>
                <w:sz w:val="24"/>
                <w:szCs w:val="24"/>
                <w:lang w:val="en-US" w:eastAsia="zh-CN"/>
              </w:rPr>
              <w:t>2.736</w:t>
            </w:r>
            <w:r>
              <w:rPr>
                <w:rFonts w:hint="eastAsia"/>
                <w:sz w:val="24"/>
                <w:szCs w:val="24"/>
              </w:rPr>
              <w:t>t/a；</w:t>
            </w:r>
          </w:p>
          <w:p>
            <w:pPr>
              <w:spacing w:line="336" w:lineRule="auto"/>
              <w:ind w:firstLine="480" w:firstLineChars="200"/>
              <w:rPr>
                <w:rFonts w:hint="eastAsia" w:eastAsia="宋体"/>
                <w:sz w:val="24"/>
                <w:szCs w:val="24"/>
                <w:lang w:eastAsia="zh-CN"/>
              </w:rPr>
            </w:pPr>
            <w:r>
              <w:rPr>
                <w:rFonts w:hint="eastAsia"/>
                <w:sz w:val="24"/>
                <w:szCs w:val="24"/>
                <w:lang w:eastAsia="zh-CN"/>
              </w:rPr>
              <w:t>无组织：</w:t>
            </w:r>
          </w:p>
          <w:p>
            <w:pPr>
              <w:spacing w:line="336" w:lineRule="auto"/>
              <w:ind w:firstLine="480" w:firstLineChars="200"/>
              <w:rPr>
                <w:rFonts w:hint="default"/>
                <w:sz w:val="24"/>
                <w:szCs w:val="24"/>
                <w:lang w:val="en-US"/>
              </w:rPr>
            </w:pPr>
            <w:r>
              <w:rPr>
                <w:rFonts w:hint="eastAsia"/>
                <w:sz w:val="24"/>
                <w:szCs w:val="24"/>
                <w:lang w:eastAsia="zh-CN"/>
              </w:rPr>
              <w:t>低度数棉生产线投料颗粒物排放量</w:t>
            </w:r>
            <w:r>
              <w:rPr>
                <w:rFonts w:hint="eastAsia"/>
                <w:sz w:val="24"/>
                <w:szCs w:val="24"/>
                <w:lang w:val="en-US" w:eastAsia="zh-CN"/>
              </w:rPr>
              <w:t>=0.518t/a</w:t>
            </w:r>
          </w:p>
          <w:p>
            <w:pPr>
              <w:spacing w:line="336" w:lineRule="auto"/>
              <w:ind w:firstLine="480" w:firstLineChars="200"/>
              <w:rPr>
                <w:rFonts w:hint="default"/>
                <w:sz w:val="24"/>
                <w:szCs w:val="24"/>
                <w:lang w:val="en-US"/>
              </w:rPr>
            </w:pPr>
            <w:r>
              <w:rPr>
                <w:rFonts w:hint="eastAsia"/>
                <w:sz w:val="24"/>
                <w:szCs w:val="24"/>
                <w:lang w:eastAsia="zh-CN"/>
              </w:rPr>
              <w:t>玻璃棉生产线投料、混料颗粒物排放量</w:t>
            </w:r>
            <w:r>
              <w:rPr>
                <w:rFonts w:hint="eastAsia"/>
                <w:sz w:val="24"/>
                <w:szCs w:val="24"/>
                <w:lang w:val="en-US" w:eastAsia="zh-CN"/>
              </w:rPr>
              <w:t>=0.345t/a×（1-99%）=0.003t/a</w:t>
            </w:r>
          </w:p>
          <w:p>
            <w:pPr>
              <w:spacing w:line="336" w:lineRule="auto"/>
              <w:ind w:left="479" w:leftChars="228" w:firstLine="0" w:firstLineChars="0"/>
              <w:jc w:val="left"/>
              <w:rPr>
                <w:rFonts w:hint="eastAsia"/>
                <w:sz w:val="24"/>
                <w:szCs w:val="24"/>
              </w:rPr>
            </w:pPr>
            <w:r>
              <w:rPr>
                <w:rFonts w:hint="eastAsia"/>
                <w:sz w:val="24"/>
                <w:szCs w:val="24"/>
              </w:rPr>
              <w:t>故颗粒物总排放量=</w:t>
            </w:r>
            <w:r>
              <w:rPr>
                <w:rFonts w:hint="eastAsia"/>
                <w:sz w:val="24"/>
                <w:szCs w:val="24"/>
                <w:lang w:val="en-US" w:eastAsia="zh-CN"/>
              </w:rPr>
              <w:t>7.344</w:t>
            </w:r>
            <w:r>
              <w:rPr>
                <w:rFonts w:hint="eastAsia"/>
                <w:sz w:val="24"/>
                <w:szCs w:val="24"/>
              </w:rPr>
              <w:t>t/a+</w:t>
            </w:r>
            <w:r>
              <w:rPr>
                <w:rFonts w:hint="eastAsia"/>
                <w:sz w:val="24"/>
                <w:szCs w:val="24"/>
                <w:lang w:val="en-US" w:eastAsia="zh-CN"/>
              </w:rPr>
              <w:t>1.152</w:t>
            </w:r>
            <w:r>
              <w:rPr>
                <w:rFonts w:hint="eastAsia"/>
                <w:sz w:val="24"/>
                <w:szCs w:val="24"/>
              </w:rPr>
              <w:t>t/a+</w:t>
            </w:r>
            <w:r>
              <w:rPr>
                <w:rFonts w:hint="eastAsia"/>
                <w:sz w:val="24"/>
                <w:szCs w:val="24"/>
                <w:lang w:val="en-US" w:eastAsia="zh-CN"/>
              </w:rPr>
              <w:t>21.6</w:t>
            </w:r>
            <w:r>
              <w:rPr>
                <w:rFonts w:hint="eastAsia"/>
                <w:sz w:val="24"/>
                <w:szCs w:val="24"/>
              </w:rPr>
              <w:t>t/a+</w:t>
            </w:r>
            <w:r>
              <w:rPr>
                <w:rFonts w:hint="eastAsia"/>
                <w:sz w:val="24"/>
                <w:szCs w:val="24"/>
                <w:lang w:val="en-US" w:eastAsia="zh-CN"/>
              </w:rPr>
              <w:t>2.736</w:t>
            </w:r>
            <w:r>
              <w:rPr>
                <w:rFonts w:hint="eastAsia"/>
                <w:sz w:val="24"/>
                <w:szCs w:val="24"/>
              </w:rPr>
              <w:t>t/a+</w:t>
            </w:r>
            <w:r>
              <w:rPr>
                <w:rFonts w:hint="eastAsia"/>
                <w:sz w:val="24"/>
                <w:szCs w:val="24"/>
                <w:lang w:val="en-US" w:eastAsia="zh-CN"/>
              </w:rPr>
              <w:t>0.518</w:t>
            </w:r>
            <w:r>
              <w:rPr>
                <w:rFonts w:hint="eastAsia"/>
                <w:sz w:val="24"/>
                <w:szCs w:val="24"/>
              </w:rPr>
              <w:t>t/a</w:t>
            </w:r>
            <w:r>
              <w:rPr>
                <w:rFonts w:hint="eastAsia"/>
                <w:sz w:val="24"/>
                <w:szCs w:val="24"/>
                <w:lang w:val="en-US" w:eastAsia="zh-CN"/>
              </w:rPr>
              <w:t>+0.003t/a</w:t>
            </w:r>
            <w:r>
              <w:rPr>
                <w:rFonts w:hint="eastAsia"/>
                <w:sz w:val="24"/>
                <w:szCs w:val="24"/>
              </w:rPr>
              <w:t>=</w:t>
            </w:r>
            <w:r>
              <w:rPr>
                <w:rFonts w:hint="eastAsia"/>
                <w:sz w:val="24"/>
                <w:szCs w:val="24"/>
                <w:lang w:val="en-US" w:eastAsia="zh-CN"/>
              </w:rPr>
              <w:t>33.353</w:t>
            </w:r>
            <w:r>
              <w:rPr>
                <w:rFonts w:hint="eastAsia"/>
                <w:sz w:val="24"/>
                <w:szCs w:val="24"/>
              </w:rPr>
              <w:t>t/a。</w:t>
            </w:r>
          </w:p>
          <w:p>
            <w:pPr>
              <w:spacing w:line="336" w:lineRule="auto"/>
              <w:ind w:firstLine="482" w:firstLineChars="200"/>
              <w:rPr>
                <w:rFonts w:hint="eastAsia"/>
                <w:b/>
                <w:sz w:val="24"/>
                <w:szCs w:val="24"/>
              </w:rPr>
            </w:pPr>
            <w:r>
              <w:rPr>
                <w:rFonts w:hint="eastAsia"/>
                <w:b/>
                <w:sz w:val="24"/>
                <w:szCs w:val="24"/>
              </w:rPr>
              <w:t>SO</w:t>
            </w:r>
            <w:r>
              <w:rPr>
                <w:rFonts w:hint="eastAsia"/>
                <w:b/>
                <w:sz w:val="24"/>
                <w:szCs w:val="24"/>
                <w:vertAlign w:val="subscript"/>
              </w:rPr>
              <w:t>2</w:t>
            </w:r>
            <w:r>
              <w:rPr>
                <w:rFonts w:hint="eastAsia"/>
                <w:b/>
                <w:sz w:val="24"/>
                <w:szCs w:val="24"/>
              </w:rPr>
              <w:t>排放量计算过程：</w:t>
            </w:r>
          </w:p>
          <w:p>
            <w:pPr>
              <w:spacing w:line="336" w:lineRule="auto"/>
              <w:ind w:firstLine="480" w:firstLineChars="200"/>
              <w:rPr>
                <w:rFonts w:hint="eastAsia" w:eastAsia="宋体"/>
                <w:sz w:val="24"/>
                <w:szCs w:val="24"/>
                <w:lang w:eastAsia="zh-CN"/>
              </w:rPr>
            </w:pPr>
            <w:r>
              <w:rPr>
                <w:rFonts w:hint="eastAsia"/>
                <w:sz w:val="24"/>
                <w:szCs w:val="24"/>
              </w:rPr>
              <w:t>根据工程分析，窑炉废气SO</w:t>
            </w:r>
            <w:r>
              <w:rPr>
                <w:rFonts w:hint="eastAsia"/>
                <w:sz w:val="24"/>
                <w:szCs w:val="24"/>
                <w:vertAlign w:val="subscript"/>
              </w:rPr>
              <w:t>2</w:t>
            </w:r>
            <w:r>
              <w:rPr>
                <w:rFonts w:hint="eastAsia"/>
                <w:sz w:val="24"/>
                <w:szCs w:val="24"/>
              </w:rPr>
              <w:t>产生量为</w:t>
            </w:r>
            <w:r>
              <w:rPr>
                <w:rFonts w:hint="eastAsia"/>
                <w:sz w:val="24"/>
                <w:szCs w:val="24"/>
                <w:lang w:val="en-US" w:eastAsia="zh-CN"/>
              </w:rPr>
              <w:t>1.685</w:t>
            </w:r>
            <w:r>
              <w:rPr>
                <w:rFonts w:hint="eastAsia"/>
                <w:sz w:val="24"/>
                <w:szCs w:val="24"/>
              </w:rPr>
              <w:t>t/a，</w:t>
            </w:r>
            <w:r>
              <w:rPr>
                <w:rFonts w:hint="eastAsia"/>
                <w:sz w:val="24"/>
                <w:szCs w:val="24"/>
                <w:lang w:eastAsia="zh-CN"/>
              </w:rPr>
              <w:t>低度数棉</w:t>
            </w:r>
            <w:r>
              <w:rPr>
                <w:rFonts w:hint="eastAsia"/>
                <w:sz w:val="24"/>
                <w:szCs w:val="24"/>
              </w:rPr>
              <w:t>集棉废气SO</w:t>
            </w:r>
            <w:r>
              <w:rPr>
                <w:rFonts w:hint="eastAsia"/>
                <w:sz w:val="24"/>
                <w:szCs w:val="24"/>
                <w:vertAlign w:val="subscript"/>
              </w:rPr>
              <w:t>2</w:t>
            </w:r>
            <w:r>
              <w:rPr>
                <w:rFonts w:hint="eastAsia"/>
                <w:sz w:val="24"/>
                <w:szCs w:val="24"/>
              </w:rPr>
              <w:t>产生量为0.</w:t>
            </w:r>
            <w:r>
              <w:rPr>
                <w:rFonts w:hint="eastAsia"/>
                <w:sz w:val="24"/>
                <w:szCs w:val="24"/>
                <w:lang w:val="en-US" w:eastAsia="zh-CN"/>
              </w:rPr>
              <w:t>64</w:t>
            </w:r>
            <w:r>
              <w:rPr>
                <w:rFonts w:hint="eastAsia"/>
                <w:sz w:val="24"/>
                <w:szCs w:val="24"/>
              </w:rPr>
              <w:t>t/a</w:t>
            </w:r>
            <w:r>
              <w:rPr>
                <w:rFonts w:hint="eastAsia"/>
                <w:sz w:val="24"/>
                <w:szCs w:val="24"/>
                <w:lang w:eastAsia="zh-CN"/>
              </w:rPr>
              <w:t>（</w:t>
            </w:r>
            <w:r>
              <w:rPr>
                <w:rFonts w:hint="eastAsia"/>
                <w:sz w:val="24"/>
                <w:szCs w:val="24"/>
                <w:lang w:val="en-US" w:eastAsia="zh-CN"/>
              </w:rPr>
              <w:t>0.32×2</w:t>
            </w:r>
            <w:r>
              <w:rPr>
                <w:rFonts w:hint="eastAsia"/>
                <w:sz w:val="24"/>
                <w:szCs w:val="24"/>
                <w:lang w:eastAsia="zh-CN"/>
              </w:rPr>
              <w:t>），玻璃棉集棉固化废气</w:t>
            </w:r>
            <w:r>
              <w:rPr>
                <w:rFonts w:hint="eastAsia"/>
                <w:sz w:val="24"/>
                <w:szCs w:val="24"/>
              </w:rPr>
              <w:t>SO</w:t>
            </w:r>
            <w:r>
              <w:rPr>
                <w:rFonts w:hint="eastAsia"/>
                <w:sz w:val="24"/>
                <w:szCs w:val="24"/>
                <w:vertAlign w:val="subscript"/>
              </w:rPr>
              <w:t>2</w:t>
            </w:r>
            <w:r>
              <w:rPr>
                <w:rFonts w:hint="eastAsia"/>
                <w:sz w:val="24"/>
                <w:szCs w:val="24"/>
              </w:rPr>
              <w:t>产生量为</w:t>
            </w:r>
            <w:r>
              <w:rPr>
                <w:rFonts w:hint="eastAsia"/>
                <w:sz w:val="24"/>
                <w:szCs w:val="24"/>
                <w:lang w:val="en-US" w:eastAsia="zh-CN"/>
              </w:rPr>
              <w:t>0.079</w:t>
            </w:r>
            <w:r>
              <w:rPr>
                <w:rFonts w:hint="eastAsia"/>
                <w:sz w:val="24"/>
                <w:szCs w:val="24"/>
              </w:rPr>
              <w:t>t/a</w:t>
            </w:r>
            <w:r>
              <w:rPr>
                <w:rFonts w:hint="eastAsia"/>
                <w:sz w:val="24"/>
                <w:szCs w:val="24"/>
                <w:lang w:eastAsia="zh-CN"/>
              </w:rPr>
              <w:t>。</w:t>
            </w:r>
          </w:p>
          <w:p>
            <w:pPr>
              <w:spacing w:line="336" w:lineRule="auto"/>
              <w:ind w:firstLine="480" w:firstLineChars="200"/>
              <w:rPr>
                <w:rFonts w:hint="eastAsia"/>
                <w:sz w:val="24"/>
                <w:szCs w:val="24"/>
              </w:rPr>
            </w:pPr>
            <w:r>
              <w:rPr>
                <w:rFonts w:hint="eastAsia"/>
                <w:sz w:val="24"/>
                <w:szCs w:val="24"/>
              </w:rPr>
              <w:t>窑炉废气SO</w:t>
            </w:r>
            <w:r>
              <w:rPr>
                <w:rFonts w:hint="eastAsia"/>
                <w:sz w:val="24"/>
                <w:szCs w:val="24"/>
                <w:vertAlign w:val="subscript"/>
              </w:rPr>
              <w:t>2</w:t>
            </w:r>
            <w:r>
              <w:rPr>
                <w:rFonts w:hint="eastAsia"/>
                <w:sz w:val="24"/>
                <w:szCs w:val="24"/>
              </w:rPr>
              <w:t>排放量=</w:t>
            </w:r>
            <w:r>
              <w:rPr>
                <w:rFonts w:hint="eastAsia"/>
                <w:sz w:val="24"/>
                <w:szCs w:val="24"/>
                <w:lang w:val="en-US" w:eastAsia="zh-CN"/>
              </w:rPr>
              <w:t>1.685</w:t>
            </w:r>
            <w:r>
              <w:rPr>
                <w:rFonts w:hint="eastAsia"/>
                <w:sz w:val="24"/>
                <w:szCs w:val="24"/>
              </w:rPr>
              <w:t>t/a；</w:t>
            </w:r>
          </w:p>
          <w:p>
            <w:pPr>
              <w:spacing w:line="336" w:lineRule="auto"/>
              <w:ind w:firstLine="480" w:firstLineChars="200"/>
              <w:rPr>
                <w:rFonts w:hint="eastAsia"/>
                <w:sz w:val="24"/>
                <w:szCs w:val="24"/>
              </w:rPr>
            </w:pPr>
            <w:r>
              <w:rPr>
                <w:rFonts w:hint="eastAsia"/>
                <w:sz w:val="24"/>
                <w:szCs w:val="24"/>
                <w:lang w:eastAsia="zh-CN"/>
              </w:rPr>
              <w:t>低度数棉</w:t>
            </w:r>
            <w:r>
              <w:rPr>
                <w:rFonts w:hint="eastAsia"/>
                <w:sz w:val="24"/>
                <w:szCs w:val="24"/>
              </w:rPr>
              <w:t>集棉废气SO</w:t>
            </w:r>
            <w:r>
              <w:rPr>
                <w:rFonts w:hint="eastAsia"/>
                <w:sz w:val="24"/>
                <w:szCs w:val="24"/>
                <w:vertAlign w:val="subscript"/>
              </w:rPr>
              <w:t>2</w:t>
            </w:r>
            <w:r>
              <w:rPr>
                <w:rFonts w:hint="eastAsia"/>
                <w:sz w:val="24"/>
                <w:szCs w:val="24"/>
              </w:rPr>
              <w:t>排放量=0.</w:t>
            </w:r>
            <w:r>
              <w:rPr>
                <w:rFonts w:hint="eastAsia"/>
                <w:sz w:val="24"/>
                <w:szCs w:val="24"/>
                <w:lang w:val="en-US" w:eastAsia="zh-CN"/>
              </w:rPr>
              <w:t>64</w:t>
            </w:r>
            <w:r>
              <w:rPr>
                <w:rFonts w:hint="eastAsia"/>
                <w:sz w:val="24"/>
                <w:szCs w:val="24"/>
              </w:rPr>
              <w:t>×（1-10%）=0.</w:t>
            </w:r>
            <w:r>
              <w:rPr>
                <w:rFonts w:hint="eastAsia"/>
                <w:sz w:val="24"/>
                <w:szCs w:val="24"/>
                <w:lang w:val="en-US" w:eastAsia="zh-CN"/>
              </w:rPr>
              <w:t>576</w:t>
            </w:r>
            <w:r>
              <w:rPr>
                <w:rFonts w:hint="eastAsia"/>
                <w:sz w:val="24"/>
                <w:szCs w:val="24"/>
              </w:rPr>
              <w:t>t/a；</w:t>
            </w:r>
          </w:p>
          <w:p>
            <w:pPr>
              <w:spacing w:line="336" w:lineRule="auto"/>
              <w:ind w:firstLine="480" w:firstLineChars="200"/>
              <w:rPr>
                <w:rFonts w:hint="eastAsia"/>
                <w:sz w:val="24"/>
                <w:szCs w:val="24"/>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废气SO</w:t>
            </w:r>
            <w:r>
              <w:rPr>
                <w:rFonts w:hint="eastAsia"/>
                <w:sz w:val="24"/>
                <w:szCs w:val="24"/>
                <w:vertAlign w:val="subscript"/>
              </w:rPr>
              <w:t>2</w:t>
            </w:r>
            <w:r>
              <w:rPr>
                <w:rFonts w:hint="eastAsia"/>
                <w:sz w:val="24"/>
                <w:szCs w:val="24"/>
              </w:rPr>
              <w:t>排放量=</w:t>
            </w:r>
            <w:r>
              <w:rPr>
                <w:rFonts w:hint="eastAsia"/>
                <w:sz w:val="24"/>
                <w:szCs w:val="24"/>
                <w:lang w:val="en-US" w:eastAsia="zh-CN"/>
              </w:rPr>
              <w:t>0.079</w:t>
            </w:r>
            <w:r>
              <w:rPr>
                <w:rFonts w:hint="eastAsia"/>
                <w:sz w:val="24"/>
                <w:szCs w:val="24"/>
              </w:rPr>
              <w:t>t/a；</w:t>
            </w:r>
          </w:p>
          <w:p>
            <w:pPr>
              <w:spacing w:line="336" w:lineRule="auto"/>
              <w:ind w:firstLine="480" w:firstLineChars="200"/>
              <w:rPr>
                <w:rFonts w:hint="eastAsia"/>
                <w:sz w:val="24"/>
                <w:szCs w:val="24"/>
              </w:rPr>
            </w:pPr>
            <w:r>
              <w:rPr>
                <w:rFonts w:hint="eastAsia"/>
                <w:sz w:val="24"/>
                <w:szCs w:val="24"/>
              </w:rPr>
              <w:t>故SO</w:t>
            </w:r>
            <w:r>
              <w:rPr>
                <w:rFonts w:hint="eastAsia"/>
                <w:sz w:val="24"/>
                <w:szCs w:val="24"/>
                <w:vertAlign w:val="subscript"/>
              </w:rPr>
              <w:t>2</w:t>
            </w:r>
            <w:r>
              <w:rPr>
                <w:rFonts w:hint="eastAsia"/>
                <w:sz w:val="24"/>
                <w:szCs w:val="24"/>
              </w:rPr>
              <w:t>总排放量=</w:t>
            </w:r>
            <w:r>
              <w:rPr>
                <w:rFonts w:hint="eastAsia"/>
                <w:sz w:val="24"/>
                <w:szCs w:val="24"/>
                <w:lang w:val="en-US" w:eastAsia="zh-CN"/>
              </w:rPr>
              <w:t>1.685</w:t>
            </w:r>
            <w:r>
              <w:rPr>
                <w:rFonts w:hint="eastAsia"/>
                <w:sz w:val="24"/>
                <w:szCs w:val="24"/>
              </w:rPr>
              <w:t>t/a+0.</w:t>
            </w:r>
            <w:r>
              <w:rPr>
                <w:rFonts w:hint="eastAsia"/>
                <w:sz w:val="24"/>
                <w:szCs w:val="24"/>
                <w:lang w:val="en-US" w:eastAsia="zh-CN"/>
              </w:rPr>
              <w:t>576</w:t>
            </w:r>
            <w:r>
              <w:rPr>
                <w:rFonts w:hint="eastAsia"/>
                <w:sz w:val="24"/>
                <w:szCs w:val="24"/>
              </w:rPr>
              <w:t>t/a+</w:t>
            </w:r>
            <w:r>
              <w:rPr>
                <w:rFonts w:hint="eastAsia"/>
                <w:sz w:val="24"/>
                <w:szCs w:val="24"/>
                <w:lang w:val="en-US" w:eastAsia="zh-CN"/>
              </w:rPr>
              <w:t>0.079</w:t>
            </w:r>
            <w:r>
              <w:rPr>
                <w:rFonts w:hint="eastAsia"/>
                <w:sz w:val="24"/>
                <w:szCs w:val="24"/>
              </w:rPr>
              <w:t>t/a=</w:t>
            </w:r>
            <w:r>
              <w:rPr>
                <w:rFonts w:hint="eastAsia"/>
                <w:sz w:val="24"/>
                <w:szCs w:val="24"/>
                <w:lang w:val="en-US" w:eastAsia="zh-CN"/>
              </w:rPr>
              <w:t>2.34</w:t>
            </w:r>
            <w:r>
              <w:rPr>
                <w:rFonts w:hint="eastAsia"/>
                <w:sz w:val="24"/>
                <w:szCs w:val="24"/>
              </w:rPr>
              <w:t>t/a。</w:t>
            </w:r>
          </w:p>
          <w:p>
            <w:pPr>
              <w:spacing w:line="336" w:lineRule="auto"/>
              <w:ind w:firstLine="482" w:firstLineChars="200"/>
              <w:rPr>
                <w:rFonts w:hint="eastAsia"/>
                <w:b/>
                <w:sz w:val="24"/>
                <w:szCs w:val="24"/>
              </w:rPr>
            </w:pPr>
            <w:r>
              <w:rPr>
                <w:rFonts w:hint="eastAsia"/>
                <w:b/>
                <w:sz w:val="24"/>
                <w:szCs w:val="24"/>
              </w:rPr>
              <w:t>NO</w:t>
            </w:r>
            <w:r>
              <w:rPr>
                <w:rFonts w:hint="eastAsia"/>
                <w:b/>
                <w:sz w:val="24"/>
                <w:szCs w:val="24"/>
                <w:vertAlign w:val="subscript"/>
              </w:rPr>
              <w:t>x</w:t>
            </w:r>
            <w:r>
              <w:rPr>
                <w:rFonts w:hint="eastAsia"/>
                <w:b/>
                <w:sz w:val="24"/>
                <w:szCs w:val="24"/>
              </w:rPr>
              <w:t>排放量计算过程：</w:t>
            </w:r>
          </w:p>
          <w:p>
            <w:pPr>
              <w:spacing w:line="336" w:lineRule="auto"/>
              <w:ind w:firstLine="480" w:firstLineChars="200"/>
              <w:rPr>
                <w:rFonts w:hint="eastAsia" w:eastAsia="宋体"/>
                <w:sz w:val="24"/>
                <w:szCs w:val="24"/>
                <w:lang w:eastAsia="zh-CN"/>
              </w:rPr>
            </w:pPr>
            <w:r>
              <w:rPr>
                <w:rFonts w:hint="eastAsia"/>
                <w:sz w:val="24"/>
                <w:szCs w:val="24"/>
              </w:rPr>
              <w:t>根据工程分析，窑炉废气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产生量为</w:t>
            </w:r>
            <w:r>
              <w:rPr>
                <w:rFonts w:hint="eastAsia"/>
                <w:sz w:val="24"/>
                <w:szCs w:val="24"/>
                <w:lang w:val="en-US" w:eastAsia="zh-CN"/>
              </w:rPr>
              <w:t>231.84</w:t>
            </w:r>
            <w:r>
              <w:rPr>
                <w:rFonts w:hint="eastAsia"/>
                <w:sz w:val="24"/>
                <w:szCs w:val="24"/>
              </w:rPr>
              <w:t>t/a，</w:t>
            </w:r>
            <w:r>
              <w:rPr>
                <w:rFonts w:hint="eastAsia"/>
                <w:sz w:val="24"/>
                <w:szCs w:val="24"/>
                <w:lang w:eastAsia="zh-CN"/>
              </w:rPr>
              <w:t>低度数棉</w:t>
            </w:r>
            <w:r>
              <w:rPr>
                <w:rFonts w:hint="eastAsia"/>
                <w:sz w:val="24"/>
                <w:szCs w:val="24"/>
              </w:rPr>
              <w:t>集棉废气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产生量为</w:t>
            </w:r>
            <w:r>
              <w:rPr>
                <w:rFonts w:hint="eastAsia"/>
                <w:sz w:val="24"/>
                <w:szCs w:val="24"/>
                <w:lang w:val="en-US" w:eastAsia="zh-CN"/>
              </w:rPr>
              <w:t>3.168</w:t>
            </w:r>
            <w:r>
              <w:rPr>
                <w:rFonts w:hint="eastAsia"/>
                <w:sz w:val="24"/>
                <w:szCs w:val="24"/>
              </w:rPr>
              <w:t>t/a</w:t>
            </w:r>
            <w:r>
              <w:rPr>
                <w:rFonts w:hint="eastAsia"/>
                <w:sz w:val="24"/>
                <w:szCs w:val="24"/>
                <w:lang w:eastAsia="zh-CN"/>
              </w:rPr>
              <w:t>（</w:t>
            </w:r>
            <w:r>
              <w:rPr>
                <w:rFonts w:hint="eastAsia"/>
                <w:sz w:val="24"/>
                <w:szCs w:val="24"/>
                <w:lang w:val="en-US" w:eastAsia="zh-CN"/>
              </w:rPr>
              <w:t>1.584×2</w:t>
            </w:r>
            <w:r>
              <w:rPr>
                <w:rFonts w:hint="eastAsia"/>
                <w:sz w:val="24"/>
                <w:szCs w:val="24"/>
                <w:lang w:eastAsia="zh-CN"/>
              </w:rPr>
              <w:t>），玻璃棉集棉固化废气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产生量为</w:t>
            </w:r>
            <w:r>
              <w:rPr>
                <w:rFonts w:hint="eastAsia"/>
                <w:sz w:val="24"/>
                <w:szCs w:val="24"/>
                <w:lang w:val="en-US" w:eastAsia="zh-CN"/>
              </w:rPr>
              <w:t>11.304</w:t>
            </w:r>
            <w:r>
              <w:rPr>
                <w:rFonts w:hint="eastAsia"/>
                <w:sz w:val="24"/>
                <w:szCs w:val="24"/>
              </w:rPr>
              <w:t>t/a</w:t>
            </w:r>
            <w:r>
              <w:rPr>
                <w:rFonts w:hint="eastAsia"/>
                <w:sz w:val="24"/>
                <w:szCs w:val="24"/>
                <w:lang w:eastAsia="zh-CN"/>
              </w:rPr>
              <w:t>。</w:t>
            </w:r>
          </w:p>
          <w:p>
            <w:pPr>
              <w:spacing w:line="336" w:lineRule="auto"/>
              <w:ind w:firstLine="480" w:firstLineChars="200"/>
              <w:rPr>
                <w:rFonts w:hint="eastAsia"/>
                <w:sz w:val="24"/>
                <w:szCs w:val="24"/>
              </w:rPr>
            </w:pPr>
            <w:r>
              <w:rPr>
                <w:rFonts w:hint="eastAsia"/>
                <w:sz w:val="24"/>
                <w:szCs w:val="24"/>
              </w:rPr>
              <w:t>窑炉废气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排放量=</w:t>
            </w:r>
            <w:r>
              <w:rPr>
                <w:rFonts w:hint="eastAsia"/>
                <w:sz w:val="24"/>
                <w:szCs w:val="24"/>
                <w:lang w:val="en-US" w:eastAsia="zh-CN"/>
              </w:rPr>
              <w:t>231.84</w:t>
            </w:r>
            <w:r>
              <w:rPr>
                <w:rFonts w:hint="eastAsia"/>
                <w:sz w:val="24"/>
                <w:szCs w:val="24"/>
              </w:rPr>
              <w:t>×（1-</w:t>
            </w:r>
            <w:r>
              <w:rPr>
                <w:rFonts w:hint="eastAsia"/>
                <w:sz w:val="24"/>
                <w:szCs w:val="24"/>
                <w:lang w:val="en-US" w:eastAsia="zh-CN"/>
              </w:rPr>
              <w:t>76.73</w:t>
            </w:r>
            <w:r>
              <w:rPr>
                <w:rFonts w:hint="eastAsia"/>
                <w:sz w:val="24"/>
                <w:szCs w:val="24"/>
              </w:rPr>
              <w:t>%）=</w:t>
            </w:r>
            <w:r>
              <w:rPr>
                <w:rFonts w:hint="eastAsia"/>
                <w:sz w:val="24"/>
                <w:szCs w:val="24"/>
                <w:lang w:val="en-US" w:eastAsia="zh-CN"/>
              </w:rPr>
              <w:t>53.948</w:t>
            </w:r>
            <w:r>
              <w:rPr>
                <w:rFonts w:hint="eastAsia"/>
                <w:sz w:val="24"/>
                <w:szCs w:val="24"/>
              </w:rPr>
              <w:t>t/a；</w:t>
            </w:r>
          </w:p>
          <w:p>
            <w:pPr>
              <w:spacing w:line="336" w:lineRule="auto"/>
              <w:ind w:firstLine="480" w:firstLineChars="200"/>
              <w:rPr>
                <w:rFonts w:hint="eastAsia"/>
                <w:sz w:val="24"/>
                <w:szCs w:val="24"/>
              </w:rPr>
            </w:pPr>
            <w:r>
              <w:rPr>
                <w:rFonts w:hint="eastAsia"/>
                <w:sz w:val="24"/>
                <w:szCs w:val="24"/>
                <w:lang w:eastAsia="zh-CN"/>
              </w:rPr>
              <w:t>低度数棉</w:t>
            </w:r>
            <w:r>
              <w:rPr>
                <w:rFonts w:hint="eastAsia"/>
                <w:sz w:val="24"/>
                <w:szCs w:val="24"/>
              </w:rPr>
              <w:t>集棉废气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排放量=</w:t>
            </w:r>
            <w:r>
              <w:rPr>
                <w:rFonts w:hint="eastAsia"/>
                <w:sz w:val="24"/>
                <w:szCs w:val="24"/>
                <w:lang w:val="en-US" w:eastAsia="zh-CN"/>
              </w:rPr>
              <w:t>3.168</w:t>
            </w:r>
            <w:r>
              <w:rPr>
                <w:rFonts w:hint="eastAsia"/>
                <w:sz w:val="24"/>
                <w:szCs w:val="24"/>
              </w:rPr>
              <w:t>t/a；</w:t>
            </w:r>
          </w:p>
          <w:p>
            <w:pPr>
              <w:spacing w:line="336" w:lineRule="auto"/>
              <w:ind w:firstLine="480" w:firstLineChars="200"/>
              <w:rPr>
                <w:rFonts w:hint="eastAsia"/>
                <w:sz w:val="24"/>
                <w:szCs w:val="24"/>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w:t>
            </w:r>
            <w:r>
              <w:rPr>
                <w:rFonts w:hint="eastAsia"/>
                <w:sz w:val="24"/>
                <w:szCs w:val="24"/>
                <w:lang w:val="en-US" w:eastAsia="zh-CN"/>
              </w:rPr>
              <w:t>N</w:t>
            </w:r>
            <w:r>
              <w:rPr>
                <w:rFonts w:hint="eastAsia"/>
                <w:sz w:val="24"/>
                <w:szCs w:val="24"/>
              </w:rPr>
              <w:t>O</w:t>
            </w:r>
            <w:r>
              <w:rPr>
                <w:rFonts w:hint="eastAsia"/>
                <w:sz w:val="24"/>
                <w:szCs w:val="24"/>
                <w:lang w:val="en-US" w:eastAsia="zh-CN"/>
              </w:rPr>
              <w:t>x</w:t>
            </w:r>
            <w:r>
              <w:rPr>
                <w:rFonts w:hint="eastAsia"/>
                <w:sz w:val="24"/>
                <w:szCs w:val="24"/>
              </w:rPr>
              <w:t>排放量=</w:t>
            </w:r>
            <w:r>
              <w:rPr>
                <w:rFonts w:hint="eastAsia"/>
                <w:sz w:val="24"/>
                <w:szCs w:val="24"/>
                <w:lang w:val="en-US" w:eastAsia="zh-CN"/>
              </w:rPr>
              <w:t>11.304</w:t>
            </w:r>
            <w:r>
              <w:rPr>
                <w:rFonts w:hint="eastAsia"/>
                <w:sz w:val="24"/>
                <w:szCs w:val="24"/>
              </w:rPr>
              <w:t>t/a；</w:t>
            </w:r>
          </w:p>
          <w:p>
            <w:pPr>
              <w:spacing w:line="336" w:lineRule="auto"/>
              <w:ind w:firstLine="480" w:firstLineChars="200"/>
              <w:rPr>
                <w:rFonts w:hint="default" w:eastAsia="宋体"/>
                <w:b w:val="0"/>
                <w:bCs/>
                <w:sz w:val="24"/>
                <w:szCs w:val="24"/>
                <w:lang w:val="en-US" w:eastAsia="zh-CN"/>
              </w:rPr>
            </w:pPr>
            <w:r>
              <w:rPr>
                <w:rFonts w:hint="eastAsia"/>
                <w:b w:val="0"/>
                <w:bCs/>
                <w:sz w:val="24"/>
                <w:szCs w:val="24"/>
              </w:rPr>
              <w:t>故</w:t>
            </w:r>
            <w:r>
              <w:rPr>
                <w:rFonts w:hint="eastAsia"/>
                <w:b w:val="0"/>
                <w:bCs/>
                <w:sz w:val="24"/>
                <w:szCs w:val="24"/>
                <w:lang w:val="en-US" w:eastAsia="zh-CN"/>
              </w:rPr>
              <w:t>N</w:t>
            </w:r>
            <w:r>
              <w:rPr>
                <w:rFonts w:hint="eastAsia"/>
                <w:b w:val="0"/>
                <w:bCs/>
                <w:sz w:val="24"/>
                <w:szCs w:val="24"/>
              </w:rPr>
              <w:t>O</w:t>
            </w:r>
            <w:r>
              <w:rPr>
                <w:rFonts w:hint="eastAsia"/>
                <w:b w:val="0"/>
                <w:bCs/>
                <w:sz w:val="24"/>
                <w:szCs w:val="24"/>
                <w:lang w:val="en-US" w:eastAsia="zh-CN"/>
              </w:rPr>
              <w:t>x</w:t>
            </w:r>
            <w:r>
              <w:rPr>
                <w:rFonts w:hint="eastAsia"/>
                <w:b w:val="0"/>
                <w:bCs/>
                <w:sz w:val="24"/>
                <w:szCs w:val="24"/>
              </w:rPr>
              <w:t>总排放量=</w:t>
            </w:r>
            <w:r>
              <w:rPr>
                <w:rFonts w:hint="eastAsia"/>
                <w:b w:val="0"/>
                <w:bCs/>
                <w:sz w:val="24"/>
                <w:szCs w:val="24"/>
                <w:lang w:val="en-US" w:eastAsia="zh-CN"/>
              </w:rPr>
              <w:t>53.948t</w:t>
            </w:r>
            <w:r>
              <w:rPr>
                <w:rFonts w:hint="eastAsia"/>
                <w:b w:val="0"/>
                <w:bCs/>
                <w:sz w:val="24"/>
                <w:szCs w:val="24"/>
              </w:rPr>
              <w:t>/a+</w:t>
            </w:r>
            <w:r>
              <w:rPr>
                <w:rFonts w:hint="eastAsia"/>
                <w:b w:val="0"/>
                <w:bCs/>
                <w:sz w:val="24"/>
                <w:szCs w:val="24"/>
                <w:lang w:val="en-US" w:eastAsia="zh-CN"/>
              </w:rPr>
              <w:t>3.168</w:t>
            </w:r>
            <w:r>
              <w:rPr>
                <w:rFonts w:hint="eastAsia"/>
                <w:b w:val="0"/>
                <w:bCs/>
                <w:sz w:val="24"/>
                <w:szCs w:val="24"/>
              </w:rPr>
              <w:t>t/a+</w:t>
            </w:r>
            <w:r>
              <w:rPr>
                <w:rFonts w:hint="eastAsia"/>
                <w:b w:val="0"/>
                <w:bCs/>
                <w:sz w:val="24"/>
                <w:szCs w:val="24"/>
                <w:lang w:val="en-US" w:eastAsia="zh-CN"/>
              </w:rPr>
              <w:t>11.304</w:t>
            </w:r>
            <w:r>
              <w:rPr>
                <w:rFonts w:hint="eastAsia"/>
                <w:b w:val="0"/>
                <w:bCs/>
                <w:sz w:val="24"/>
                <w:szCs w:val="24"/>
              </w:rPr>
              <w:t>t/a=</w:t>
            </w:r>
            <w:r>
              <w:rPr>
                <w:rFonts w:hint="eastAsia"/>
                <w:b w:val="0"/>
                <w:bCs/>
                <w:sz w:val="24"/>
                <w:szCs w:val="24"/>
                <w:lang w:val="en-US" w:eastAsia="zh-CN"/>
              </w:rPr>
              <w:t>68.42</w:t>
            </w:r>
            <w:r>
              <w:rPr>
                <w:rFonts w:hint="eastAsia"/>
                <w:b w:val="0"/>
                <w:bCs/>
                <w:sz w:val="24"/>
                <w:szCs w:val="24"/>
              </w:rPr>
              <w:t>t/a。</w:t>
            </w:r>
          </w:p>
          <w:p>
            <w:pPr>
              <w:spacing w:line="336" w:lineRule="auto"/>
              <w:ind w:firstLine="482" w:firstLineChars="200"/>
              <w:rPr>
                <w:rFonts w:hint="eastAsia"/>
                <w:b/>
                <w:sz w:val="24"/>
                <w:szCs w:val="24"/>
                <w:lang w:eastAsia="zh-CN"/>
              </w:rPr>
            </w:pPr>
            <w:r>
              <w:rPr>
                <w:rFonts w:hint="eastAsia"/>
                <w:b/>
                <w:sz w:val="24"/>
                <w:szCs w:val="24"/>
                <w:lang w:eastAsia="zh-CN"/>
              </w:rPr>
              <w:t>氨排放量计算过程：</w:t>
            </w:r>
          </w:p>
          <w:p>
            <w:pPr>
              <w:spacing w:line="336" w:lineRule="auto"/>
              <w:ind w:firstLine="480" w:firstLineChars="200"/>
              <w:rPr>
                <w:rFonts w:hint="eastAsia" w:eastAsia="宋体"/>
                <w:sz w:val="24"/>
                <w:szCs w:val="24"/>
                <w:lang w:eastAsia="zh-CN"/>
              </w:rPr>
            </w:pPr>
            <w:r>
              <w:rPr>
                <w:rFonts w:hint="eastAsia"/>
                <w:sz w:val="24"/>
                <w:szCs w:val="24"/>
                <w:lang w:eastAsia="zh-CN"/>
              </w:rPr>
              <w:t>玻璃棉集棉固化废气</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rPr>
              <w:t>产生量为</w:t>
            </w:r>
            <w:r>
              <w:rPr>
                <w:rFonts w:hint="eastAsia"/>
                <w:sz w:val="24"/>
                <w:szCs w:val="24"/>
                <w:lang w:val="en-US" w:eastAsia="zh-CN"/>
              </w:rPr>
              <w:t>11.76</w:t>
            </w:r>
            <w:r>
              <w:rPr>
                <w:rFonts w:hint="eastAsia"/>
                <w:sz w:val="24"/>
                <w:szCs w:val="24"/>
              </w:rPr>
              <w:t>t/a</w:t>
            </w:r>
            <w:r>
              <w:rPr>
                <w:rFonts w:hint="eastAsia"/>
                <w:sz w:val="24"/>
                <w:szCs w:val="24"/>
                <w:lang w:eastAsia="zh-CN"/>
              </w:rPr>
              <w:t>，玻璃棉冷却废气</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rPr>
              <w:t>产生量为</w:t>
            </w:r>
            <w:r>
              <w:rPr>
                <w:rFonts w:hint="eastAsia"/>
                <w:sz w:val="24"/>
                <w:szCs w:val="24"/>
                <w:lang w:val="en-US" w:eastAsia="zh-CN"/>
              </w:rPr>
              <w:t>0.6</w:t>
            </w:r>
            <w:r>
              <w:rPr>
                <w:rFonts w:hint="eastAsia"/>
                <w:sz w:val="24"/>
                <w:szCs w:val="24"/>
              </w:rPr>
              <w:t>t/a</w:t>
            </w:r>
            <w:r>
              <w:rPr>
                <w:rFonts w:hint="eastAsia"/>
                <w:sz w:val="24"/>
                <w:szCs w:val="24"/>
                <w:lang w:eastAsia="zh-CN"/>
              </w:rPr>
              <w:t>。</w:t>
            </w:r>
          </w:p>
          <w:p>
            <w:pPr>
              <w:spacing w:line="336" w:lineRule="auto"/>
              <w:ind w:firstLine="480" w:firstLineChars="200"/>
              <w:rPr>
                <w:rFonts w:hint="eastAsia"/>
                <w:sz w:val="24"/>
                <w:szCs w:val="24"/>
                <w:lang w:eastAsia="zh-CN"/>
              </w:rPr>
            </w:pPr>
            <w:r>
              <w:rPr>
                <w:rFonts w:hint="eastAsia"/>
                <w:sz w:val="24"/>
                <w:szCs w:val="24"/>
                <w:lang w:eastAsia="zh-CN"/>
              </w:rPr>
              <w:t>有组织：</w:t>
            </w:r>
          </w:p>
          <w:p>
            <w:pPr>
              <w:spacing w:line="336" w:lineRule="auto"/>
              <w:ind w:firstLine="480" w:firstLineChars="200"/>
              <w:rPr>
                <w:rFonts w:hint="eastAsia"/>
                <w:sz w:val="24"/>
                <w:szCs w:val="24"/>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rPr>
              <w:t>排放量=</w:t>
            </w:r>
            <w:r>
              <w:rPr>
                <w:rFonts w:hint="eastAsia"/>
                <w:sz w:val="24"/>
                <w:szCs w:val="24"/>
                <w:lang w:val="en-US" w:eastAsia="zh-CN"/>
              </w:rPr>
              <w:t>11.76</w:t>
            </w:r>
            <w:r>
              <w:rPr>
                <w:rFonts w:hint="eastAsia"/>
                <w:sz w:val="24"/>
                <w:szCs w:val="24"/>
              </w:rPr>
              <w:t>×（1-</w:t>
            </w:r>
            <w:r>
              <w:rPr>
                <w:rFonts w:hint="eastAsia"/>
                <w:sz w:val="24"/>
                <w:szCs w:val="24"/>
                <w:lang w:val="en-US" w:eastAsia="zh-CN"/>
              </w:rPr>
              <w:t>4</w:t>
            </w:r>
            <w:r>
              <w:rPr>
                <w:rFonts w:hint="eastAsia"/>
                <w:sz w:val="24"/>
                <w:szCs w:val="24"/>
              </w:rPr>
              <w:t>0%）=</w:t>
            </w:r>
            <w:r>
              <w:rPr>
                <w:rFonts w:hint="eastAsia"/>
                <w:sz w:val="24"/>
                <w:szCs w:val="24"/>
                <w:lang w:val="en-US" w:eastAsia="zh-CN"/>
              </w:rPr>
              <w:t>7.056</w:t>
            </w:r>
            <w:r>
              <w:rPr>
                <w:rFonts w:hint="eastAsia"/>
                <w:sz w:val="24"/>
                <w:szCs w:val="24"/>
              </w:rPr>
              <w:t>t/a；</w:t>
            </w:r>
          </w:p>
          <w:p>
            <w:pPr>
              <w:spacing w:line="336" w:lineRule="auto"/>
              <w:ind w:firstLine="480" w:firstLineChars="200"/>
              <w:rPr>
                <w:rFonts w:hint="eastAsia"/>
                <w:b w:val="0"/>
                <w:bCs/>
                <w:sz w:val="24"/>
                <w:szCs w:val="24"/>
                <w:lang w:eastAsia="zh-CN"/>
              </w:rPr>
            </w:pPr>
            <w:r>
              <w:rPr>
                <w:rFonts w:hint="eastAsia"/>
                <w:sz w:val="24"/>
                <w:szCs w:val="24"/>
                <w:lang w:eastAsia="zh-CN"/>
              </w:rPr>
              <w:t>玻璃棉冷却</w:t>
            </w:r>
            <w:r>
              <w:rPr>
                <w:rFonts w:hint="eastAsia"/>
                <w:sz w:val="24"/>
                <w:szCs w:val="24"/>
              </w:rPr>
              <w:t>废气</w:t>
            </w:r>
            <w:r>
              <w:rPr>
                <w:rFonts w:hint="eastAsia"/>
                <w:sz w:val="24"/>
                <w:szCs w:val="24"/>
                <w:lang w:val="en-US" w:eastAsia="zh-CN"/>
              </w:rPr>
              <w:t>NH</w:t>
            </w:r>
            <w:r>
              <w:rPr>
                <w:rFonts w:hint="eastAsia"/>
                <w:sz w:val="24"/>
                <w:szCs w:val="24"/>
                <w:vertAlign w:val="subscript"/>
                <w:lang w:val="en-US" w:eastAsia="zh-CN"/>
              </w:rPr>
              <w:t>3</w:t>
            </w:r>
            <w:r>
              <w:rPr>
                <w:rFonts w:hint="eastAsia"/>
                <w:sz w:val="24"/>
                <w:szCs w:val="24"/>
              </w:rPr>
              <w:t>排放量=</w:t>
            </w:r>
            <w:r>
              <w:rPr>
                <w:rFonts w:hint="eastAsia"/>
                <w:sz w:val="24"/>
                <w:szCs w:val="24"/>
                <w:lang w:val="en-US" w:eastAsia="zh-CN"/>
              </w:rPr>
              <w:t>0.6</w:t>
            </w:r>
            <w:r>
              <w:rPr>
                <w:rFonts w:hint="eastAsia"/>
                <w:sz w:val="24"/>
                <w:szCs w:val="24"/>
              </w:rPr>
              <w:t>×（1-</w:t>
            </w:r>
            <w:r>
              <w:rPr>
                <w:rFonts w:hint="eastAsia"/>
                <w:sz w:val="24"/>
                <w:szCs w:val="24"/>
                <w:lang w:val="en-US" w:eastAsia="zh-CN"/>
              </w:rPr>
              <w:t>4</w:t>
            </w:r>
            <w:r>
              <w:rPr>
                <w:rFonts w:hint="eastAsia"/>
                <w:sz w:val="24"/>
                <w:szCs w:val="24"/>
              </w:rPr>
              <w:t>0%）=</w:t>
            </w:r>
            <w:r>
              <w:rPr>
                <w:rFonts w:hint="eastAsia"/>
                <w:sz w:val="24"/>
                <w:szCs w:val="24"/>
                <w:lang w:val="en-US" w:eastAsia="zh-CN"/>
              </w:rPr>
              <w:t>0.36</w:t>
            </w:r>
            <w:r>
              <w:rPr>
                <w:rFonts w:hint="eastAsia"/>
                <w:sz w:val="24"/>
                <w:szCs w:val="24"/>
              </w:rPr>
              <w:t>t/a；</w:t>
            </w:r>
          </w:p>
          <w:p>
            <w:pPr>
              <w:spacing w:line="336" w:lineRule="auto"/>
              <w:ind w:firstLine="480" w:firstLineChars="200"/>
              <w:rPr>
                <w:rFonts w:hint="eastAsia" w:eastAsia="宋体"/>
                <w:b w:val="0"/>
                <w:bCs/>
                <w:sz w:val="24"/>
                <w:szCs w:val="24"/>
                <w:lang w:eastAsia="zh-CN"/>
              </w:rPr>
            </w:pPr>
            <w:r>
              <w:rPr>
                <w:rFonts w:hint="eastAsia"/>
                <w:b w:val="0"/>
                <w:bCs/>
                <w:sz w:val="24"/>
                <w:szCs w:val="24"/>
                <w:lang w:eastAsia="zh-CN"/>
              </w:rPr>
              <w:t>无组织：</w:t>
            </w:r>
          </w:p>
          <w:p>
            <w:pPr>
              <w:spacing w:line="336" w:lineRule="auto"/>
              <w:ind w:firstLine="480" w:firstLineChars="200"/>
              <w:rPr>
                <w:rFonts w:hint="eastAsia"/>
                <w:b w:val="0"/>
                <w:bCs/>
                <w:sz w:val="24"/>
                <w:szCs w:val="24"/>
                <w:lang w:eastAsia="zh-CN"/>
              </w:rPr>
            </w:pPr>
            <w:r>
              <w:rPr>
                <w:rFonts w:hint="eastAsia"/>
                <w:b w:val="0"/>
                <w:bCs/>
                <w:sz w:val="24"/>
                <w:szCs w:val="24"/>
                <w:lang w:eastAsia="zh-CN"/>
              </w:rPr>
              <w:t>氨水储罐呼吸废气产生量为</w:t>
            </w:r>
            <w:r>
              <w:rPr>
                <w:rFonts w:hint="eastAsia"/>
                <w:b w:val="0"/>
                <w:bCs/>
                <w:sz w:val="24"/>
                <w:szCs w:val="24"/>
                <w:lang w:val="en-US" w:eastAsia="zh-CN"/>
              </w:rPr>
              <w:t>0.01</w:t>
            </w:r>
            <w:r>
              <w:rPr>
                <w:rFonts w:hint="eastAsia"/>
                <w:b w:val="0"/>
                <w:bCs/>
                <w:sz w:val="24"/>
                <w:szCs w:val="24"/>
                <w:lang w:eastAsia="zh-CN"/>
              </w:rPr>
              <w:t>t/a/，为无组织排放。</w:t>
            </w:r>
          </w:p>
          <w:p>
            <w:pPr>
              <w:spacing w:line="336" w:lineRule="auto"/>
              <w:ind w:firstLine="480" w:firstLineChars="200"/>
              <w:rPr>
                <w:rFonts w:hint="eastAsia"/>
                <w:b w:val="0"/>
                <w:bCs/>
                <w:sz w:val="24"/>
                <w:szCs w:val="24"/>
                <w:lang w:eastAsia="zh-CN"/>
              </w:rPr>
            </w:pPr>
            <w:r>
              <w:rPr>
                <w:rFonts w:hint="eastAsia"/>
                <w:b w:val="0"/>
                <w:bCs/>
                <w:sz w:val="24"/>
                <w:szCs w:val="24"/>
              </w:rPr>
              <w:t>故</w:t>
            </w:r>
            <w:r>
              <w:rPr>
                <w:rFonts w:hint="eastAsia"/>
                <w:sz w:val="24"/>
                <w:szCs w:val="24"/>
                <w:lang w:val="en-US" w:eastAsia="zh-CN"/>
              </w:rPr>
              <w:t>NH</w:t>
            </w:r>
            <w:r>
              <w:rPr>
                <w:rFonts w:hint="eastAsia"/>
                <w:sz w:val="24"/>
                <w:szCs w:val="24"/>
                <w:vertAlign w:val="subscript"/>
                <w:lang w:val="en-US" w:eastAsia="zh-CN"/>
              </w:rPr>
              <w:t>3</w:t>
            </w:r>
            <w:r>
              <w:rPr>
                <w:rFonts w:hint="eastAsia"/>
                <w:b w:val="0"/>
                <w:bCs/>
                <w:sz w:val="24"/>
                <w:szCs w:val="24"/>
              </w:rPr>
              <w:t>总排放量=</w:t>
            </w:r>
            <w:r>
              <w:rPr>
                <w:rFonts w:hint="eastAsia"/>
                <w:b w:val="0"/>
                <w:bCs/>
                <w:sz w:val="24"/>
                <w:szCs w:val="24"/>
                <w:lang w:val="en-US" w:eastAsia="zh-CN"/>
              </w:rPr>
              <w:t>7.056t</w:t>
            </w:r>
            <w:r>
              <w:rPr>
                <w:rFonts w:hint="eastAsia"/>
                <w:b w:val="0"/>
                <w:bCs/>
                <w:sz w:val="24"/>
                <w:szCs w:val="24"/>
              </w:rPr>
              <w:t>/a+</w:t>
            </w:r>
            <w:r>
              <w:rPr>
                <w:rFonts w:hint="eastAsia"/>
                <w:b w:val="0"/>
                <w:bCs/>
                <w:sz w:val="24"/>
                <w:szCs w:val="24"/>
                <w:lang w:val="en-US" w:eastAsia="zh-CN"/>
              </w:rPr>
              <w:t>0.36</w:t>
            </w:r>
            <w:r>
              <w:rPr>
                <w:rFonts w:hint="eastAsia"/>
                <w:b w:val="0"/>
                <w:bCs/>
                <w:sz w:val="24"/>
                <w:szCs w:val="24"/>
              </w:rPr>
              <w:t>t/a+</w:t>
            </w:r>
            <w:r>
              <w:rPr>
                <w:rFonts w:hint="eastAsia"/>
                <w:b w:val="0"/>
                <w:bCs/>
                <w:sz w:val="24"/>
                <w:szCs w:val="24"/>
                <w:lang w:val="en-US" w:eastAsia="zh-CN"/>
              </w:rPr>
              <w:t>0.01</w:t>
            </w:r>
            <w:r>
              <w:rPr>
                <w:rFonts w:hint="eastAsia"/>
                <w:b w:val="0"/>
                <w:bCs/>
                <w:sz w:val="24"/>
                <w:szCs w:val="24"/>
              </w:rPr>
              <w:t>t/a=</w:t>
            </w:r>
            <w:r>
              <w:rPr>
                <w:rFonts w:hint="eastAsia"/>
                <w:b w:val="0"/>
                <w:bCs/>
                <w:sz w:val="24"/>
                <w:szCs w:val="24"/>
                <w:lang w:val="en-US" w:eastAsia="zh-CN"/>
              </w:rPr>
              <w:t>7.426</w:t>
            </w:r>
            <w:r>
              <w:rPr>
                <w:rFonts w:hint="eastAsia"/>
                <w:b w:val="0"/>
                <w:bCs/>
                <w:sz w:val="24"/>
                <w:szCs w:val="24"/>
              </w:rPr>
              <w:t>t/a。</w:t>
            </w:r>
          </w:p>
          <w:p>
            <w:pPr>
              <w:spacing w:line="336" w:lineRule="auto"/>
              <w:ind w:firstLine="482" w:firstLineChars="200"/>
              <w:rPr>
                <w:rFonts w:hint="eastAsia"/>
                <w:b/>
                <w:sz w:val="24"/>
                <w:szCs w:val="24"/>
                <w:lang w:val="en-US" w:eastAsia="zh-CN"/>
              </w:rPr>
            </w:pPr>
            <w:r>
              <w:rPr>
                <w:rFonts w:hint="eastAsia"/>
                <w:b/>
                <w:sz w:val="24"/>
                <w:szCs w:val="24"/>
                <w:lang w:val="en-US" w:eastAsia="zh-CN"/>
              </w:rPr>
              <w:t>甲醛排放量计算过程：</w:t>
            </w:r>
          </w:p>
          <w:p>
            <w:pPr>
              <w:spacing w:line="336" w:lineRule="auto"/>
              <w:ind w:firstLine="480" w:firstLineChars="200"/>
              <w:rPr>
                <w:rFonts w:hint="eastAsia" w:eastAsia="宋体"/>
                <w:sz w:val="24"/>
                <w:szCs w:val="24"/>
                <w:lang w:eastAsia="zh-CN"/>
              </w:rPr>
            </w:pPr>
            <w:r>
              <w:rPr>
                <w:rFonts w:hint="eastAsia"/>
                <w:sz w:val="24"/>
                <w:szCs w:val="24"/>
              </w:rPr>
              <w:t>根据工程分析</w:t>
            </w:r>
            <w:r>
              <w:rPr>
                <w:rFonts w:hint="eastAsia"/>
                <w:sz w:val="24"/>
                <w:szCs w:val="24"/>
                <w:lang w:eastAsia="zh-CN"/>
              </w:rPr>
              <w:t>，玻璃棉集棉固化废气</w:t>
            </w:r>
            <w:r>
              <w:rPr>
                <w:rFonts w:hint="eastAsia"/>
                <w:sz w:val="24"/>
                <w:szCs w:val="24"/>
                <w:lang w:val="en-US" w:eastAsia="zh-CN"/>
              </w:rPr>
              <w:t>甲醛</w:t>
            </w:r>
            <w:r>
              <w:rPr>
                <w:rFonts w:hint="eastAsia"/>
                <w:sz w:val="24"/>
                <w:szCs w:val="24"/>
              </w:rPr>
              <w:t>产生量为</w:t>
            </w:r>
            <w:r>
              <w:rPr>
                <w:rFonts w:hint="eastAsia"/>
                <w:sz w:val="24"/>
                <w:szCs w:val="24"/>
                <w:lang w:val="en-US" w:eastAsia="zh-CN"/>
              </w:rPr>
              <w:t>2.736</w:t>
            </w:r>
            <w:r>
              <w:rPr>
                <w:rFonts w:hint="eastAsia"/>
                <w:sz w:val="24"/>
                <w:szCs w:val="24"/>
              </w:rPr>
              <w:t>t/a</w:t>
            </w:r>
            <w:r>
              <w:rPr>
                <w:rFonts w:hint="eastAsia"/>
                <w:sz w:val="24"/>
                <w:szCs w:val="24"/>
                <w:lang w:eastAsia="zh-CN"/>
              </w:rPr>
              <w:t>，玻璃棉冷却废气</w:t>
            </w:r>
            <w:r>
              <w:rPr>
                <w:rFonts w:hint="eastAsia"/>
                <w:sz w:val="24"/>
                <w:szCs w:val="24"/>
                <w:lang w:val="en-US" w:eastAsia="zh-CN"/>
              </w:rPr>
              <w:t>甲醛</w:t>
            </w:r>
            <w:r>
              <w:rPr>
                <w:rFonts w:hint="eastAsia"/>
                <w:sz w:val="24"/>
                <w:szCs w:val="24"/>
              </w:rPr>
              <w:t>产生量为</w:t>
            </w:r>
            <w:r>
              <w:rPr>
                <w:rFonts w:hint="eastAsia"/>
                <w:sz w:val="24"/>
                <w:szCs w:val="24"/>
                <w:lang w:val="en-US" w:eastAsia="zh-CN"/>
              </w:rPr>
              <w:t>0.046</w:t>
            </w:r>
            <w:r>
              <w:rPr>
                <w:rFonts w:hint="eastAsia"/>
                <w:sz w:val="24"/>
                <w:szCs w:val="24"/>
              </w:rPr>
              <w:t>t/a</w:t>
            </w:r>
            <w:r>
              <w:rPr>
                <w:rFonts w:hint="eastAsia"/>
                <w:sz w:val="24"/>
                <w:szCs w:val="24"/>
                <w:lang w:eastAsia="zh-CN"/>
              </w:rPr>
              <w:t>。</w:t>
            </w:r>
          </w:p>
          <w:p>
            <w:pPr>
              <w:spacing w:line="336" w:lineRule="auto"/>
              <w:ind w:firstLine="480" w:firstLineChars="200"/>
              <w:rPr>
                <w:rFonts w:hint="eastAsia"/>
                <w:sz w:val="24"/>
                <w:szCs w:val="24"/>
                <w:lang w:eastAsia="zh-CN"/>
              </w:rPr>
            </w:pPr>
            <w:r>
              <w:rPr>
                <w:rFonts w:hint="eastAsia"/>
                <w:sz w:val="24"/>
                <w:szCs w:val="24"/>
                <w:lang w:eastAsia="zh-CN"/>
              </w:rPr>
              <w:t>有组织：</w:t>
            </w:r>
          </w:p>
          <w:p>
            <w:pPr>
              <w:spacing w:line="336" w:lineRule="auto"/>
              <w:ind w:firstLine="480" w:firstLineChars="200"/>
              <w:rPr>
                <w:rFonts w:hint="eastAsia"/>
                <w:sz w:val="24"/>
                <w:szCs w:val="24"/>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w:t>
            </w:r>
            <w:r>
              <w:rPr>
                <w:rFonts w:hint="eastAsia"/>
                <w:sz w:val="24"/>
                <w:szCs w:val="24"/>
                <w:lang w:val="en-US" w:eastAsia="zh-CN"/>
              </w:rPr>
              <w:t>甲醛</w:t>
            </w:r>
            <w:r>
              <w:rPr>
                <w:rFonts w:hint="eastAsia"/>
                <w:sz w:val="24"/>
                <w:szCs w:val="24"/>
              </w:rPr>
              <w:t>排放量=</w:t>
            </w:r>
            <w:r>
              <w:rPr>
                <w:rFonts w:hint="eastAsia"/>
                <w:sz w:val="24"/>
                <w:szCs w:val="24"/>
                <w:lang w:val="en-US" w:eastAsia="zh-CN"/>
              </w:rPr>
              <w:t>2.736</w:t>
            </w:r>
            <w:r>
              <w:rPr>
                <w:rFonts w:hint="eastAsia"/>
                <w:sz w:val="24"/>
                <w:szCs w:val="24"/>
              </w:rPr>
              <w:t>×（1-</w:t>
            </w:r>
            <w:r>
              <w:rPr>
                <w:rFonts w:hint="eastAsia"/>
                <w:sz w:val="24"/>
                <w:szCs w:val="24"/>
                <w:lang w:val="en-US" w:eastAsia="zh-CN"/>
              </w:rPr>
              <w:t>5</w:t>
            </w:r>
            <w:r>
              <w:rPr>
                <w:rFonts w:hint="eastAsia"/>
                <w:sz w:val="24"/>
                <w:szCs w:val="24"/>
              </w:rPr>
              <w:t>0%）=</w:t>
            </w:r>
            <w:r>
              <w:rPr>
                <w:rFonts w:hint="eastAsia"/>
                <w:sz w:val="24"/>
                <w:szCs w:val="24"/>
                <w:lang w:val="en-US" w:eastAsia="zh-CN"/>
              </w:rPr>
              <w:t>1.368</w:t>
            </w:r>
            <w:r>
              <w:rPr>
                <w:rFonts w:hint="eastAsia"/>
                <w:sz w:val="24"/>
                <w:szCs w:val="24"/>
              </w:rPr>
              <w:t>t/a；</w:t>
            </w:r>
          </w:p>
          <w:p>
            <w:pPr>
              <w:spacing w:line="336" w:lineRule="auto"/>
              <w:ind w:firstLine="480" w:firstLineChars="200"/>
              <w:rPr>
                <w:rFonts w:hint="eastAsia"/>
                <w:b w:val="0"/>
                <w:bCs/>
                <w:sz w:val="24"/>
                <w:szCs w:val="24"/>
                <w:lang w:eastAsia="zh-CN"/>
              </w:rPr>
            </w:pPr>
            <w:r>
              <w:rPr>
                <w:rFonts w:hint="eastAsia"/>
                <w:sz w:val="24"/>
                <w:szCs w:val="24"/>
                <w:lang w:eastAsia="zh-CN"/>
              </w:rPr>
              <w:t>玻璃棉冷却</w:t>
            </w:r>
            <w:r>
              <w:rPr>
                <w:rFonts w:hint="eastAsia"/>
                <w:sz w:val="24"/>
                <w:szCs w:val="24"/>
              </w:rPr>
              <w:t>废气</w:t>
            </w:r>
            <w:r>
              <w:rPr>
                <w:rFonts w:hint="eastAsia"/>
                <w:sz w:val="24"/>
                <w:szCs w:val="24"/>
                <w:lang w:val="en-US" w:eastAsia="zh-CN"/>
              </w:rPr>
              <w:t>甲醛</w:t>
            </w:r>
            <w:r>
              <w:rPr>
                <w:rFonts w:hint="eastAsia"/>
                <w:sz w:val="24"/>
                <w:szCs w:val="24"/>
              </w:rPr>
              <w:t>排放量=</w:t>
            </w:r>
            <w:r>
              <w:rPr>
                <w:rFonts w:hint="eastAsia"/>
                <w:sz w:val="24"/>
                <w:szCs w:val="24"/>
                <w:lang w:val="en-US" w:eastAsia="zh-CN"/>
              </w:rPr>
              <w:t>0.046</w:t>
            </w:r>
            <w:r>
              <w:rPr>
                <w:rFonts w:hint="eastAsia"/>
                <w:sz w:val="24"/>
                <w:szCs w:val="24"/>
              </w:rPr>
              <w:t>×（1-</w:t>
            </w:r>
            <w:r>
              <w:rPr>
                <w:rFonts w:hint="eastAsia"/>
                <w:sz w:val="24"/>
                <w:szCs w:val="24"/>
                <w:lang w:val="en-US" w:eastAsia="zh-CN"/>
              </w:rPr>
              <w:t>3</w:t>
            </w:r>
            <w:r>
              <w:rPr>
                <w:rFonts w:hint="eastAsia"/>
                <w:sz w:val="24"/>
                <w:szCs w:val="24"/>
              </w:rPr>
              <w:t>0%）=</w:t>
            </w:r>
            <w:r>
              <w:rPr>
                <w:rFonts w:hint="eastAsia"/>
                <w:sz w:val="24"/>
                <w:szCs w:val="24"/>
                <w:lang w:val="en-US" w:eastAsia="zh-CN"/>
              </w:rPr>
              <w:t>0.032</w:t>
            </w:r>
            <w:r>
              <w:rPr>
                <w:rFonts w:hint="eastAsia"/>
                <w:sz w:val="24"/>
                <w:szCs w:val="24"/>
              </w:rPr>
              <w:t>t/a；</w:t>
            </w:r>
          </w:p>
          <w:p>
            <w:pPr>
              <w:spacing w:line="336" w:lineRule="auto"/>
              <w:ind w:firstLine="480" w:firstLineChars="200"/>
              <w:rPr>
                <w:rFonts w:hint="eastAsia"/>
                <w:sz w:val="24"/>
                <w:szCs w:val="24"/>
                <w:lang w:eastAsia="zh-CN"/>
              </w:rPr>
            </w:pPr>
            <w:r>
              <w:rPr>
                <w:rFonts w:hint="eastAsia"/>
                <w:b w:val="0"/>
                <w:bCs/>
                <w:sz w:val="24"/>
                <w:szCs w:val="24"/>
              </w:rPr>
              <w:t>故</w:t>
            </w:r>
            <w:r>
              <w:rPr>
                <w:rFonts w:hint="eastAsia"/>
                <w:sz w:val="24"/>
                <w:szCs w:val="24"/>
                <w:lang w:val="en-US" w:eastAsia="zh-CN"/>
              </w:rPr>
              <w:t>甲醛总</w:t>
            </w:r>
            <w:r>
              <w:rPr>
                <w:rFonts w:hint="eastAsia"/>
                <w:b w:val="0"/>
                <w:bCs/>
                <w:sz w:val="24"/>
                <w:szCs w:val="24"/>
              </w:rPr>
              <w:t>排放量=</w:t>
            </w:r>
            <w:r>
              <w:rPr>
                <w:rFonts w:hint="eastAsia"/>
                <w:b w:val="0"/>
                <w:bCs/>
                <w:sz w:val="24"/>
                <w:szCs w:val="24"/>
                <w:lang w:val="en-US" w:eastAsia="zh-CN"/>
              </w:rPr>
              <w:t>1.368t</w:t>
            </w:r>
            <w:r>
              <w:rPr>
                <w:rFonts w:hint="eastAsia"/>
                <w:b w:val="0"/>
                <w:bCs/>
                <w:sz w:val="24"/>
                <w:szCs w:val="24"/>
              </w:rPr>
              <w:t>/a+</w:t>
            </w:r>
            <w:r>
              <w:rPr>
                <w:rFonts w:hint="eastAsia"/>
                <w:b w:val="0"/>
                <w:bCs/>
                <w:sz w:val="24"/>
                <w:szCs w:val="24"/>
                <w:lang w:val="en-US" w:eastAsia="zh-CN"/>
              </w:rPr>
              <w:t>0.032</w:t>
            </w:r>
            <w:r>
              <w:rPr>
                <w:rFonts w:hint="eastAsia"/>
                <w:b w:val="0"/>
                <w:bCs/>
                <w:sz w:val="24"/>
                <w:szCs w:val="24"/>
              </w:rPr>
              <w:t>t/a=</w:t>
            </w:r>
            <w:r>
              <w:rPr>
                <w:rFonts w:hint="eastAsia"/>
                <w:b w:val="0"/>
                <w:bCs/>
                <w:sz w:val="24"/>
                <w:szCs w:val="24"/>
                <w:lang w:val="en-US" w:eastAsia="zh-CN"/>
              </w:rPr>
              <w:t>1.4</w:t>
            </w:r>
            <w:r>
              <w:rPr>
                <w:rFonts w:hint="eastAsia"/>
                <w:b w:val="0"/>
                <w:bCs/>
                <w:sz w:val="24"/>
                <w:szCs w:val="24"/>
              </w:rPr>
              <w:t>t/a。</w:t>
            </w:r>
          </w:p>
          <w:p>
            <w:pPr>
              <w:spacing w:line="336" w:lineRule="auto"/>
              <w:ind w:firstLine="482" w:firstLineChars="200"/>
              <w:rPr>
                <w:rFonts w:hint="eastAsia"/>
                <w:b/>
                <w:sz w:val="24"/>
                <w:szCs w:val="24"/>
                <w:lang w:val="en-US" w:eastAsia="zh-CN"/>
              </w:rPr>
            </w:pPr>
            <w:r>
              <w:rPr>
                <w:rFonts w:hint="eastAsia"/>
                <w:b/>
                <w:sz w:val="24"/>
                <w:szCs w:val="24"/>
                <w:lang w:val="en-US" w:eastAsia="zh-CN"/>
              </w:rPr>
              <w:t>苯酚排放量计算过程：</w:t>
            </w:r>
          </w:p>
          <w:p>
            <w:pPr>
              <w:spacing w:line="336" w:lineRule="auto"/>
              <w:ind w:firstLine="480" w:firstLineChars="200"/>
              <w:rPr>
                <w:rFonts w:hint="eastAsia" w:eastAsia="宋体"/>
                <w:sz w:val="24"/>
                <w:szCs w:val="24"/>
                <w:lang w:eastAsia="zh-CN"/>
              </w:rPr>
            </w:pPr>
            <w:r>
              <w:rPr>
                <w:rFonts w:hint="eastAsia"/>
                <w:sz w:val="24"/>
                <w:szCs w:val="24"/>
              </w:rPr>
              <w:t>根据工程分析</w:t>
            </w:r>
            <w:r>
              <w:rPr>
                <w:rFonts w:hint="eastAsia"/>
                <w:sz w:val="24"/>
                <w:szCs w:val="24"/>
                <w:lang w:eastAsia="zh-CN"/>
              </w:rPr>
              <w:t>，玻璃棉集棉固化废气</w:t>
            </w:r>
            <w:r>
              <w:rPr>
                <w:rFonts w:hint="eastAsia"/>
                <w:sz w:val="24"/>
                <w:szCs w:val="24"/>
                <w:lang w:val="en-US" w:eastAsia="zh-CN"/>
              </w:rPr>
              <w:t>苯酚</w:t>
            </w:r>
            <w:r>
              <w:rPr>
                <w:rFonts w:hint="eastAsia"/>
                <w:sz w:val="24"/>
                <w:szCs w:val="24"/>
              </w:rPr>
              <w:t>产生量为</w:t>
            </w:r>
            <w:r>
              <w:rPr>
                <w:rFonts w:hint="eastAsia"/>
                <w:sz w:val="24"/>
                <w:szCs w:val="24"/>
                <w:lang w:val="en-US" w:eastAsia="zh-CN"/>
              </w:rPr>
              <w:t>0.32</w:t>
            </w:r>
            <w:r>
              <w:rPr>
                <w:rFonts w:hint="eastAsia"/>
                <w:sz w:val="24"/>
                <w:szCs w:val="24"/>
              </w:rPr>
              <w:t>t/a</w:t>
            </w:r>
            <w:r>
              <w:rPr>
                <w:rFonts w:hint="eastAsia"/>
                <w:sz w:val="24"/>
                <w:szCs w:val="24"/>
                <w:lang w:eastAsia="zh-CN"/>
              </w:rPr>
              <w:t>。</w:t>
            </w:r>
          </w:p>
          <w:p>
            <w:pPr>
              <w:spacing w:line="336" w:lineRule="auto"/>
              <w:ind w:firstLine="480" w:firstLineChars="200"/>
              <w:rPr>
                <w:rFonts w:hint="eastAsia"/>
                <w:sz w:val="24"/>
                <w:szCs w:val="24"/>
                <w:lang w:eastAsia="zh-CN"/>
              </w:rPr>
            </w:pPr>
            <w:r>
              <w:rPr>
                <w:rFonts w:hint="eastAsia"/>
                <w:sz w:val="24"/>
                <w:szCs w:val="24"/>
                <w:lang w:eastAsia="zh-CN"/>
              </w:rPr>
              <w:t>有组织：</w:t>
            </w:r>
          </w:p>
          <w:p>
            <w:pPr>
              <w:spacing w:line="336" w:lineRule="auto"/>
              <w:ind w:firstLine="480" w:firstLineChars="200"/>
              <w:rPr>
                <w:rFonts w:hint="eastAsia"/>
                <w:sz w:val="24"/>
                <w:szCs w:val="24"/>
              </w:rPr>
            </w:pPr>
            <w:r>
              <w:rPr>
                <w:rFonts w:hint="eastAsia"/>
                <w:sz w:val="24"/>
                <w:szCs w:val="24"/>
                <w:lang w:eastAsia="zh-CN"/>
              </w:rPr>
              <w:t>玻璃棉</w:t>
            </w:r>
            <w:r>
              <w:rPr>
                <w:rFonts w:hint="eastAsia"/>
                <w:sz w:val="24"/>
                <w:szCs w:val="24"/>
              </w:rPr>
              <w:t>集棉</w:t>
            </w:r>
            <w:r>
              <w:rPr>
                <w:rFonts w:hint="eastAsia"/>
                <w:sz w:val="24"/>
                <w:szCs w:val="24"/>
                <w:lang w:eastAsia="zh-CN"/>
              </w:rPr>
              <w:t>固化</w:t>
            </w:r>
            <w:r>
              <w:rPr>
                <w:rFonts w:hint="eastAsia"/>
                <w:sz w:val="24"/>
                <w:szCs w:val="24"/>
              </w:rPr>
              <w:t>废气</w:t>
            </w:r>
            <w:r>
              <w:rPr>
                <w:rFonts w:hint="eastAsia"/>
                <w:sz w:val="24"/>
                <w:szCs w:val="24"/>
                <w:lang w:val="en-US" w:eastAsia="zh-CN"/>
              </w:rPr>
              <w:t>苯酚</w:t>
            </w:r>
            <w:r>
              <w:rPr>
                <w:rFonts w:hint="eastAsia"/>
                <w:sz w:val="24"/>
                <w:szCs w:val="24"/>
              </w:rPr>
              <w:t>排放量=</w:t>
            </w:r>
            <w:r>
              <w:rPr>
                <w:rFonts w:hint="eastAsia"/>
                <w:sz w:val="24"/>
                <w:szCs w:val="24"/>
                <w:lang w:val="en-US" w:eastAsia="zh-CN"/>
              </w:rPr>
              <w:t>2.34</w:t>
            </w:r>
            <w:r>
              <w:rPr>
                <w:rFonts w:hint="eastAsia"/>
                <w:sz w:val="24"/>
                <w:szCs w:val="24"/>
              </w:rPr>
              <w:t>×（1-</w:t>
            </w:r>
            <w:r>
              <w:rPr>
                <w:rFonts w:hint="eastAsia"/>
                <w:sz w:val="24"/>
                <w:szCs w:val="24"/>
                <w:lang w:val="en-US" w:eastAsia="zh-CN"/>
              </w:rPr>
              <w:t>1</w:t>
            </w:r>
            <w:r>
              <w:rPr>
                <w:rFonts w:hint="eastAsia"/>
                <w:sz w:val="24"/>
                <w:szCs w:val="24"/>
              </w:rPr>
              <w:t>0%）=</w:t>
            </w:r>
            <w:r>
              <w:rPr>
                <w:rFonts w:hint="eastAsia"/>
                <w:sz w:val="24"/>
                <w:szCs w:val="24"/>
                <w:lang w:val="en-US" w:eastAsia="zh-CN"/>
              </w:rPr>
              <w:t>2.11</w:t>
            </w:r>
            <w:r>
              <w:rPr>
                <w:rFonts w:hint="eastAsia"/>
                <w:sz w:val="24"/>
                <w:szCs w:val="24"/>
              </w:rPr>
              <w:t>t/a；</w:t>
            </w:r>
          </w:p>
          <w:p>
            <w:pPr>
              <w:spacing w:line="360" w:lineRule="auto"/>
              <w:ind w:firstLine="480" w:firstLineChars="200"/>
              <w:rPr>
                <w:rFonts w:hint="eastAsia"/>
                <w:sz w:val="24"/>
                <w:szCs w:val="24"/>
                <w:lang w:eastAsia="zh-CN"/>
              </w:rPr>
            </w:pPr>
            <w:r>
              <w:rPr>
                <w:rFonts w:hint="eastAsia"/>
                <w:b w:val="0"/>
                <w:bCs/>
                <w:sz w:val="24"/>
                <w:szCs w:val="24"/>
              </w:rPr>
              <w:t>故</w:t>
            </w:r>
            <w:r>
              <w:rPr>
                <w:rFonts w:hint="eastAsia"/>
                <w:sz w:val="24"/>
                <w:szCs w:val="24"/>
                <w:lang w:val="en-US" w:eastAsia="zh-CN"/>
              </w:rPr>
              <w:t>苯酚总</w:t>
            </w:r>
            <w:r>
              <w:rPr>
                <w:rFonts w:hint="eastAsia"/>
                <w:b w:val="0"/>
                <w:bCs/>
                <w:sz w:val="24"/>
                <w:szCs w:val="24"/>
              </w:rPr>
              <w:t>排放量=</w:t>
            </w:r>
            <w:r>
              <w:rPr>
                <w:rFonts w:hint="eastAsia"/>
                <w:b w:val="0"/>
                <w:bCs/>
                <w:sz w:val="24"/>
                <w:szCs w:val="24"/>
                <w:lang w:val="en-US" w:eastAsia="zh-CN"/>
              </w:rPr>
              <w:t>2.11</w:t>
            </w:r>
            <w:r>
              <w:rPr>
                <w:rFonts w:hint="eastAsia"/>
                <w:b w:val="0"/>
                <w:bCs/>
                <w:sz w:val="24"/>
                <w:szCs w:val="24"/>
              </w:rPr>
              <w:t>t/a。</w:t>
            </w:r>
          </w:p>
          <w:p>
            <w:pPr>
              <w:spacing w:line="360" w:lineRule="auto"/>
              <w:ind w:firstLine="480" w:firstLineChars="200"/>
              <w:rPr>
                <w:sz w:val="24"/>
                <w:szCs w:val="24"/>
              </w:rPr>
            </w:pPr>
            <w:r>
              <w:rPr>
                <w:rFonts w:hint="eastAsia"/>
                <w:sz w:val="24"/>
                <w:szCs w:val="24"/>
                <w:lang w:eastAsia="zh-CN"/>
              </w:rPr>
              <w:t>项目</w:t>
            </w:r>
            <w:r>
              <w:rPr>
                <w:sz w:val="24"/>
                <w:szCs w:val="24"/>
              </w:rPr>
              <w:t>总量控制指标及建议量如下：</w:t>
            </w:r>
          </w:p>
          <w:tbl>
            <w:tblPr>
              <w:tblStyle w:val="29"/>
              <w:tblW w:w="807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096"/>
              <w:gridCol w:w="671"/>
              <w:gridCol w:w="805"/>
              <w:gridCol w:w="806"/>
              <w:gridCol w:w="670"/>
              <w:gridCol w:w="671"/>
              <w:gridCol w:w="672"/>
              <w:gridCol w:w="671"/>
              <w:gridCol w:w="672"/>
              <w:gridCol w:w="671"/>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0" w:hRule="atLeast"/>
                <w:jc w:val="center"/>
              </w:trPr>
              <w:tc>
                <w:tcPr>
                  <w:tcW w:w="1096" w:type="dxa"/>
                  <w:noWrap w:val="0"/>
                  <w:vAlign w:val="center"/>
                </w:tcPr>
                <w:p>
                  <w:pPr>
                    <w:jc w:val="center"/>
                    <w:rPr>
                      <w:b/>
                      <w:szCs w:val="21"/>
                    </w:rPr>
                  </w:pPr>
                  <w:r>
                    <w:rPr>
                      <w:b/>
                      <w:szCs w:val="21"/>
                    </w:rPr>
                    <w:t>污染物名称</w:t>
                  </w:r>
                </w:p>
              </w:tc>
              <w:tc>
                <w:tcPr>
                  <w:tcW w:w="1476" w:type="dxa"/>
                  <w:gridSpan w:val="2"/>
                  <w:noWrap w:val="0"/>
                  <w:vAlign w:val="center"/>
                </w:tcPr>
                <w:p>
                  <w:pPr>
                    <w:spacing w:line="360" w:lineRule="auto"/>
                    <w:jc w:val="center"/>
                    <w:rPr>
                      <w:b/>
                      <w:szCs w:val="21"/>
                    </w:rPr>
                  </w:pPr>
                  <w:r>
                    <w:rPr>
                      <w:b/>
                      <w:szCs w:val="21"/>
                    </w:rPr>
                    <w:t>COD</w:t>
                  </w:r>
                  <w:r>
                    <w:rPr>
                      <w:rFonts w:hint="eastAsia"/>
                      <w:b/>
                      <w:szCs w:val="21"/>
                      <w:vertAlign w:val="subscript"/>
                    </w:rPr>
                    <w:t>Cr</w:t>
                  </w:r>
                  <w:r>
                    <w:rPr>
                      <w:b/>
                      <w:szCs w:val="21"/>
                    </w:rPr>
                    <w:t>(t/a)</w:t>
                  </w:r>
                </w:p>
              </w:tc>
              <w:tc>
                <w:tcPr>
                  <w:tcW w:w="1476" w:type="dxa"/>
                  <w:gridSpan w:val="2"/>
                  <w:noWrap w:val="0"/>
                  <w:vAlign w:val="center"/>
                </w:tcPr>
                <w:p>
                  <w:pPr>
                    <w:spacing w:line="360" w:lineRule="auto"/>
                    <w:jc w:val="center"/>
                    <w:rPr>
                      <w:b/>
                      <w:szCs w:val="21"/>
                    </w:rPr>
                  </w:pPr>
                  <w:r>
                    <w:rPr>
                      <w:b/>
                      <w:szCs w:val="21"/>
                    </w:rPr>
                    <w:t>NH</w:t>
                  </w:r>
                  <w:r>
                    <w:rPr>
                      <w:b/>
                      <w:szCs w:val="21"/>
                      <w:vertAlign w:val="subscript"/>
                    </w:rPr>
                    <w:t>3</w:t>
                  </w:r>
                  <w:r>
                    <w:rPr>
                      <w:b/>
                      <w:szCs w:val="21"/>
                    </w:rPr>
                    <w:t>-N(t/a)</w:t>
                  </w:r>
                </w:p>
              </w:tc>
              <w:tc>
                <w:tcPr>
                  <w:tcW w:w="1343" w:type="dxa"/>
                  <w:gridSpan w:val="2"/>
                  <w:noWrap w:val="0"/>
                  <w:vAlign w:val="center"/>
                </w:tcPr>
                <w:p>
                  <w:pPr>
                    <w:jc w:val="center"/>
                    <w:rPr>
                      <w:rFonts w:eastAsia="黑体"/>
                      <w:b/>
                      <w:szCs w:val="21"/>
                    </w:rPr>
                  </w:pPr>
                  <w:r>
                    <w:rPr>
                      <w:rFonts w:hint="eastAsia"/>
                      <w:b/>
                      <w:szCs w:val="21"/>
                    </w:rPr>
                    <w:t>颗粒物（t/a）</w:t>
                  </w:r>
                </w:p>
              </w:tc>
              <w:tc>
                <w:tcPr>
                  <w:tcW w:w="1343" w:type="dxa"/>
                  <w:gridSpan w:val="2"/>
                  <w:noWrap w:val="0"/>
                  <w:vAlign w:val="center"/>
                </w:tcPr>
                <w:p>
                  <w:pPr>
                    <w:jc w:val="center"/>
                    <w:rPr>
                      <w:rFonts w:eastAsia="黑体"/>
                      <w:b/>
                      <w:szCs w:val="21"/>
                    </w:rPr>
                  </w:pPr>
                  <w:r>
                    <w:rPr>
                      <w:b/>
                      <w:szCs w:val="21"/>
                    </w:rPr>
                    <w:t>SO</w:t>
                  </w:r>
                  <w:r>
                    <w:rPr>
                      <w:b/>
                      <w:szCs w:val="21"/>
                      <w:vertAlign w:val="subscript"/>
                    </w:rPr>
                    <w:t>2</w:t>
                  </w:r>
                  <w:r>
                    <w:rPr>
                      <w:b/>
                      <w:szCs w:val="21"/>
                    </w:rPr>
                    <w:t>(t/a)</w:t>
                  </w:r>
                </w:p>
              </w:tc>
              <w:tc>
                <w:tcPr>
                  <w:tcW w:w="1343" w:type="dxa"/>
                  <w:gridSpan w:val="2"/>
                  <w:noWrap w:val="0"/>
                  <w:vAlign w:val="center"/>
                </w:tcPr>
                <w:p>
                  <w:pPr>
                    <w:jc w:val="center"/>
                    <w:rPr>
                      <w:rFonts w:eastAsia="黑体"/>
                      <w:b/>
                      <w:szCs w:val="21"/>
                    </w:rPr>
                  </w:pPr>
                  <w:r>
                    <w:rPr>
                      <w:b/>
                      <w:szCs w:val="21"/>
                    </w:rPr>
                    <w:t>NO</w:t>
                  </w:r>
                  <w:r>
                    <w:rPr>
                      <w:b/>
                      <w:szCs w:val="21"/>
                      <w:vertAlign w:val="subscript"/>
                    </w:rPr>
                    <w:t>x</w:t>
                  </w:r>
                  <w:r>
                    <w:rPr>
                      <w:b/>
                      <w:szCs w:val="21"/>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20" w:hRule="atLeast"/>
                <w:jc w:val="center"/>
              </w:trPr>
              <w:tc>
                <w:tcPr>
                  <w:tcW w:w="1096" w:type="dxa"/>
                  <w:vMerge w:val="restart"/>
                  <w:noWrap w:val="0"/>
                  <w:vAlign w:val="center"/>
                </w:tcPr>
                <w:p>
                  <w:pPr>
                    <w:jc w:val="center"/>
                    <w:rPr>
                      <w:szCs w:val="21"/>
                    </w:rPr>
                  </w:pPr>
                  <w:r>
                    <w:rPr>
                      <w:szCs w:val="21"/>
                    </w:rPr>
                    <w:t>总量控制</w:t>
                  </w:r>
                </w:p>
                <w:p>
                  <w:pPr>
                    <w:jc w:val="center"/>
                    <w:rPr>
                      <w:b/>
                      <w:szCs w:val="21"/>
                    </w:rPr>
                  </w:pPr>
                  <w:r>
                    <w:rPr>
                      <w:szCs w:val="21"/>
                    </w:rPr>
                    <w:t>指标</w:t>
                  </w:r>
                </w:p>
              </w:tc>
              <w:tc>
                <w:tcPr>
                  <w:tcW w:w="671" w:type="dxa"/>
                  <w:noWrap w:val="0"/>
                  <w:vAlign w:val="center"/>
                </w:tcPr>
                <w:p>
                  <w:pPr>
                    <w:jc w:val="center"/>
                    <w:rPr>
                      <w:szCs w:val="21"/>
                    </w:rPr>
                  </w:pPr>
                  <w:r>
                    <w:rPr>
                      <w:szCs w:val="21"/>
                    </w:rPr>
                    <w:t>本项目</w:t>
                  </w:r>
                </w:p>
              </w:tc>
              <w:tc>
                <w:tcPr>
                  <w:tcW w:w="805" w:type="dxa"/>
                  <w:noWrap w:val="0"/>
                  <w:vAlign w:val="center"/>
                </w:tcPr>
                <w:p>
                  <w:pPr>
                    <w:jc w:val="center"/>
                    <w:rPr>
                      <w:szCs w:val="21"/>
                    </w:rPr>
                  </w:pPr>
                  <w:r>
                    <w:rPr>
                      <w:szCs w:val="21"/>
                    </w:rPr>
                    <w:t>全厂</w:t>
                  </w:r>
                </w:p>
              </w:tc>
              <w:tc>
                <w:tcPr>
                  <w:tcW w:w="806" w:type="dxa"/>
                  <w:noWrap w:val="0"/>
                  <w:vAlign w:val="center"/>
                </w:tcPr>
                <w:p>
                  <w:pPr>
                    <w:jc w:val="center"/>
                    <w:rPr>
                      <w:szCs w:val="21"/>
                    </w:rPr>
                  </w:pPr>
                  <w:r>
                    <w:rPr>
                      <w:szCs w:val="21"/>
                    </w:rPr>
                    <w:t>本项目</w:t>
                  </w:r>
                </w:p>
              </w:tc>
              <w:tc>
                <w:tcPr>
                  <w:tcW w:w="670" w:type="dxa"/>
                  <w:noWrap w:val="0"/>
                  <w:vAlign w:val="center"/>
                </w:tcPr>
                <w:p>
                  <w:pPr>
                    <w:jc w:val="center"/>
                    <w:rPr>
                      <w:szCs w:val="21"/>
                    </w:rPr>
                  </w:pPr>
                  <w:r>
                    <w:rPr>
                      <w:szCs w:val="21"/>
                    </w:rPr>
                    <w:t>全厂</w:t>
                  </w:r>
                </w:p>
              </w:tc>
              <w:tc>
                <w:tcPr>
                  <w:tcW w:w="671" w:type="dxa"/>
                  <w:noWrap w:val="0"/>
                  <w:vAlign w:val="center"/>
                </w:tcPr>
                <w:p>
                  <w:pPr>
                    <w:jc w:val="center"/>
                    <w:rPr>
                      <w:szCs w:val="21"/>
                    </w:rPr>
                  </w:pPr>
                  <w:r>
                    <w:rPr>
                      <w:szCs w:val="21"/>
                    </w:rPr>
                    <w:t>本项目</w:t>
                  </w:r>
                </w:p>
              </w:tc>
              <w:tc>
                <w:tcPr>
                  <w:tcW w:w="672" w:type="dxa"/>
                  <w:noWrap w:val="0"/>
                  <w:vAlign w:val="center"/>
                </w:tcPr>
                <w:p>
                  <w:pPr>
                    <w:jc w:val="center"/>
                    <w:rPr>
                      <w:szCs w:val="21"/>
                    </w:rPr>
                  </w:pPr>
                  <w:r>
                    <w:rPr>
                      <w:szCs w:val="21"/>
                    </w:rPr>
                    <w:t>全厂</w:t>
                  </w:r>
                </w:p>
              </w:tc>
              <w:tc>
                <w:tcPr>
                  <w:tcW w:w="671" w:type="dxa"/>
                  <w:noWrap w:val="0"/>
                  <w:vAlign w:val="center"/>
                </w:tcPr>
                <w:p>
                  <w:pPr>
                    <w:jc w:val="center"/>
                    <w:rPr>
                      <w:szCs w:val="21"/>
                    </w:rPr>
                  </w:pPr>
                  <w:r>
                    <w:rPr>
                      <w:szCs w:val="21"/>
                    </w:rPr>
                    <w:t>本项目</w:t>
                  </w:r>
                </w:p>
              </w:tc>
              <w:tc>
                <w:tcPr>
                  <w:tcW w:w="672" w:type="dxa"/>
                  <w:noWrap w:val="0"/>
                  <w:vAlign w:val="center"/>
                </w:tcPr>
                <w:p>
                  <w:pPr>
                    <w:jc w:val="center"/>
                    <w:rPr>
                      <w:rFonts w:hint="default" w:eastAsia="宋体"/>
                      <w:szCs w:val="21"/>
                      <w:lang w:val="en-US" w:eastAsia="zh-CN"/>
                    </w:rPr>
                  </w:pPr>
                  <w:r>
                    <w:rPr>
                      <w:rFonts w:hint="eastAsia"/>
                      <w:szCs w:val="21"/>
                      <w:lang w:val="en-US" w:eastAsia="zh-CN"/>
                    </w:rPr>
                    <w:t>全厂</w:t>
                  </w:r>
                </w:p>
              </w:tc>
              <w:tc>
                <w:tcPr>
                  <w:tcW w:w="671" w:type="dxa"/>
                  <w:noWrap w:val="0"/>
                  <w:vAlign w:val="center"/>
                </w:tcPr>
                <w:p>
                  <w:pPr>
                    <w:jc w:val="center"/>
                    <w:rPr>
                      <w:szCs w:val="21"/>
                    </w:rPr>
                  </w:pPr>
                  <w:r>
                    <w:rPr>
                      <w:szCs w:val="21"/>
                    </w:rPr>
                    <w:t>本项目</w:t>
                  </w:r>
                </w:p>
              </w:tc>
              <w:tc>
                <w:tcPr>
                  <w:tcW w:w="672" w:type="dxa"/>
                  <w:noWrap w:val="0"/>
                  <w:vAlign w:val="center"/>
                </w:tcPr>
                <w:p>
                  <w:pPr>
                    <w:jc w:val="center"/>
                    <w:rPr>
                      <w:szCs w:val="21"/>
                    </w:rPr>
                  </w:pPr>
                  <w:r>
                    <w:rPr>
                      <w:szCs w:val="21"/>
                    </w:rPr>
                    <w:t>全厂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1096" w:type="dxa"/>
                  <w:vMerge w:val="continue"/>
                  <w:noWrap w:val="0"/>
                  <w:vAlign w:val="center"/>
                </w:tcPr>
                <w:p>
                  <w:pPr>
                    <w:jc w:val="center"/>
                    <w:rPr>
                      <w:rFonts w:eastAsia="黑体"/>
                      <w:szCs w:val="21"/>
                    </w:rPr>
                  </w:pPr>
                </w:p>
              </w:tc>
              <w:tc>
                <w:tcPr>
                  <w:tcW w:w="671" w:type="dxa"/>
                  <w:noWrap w:val="0"/>
                  <w:vAlign w:val="center"/>
                </w:tcPr>
                <w:p>
                  <w:pPr>
                    <w:widowControl/>
                    <w:jc w:val="center"/>
                    <w:rPr>
                      <w:kern w:val="0"/>
                      <w:szCs w:val="21"/>
                    </w:rPr>
                  </w:pPr>
                  <w:r>
                    <w:rPr>
                      <w:rFonts w:hint="eastAsia"/>
                      <w:kern w:val="0"/>
                      <w:szCs w:val="21"/>
                    </w:rPr>
                    <w:t>0.84</w:t>
                  </w:r>
                </w:p>
              </w:tc>
              <w:tc>
                <w:tcPr>
                  <w:tcW w:w="805" w:type="dxa"/>
                  <w:noWrap w:val="0"/>
                  <w:vAlign w:val="center"/>
                </w:tcPr>
                <w:p>
                  <w:pPr>
                    <w:jc w:val="center"/>
                    <w:rPr>
                      <w:rFonts w:hint="default" w:eastAsia="宋体"/>
                      <w:szCs w:val="21"/>
                      <w:lang w:val="en-US" w:eastAsia="zh-CN"/>
                    </w:rPr>
                  </w:pPr>
                  <w:r>
                    <w:rPr>
                      <w:rFonts w:hint="eastAsia"/>
                      <w:szCs w:val="21"/>
                      <w:lang w:val="en-US" w:eastAsia="zh-CN"/>
                    </w:rPr>
                    <w:t>1.357</w:t>
                  </w:r>
                </w:p>
              </w:tc>
              <w:tc>
                <w:tcPr>
                  <w:tcW w:w="806" w:type="dxa"/>
                  <w:noWrap w:val="0"/>
                  <w:vAlign w:val="center"/>
                </w:tcPr>
                <w:p>
                  <w:pPr>
                    <w:widowControl/>
                    <w:jc w:val="center"/>
                    <w:rPr>
                      <w:rFonts w:hint="default" w:eastAsia="宋体"/>
                      <w:kern w:val="0"/>
                      <w:szCs w:val="21"/>
                      <w:lang w:val="en-US" w:eastAsia="zh-CN"/>
                    </w:rPr>
                  </w:pPr>
                  <w:r>
                    <w:rPr>
                      <w:rFonts w:hint="eastAsia"/>
                      <w:kern w:val="0"/>
                      <w:szCs w:val="21"/>
                    </w:rPr>
                    <w:t>0.</w:t>
                  </w:r>
                  <w:r>
                    <w:rPr>
                      <w:rFonts w:hint="eastAsia"/>
                      <w:kern w:val="0"/>
                      <w:szCs w:val="21"/>
                      <w:lang w:val="en-US" w:eastAsia="zh-CN"/>
                    </w:rPr>
                    <w:t>047</w:t>
                  </w:r>
                </w:p>
              </w:tc>
              <w:tc>
                <w:tcPr>
                  <w:tcW w:w="670" w:type="dxa"/>
                  <w:noWrap w:val="0"/>
                  <w:vAlign w:val="center"/>
                </w:tcPr>
                <w:p>
                  <w:pPr>
                    <w:jc w:val="center"/>
                    <w:rPr>
                      <w:rFonts w:hint="default" w:eastAsia="宋体"/>
                      <w:szCs w:val="21"/>
                      <w:lang w:val="en-US" w:eastAsia="zh-CN"/>
                    </w:rPr>
                  </w:pPr>
                  <w:r>
                    <w:rPr>
                      <w:rFonts w:hint="eastAsia"/>
                      <w:szCs w:val="21"/>
                      <w:lang w:val="en-US" w:eastAsia="zh-CN"/>
                    </w:rPr>
                    <w:t>0.065</w:t>
                  </w:r>
                </w:p>
              </w:tc>
              <w:tc>
                <w:tcPr>
                  <w:tcW w:w="671" w:type="dxa"/>
                  <w:noWrap w:val="0"/>
                  <w:vAlign w:val="center"/>
                </w:tcPr>
                <w:p>
                  <w:pPr>
                    <w:widowControl/>
                    <w:jc w:val="center"/>
                    <w:rPr>
                      <w:rFonts w:hint="default" w:eastAsia="宋体"/>
                      <w:szCs w:val="21"/>
                      <w:lang w:val="en-US" w:eastAsia="zh-CN"/>
                    </w:rPr>
                  </w:pPr>
                  <w:r>
                    <w:rPr>
                      <w:rFonts w:hint="eastAsia"/>
                      <w:szCs w:val="21"/>
                      <w:lang w:val="en-US" w:eastAsia="zh-CN"/>
                    </w:rPr>
                    <w:t>33.353</w:t>
                  </w:r>
                </w:p>
              </w:tc>
              <w:tc>
                <w:tcPr>
                  <w:tcW w:w="672" w:type="dxa"/>
                  <w:noWrap w:val="0"/>
                  <w:vAlign w:val="center"/>
                </w:tcPr>
                <w:p>
                  <w:pPr>
                    <w:jc w:val="center"/>
                    <w:rPr>
                      <w:rFonts w:hint="default" w:eastAsia="宋体"/>
                      <w:szCs w:val="21"/>
                      <w:lang w:val="en-US" w:eastAsia="zh-CN"/>
                    </w:rPr>
                  </w:pPr>
                  <w:r>
                    <w:rPr>
                      <w:rFonts w:hint="eastAsia"/>
                      <w:szCs w:val="21"/>
                      <w:lang w:val="en-US" w:eastAsia="zh-CN"/>
                    </w:rPr>
                    <w:t>74.693</w:t>
                  </w:r>
                </w:p>
              </w:tc>
              <w:tc>
                <w:tcPr>
                  <w:tcW w:w="671" w:type="dxa"/>
                  <w:noWrap w:val="0"/>
                  <w:vAlign w:val="center"/>
                </w:tcPr>
                <w:p>
                  <w:pPr>
                    <w:widowControl/>
                    <w:jc w:val="center"/>
                    <w:rPr>
                      <w:rFonts w:hint="default" w:eastAsia="宋体"/>
                      <w:kern w:val="0"/>
                      <w:szCs w:val="21"/>
                      <w:lang w:val="en-US" w:eastAsia="zh-CN"/>
                    </w:rPr>
                  </w:pPr>
                  <w:r>
                    <w:rPr>
                      <w:rFonts w:hint="eastAsia"/>
                      <w:kern w:val="0"/>
                      <w:szCs w:val="21"/>
                      <w:lang w:val="en-US" w:eastAsia="zh-CN"/>
                    </w:rPr>
                    <w:t>2.34</w:t>
                  </w:r>
                </w:p>
              </w:tc>
              <w:tc>
                <w:tcPr>
                  <w:tcW w:w="672" w:type="dxa"/>
                  <w:noWrap w:val="0"/>
                  <w:vAlign w:val="center"/>
                </w:tcPr>
                <w:p>
                  <w:pPr>
                    <w:jc w:val="center"/>
                    <w:rPr>
                      <w:rFonts w:hint="default" w:eastAsia="宋体"/>
                      <w:szCs w:val="21"/>
                      <w:lang w:val="en-US" w:eastAsia="zh-CN"/>
                    </w:rPr>
                  </w:pPr>
                  <w:r>
                    <w:rPr>
                      <w:rFonts w:hint="eastAsia"/>
                      <w:szCs w:val="21"/>
                      <w:lang w:val="en-US" w:eastAsia="zh-CN"/>
                    </w:rPr>
                    <w:t>4.57</w:t>
                  </w:r>
                </w:p>
              </w:tc>
              <w:tc>
                <w:tcPr>
                  <w:tcW w:w="671" w:type="dxa"/>
                  <w:noWrap w:val="0"/>
                  <w:vAlign w:val="center"/>
                </w:tcPr>
                <w:p>
                  <w:pPr>
                    <w:jc w:val="center"/>
                    <w:rPr>
                      <w:rFonts w:hint="default" w:eastAsia="宋体"/>
                      <w:szCs w:val="21"/>
                      <w:lang w:val="en-US" w:eastAsia="zh-CN"/>
                    </w:rPr>
                  </w:pPr>
                  <w:r>
                    <w:rPr>
                      <w:rFonts w:hint="eastAsia"/>
                      <w:szCs w:val="21"/>
                      <w:lang w:val="en-US" w:eastAsia="zh-CN"/>
                    </w:rPr>
                    <w:t>68.42</w:t>
                  </w:r>
                </w:p>
              </w:tc>
              <w:tc>
                <w:tcPr>
                  <w:tcW w:w="672" w:type="dxa"/>
                  <w:noWrap w:val="0"/>
                  <w:vAlign w:val="center"/>
                </w:tcPr>
                <w:p>
                  <w:pPr>
                    <w:jc w:val="center"/>
                    <w:rPr>
                      <w:rFonts w:hint="default" w:eastAsia="宋体"/>
                      <w:szCs w:val="21"/>
                      <w:lang w:val="en-US" w:eastAsia="zh-CN"/>
                    </w:rPr>
                  </w:pPr>
                  <w:r>
                    <w:rPr>
                      <w:rFonts w:hint="eastAsia"/>
                      <w:szCs w:val="21"/>
                      <w:lang w:val="en-US" w:eastAsia="zh-CN"/>
                    </w:rPr>
                    <w:t>109.985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79" w:hRule="atLeast"/>
                <w:jc w:val="center"/>
              </w:trPr>
              <w:tc>
                <w:tcPr>
                  <w:tcW w:w="1096" w:type="dxa"/>
                  <w:noWrap w:val="0"/>
                  <w:vAlign w:val="center"/>
                </w:tcPr>
                <w:p>
                  <w:pPr>
                    <w:jc w:val="center"/>
                    <w:rPr>
                      <w:rFonts w:ascii="Times New Roman" w:hAnsi="Times New Roman" w:eastAsia="宋体" w:cs="Times New Roman"/>
                      <w:b/>
                      <w:kern w:val="2"/>
                      <w:sz w:val="21"/>
                      <w:szCs w:val="21"/>
                      <w:lang w:val="en-US" w:eastAsia="zh-CN" w:bidi="ar-SA"/>
                    </w:rPr>
                  </w:pPr>
                  <w:r>
                    <w:rPr>
                      <w:b/>
                      <w:szCs w:val="21"/>
                    </w:rPr>
                    <w:t>污染物名称</w:t>
                  </w:r>
                </w:p>
              </w:tc>
              <w:tc>
                <w:tcPr>
                  <w:tcW w:w="1476" w:type="dxa"/>
                  <w:gridSpan w:val="2"/>
                  <w:noWrap w:val="0"/>
                  <w:vAlign w:val="center"/>
                </w:tcPr>
                <w:p>
                  <w:pPr>
                    <w:spacing w:line="240" w:lineRule="auto"/>
                    <w:jc w:val="center"/>
                    <w:rPr>
                      <w:rFonts w:ascii="Times New Roman" w:hAnsi="Times New Roman" w:eastAsia="宋体" w:cs="Times New Roman"/>
                      <w:b/>
                      <w:kern w:val="2"/>
                      <w:sz w:val="21"/>
                      <w:szCs w:val="21"/>
                      <w:lang w:val="en-US" w:eastAsia="zh-CN" w:bidi="ar-SA"/>
                    </w:rPr>
                  </w:pPr>
                  <w:r>
                    <w:rPr>
                      <w:rFonts w:hint="eastAsia"/>
                      <w:b/>
                      <w:szCs w:val="21"/>
                      <w:lang w:eastAsia="zh-CN"/>
                    </w:rPr>
                    <w:t>氨</w:t>
                  </w:r>
                  <w:r>
                    <w:rPr>
                      <w:b/>
                      <w:szCs w:val="21"/>
                    </w:rPr>
                    <w:t>(t/a)</w:t>
                  </w:r>
                </w:p>
              </w:tc>
              <w:tc>
                <w:tcPr>
                  <w:tcW w:w="1476" w:type="dxa"/>
                  <w:gridSpan w:val="2"/>
                  <w:noWrap w:val="0"/>
                  <w:vAlign w:val="center"/>
                </w:tcPr>
                <w:p>
                  <w:pPr>
                    <w:spacing w:line="240" w:lineRule="auto"/>
                    <w:jc w:val="center"/>
                    <w:rPr>
                      <w:rFonts w:ascii="Times New Roman" w:hAnsi="Times New Roman" w:eastAsia="宋体" w:cs="Times New Roman"/>
                      <w:b/>
                      <w:kern w:val="2"/>
                      <w:sz w:val="21"/>
                      <w:szCs w:val="21"/>
                      <w:lang w:val="en-US" w:eastAsia="zh-CN" w:bidi="ar-SA"/>
                    </w:rPr>
                  </w:pPr>
                  <w:r>
                    <w:rPr>
                      <w:rFonts w:hint="eastAsia"/>
                      <w:b/>
                      <w:szCs w:val="21"/>
                      <w:lang w:val="en-US" w:eastAsia="zh-CN"/>
                    </w:rPr>
                    <w:t>VOCs</w:t>
                  </w:r>
                  <w:r>
                    <w:rPr>
                      <w:b/>
                      <w:szCs w:val="21"/>
                    </w:rPr>
                    <w:t>(</w:t>
                  </w:r>
                  <w:r>
                    <w:rPr>
                      <w:rFonts w:hint="eastAsia"/>
                      <w:b/>
                      <w:szCs w:val="21"/>
                      <w:lang w:val="en-US" w:eastAsia="zh-CN"/>
                    </w:rPr>
                    <w:t>甲醛及苯酚，</w:t>
                  </w:r>
                  <w:r>
                    <w:rPr>
                      <w:b/>
                      <w:szCs w:val="21"/>
                    </w:rPr>
                    <w:t>t/a)</w:t>
                  </w:r>
                </w:p>
              </w:tc>
              <w:tc>
                <w:tcPr>
                  <w:tcW w:w="1343" w:type="dxa"/>
                  <w:gridSpan w:val="2"/>
                  <w:noWrap w:val="0"/>
                  <w:vAlign w:val="center"/>
                </w:tcPr>
                <w:p>
                  <w:pPr>
                    <w:spacing w:line="240" w:lineRule="auto"/>
                    <w:jc w:val="center"/>
                    <w:rPr>
                      <w:rFonts w:hint="default" w:ascii="Times New Roman" w:hAnsi="Times New Roman" w:eastAsia="黑体" w:cs="Times New Roman"/>
                      <w:b/>
                      <w:kern w:val="2"/>
                      <w:sz w:val="21"/>
                      <w:szCs w:val="21"/>
                      <w:lang w:val="en-US" w:eastAsia="zh-CN" w:bidi="ar-SA"/>
                    </w:rPr>
                  </w:pPr>
                  <w:r>
                    <w:rPr>
                      <w:rFonts w:hint="eastAsia" w:eastAsia="黑体" w:cs="Times New Roman"/>
                      <w:b/>
                      <w:kern w:val="2"/>
                      <w:sz w:val="21"/>
                      <w:szCs w:val="21"/>
                      <w:lang w:val="en-US" w:eastAsia="zh-CN" w:bidi="ar-SA"/>
                    </w:rPr>
                    <w:t>/</w:t>
                  </w:r>
                </w:p>
              </w:tc>
              <w:tc>
                <w:tcPr>
                  <w:tcW w:w="1343" w:type="dxa"/>
                  <w:gridSpan w:val="2"/>
                  <w:noWrap w:val="0"/>
                  <w:vAlign w:val="center"/>
                </w:tcPr>
                <w:p>
                  <w:pPr>
                    <w:spacing w:line="240" w:lineRule="auto"/>
                    <w:jc w:val="center"/>
                    <w:rPr>
                      <w:rFonts w:hint="default" w:ascii="Times New Roman" w:hAnsi="Times New Roman" w:eastAsia="黑体" w:cs="Times New Roman"/>
                      <w:b/>
                      <w:kern w:val="2"/>
                      <w:sz w:val="21"/>
                      <w:szCs w:val="21"/>
                      <w:lang w:val="en-US" w:eastAsia="zh-CN" w:bidi="ar-SA"/>
                    </w:rPr>
                  </w:pPr>
                  <w:r>
                    <w:rPr>
                      <w:rFonts w:hint="eastAsia" w:eastAsia="黑体" w:cs="Times New Roman"/>
                      <w:b/>
                      <w:kern w:val="2"/>
                      <w:sz w:val="21"/>
                      <w:szCs w:val="21"/>
                      <w:lang w:val="en-US" w:eastAsia="zh-CN" w:bidi="ar-SA"/>
                    </w:rPr>
                    <w:t>/</w:t>
                  </w:r>
                </w:p>
              </w:tc>
              <w:tc>
                <w:tcPr>
                  <w:tcW w:w="1343" w:type="dxa"/>
                  <w:gridSpan w:val="2"/>
                  <w:noWrap w:val="0"/>
                  <w:vAlign w:val="center"/>
                </w:tcPr>
                <w:p>
                  <w:pPr>
                    <w:spacing w:line="240" w:lineRule="auto"/>
                    <w:jc w:val="center"/>
                    <w:rPr>
                      <w:rFonts w:hint="default" w:ascii="Times New Roman" w:hAnsi="Times New Roman" w:eastAsia="黑体" w:cs="Times New Roman"/>
                      <w:b/>
                      <w:kern w:val="2"/>
                      <w:sz w:val="21"/>
                      <w:szCs w:val="21"/>
                      <w:lang w:val="en-US" w:eastAsia="zh-CN" w:bidi="ar-SA"/>
                    </w:rPr>
                  </w:pPr>
                  <w:r>
                    <w:rPr>
                      <w:rFonts w:hint="eastAsia" w:eastAsia="黑体" w:cs="Times New Roman"/>
                      <w:b/>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1096" w:type="dxa"/>
                  <w:vMerge w:val="restart"/>
                  <w:noWrap w:val="0"/>
                  <w:vAlign w:val="center"/>
                </w:tcPr>
                <w:p>
                  <w:pPr>
                    <w:jc w:val="center"/>
                    <w:rPr>
                      <w:szCs w:val="21"/>
                    </w:rPr>
                  </w:pPr>
                  <w:r>
                    <w:rPr>
                      <w:szCs w:val="21"/>
                    </w:rPr>
                    <w:t>总量控制</w:t>
                  </w:r>
                </w:p>
                <w:p>
                  <w:pPr>
                    <w:jc w:val="center"/>
                    <w:rPr>
                      <w:rFonts w:eastAsia="黑体"/>
                      <w:szCs w:val="21"/>
                    </w:rPr>
                  </w:pPr>
                  <w:r>
                    <w:rPr>
                      <w:szCs w:val="21"/>
                    </w:rPr>
                    <w:t>指标</w:t>
                  </w:r>
                </w:p>
              </w:tc>
              <w:tc>
                <w:tcPr>
                  <w:tcW w:w="671" w:type="dxa"/>
                  <w:noWrap w:val="0"/>
                  <w:vAlign w:val="center"/>
                </w:tcPr>
                <w:p>
                  <w:pPr>
                    <w:jc w:val="center"/>
                    <w:rPr>
                      <w:rFonts w:hint="eastAsia" w:ascii="Times New Roman" w:hAnsi="Times New Roman" w:eastAsia="宋体" w:cs="Times New Roman"/>
                      <w:kern w:val="2"/>
                      <w:sz w:val="21"/>
                      <w:szCs w:val="21"/>
                      <w:lang w:val="en-US" w:eastAsia="zh-CN" w:bidi="ar-SA"/>
                    </w:rPr>
                  </w:pPr>
                  <w:r>
                    <w:rPr>
                      <w:szCs w:val="21"/>
                    </w:rPr>
                    <w:t>本项目</w:t>
                  </w:r>
                </w:p>
              </w:tc>
              <w:tc>
                <w:tcPr>
                  <w:tcW w:w="805" w:type="dxa"/>
                  <w:noWrap w:val="0"/>
                  <w:vAlign w:val="center"/>
                </w:tcPr>
                <w:p>
                  <w:pPr>
                    <w:jc w:val="center"/>
                    <w:rPr>
                      <w:rFonts w:ascii="Times New Roman" w:hAnsi="Times New Roman" w:eastAsia="宋体" w:cs="Times New Roman"/>
                      <w:kern w:val="2"/>
                      <w:sz w:val="21"/>
                      <w:szCs w:val="21"/>
                      <w:lang w:val="en-US" w:eastAsia="zh-CN" w:bidi="ar-SA"/>
                    </w:rPr>
                  </w:pPr>
                  <w:r>
                    <w:rPr>
                      <w:szCs w:val="21"/>
                    </w:rPr>
                    <w:t>全厂</w:t>
                  </w:r>
                </w:p>
              </w:tc>
              <w:tc>
                <w:tcPr>
                  <w:tcW w:w="806" w:type="dxa"/>
                  <w:noWrap w:val="0"/>
                  <w:vAlign w:val="center"/>
                </w:tcPr>
                <w:p>
                  <w:pPr>
                    <w:jc w:val="center"/>
                    <w:rPr>
                      <w:rFonts w:hint="eastAsia" w:ascii="Times New Roman" w:hAnsi="Times New Roman" w:eastAsia="宋体" w:cs="Times New Roman"/>
                      <w:kern w:val="2"/>
                      <w:sz w:val="21"/>
                      <w:szCs w:val="21"/>
                      <w:lang w:val="en-US" w:eastAsia="zh-CN" w:bidi="ar-SA"/>
                    </w:rPr>
                  </w:pPr>
                  <w:r>
                    <w:rPr>
                      <w:szCs w:val="21"/>
                    </w:rPr>
                    <w:t>本项目</w:t>
                  </w:r>
                </w:p>
              </w:tc>
              <w:tc>
                <w:tcPr>
                  <w:tcW w:w="670" w:type="dxa"/>
                  <w:noWrap w:val="0"/>
                  <w:vAlign w:val="center"/>
                </w:tcPr>
                <w:p>
                  <w:pPr>
                    <w:jc w:val="center"/>
                    <w:rPr>
                      <w:rFonts w:ascii="Times New Roman" w:hAnsi="Times New Roman" w:eastAsia="宋体" w:cs="Times New Roman"/>
                      <w:kern w:val="2"/>
                      <w:sz w:val="21"/>
                      <w:szCs w:val="21"/>
                      <w:lang w:val="en-US" w:eastAsia="zh-CN" w:bidi="ar-SA"/>
                    </w:rPr>
                  </w:pPr>
                  <w:r>
                    <w:rPr>
                      <w:szCs w:val="21"/>
                    </w:rPr>
                    <w:t>全厂</w:t>
                  </w:r>
                </w:p>
              </w:tc>
              <w:tc>
                <w:tcPr>
                  <w:tcW w:w="671"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67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671"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67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671"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672" w:type="dxa"/>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1096" w:type="dxa"/>
                  <w:vMerge w:val="continue"/>
                  <w:noWrap w:val="0"/>
                  <w:vAlign w:val="center"/>
                </w:tcPr>
                <w:p>
                  <w:pPr>
                    <w:jc w:val="center"/>
                    <w:rPr>
                      <w:rFonts w:eastAsia="黑体"/>
                      <w:szCs w:val="21"/>
                    </w:rPr>
                  </w:pPr>
                </w:p>
              </w:tc>
              <w:tc>
                <w:tcPr>
                  <w:tcW w:w="671" w:type="dxa"/>
                  <w:noWrap w:val="0"/>
                  <w:vAlign w:val="center"/>
                </w:tcPr>
                <w:p>
                  <w:pPr>
                    <w:widowControl/>
                    <w:jc w:val="center"/>
                    <w:rPr>
                      <w:rFonts w:hint="default" w:eastAsia="宋体"/>
                      <w:kern w:val="0"/>
                      <w:sz w:val="21"/>
                      <w:szCs w:val="21"/>
                      <w:lang w:val="en-US" w:eastAsia="zh-CN"/>
                    </w:rPr>
                  </w:pPr>
                  <w:r>
                    <w:rPr>
                      <w:rFonts w:hint="eastAsia"/>
                      <w:b w:val="0"/>
                      <w:bCs/>
                      <w:sz w:val="21"/>
                      <w:szCs w:val="21"/>
                      <w:lang w:val="en-US" w:eastAsia="zh-CN"/>
                    </w:rPr>
                    <w:t>7.426</w:t>
                  </w:r>
                </w:p>
              </w:tc>
              <w:tc>
                <w:tcPr>
                  <w:tcW w:w="805" w:type="dxa"/>
                  <w:noWrap w:val="0"/>
                  <w:vAlign w:val="center"/>
                </w:tcPr>
                <w:p>
                  <w:pPr>
                    <w:jc w:val="center"/>
                    <w:rPr>
                      <w:rFonts w:hint="default" w:eastAsia="宋体"/>
                      <w:sz w:val="21"/>
                      <w:szCs w:val="21"/>
                      <w:lang w:val="en-US" w:eastAsia="zh-CN"/>
                    </w:rPr>
                  </w:pPr>
                  <w:r>
                    <w:rPr>
                      <w:rFonts w:hint="eastAsia"/>
                      <w:b w:val="0"/>
                      <w:bCs/>
                      <w:sz w:val="21"/>
                      <w:szCs w:val="21"/>
                      <w:lang w:val="en-US" w:eastAsia="zh-CN"/>
                    </w:rPr>
                    <w:t>7.426</w:t>
                  </w:r>
                </w:p>
              </w:tc>
              <w:tc>
                <w:tcPr>
                  <w:tcW w:w="806" w:type="dxa"/>
                  <w:noWrap w:val="0"/>
                  <w:vAlign w:val="center"/>
                </w:tcPr>
                <w:p>
                  <w:pPr>
                    <w:widowControl/>
                    <w:jc w:val="center"/>
                    <w:rPr>
                      <w:rFonts w:hint="default" w:eastAsia="宋体"/>
                      <w:kern w:val="0"/>
                      <w:szCs w:val="21"/>
                      <w:lang w:val="en-US" w:eastAsia="zh-CN"/>
                    </w:rPr>
                  </w:pPr>
                  <w:r>
                    <w:rPr>
                      <w:rFonts w:hint="eastAsia"/>
                      <w:kern w:val="0"/>
                      <w:szCs w:val="21"/>
                      <w:lang w:val="en-US" w:eastAsia="zh-CN"/>
                    </w:rPr>
                    <w:t>3.51</w:t>
                  </w:r>
                </w:p>
              </w:tc>
              <w:tc>
                <w:tcPr>
                  <w:tcW w:w="670" w:type="dxa"/>
                  <w:noWrap w:val="0"/>
                  <w:vAlign w:val="center"/>
                </w:tcPr>
                <w:p>
                  <w:pPr>
                    <w:jc w:val="center"/>
                    <w:rPr>
                      <w:rFonts w:hint="default" w:eastAsia="宋体"/>
                      <w:szCs w:val="21"/>
                      <w:lang w:val="en-US" w:eastAsia="zh-CN"/>
                    </w:rPr>
                  </w:pPr>
                  <w:r>
                    <w:rPr>
                      <w:rFonts w:hint="eastAsia"/>
                      <w:szCs w:val="21"/>
                      <w:lang w:val="en-US" w:eastAsia="zh-CN"/>
                    </w:rPr>
                    <w:t>3.51</w:t>
                  </w:r>
                </w:p>
              </w:tc>
              <w:tc>
                <w:tcPr>
                  <w:tcW w:w="671" w:type="dxa"/>
                  <w:noWrap w:val="0"/>
                  <w:vAlign w:val="center"/>
                </w:tcPr>
                <w:p>
                  <w:pPr>
                    <w:widowControl/>
                    <w:jc w:val="center"/>
                    <w:rPr>
                      <w:rFonts w:hint="default"/>
                      <w:szCs w:val="21"/>
                      <w:lang w:val="en-US" w:eastAsia="zh-CN"/>
                    </w:rPr>
                  </w:pPr>
                  <w:r>
                    <w:rPr>
                      <w:rFonts w:hint="eastAsia"/>
                      <w:szCs w:val="21"/>
                      <w:lang w:val="en-US" w:eastAsia="zh-CN"/>
                    </w:rPr>
                    <w:t>/</w:t>
                  </w:r>
                </w:p>
              </w:tc>
              <w:tc>
                <w:tcPr>
                  <w:tcW w:w="672" w:type="dxa"/>
                  <w:noWrap w:val="0"/>
                  <w:vAlign w:val="center"/>
                </w:tcPr>
                <w:p>
                  <w:pPr>
                    <w:jc w:val="center"/>
                    <w:rPr>
                      <w:rFonts w:hint="default" w:eastAsia="宋体"/>
                      <w:szCs w:val="21"/>
                      <w:lang w:val="en-US" w:eastAsia="zh-CN"/>
                    </w:rPr>
                  </w:pPr>
                  <w:r>
                    <w:rPr>
                      <w:rFonts w:hint="eastAsia"/>
                      <w:szCs w:val="21"/>
                      <w:lang w:val="en-US" w:eastAsia="zh-CN"/>
                    </w:rPr>
                    <w:t>/</w:t>
                  </w:r>
                </w:p>
              </w:tc>
              <w:tc>
                <w:tcPr>
                  <w:tcW w:w="671" w:type="dxa"/>
                  <w:noWrap w:val="0"/>
                  <w:vAlign w:val="center"/>
                </w:tcPr>
                <w:p>
                  <w:pPr>
                    <w:widowControl/>
                    <w:jc w:val="center"/>
                    <w:rPr>
                      <w:rFonts w:hint="default"/>
                      <w:kern w:val="0"/>
                      <w:szCs w:val="21"/>
                      <w:lang w:val="en-US" w:eastAsia="zh-CN"/>
                    </w:rPr>
                  </w:pPr>
                  <w:r>
                    <w:rPr>
                      <w:rFonts w:hint="eastAsia"/>
                      <w:kern w:val="0"/>
                      <w:szCs w:val="21"/>
                      <w:lang w:val="en-US" w:eastAsia="zh-CN"/>
                    </w:rPr>
                    <w:t>/</w:t>
                  </w:r>
                </w:p>
              </w:tc>
              <w:tc>
                <w:tcPr>
                  <w:tcW w:w="672" w:type="dxa"/>
                  <w:noWrap w:val="0"/>
                  <w:vAlign w:val="center"/>
                </w:tcPr>
                <w:p>
                  <w:pPr>
                    <w:jc w:val="center"/>
                    <w:rPr>
                      <w:rFonts w:hint="default"/>
                      <w:szCs w:val="21"/>
                      <w:lang w:val="en-US" w:eastAsia="zh-CN"/>
                    </w:rPr>
                  </w:pPr>
                  <w:r>
                    <w:rPr>
                      <w:rFonts w:hint="eastAsia"/>
                      <w:szCs w:val="21"/>
                      <w:lang w:val="en-US" w:eastAsia="zh-CN"/>
                    </w:rPr>
                    <w:t>/</w:t>
                  </w:r>
                </w:p>
              </w:tc>
              <w:tc>
                <w:tcPr>
                  <w:tcW w:w="671" w:type="dxa"/>
                  <w:noWrap w:val="0"/>
                  <w:vAlign w:val="center"/>
                </w:tcPr>
                <w:p>
                  <w:pPr>
                    <w:jc w:val="center"/>
                    <w:rPr>
                      <w:rFonts w:hint="default"/>
                      <w:szCs w:val="21"/>
                      <w:lang w:val="en-US" w:eastAsia="zh-CN"/>
                    </w:rPr>
                  </w:pPr>
                  <w:r>
                    <w:rPr>
                      <w:rFonts w:hint="eastAsia"/>
                      <w:szCs w:val="21"/>
                      <w:lang w:val="en-US" w:eastAsia="zh-CN"/>
                    </w:rPr>
                    <w:t>/</w:t>
                  </w:r>
                </w:p>
              </w:tc>
              <w:tc>
                <w:tcPr>
                  <w:tcW w:w="672" w:type="dxa"/>
                  <w:noWrap w:val="0"/>
                  <w:vAlign w:val="center"/>
                </w:tcPr>
                <w:p>
                  <w:pPr>
                    <w:jc w:val="center"/>
                    <w:rPr>
                      <w:rFonts w:hint="default"/>
                      <w:szCs w:val="21"/>
                      <w:lang w:val="en-US" w:eastAsia="zh-CN"/>
                    </w:rPr>
                  </w:pPr>
                  <w:r>
                    <w:rPr>
                      <w:rFonts w:hint="eastAsia"/>
                      <w:szCs w:val="21"/>
                      <w:lang w:val="en-US" w:eastAsia="zh-CN"/>
                    </w:rPr>
                    <w:t>/</w:t>
                  </w:r>
                </w:p>
              </w:tc>
            </w:tr>
          </w:tbl>
          <w:p>
            <w:pPr>
              <w:spacing w:line="336"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本项目NOx、SO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排放总量为</w:t>
            </w:r>
            <w:r>
              <w:rPr>
                <w:rFonts w:hint="eastAsia" w:cs="Times New Roman"/>
                <w:sz w:val="24"/>
                <w:szCs w:val="24"/>
                <w:lang w:val="en-US" w:eastAsia="zh-CN"/>
              </w:rPr>
              <w:t>68.42</w:t>
            </w:r>
            <w:r>
              <w:rPr>
                <w:rFonts w:hint="eastAsia" w:ascii="Times New Roman" w:hAnsi="Times New Roman" w:eastAsia="宋体" w:cs="Times New Roman"/>
                <w:sz w:val="24"/>
                <w:szCs w:val="24"/>
              </w:rPr>
              <w:t>t/a、</w:t>
            </w:r>
            <w:r>
              <w:rPr>
                <w:rFonts w:hint="eastAsia" w:cs="Times New Roman"/>
                <w:sz w:val="24"/>
                <w:szCs w:val="24"/>
                <w:lang w:val="en-US" w:eastAsia="zh-CN"/>
              </w:rPr>
              <w:t>4.57</w:t>
            </w:r>
            <w:r>
              <w:rPr>
                <w:rFonts w:hint="eastAsia" w:ascii="Times New Roman" w:hAnsi="Times New Roman" w:eastAsia="宋体" w:cs="Times New Roman"/>
                <w:sz w:val="24"/>
                <w:szCs w:val="24"/>
              </w:rPr>
              <w:t>t/a；现有项目NOx、SO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排放总量为50.38t/a、2.23t/a，NOx经以新带老措施（SCR脱硝）后排放总量为41.565t/a；本项目建成后全厂NOx、SO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排放总量分别为</w:t>
            </w:r>
            <w:r>
              <w:rPr>
                <w:rFonts w:hint="eastAsia" w:cs="Times New Roman"/>
                <w:sz w:val="24"/>
                <w:szCs w:val="24"/>
                <w:lang w:val="en-US" w:eastAsia="zh-CN"/>
              </w:rPr>
              <w:t>109.985</w:t>
            </w:r>
            <w:r>
              <w:rPr>
                <w:rFonts w:hint="eastAsia" w:ascii="Times New Roman" w:hAnsi="Times New Roman" w:eastAsia="宋体" w:cs="Times New Roman"/>
                <w:sz w:val="24"/>
                <w:szCs w:val="24"/>
              </w:rPr>
              <w:t>t/a、</w:t>
            </w:r>
            <w:r>
              <w:rPr>
                <w:rFonts w:hint="eastAsia" w:cs="Times New Roman"/>
                <w:sz w:val="24"/>
                <w:szCs w:val="24"/>
                <w:lang w:val="en-US" w:eastAsia="zh-CN"/>
              </w:rPr>
              <w:t>4.57</w:t>
            </w:r>
            <w:r>
              <w:rPr>
                <w:rFonts w:hint="eastAsia" w:ascii="Times New Roman" w:hAnsi="Times New Roman" w:eastAsia="宋体" w:cs="Times New Roman"/>
                <w:sz w:val="24"/>
                <w:szCs w:val="24"/>
              </w:rPr>
              <w:t>t/a</w:t>
            </w:r>
            <w:r>
              <w:rPr>
                <w:rFonts w:hint="eastAsia" w:cs="Times New Roman"/>
                <w:sz w:val="24"/>
                <w:szCs w:val="24"/>
                <w:lang w:val="en-US" w:eastAsia="zh-CN"/>
              </w:rPr>
              <w:t>。</w:t>
            </w:r>
          </w:p>
          <w:p>
            <w:pPr>
              <w:pStyle w:val="4"/>
              <w:ind w:firstLine="843"/>
              <w:rPr>
                <w:sz w:val="24"/>
                <w:szCs w:val="24"/>
              </w:rPr>
            </w:pPr>
          </w:p>
          <w:p>
            <w:pPr>
              <w:pStyle w:val="5"/>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spacing w:line="336" w:lineRule="auto"/>
              <w:ind w:firstLine="480" w:firstLineChars="200"/>
              <w:rPr>
                <w:rFonts w:hint="eastAsia" w:ascii="Times New Roman" w:hAnsi="Times New Roman" w:eastAsia="宋体" w:cs="Times New Roman"/>
                <w:sz w:val="24"/>
                <w:szCs w:val="24"/>
              </w:rPr>
            </w:pPr>
          </w:p>
          <w:p>
            <w:pPr>
              <w:pStyle w:val="18"/>
              <w:ind w:left="0" w:leftChars="0" w:firstLine="0" w:firstLineChars="0"/>
              <w:rPr>
                <w:sz w:val="24"/>
                <w:szCs w:val="24"/>
              </w:rPr>
            </w:pPr>
          </w:p>
        </w:tc>
      </w:tr>
    </w:tbl>
    <w:p>
      <w:pPr>
        <w:pStyle w:val="21"/>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9"/>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7"/>
        <w:gridCol w:w="8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337" w:type="dxa"/>
            <w:tcMar>
              <w:left w:w="28" w:type="dxa"/>
              <w:right w:w="28" w:type="dxa"/>
            </w:tcMar>
            <w:vAlign w:val="center"/>
          </w:tcPr>
          <w:p>
            <w:pPr>
              <w:pStyle w:val="21"/>
              <w:adjustRightInd w:val="0"/>
              <w:snapToGrid w:val="0"/>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施工</w:t>
            </w:r>
          </w:p>
          <w:p>
            <w:pPr>
              <w:pStyle w:val="21"/>
              <w:adjustRightInd w:val="0"/>
              <w:snapToGrid w:val="0"/>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期环</w:t>
            </w:r>
          </w:p>
          <w:p>
            <w:pPr>
              <w:pStyle w:val="21"/>
              <w:adjustRightInd w:val="0"/>
              <w:snapToGrid w:val="0"/>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境保</w:t>
            </w:r>
          </w:p>
          <w:p>
            <w:pPr>
              <w:pStyle w:val="21"/>
              <w:adjustRightInd w:val="0"/>
              <w:snapToGrid w:val="0"/>
              <w:spacing w:before="0" w:beforeAutospacing="0" w:after="0" w:afterAutospacing="0"/>
              <w:jc w:val="center"/>
              <w:rPr>
                <w:rFonts w:ascii="Times New Roman" w:hAnsi="Times New Roman"/>
                <w:kern w:val="2"/>
                <w:sz w:val="24"/>
                <w:szCs w:val="24"/>
              </w:rPr>
            </w:pPr>
            <w:r>
              <w:rPr>
                <w:rFonts w:ascii="Times New Roman" w:hAnsi="Times New Roman"/>
                <w:kern w:val="2"/>
                <w:sz w:val="24"/>
                <w:szCs w:val="24"/>
              </w:rPr>
              <w:t>护措</w:t>
            </w:r>
          </w:p>
          <w:p>
            <w:pPr>
              <w:pStyle w:val="21"/>
              <w:adjustRightInd w:val="0"/>
              <w:snapToGrid w:val="0"/>
              <w:spacing w:before="0" w:beforeAutospacing="0" w:after="0" w:afterAutospacing="0"/>
              <w:jc w:val="center"/>
              <w:rPr>
                <w:rFonts w:ascii="Times New Roman" w:hAnsi="Times New Roman"/>
                <w:bCs/>
                <w:kern w:val="2"/>
                <w:sz w:val="24"/>
                <w:szCs w:val="24"/>
              </w:rPr>
            </w:pPr>
            <w:r>
              <w:rPr>
                <w:rFonts w:ascii="Times New Roman" w:hAnsi="Times New Roman"/>
                <w:kern w:val="2"/>
                <w:sz w:val="24"/>
                <w:szCs w:val="24"/>
              </w:rPr>
              <w:t>施</w:t>
            </w:r>
          </w:p>
        </w:tc>
        <w:tc>
          <w:tcPr>
            <w:tcW w:w="8644" w:type="dxa"/>
            <w:vAlign w:val="center"/>
          </w:tcPr>
          <w:p>
            <w:pPr>
              <w:pStyle w:val="15"/>
              <w:spacing w:line="360" w:lineRule="auto"/>
              <w:ind w:left="0" w:leftChars="0"/>
              <w:rPr>
                <w:b/>
                <w:sz w:val="24"/>
                <w:szCs w:val="24"/>
              </w:rPr>
            </w:pPr>
            <w:r>
              <w:rPr>
                <w:b/>
                <w:sz w:val="24"/>
                <w:szCs w:val="24"/>
              </w:rPr>
              <w:t>一、施工期污染物产生、治理及排放</w:t>
            </w:r>
          </w:p>
          <w:p>
            <w:pPr>
              <w:spacing w:line="360" w:lineRule="auto"/>
              <w:ind w:firstLine="480"/>
              <w:rPr>
                <w:rFonts w:hint="eastAsia" w:eastAsia="宋体"/>
                <w:bCs/>
                <w:spacing w:val="-10"/>
                <w:sz w:val="24"/>
                <w:szCs w:val="24"/>
                <w:lang w:eastAsia="zh-CN"/>
              </w:rPr>
            </w:pPr>
            <w:bookmarkStart w:id="6" w:name="_Toc198193438"/>
            <w:r>
              <w:rPr>
                <w:rFonts w:hint="eastAsia"/>
                <w:color w:val="000000"/>
                <w:sz w:val="24"/>
                <w:szCs w:val="24"/>
              </w:rPr>
              <w:t>项目施工期工艺简单，对</w:t>
            </w:r>
            <w:r>
              <w:rPr>
                <w:rFonts w:hint="eastAsia"/>
                <w:color w:val="000000"/>
                <w:sz w:val="24"/>
                <w:szCs w:val="24"/>
                <w:lang w:eastAsia="zh-CN"/>
              </w:rPr>
              <w:t>剩余生产设备</w:t>
            </w:r>
            <w:r>
              <w:rPr>
                <w:rFonts w:hint="eastAsia"/>
                <w:color w:val="000000"/>
                <w:sz w:val="24"/>
                <w:szCs w:val="24"/>
              </w:rPr>
              <w:t>进场安装调试后即可进行生产，施工期工程量小，产生的污染物主要为施工人员生活污水、施工粉尘、设备安装噪声，通过定期洒水降尘、厂房密闭隔声、少量废包装材料外售废品回收站及加强管理等，随着施工期的结束，施工期产生的各类污染物对周边环境产生的污染随即消失，本次环评不做赘述</w:t>
            </w:r>
            <w:bookmarkEnd w:id="6"/>
            <w:r>
              <w:rPr>
                <w:rFonts w:hint="eastAsia"/>
                <w:color w:val="00000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337" w:type="dxa"/>
            <w:tcMar>
              <w:left w:w="28" w:type="dxa"/>
              <w:right w:w="28" w:type="dxa"/>
            </w:tcMar>
            <w:vAlign w:val="center"/>
          </w:tcPr>
          <w:p>
            <w:pPr>
              <w:adjustRightInd w:val="0"/>
              <w:snapToGrid w:val="0"/>
              <w:jc w:val="center"/>
              <w:rPr>
                <w:bCs/>
                <w:sz w:val="24"/>
                <w:szCs w:val="24"/>
              </w:rPr>
            </w:pPr>
            <w:r>
              <w:rPr>
                <w:bCs/>
                <w:sz w:val="24"/>
                <w:szCs w:val="24"/>
              </w:rPr>
              <w:t>运营</w:t>
            </w:r>
          </w:p>
          <w:p>
            <w:pPr>
              <w:adjustRightInd w:val="0"/>
              <w:snapToGrid w:val="0"/>
              <w:jc w:val="center"/>
              <w:rPr>
                <w:bCs/>
                <w:sz w:val="24"/>
                <w:szCs w:val="24"/>
              </w:rPr>
            </w:pPr>
            <w:r>
              <w:rPr>
                <w:bCs/>
                <w:sz w:val="24"/>
                <w:szCs w:val="24"/>
              </w:rPr>
              <w:t>期环</w:t>
            </w:r>
          </w:p>
          <w:p>
            <w:pPr>
              <w:adjustRightInd w:val="0"/>
              <w:snapToGrid w:val="0"/>
              <w:jc w:val="center"/>
              <w:rPr>
                <w:bCs/>
                <w:sz w:val="24"/>
                <w:szCs w:val="24"/>
              </w:rPr>
            </w:pPr>
            <w:r>
              <w:rPr>
                <w:bCs/>
                <w:sz w:val="24"/>
                <w:szCs w:val="24"/>
              </w:rPr>
              <w:t>境影</w:t>
            </w:r>
          </w:p>
          <w:p>
            <w:pPr>
              <w:adjustRightInd w:val="0"/>
              <w:snapToGrid w:val="0"/>
              <w:jc w:val="center"/>
              <w:rPr>
                <w:bCs/>
                <w:sz w:val="24"/>
                <w:szCs w:val="24"/>
              </w:rPr>
            </w:pPr>
            <w:r>
              <w:rPr>
                <w:bCs/>
                <w:sz w:val="24"/>
                <w:szCs w:val="24"/>
              </w:rPr>
              <w:t>响和</w:t>
            </w:r>
          </w:p>
          <w:p>
            <w:pPr>
              <w:adjustRightInd w:val="0"/>
              <w:snapToGrid w:val="0"/>
              <w:jc w:val="center"/>
              <w:rPr>
                <w:bCs/>
                <w:sz w:val="24"/>
                <w:szCs w:val="24"/>
              </w:rPr>
            </w:pPr>
            <w:r>
              <w:rPr>
                <w:bCs/>
                <w:sz w:val="24"/>
                <w:szCs w:val="24"/>
              </w:rPr>
              <w:t>保护</w:t>
            </w:r>
          </w:p>
          <w:p>
            <w:pPr>
              <w:pStyle w:val="21"/>
              <w:adjustRightInd w:val="0"/>
              <w:snapToGrid w:val="0"/>
              <w:spacing w:before="0" w:beforeAutospacing="0" w:after="0" w:afterAutospacing="0"/>
              <w:jc w:val="center"/>
              <w:rPr>
                <w:rFonts w:ascii="Times New Roman" w:hAnsi="Times New Roman"/>
                <w:kern w:val="2"/>
                <w:sz w:val="24"/>
                <w:szCs w:val="24"/>
              </w:rPr>
            </w:pPr>
            <w:r>
              <w:rPr>
                <w:bCs/>
                <w:sz w:val="24"/>
                <w:szCs w:val="24"/>
              </w:rPr>
              <w:t>措施</w:t>
            </w:r>
          </w:p>
        </w:tc>
        <w:tc>
          <w:tcPr>
            <w:tcW w:w="8644" w:type="dxa"/>
            <w:vAlign w:val="center"/>
          </w:tcPr>
          <w:p>
            <w:pPr>
              <w:pStyle w:val="15"/>
              <w:spacing w:line="360" w:lineRule="auto"/>
              <w:ind w:left="0" w:leftChars="0"/>
              <w:rPr>
                <w:b/>
                <w:color w:val="000000"/>
                <w:sz w:val="24"/>
                <w:szCs w:val="24"/>
              </w:rPr>
            </w:pPr>
            <w:r>
              <w:rPr>
                <w:b/>
                <w:color w:val="000000"/>
                <w:sz w:val="24"/>
                <w:szCs w:val="24"/>
              </w:rPr>
              <w:t>一、营运期污染物产生、治理及排放</w:t>
            </w:r>
          </w:p>
          <w:p>
            <w:pPr>
              <w:spacing w:line="360" w:lineRule="auto"/>
              <w:ind w:firstLine="480"/>
              <w:rPr>
                <w:b/>
                <w:color w:val="000000"/>
                <w:sz w:val="24"/>
                <w:szCs w:val="24"/>
              </w:rPr>
            </w:pPr>
            <w:r>
              <w:rPr>
                <w:b/>
                <w:color w:val="000000"/>
                <w:sz w:val="24"/>
                <w:szCs w:val="24"/>
              </w:rPr>
              <w:t>1、废水</w:t>
            </w:r>
          </w:p>
          <w:p>
            <w:pPr>
              <w:spacing w:line="360" w:lineRule="auto"/>
              <w:ind w:firstLine="480" w:firstLineChars="200"/>
              <w:rPr>
                <w:rFonts w:hint="eastAsia"/>
                <w:sz w:val="24"/>
              </w:rPr>
            </w:pPr>
            <w:r>
              <w:rPr>
                <w:rFonts w:hint="eastAsia"/>
                <w:sz w:val="24"/>
              </w:rPr>
              <w:t>本项目运营期废水主要为生产废水和生活污水。</w:t>
            </w:r>
          </w:p>
          <w:p>
            <w:pPr>
              <w:spacing w:line="360" w:lineRule="auto"/>
              <w:ind w:firstLine="482" w:firstLineChars="200"/>
              <w:rPr>
                <w:rFonts w:hint="eastAsia"/>
                <w:b/>
                <w:sz w:val="24"/>
              </w:rPr>
            </w:pPr>
            <w:r>
              <w:rPr>
                <w:rFonts w:hint="eastAsia"/>
                <w:b/>
                <w:sz w:val="24"/>
              </w:rPr>
              <w:t>（1）废水源强核算</w:t>
            </w:r>
          </w:p>
          <w:p>
            <w:pPr>
              <w:spacing w:line="360" w:lineRule="auto"/>
              <w:ind w:firstLine="482" w:firstLineChars="200"/>
              <w:rPr>
                <w:rFonts w:hint="eastAsia"/>
                <w:sz w:val="24"/>
              </w:rPr>
            </w:pPr>
            <w:r>
              <w:rPr>
                <w:rFonts w:hint="eastAsia"/>
                <w:b/>
                <w:sz w:val="24"/>
              </w:rPr>
              <w:t>废气洗涤废水</w:t>
            </w:r>
            <w:r>
              <w:rPr>
                <w:rFonts w:hint="eastAsia"/>
                <w:sz w:val="24"/>
              </w:rPr>
              <w:t>：</w:t>
            </w:r>
            <w:r>
              <w:rPr>
                <w:rFonts w:hint="eastAsia"/>
                <w:sz w:val="24"/>
                <w:lang w:eastAsia="zh-CN"/>
              </w:rPr>
              <w:t>通过前述现有项目类比分析及水平衡分析，</w:t>
            </w:r>
            <w:r>
              <w:rPr>
                <w:rFonts w:hint="eastAsia"/>
                <w:sz w:val="24"/>
              </w:rPr>
              <w:t>废气洗涤废水</w:t>
            </w:r>
            <w:r>
              <w:rPr>
                <w:sz w:val="24"/>
              </w:rPr>
              <w:t>产生量</w:t>
            </w:r>
            <w:r>
              <w:rPr>
                <w:rFonts w:hint="eastAsia"/>
                <w:sz w:val="24"/>
                <w:lang w:eastAsia="zh-CN"/>
              </w:rPr>
              <w:t>约</w:t>
            </w:r>
            <w:r>
              <w:rPr>
                <w:sz w:val="24"/>
              </w:rPr>
              <w:t>为</w:t>
            </w:r>
            <w:r>
              <w:rPr>
                <w:rFonts w:hint="eastAsia"/>
                <w:sz w:val="24"/>
              </w:rPr>
              <w:t>320</w:t>
            </w:r>
            <w:r>
              <w:rPr>
                <w:sz w:val="24"/>
              </w:rPr>
              <w:t>m</w:t>
            </w:r>
            <w:r>
              <w:rPr>
                <w:sz w:val="24"/>
                <w:vertAlign w:val="superscript"/>
              </w:rPr>
              <w:t>3</w:t>
            </w:r>
            <w:r>
              <w:rPr>
                <w:sz w:val="24"/>
              </w:rPr>
              <w:t>/d，经沉淀处理后回用于</w:t>
            </w:r>
            <w:r>
              <w:rPr>
                <w:rFonts w:hint="eastAsia"/>
                <w:sz w:val="24"/>
              </w:rPr>
              <w:t>集棉</w:t>
            </w:r>
            <w:r>
              <w:rPr>
                <w:rFonts w:hint="eastAsia"/>
                <w:sz w:val="24"/>
                <w:lang w:eastAsia="zh-CN"/>
              </w:rPr>
              <w:t>、</w:t>
            </w:r>
            <w:r>
              <w:rPr>
                <w:rFonts w:hint="eastAsia"/>
                <w:sz w:val="24"/>
              </w:rPr>
              <w:t>废气喷淋水洗，不外排</w:t>
            </w:r>
            <w:r>
              <w:rPr>
                <w:sz w:val="24"/>
              </w:rPr>
              <w:t>；</w:t>
            </w:r>
          </w:p>
          <w:p>
            <w:pPr>
              <w:spacing w:line="360" w:lineRule="auto"/>
              <w:ind w:firstLine="482" w:firstLineChars="200"/>
              <w:rPr>
                <w:rFonts w:hint="eastAsia"/>
                <w:sz w:val="24"/>
              </w:rPr>
            </w:pPr>
            <w:r>
              <w:rPr>
                <w:rFonts w:hint="eastAsia"/>
                <w:b/>
                <w:sz w:val="24"/>
              </w:rPr>
              <w:t>设备冷却废水：</w:t>
            </w:r>
            <w:r>
              <w:rPr>
                <w:rFonts w:hint="eastAsia"/>
                <w:sz w:val="24"/>
              </w:rPr>
              <w:t>设备冷却水为软水，废水产生量为450</w:t>
            </w:r>
            <w:r>
              <w:rPr>
                <w:sz w:val="24"/>
              </w:rPr>
              <w:t>m</w:t>
            </w:r>
            <w:r>
              <w:rPr>
                <w:sz w:val="24"/>
                <w:vertAlign w:val="superscript"/>
              </w:rPr>
              <w:t>3</w:t>
            </w:r>
            <w:r>
              <w:rPr>
                <w:sz w:val="24"/>
              </w:rPr>
              <w:t>/d，经厂区冷却循环水系统冷却处理后回用，不外排</w:t>
            </w:r>
            <w:r>
              <w:rPr>
                <w:rFonts w:hint="eastAsia"/>
                <w:sz w:val="24"/>
              </w:rPr>
              <w:t>；</w:t>
            </w:r>
          </w:p>
          <w:p>
            <w:pPr>
              <w:spacing w:line="360" w:lineRule="auto"/>
              <w:ind w:firstLine="482" w:firstLineChars="200"/>
              <w:rPr>
                <w:sz w:val="24"/>
              </w:rPr>
            </w:pPr>
            <w:r>
              <w:rPr>
                <w:b/>
                <w:sz w:val="24"/>
              </w:rPr>
              <w:t>软水制备清下水</w:t>
            </w:r>
            <w:r>
              <w:rPr>
                <w:rFonts w:hint="eastAsia"/>
                <w:sz w:val="24"/>
              </w:rPr>
              <w:t>：本项目软水采用二级反渗透纯化水系统制备，该制备方式</w:t>
            </w:r>
            <w:r>
              <w:rPr>
                <w:sz w:val="24"/>
              </w:rPr>
              <w:t>未添加缓蚀阻垢剂，因此不存在含磷阻圬缓蚀剂排放</w:t>
            </w:r>
            <w:r>
              <w:rPr>
                <w:rFonts w:hint="eastAsia"/>
                <w:sz w:val="24"/>
              </w:rPr>
              <w:t>；</w:t>
            </w:r>
            <w:r>
              <w:rPr>
                <w:sz w:val="24"/>
              </w:rPr>
              <w:t>软水制备</w:t>
            </w:r>
            <w:r>
              <w:rPr>
                <w:rFonts w:hint="eastAsia"/>
                <w:sz w:val="24"/>
              </w:rPr>
              <w:t>过程中废水产生量约为5%，故本项目</w:t>
            </w:r>
            <w:r>
              <w:rPr>
                <w:sz w:val="24"/>
              </w:rPr>
              <w:t>需新鲜水量</w:t>
            </w:r>
            <w:r>
              <w:rPr>
                <w:rFonts w:hint="eastAsia"/>
                <w:sz w:val="24"/>
              </w:rPr>
              <w:t>52.632</w:t>
            </w:r>
            <w:r>
              <w:rPr>
                <w:sz w:val="24"/>
              </w:rPr>
              <w:t>m</w:t>
            </w:r>
            <w:r>
              <w:rPr>
                <w:sz w:val="24"/>
                <w:vertAlign w:val="superscript"/>
              </w:rPr>
              <w:t>3</w:t>
            </w:r>
            <w:r>
              <w:rPr>
                <w:sz w:val="24"/>
              </w:rPr>
              <w:t>/d，制备</w:t>
            </w:r>
            <w:r>
              <w:rPr>
                <w:rFonts w:hint="eastAsia"/>
                <w:sz w:val="24"/>
              </w:rPr>
              <w:t>软水50</w:t>
            </w:r>
            <w:r>
              <w:rPr>
                <w:sz w:val="24"/>
              </w:rPr>
              <w:t>m</w:t>
            </w:r>
            <w:r>
              <w:rPr>
                <w:sz w:val="24"/>
                <w:vertAlign w:val="superscript"/>
              </w:rPr>
              <w:t>3</w:t>
            </w:r>
            <w:r>
              <w:rPr>
                <w:sz w:val="24"/>
              </w:rPr>
              <w:t>/d，产生清下水</w:t>
            </w:r>
            <w:r>
              <w:rPr>
                <w:rFonts w:hint="eastAsia"/>
                <w:sz w:val="24"/>
              </w:rPr>
              <w:t>2.632</w:t>
            </w:r>
            <w:r>
              <w:rPr>
                <w:sz w:val="24"/>
              </w:rPr>
              <w:t>m</w:t>
            </w:r>
            <w:r>
              <w:rPr>
                <w:sz w:val="24"/>
                <w:vertAlign w:val="superscript"/>
              </w:rPr>
              <w:t>3</w:t>
            </w:r>
            <w:r>
              <w:rPr>
                <w:sz w:val="24"/>
              </w:rPr>
              <w:t>/d，清下水排入</w:t>
            </w:r>
            <w:r>
              <w:rPr>
                <w:rFonts w:hint="eastAsia"/>
                <w:sz w:val="24"/>
                <w:lang w:eastAsia="zh-CN"/>
              </w:rPr>
              <w:t>污</w:t>
            </w:r>
            <w:r>
              <w:rPr>
                <w:sz w:val="24"/>
              </w:rPr>
              <w:t>水管网</w:t>
            </w:r>
            <w:r>
              <w:rPr>
                <w:rFonts w:hint="eastAsia"/>
                <w:sz w:val="24"/>
              </w:rPr>
              <w:t>；</w:t>
            </w:r>
          </w:p>
          <w:p>
            <w:pPr>
              <w:spacing w:line="360" w:lineRule="auto"/>
              <w:ind w:firstLine="482" w:firstLineChars="200"/>
              <w:rPr>
                <w:rFonts w:hint="eastAsia"/>
                <w:sz w:val="24"/>
              </w:rPr>
            </w:pPr>
            <w:r>
              <w:rPr>
                <w:rFonts w:hint="eastAsia"/>
                <w:b/>
                <w:sz w:val="24"/>
              </w:rPr>
              <w:t>生活污水：</w:t>
            </w:r>
            <w:r>
              <w:rPr>
                <w:sz w:val="24"/>
              </w:rPr>
              <w:t>本项目劳动定员</w:t>
            </w:r>
            <w:r>
              <w:rPr>
                <w:rFonts w:hint="eastAsia"/>
                <w:sz w:val="24"/>
              </w:rPr>
              <w:t>50</w:t>
            </w:r>
            <w:r>
              <w:rPr>
                <w:sz w:val="24"/>
              </w:rPr>
              <w:t>人，</w:t>
            </w:r>
            <w:r>
              <w:rPr>
                <w:rFonts w:hint="eastAsia"/>
                <w:sz w:val="24"/>
              </w:rPr>
              <w:t>均依托二号厂区用餐、住宿</w:t>
            </w:r>
            <w:r>
              <w:rPr>
                <w:sz w:val="24"/>
              </w:rPr>
              <w:t>。生活污水</w:t>
            </w:r>
            <w:r>
              <w:rPr>
                <w:rFonts w:hint="eastAsia"/>
                <w:sz w:val="24"/>
              </w:rPr>
              <w:t>产生</w:t>
            </w:r>
            <w:r>
              <w:rPr>
                <w:sz w:val="24"/>
              </w:rPr>
              <w:t>量约</w:t>
            </w:r>
            <w:r>
              <w:rPr>
                <w:rFonts w:hint="eastAsia"/>
                <w:sz w:val="24"/>
              </w:rPr>
              <w:t>4</w:t>
            </w:r>
            <w:r>
              <w:rPr>
                <w:sz w:val="24"/>
              </w:rPr>
              <w:t>m</w:t>
            </w:r>
            <w:r>
              <w:rPr>
                <w:sz w:val="24"/>
                <w:vertAlign w:val="superscript"/>
              </w:rPr>
              <w:t>3</w:t>
            </w:r>
            <w:r>
              <w:rPr>
                <w:sz w:val="24"/>
              </w:rPr>
              <w:t>/d</w:t>
            </w:r>
            <w:r>
              <w:rPr>
                <w:rFonts w:hint="eastAsia"/>
                <w:sz w:val="24"/>
              </w:rPr>
              <w:t>（1200m</w:t>
            </w:r>
            <w:r>
              <w:rPr>
                <w:rFonts w:hint="eastAsia"/>
                <w:sz w:val="24"/>
                <w:vertAlign w:val="superscript"/>
              </w:rPr>
              <w:t>3</w:t>
            </w:r>
            <w:r>
              <w:rPr>
                <w:rFonts w:hint="eastAsia"/>
                <w:sz w:val="24"/>
              </w:rPr>
              <w:t>/a），</w:t>
            </w:r>
            <w:r>
              <w:rPr>
                <w:sz w:val="24"/>
              </w:rPr>
              <w:t>主要污染物为</w:t>
            </w:r>
            <w:r>
              <w:rPr>
                <w:rFonts w:hint="eastAsia"/>
                <w:sz w:val="24"/>
              </w:rPr>
              <w:t>BOD</w:t>
            </w:r>
            <w:r>
              <w:rPr>
                <w:rFonts w:hint="eastAsia"/>
                <w:sz w:val="24"/>
                <w:vertAlign w:val="subscript"/>
              </w:rPr>
              <w:t>5</w:t>
            </w:r>
            <w:r>
              <w:rPr>
                <w:rFonts w:hint="eastAsia"/>
                <w:sz w:val="24"/>
              </w:rPr>
              <w:t>、</w:t>
            </w:r>
            <w:r>
              <w:rPr>
                <w:sz w:val="24"/>
              </w:rPr>
              <w:t>COD</w:t>
            </w:r>
            <w:r>
              <w:rPr>
                <w:rFonts w:hint="eastAsia"/>
                <w:sz w:val="24"/>
                <w:vertAlign w:val="subscript"/>
              </w:rPr>
              <w:t>Cr</w:t>
            </w:r>
            <w:r>
              <w:rPr>
                <w:sz w:val="24"/>
              </w:rPr>
              <w:t>、SS</w:t>
            </w:r>
            <w:r>
              <w:rPr>
                <w:rFonts w:hint="eastAsia"/>
                <w:sz w:val="24"/>
              </w:rPr>
              <w:t>、NH</w:t>
            </w:r>
            <w:r>
              <w:rPr>
                <w:rFonts w:hint="eastAsia"/>
                <w:sz w:val="24"/>
                <w:vertAlign w:val="subscript"/>
              </w:rPr>
              <w:t>3</w:t>
            </w:r>
            <w:r>
              <w:rPr>
                <w:rFonts w:hint="eastAsia"/>
                <w:sz w:val="24"/>
              </w:rPr>
              <w:t>-N；食堂含油废水产生量约1.6m</w:t>
            </w:r>
            <w:r>
              <w:rPr>
                <w:rFonts w:hint="eastAsia"/>
                <w:sz w:val="24"/>
                <w:vertAlign w:val="superscript"/>
              </w:rPr>
              <w:t>3</w:t>
            </w:r>
            <w:r>
              <w:rPr>
                <w:rFonts w:hint="eastAsia"/>
                <w:sz w:val="24"/>
              </w:rPr>
              <w:t>/d（480m</w:t>
            </w:r>
            <w:r>
              <w:rPr>
                <w:rFonts w:hint="eastAsia"/>
                <w:sz w:val="24"/>
                <w:vertAlign w:val="superscript"/>
              </w:rPr>
              <w:t>3</w:t>
            </w:r>
            <w:r>
              <w:rPr>
                <w:rFonts w:hint="eastAsia"/>
                <w:sz w:val="24"/>
              </w:rPr>
              <w:t>/a）</w:t>
            </w:r>
            <w:r>
              <w:rPr>
                <w:sz w:val="24"/>
              </w:rPr>
              <w:t>，主要污染物为</w:t>
            </w:r>
            <w:r>
              <w:rPr>
                <w:rFonts w:hint="eastAsia"/>
                <w:sz w:val="24"/>
              </w:rPr>
              <w:t>BOD</w:t>
            </w:r>
            <w:r>
              <w:rPr>
                <w:rFonts w:hint="eastAsia"/>
                <w:sz w:val="24"/>
                <w:vertAlign w:val="subscript"/>
              </w:rPr>
              <w:t>5</w:t>
            </w:r>
            <w:r>
              <w:rPr>
                <w:rFonts w:hint="eastAsia"/>
                <w:sz w:val="24"/>
              </w:rPr>
              <w:t>、</w:t>
            </w:r>
            <w:r>
              <w:rPr>
                <w:sz w:val="24"/>
              </w:rPr>
              <w:t>COD</w:t>
            </w:r>
            <w:r>
              <w:rPr>
                <w:rFonts w:hint="eastAsia"/>
                <w:sz w:val="24"/>
                <w:vertAlign w:val="subscript"/>
              </w:rPr>
              <w:t>Cr</w:t>
            </w:r>
            <w:r>
              <w:rPr>
                <w:sz w:val="24"/>
              </w:rPr>
              <w:t>、SS</w:t>
            </w:r>
            <w:r>
              <w:rPr>
                <w:rFonts w:hint="eastAsia"/>
                <w:sz w:val="24"/>
              </w:rPr>
              <w:t>、NH</w:t>
            </w:r>
            <w:r>
              <w:rPr>
                <w:rFonts w:hint="eastAsia"/>
                <w:sz w:val="24"/>
                <w:vertAlign w:val="subscript"/>
              </w:rPr>
              <w:t>3</w:t>
            </w:r>
            <w:r>
              <w:rPr>
                <w:rFonts w:hint="eastAsia"/>
                <w:sz w:val="24"/>
              </w:rPr>
              <w:t>-N、动植物油</w:t>
            </w:r>
            <w:r>
              <w:rPr>
                <w:sz w:val="24"/>
              </w:rPr>
              <w:t>。</w:t>
            </w:r>
          </w:p>
          <w:p>
            <w:pPr>
              <w:spacing w:line="360" w:lineRule="auto"/>
              <w:ind w:firstLine="482" w:firstLineChars="200"/>
              <w:rPr>
                <w:rFonts w:hint="eastAsia"/>
                <w:b/>
                <w:sz w:val="24"/>
              </w:rPr>
            </w:pPr>
            <w:r>
              <w:rPr>
                <w:rFonts w:hint="eastAsia"/>
                <w:b/>
                <w:sz w:val="24"/>
              </w:rPr>
              <w:t>（2）治理措施</w:t>
            </w:r>
          </w:p>
          <w:p>
            <w:pPr>
              <w:spacing w:line="360" w:lineRule="auto"/>
              <w:ind w:firstLine="482" w:firstLineChars="200"/>
              <w:rPr>
                <w:rFonts w:hint="eastAsia" w:hAnsi="宋体"/>
                <w:b/>
                <w:sz w:val="24"/>
              </w:rPr>
            </w:pPr>
            <w:r>
              <w:rPr>
                <w:rFonts w:hint="eastAsia" w:hAnsi="宋体"/>
                <w:b/>
                <w:sz w:val="24"/>
              </w:rPr>
              <w:t>①生产废水</w:t>
            </w:r>
          </w:p>
          <w:p>
            <w:pPr>
              <w:spacing w:line="360" w:lineRule="auto"/>
              <w:ind w:firstLine="482" w:firstLineChars="200"/>
              <w:rPr>
                <w:rFonts w:hint="eastAsia" w:hAnsi="宋体"/>
                <w:sz w:val="24"/>
              </w:rPr>
            </w:pPr>
            <w:r>
              <w:rPr>
                <w:rFonts w:hint="eastAsia" w:hAnsi="宋体"/>
                <w:b/>
                <w:sz w:val="24"/>
              </w:rPr>
              <w:t>废气洗涤废水：</w:t>
            </w:r>
            <w:r>
              <w:rPr>
                <w:rFonts w:hint="eastAsia" w:hAnsi="宋体"/>
                <w:sz w:val="24"/>
              </w:rPr>
              <w:t>本项目设</w:t>
            </w:r>
            <w:r>
              <w:rPr>
                <w:rFonts w:hint="eastAsia" w:hAnsi="宋体"/>
                <w:sz w:val="24"/>
                <w:szCs w:val="24"/>
              </w:rPr>
              <w:t>置4个沉淀池（5m×5m×4m），单个有效容积为100m</w:t>
            </w:r>
            <w:r>
              <w:rPr>
                <w:rFonts w:hint="eastAsia" w:hAnsi="宋体"/>
                <w:sz w:val="24"/>
                <w:szCs w:val="24"/>
                <w:vertAlign w:val="superscript"/>
              </w:rPr>
              <w:t>3</w:t>
            </w:r>
            <w:r>
              <w:rPr>
                <w:rFonts w:hint="eastAsia" w:hAnsi="宋体"/>
                <w:sz w:val="24"/>
                <w:szCs w:val="24"/>
              </w:rPr>
              <w:t>，并在沉淀池内设置滤网，废气洗涤废水经过滤沉淀处理后循环使用，不外排</w:t>
            </w:r>
            <w:r>
              <w:rPr>
                <w:rFonts w:hint="eastAsia" w:hAnsi="宋体"/>
                <w:sz w:val="24"/>
                <w:szCs w:val="24"/>
                <w:lang w:eastAsia="zh-CN"/>
              </w:rPr>
              <w:t>，</w:t>
            </w:r>
            <w:r>
              <w:rPr>
                <w:rFonts w:hint="eastAsia" w:hAnsi="宋体"/>
                <w:sz w:val="24"/>
                <w:szCs w:val="24"/>
              </w:rPr>
              <w:t>本项目废气洗涤水量为320m</w:t>
            </w:r>
            <w:r>
              <w:rPr>
                <w:rFonts w:hint="eastAsia" w:hAnsi="宋体"/>
                <w:sz w:val="24"/>
                <w:szCs w:val="24"/>
                <w:vertAlign w:val="superscript"/>
              </w:rPr>
              <w:t>3</w:t>
            </w:r>
            <w:r>
              <w:rPr>
                <w:rFonts w:hint="eastAsia" w:hAnsi="宋体"/>
                <w:sz w:val="24"/>
                <w:szCs w:val="24"/>
              </w:rPr>
              <w:t>，小于沉淀池总容积为100m</w:t>
            </w:r>
            <w:r>
              <w:rPr>
                <w:rFonts w:hint="eastAsia" w:hAnsi="宋体"/>
                <w:sz w:val="24"/>
                <w:szCs w:val="24"/>
                <w:vertAlign w:val="superscript"/>
              </w:rPr>
              <w:t>3</w:t>
            </w:r>
            <w:r>
              <w:rPr>
                <w:rFonts w:hint="eastAsia" w:hAnsi="宋体"/>
                <w:sz w:val="24"/>
                <w:szCs w:val="24"/>
              </w:rPr>
              <w:t>×4=400m</w:t>
            </w:r>
            <w:r>
              <w:rPr>
                <w:rFonts w:hint="eastAsia" w:hAnsi="宋体"/>
                <w:sz w:val="24"/>
                <w:vertAlign w:val="superscript"/>
              </w:rPr>
              <w:t>3</w:t>
            </w:r>
            <w:r>
              <w:rPr>
                <w:rFonts w:hint="eastAsia" w:hAnsi="宋体"/>
                <w:sz w:val="24"/>
              </w:rPr>
              <w:t>，故沉淀池可容纳本项目全部废气洗涤水，合理可行。</w:t>
            </w:r>
          </w:p>
          <w:p>
            <w:pPr>
              <w:spacing w:line="360" w:lineRule="auto"/>
              <w:ind w:firstLine="482" w:firstLineChars="200"/>
              <w:rPr>
                <w:rFonts w:hint="eastAsia" w:hAnsi="宋体" w:eastAsia="宋体"/>
                <w:sz w:val="24"/>
                <w:lang w:eastAsia="zh-CN"/>
              </w:rPr>
            </w:pPr>
            <w:r>
              <w:rPr>
                <w:rFonts w:hint="eastAsia" w:hAnsi="宋体"/>
                <w:b/>
                <w:bCs/>
                <w:sz w:val="24"/>
                <w:lang w:eastAsia="zh-CN"/>
              </w:rPr>
              <w:t>本次重新报批新增玻璃棉生产线不涉及喷淋工序，不涉及生产废水产生。</w:t>
            </w:r>
          </w:p>
          <w:p>
            <w:pPr>
              <w:spacing w:line="360" w:lineRule="auto"/>
              <w:ind w:firstLine="482" w:firstLineChars="200"/>
              <w:rPr>
                <w:rFonts w:hint="eastAsia" w:hAnsi="宋体"/>
                <w:sz w:val="24"/>
              </w:rPr>
            </w:pPr>
            <w:r>
              <w:rPr>
                <w:rFonts w:hint="eastAsia" w:hAnsi="宋体"/>
                <w:b/>
                <w:sz w:val="24"/>
              </w:rPr>
              <w:t>设备冷却废水：</w:t>
            </w:r>
            <w:r>
              <w:rPr>
                <w:rFonts w:hint="eastAsia" w:hAnsi="宋体"/>
                <w:sz w:val="24"/>
              </w:rPr>
              <w:t>经冷却循环系统冷却处理后回用，不外排。</w:t>
            </w:r>
          </w:p>
          <w:p>
            <w:pPr>
              <w:spacing w:line="360" w:lineRule="auto"/>
              <w:ind w:firstLine="482" w:firstLineChars="200"/>
              <w:rPr>
                <w:rFonts w:hint="eastAsia"/>
                <w:b/>
                <w:sz w:val="24"/>
              </w:rPr>
            </w:pPr>
            <w:r>
              <w:rPr>
                <w:rFonts w:hint="eastAsia" w:hAnsi="宋体"/>
                <w:b/>
                <w:sz w:val="24"/>
              </w:rPr>
              <w:t>②生活污水、食堂含油废水</w:t>
            </w:r>
          </w:p>
          <w:p>
            <w:pPr>
              <w:spacing w:line="360" w:lineRule="auto"/>
              <w:ind w:firstLine="480"/>
              <w:rPr>
                <w:rFonts w:hint="eastAsia" w:hAnsi="宋体"/>
                <w:sz w:val="24"/>
              </w:rPr>
            </w:pPr>
            <w:r>
              <w:rPr>
                <w:rFonts w:hint="eastAsia" w:hAnsi="宋体"/>
                <w:sz w:val="24"/>
              </w:rPr>
              <w:t>本项目生活污水依托二号厂区预处理池处理，容积为50m</w:t>
            </w:r>
            <w:r>
              <w:rPr>
                <w:rFonts w:hint="eastAsia" w:hAnsi="宋体"/>
                <w:sz w:val="24"/>
                <w:vertAlign w:val="superscript"/>
              </w:rPr>
              <w:t>3</w:t>
            </w:r>
            <w:r>
              <w:rPr>
                <w:rFonts w:hint="eastAsia" w:hAnsi="宋体"/>
                <w:sz w:val="24"/>
              </w:rPr>
              <w:t>，已有废水量10.56m</w:t>
            </w:r>
            <w:r>
              <w:rPr>
                <w:rFonts w:hint="eastAsia" w:hAnsi="宋体"/>
                <w:sz w:val="24"/>
                <w:vertAlign w:val="superscript"/>
              </w:rPr>
              <w:t>3</w:t>
            </w:r>
            <w:r>
              <w:rPr>
                <w:rFonts w:hint="eastAsia" w:hAnsi="宋体"/>
                <w:sz w:val="24"/>
              </w:rPr>
              <w:t>/d，本项目废水量</w:t>
            </w:r>
            <w:r>
              <w:rPr>
                <w:rFonts w:hint="eastAsia" w:hAnsi="宋体"/>
                <w:sz w:val="24"/>
                <w:lang w:val="en-US" w:eastAsia="zh-CN"/>
              </w:rPr>
              <w:t>8.232</w:t>
            </w:r>
            <w:r>
              <w:rPr>
                <w:rFonts w:hint="eastAsia" w:hAnsi="宋体"/>
                <w:sz w:val="24"/>
              </w:rPr>
              <w:t>m</w:t>
            </w:r>
            <w:r>
              <w:rPr>
                <w:rFonts w:hint="eastAsia" w:hAnsi="宋体"/>
                <w:sz w:val="24"/>
                <w:vertAlign w:val="superscript"/>
              </w:rPr>
              <w:t>3</w:t>
            </w:r>
            <w:r>
              <w:rPr>
                <w:rFonts w:hint="eastAsia" w:hAnsi="宋体"/>
                <w:sz w:val="24"/>
              </w:rPr>
              <w:t>/d，则废水总量为16.16m</w:t>
            </w:r>
            <w:r>
              <w:rPr>
                <w:rFonts w:hint="eastAsia" w:hAnsi="宋体"/>
                <w:sz w:val="24"/>
                <w:vertAlign w:val="superscript"/>
              </w:rPr>
              <w:t>3</w:t>
            </w:r>
            <w:r>
              <w:rPr>
                <w:rFonts w:hint="eastAsia" w:hAnsi="宋体"/>
                <w:sz w:val="24"/>
              </w:rPr>
              <w:t>/d＜50m</w:t>
            </w:r>
            <w:r>
              <w:rPr>
                <w:rFonts w:hint="eastAsia" w:hAnsi="宋体"/>
                <w:sz w:val="24"/>
                <w:vertAlign w:val="superscript"/>
              </w:rPr>
              <w:t>3</w:t>
            </w:r>
            <w:r>
              <w:rPr>
                <w:rFonts w:hint="eastAsia" w:hAnsi="宋体"/>
                <w:sz w:val="24"/>
              </w:rPr>
              <w:t>，故二号厂区预处理池可容纳本项目产生的废水；食堂含油废水依托二号厂区隔油池处理，容积为10m</w:t>
            </w:r>
            <w:r>
              <w:rPr>
                <w:rFonts w:hint="eastAsia" w:hAnsi="宋体"/>
                <w:sz w:val="24"/>
                <w:vertAlign w:val="superscript"/>
              </w:rPr>
              <w:t>3</w:t>
            </w:r>
            <w:r>
              <w:rPr>
                <w:rFonts w:hint="eastAsia" w:hAnsi="宋体"/>
                <w:sz w:val="24"/>
              </w:rPr>
              <w:t>，已有废水量3m</w:t>
            </w:r>
            <w:r>
              <w:rPr>
                <w:rFonts w:hint="eastAsia" w:hAnsi="宋体"/>
                <w:sz w:val="24"/>
                <w:vertAlign w:val="superscript"/>
              </w:rPr>
              <w:t>3</w:t>
            </w:r>
            <w:r>
              <w:rPr>
                <w:rFonts w:hint="eastAsia" w:hAnsi="宋体"/>
                <w:sz w:val="24"/>
              </w:rPr>
              <w:t>/d，本项目</w:t>
            </w:r>
            <w:r>
              <w:rPr>
                <w:rFonts w:hint="eastAsia" w:hAnsi="宋体"/>
                <w:sz w:val="24"/>
                <w:lang w:eastAsia="zh-CN"/>
              </w:rPr>
              <w:t>新增食堂含油</w:t>
            </w:r>
            <w:r>
              <w:rPr>
                <w:rFonts w:hint="eastAsia" w:hAnsi="宋体"/>
                <w:sz w:val="24"/>
              </w:rPr>
              <w:t>废水量</w:t>
            </w:r>
            <w:r>
              <w:rPr>
                <w:rFonts w:hint="eastAsia" w:hAnsi="宋体"/>
                <w:sz w:val="24"/>
                <w:lang w:val="en-US" w:eastAsia="zh-CN"/>
              </w:rPr>
              <w:t>1.6</w:t>
            </w:r>
            <w:r>
              <w:rPr>
                <w:rFonts w:hint="eastAsia" w:hAnsi="宋体"/>
                <w:sz w:val="24"/>
              </w:rPr>
              <w:t>m</w:t>
            </w:r>
            <w:r>
              <w:rPr>
                <w:rFonts w:hint="eastAsia" w:hAnsi="宋体"/>
                <w:sz w:val="24"/>
                <w:vertAlign w:val="superscript"/>
              </w:rPr>
              <w:t>3</w:t>
            </w:r>
            <w:r>
              <w:rPr>
                <w:rFonts w:hint="eastAsia" w:hAnsi="宋体"/>
                <w:sz w:val="24"/>
              </w:rPr>
              <w:t>/d，则废水总量为</w:t>
            </w:r>
            <w:r>
              <w:rPr>
                <w:rFonts w:hint="eastAsia" w:hAnsi="宋体"/>
                <w:sz w:val="24"/>
                <w:lang w:val="en-US" w:eastAsia="zh-CN"/>
              </w:rPr>
              <w:t>4.6</w:t>
            </w:r>
            <w:r>
              <w:rPr>
                <w:rFonts w:hint="eastAsia" w:hAnsi="宋体"/>
                <w:sz w:val="24"/>
              </w:rPr>
              <w:t>m</w:t>
            </w:r>
            <w:r>
              <w:rPr>
                <w:rFonts w:hint="eastAsia" w:hAnsi="宋体"/>
                <w:sz w:val="24"/>
                <w:vertAlign w:val="superscript"/>
              </w:rPr>
              <w:t>3</w:t>
            </w:r>
            <w:r>
              <w:rPr>
                <w:rFonts w:hint="eastAsia" w:hAnsi="宋体"/>
                <w:sz w:val="24"/>
              </w:rPr>
              <w:t>/d＜10m</w:t>
            </w:r>
            <w:r>
              <w:rPr>
                <w:rFonts w:hint="eastAsia" w:hAnsi="宋体"/>
                <w:sz w:val="24"/>
                <w:vertAlign w:val="superscript"/>
              </w:rPr>
              <w:t>3</w:t>
            </w:r>
            <w:r>
              <w:rPr>
                <w:rFonts w:hint="eastAsia" w:hAnsi="宋体"/>
                <w:sz w:val="24"/>
              </w:rPr>
              <w:t>，故二号厂区隔油池可容纳本项目产生的食堂含油废水。食堂含油废水经隔油池处理后同生活污水一起进入预处理池处理。</w:t>
            </w:r>
          </w:p>
          <w:p>
            <w:pPr>
              <w:spacing w:line="360" w:lineRule="auto"/>
              <w:ind w:firstLine="482" w:firstLineChars="200"/>
              <w:rPr>
                <w:rFonts w:hint="eastAsia" w:hAnsi="宋体"/>
                <w:b/>
                <w:bCs/>
                <w:sz w:val="24"/>
              </w:rPr>
            </w:pPr>
            <w:r>
              <w:rPr>
                <w:rFonts w:hint="eastAsia" w:hAnsi="宋体"/>
                <w:b/>
                <w:bCs/>
                <w:sz w:val="24"/>
              </w:rPr>
              <w:t>（3）达标排放可行性分析</w:t>
            </w:r>
          </w:p>
          <w:p>
            <w:pPr>
              <w:spacing w:line="360" w:lineRule="auto"/>
              <w:ind w:firstLine="480" w:firstLineChars="200"/>
              <w:rPr>
                <w:rFonts w:hint="eastAsia"/>
                <w:sz w:val="24"/>
              </w:rPr>
            </w:pPr>
            <w:r>
              <w:rPr>
                <w:rFonts w:hAnsi="宋体"/>
                <w:sz w:val="24"/>
              </w:rPr>
              <w:t>本项目污水排放水量及水质情况见表</w:t>
            </w:r>
            <w:r>
              <w:rPr>
                <w:rFonts w:hint="eastAsia"/>
                <w:sz w:val="24"/>
                <w:lang w:val="en-US" w:eastAsia="zh-CN"/>
              </w:rPr>
              <w:t>4</w:t>
            </w:r>
            <w:r>
              <w:rPr>
                <w:rFonts w:hint="eastAsia"/>
                <w:sz w:val="24"/>
              </w:rPr>
              <w:t>-</w:t>
            </w:r>
            <w:r>
              <w:rPr>
                <w:rFonts w:hint="eastAsia"/>
                <w:sz w:val="24"/>
                <w:lang w:val="en-US" w:eastAsia="zh-CN"/>
              </w:rPr>
              <w:t>1</w:t>
            </w:r>
            <w:r>
              <w:rPr>
                <w:rFonts w:hint="eastAsia"/>
                <w:sz w:val="24"/>
              </w:rPr>
              <w:t>。</w:t>
            </w:r>
          </w:p>
          <w:p>
            <w:pPr>
              <w:jc w:val="center"/>
              <w:rPr>
                <w:rFonts w:hint="eastAsia" w:hAnsi="宋体"/>
                <w:szCs w:val="21"/>
              </w:rPr>
            </w:pPr>
            <w:r>
              <w:rPr>
                <w:rFonts w:hAnsi="宋体"/>
                <w:b/>
                <w:kern w:val="0"/>
                <w:szCs w:val="21"/>
              </w:rPr>
              <w:t>表</w:t>
            </w:r>
            <w:r>
              <w:rPr>
                <w:rFonts w:hint="eastAsia" w:hAnsi="宋体"/>
                <w:b/>
                <w:kern w:val="0"/>
                <w:szCs w:val="21"/>
                <w:lang w:val="en-US" w:eastAsia="zh-CN"/>
              </w:rPr>
              <w:t>4</w:t>
            </w:r>
            <w:r>
              <w:rPr>
                <w:rFonts w:hint="eastAsia"/>
                <w:b/>
                <w:kern w:val="0"/>
                <w:szCs w:val="21"/>
              </w:rPr>
              <w:t>-</w:t>
            </w:r>
            <w:r>
              <w:rPr>
                <w:rFonts w:hint="eastAsia"/>
                <w:b/>
                <w:kern w:val="0"/>
                <w:szCs w:val="21"/>
                <w:lang w:val="en-US" w:eastAsia="zh-CN"/>
              </w:rPr>
              <w:t>1</w:t>
            </w:r>
            <w:r>
              <w:rPr>
                <w:b/>
                <w:kern w:val="0"/>
                <w:szCs w:val="21"/>
              </w:rPr>
              <w:t xml:space="preserve">  </w:t>
            </w:r>
            <w:r>
              <w:rPr>
                <w:rFonts w:hAnsi="宋体"/>
                <w:b/>
                <w:kern w:val="0"/>
                <w:szCs w:val="21"/>
              </w:rPr>
              <w:t>项目污水产生以及排放情况</w:t>
            </w:r>
          </w:p>
          <w:tbl>
            <w:tblPr>
              <w:tblStyle w:val="29"/>
              <w:tblW w:w="85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696"/>
              <w:gridCol w:w="1482"/>
              <w:gridCol w:w="1375"/>
              <w:gridCol w:w="1088"/>
              <w:gridCol w:w="952"/>
              <w:gridCol w:w="952"/>
              <w:gridCol w:w="10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43" w:hRule="atLeast"/>
                <w:jc w:val="center"/>
              </w:trPr>
              <w:tc>
                <w:tcPr>
                  <w:tcW w:w="3178" w:type="dxa"/>
                  <w:gridSpan w:val="2"/>
                  <w:noWrap w:val="0"/>
                  <w:vAlign w:val="center"/>
                </w:tcPr>
                <w:p>
                  <w:pPr>
                    <w:widowControl/>
                    <w:jc w:val="center"/>
                    <w:rPr>
                      <w:b/>
                      <w:kern w:val="0"/>
                      <w:szCs w:val="21"/>
                    </w:rPr>
                  </w:pPr>
                  <w:r>
                    <w:rPr>
                      <w:b/>
                      <w:kern w:val="0"/>
                      <w:szCs w:val="21"/>
                    </w:rPr>
                    <w:t>废水性质</w:t>
                  </w:r>
                </w:p>
              </w:tc>
              <w:tc>
                <w:tcPr>
                  <w:tcW w:w="1375" w:type="dxa"/>
                  <w:noWrap w:val="0"/>
                  <w:vAlign w:val="center"/>
                </w:tcPr>
                <w:p>
                  <w:pPr>
                    <w:widowControl/>
                    <w:jc w:val="center"/>
                    <w:rPr>
                      <w:b/>
                      <w:kern w:val="0"/>
                      <w:szCs w:val="21"/>
                    </w:rPr>
                  </w:pPr>
                  <w:r>
                    <w:rPr>
                      <w:b/>
                      <w:kern w:val="0"/>
                      <w:szCs w:val="21"/>
                    </w:rPr>
                    <w:t>废水量(m</w:t>
                  </w:r>
                  <w:r>
                    <w:rPr>
                      <w:b/>
                      <w:kern w:val="0"/>
                      <w:szCs w:val="21"/>
                      <w:vertAlign w:val="superscript"/>
                    </w:rPr>
                    <w:t>3</w:t>
                  </w:r>
                  <w:r>
                    <w:rPr>
                      <w:b/>
                      <w:kern w:val="0"/>
                      <w:szCs w:val="21"/>
                    </w:rPr>
                    <w:t>/a)</w:t>
                  </w:r>
                </w:p>
              </w:tc>
              <w:tc>
                <w:tcPr>
                  <w:tcW w:w="1088" w:type="dxa"/>
                  <w:noWrap w:val="0"/>
                  <w:vAlign w:val="center"/>
                </w:tcPr>
                <w:p>
                  <w:pPr>
                    <w:widowControl/>
                    <w:jc w:val="center"/>
                    <w:rPr>
                      <w:b/>
                      <w:kern w:val="0"/>
                      <w:szCs w:val="21"/>
                    </w:rPr>
                  </w:pPr>
                  <w:r>
                    <w:rPr>
                      <w:b/>
                      <w:kern w:val="0"/>
                      <w:szCs w:val="21"/>
                    </w:rPr>
                    <w:t>COD</w:t>
                  </w:r>
                  <w:r>
                    <w:rPr>
                      <w:b/>
                      <w:kern w:val="0"/>
                      <w:szCs w:val="21"/>
                      <w:vertAlign w:val="subscript"/>
                    </w:rPr>
                    <w:t xml:space="preserve">Cr     </w:t>
                  </w:r>
                </w:p>
              </w:tc>
              <w:tc>
                <w:tcPr>
                  <w:tcW w:w="952" w:type="dxa"/>
                  <w:noWrap w:val="0"/>
                  <w:vAlign w:val="center"/>
                </w:tcPr>
                <w:p>
                  <w:pPr>
                    <w:widowControl/>
                    <w:jc w:val="center"/>
                    <w:rPr>
                      <w:b/>
                      <w:kern w:val="0"/>
                      <w:szCs w:val="21"/>
                    </w:rPr>
                  </w:pPr>
                  <w:r>
                    <w:rPr>
                      <w:b/>
                      <w:kern w:val="0"/>
                      <w:szCs w:val="21"/>
                    </w:rPr>
                    <w:t>BOD</w:t>
                  </w:r>
                  <w:r>
                    <w:rPr>
                      <w:b/>
                      <w:kern w:val="0"/>
                      <w:szCs w:val="21"/>
                      <w:vertAlign w:val="subscript"/>
                    </w:rPr>
                    <w:t xml:space="preserve">5       </w:t>
                  </w:r>
                </w:p>
              </w:tc>
              <w:tc>
                <w:tcPr>
                  <w:tcW w:w="952" w:type="dxa"/>
                  <w:noWrap w:val="0"/>
                  <w:vAlign w:val="center"/>
                </w:tcPr>
                <w:p>
                  <w:pPr>
                    <w:widowControl/>
                    <w:jc w:val="center"/>
                    <w:rPr>
                      <w:b/>
                      <w:kern w:val="0"/>
                      <w:szCs w:val="21"/>
                    </w:rPr>
                  </w:pPr>
                  <w:r>
                    <w:rPr>
                      <w:b/>
                      <w:kern w:val="0"/>
                      <w:szCs w:val="21"/>
                    </w:rPr>
                    <w:t>NH</w:t>
                  </w:r>
                  <w:r>
                    <w:rPr>
                      <w:b/>
                      <w:kern w:val="0"/>
                      <w:szCs w:val="21"/>
                      <w:vertAlign w:val="subscript"/>
                    </w:rPr>
                    <w:t>3</w:t>
                  </w:r>
                  <w:r>
                    <w:rPr>
                      <w:b/>
                      <w:kern w:val="0"/>
                      <w:szCs w:val="21"/>
                    </w:rPr>
                    <w:t xml:space="preserve">-N   </w:t>
                  </w:r>
                </w:p>
              </w:tc>
              <w:tc>
                <w:tcPr>
                  <w:tcW w:w="1013" w:type="dxa"/>
                  <w:noWrap w:val="0"/>
                  <w:vAlign w:val="center"/>
                </w:tcPr>
                <w:p>
                  <w:pPr>
                    <w:widowControl/>
                    <w:jc w:val="center"/>
                    <w:rPr>
                      <w:b/>
                      <w:kern w:val="0"/>
                      <w:szCs w:val="21"/>
                    </w:rPr>
                  </w:pPr>
                  <w:r>
                    <w:rPr>
                      <w:rFonts w:hint="eastAsia"/>
                      <w:b/>
                      <w:kern w:val="0"/>
                      <w:szCs w:val="21"/>
                    </w:rPr>
                    <w:t>动植物油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rFonts w:hint="eastAsia"/>
                      <w:kern w:val="0"/>
                      <w:szCs w:val="21"/>
                    </w:rPr>
                  </w:pPr>
                  <w:r>
                    <w:rPr>
                      <w:rFonts w:hint="eastAsia"/>
                      <w:kern w:val="0"/>
                      <w:szCs w:val="21"/>
                    </w:rPr>
                    <w:t>食堂含油废水</w:t>
                  </w:r>
                </w:p>
                <w:p>
                  <w:pPr>
                    <w:widowControl/>
                    <w:jc w:val="center"/>
                    <w:rPr>
                      <w:kern w:val="0"/>
                      <w:szCs w:val="21"/>
                    </w:rPr>
                  </w:pPr>
                  <w:r>
                    <w:rPr>
                      <w:rFonts w:hint="eastAsia"/>
                      <w:kern w:val="0"/>
                      <w:szCs w:val="21"/>
                    </w:rPr>
                    <w:t>处理前</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rFonts w:hint="eastAsia"/>
                      <w:kern w:val="0"/>
                      <w:szCs w:val="21"/>
                    </w:rPr>
                  </w:pPr>
                  <w:r>
                    <w:rPr>
                      <w:kern w:val="0"/>
                      <w:szCs w:val="21"/>
                    </w:rPr>
                    <w:t>—</w:t>
                  </w:r>
                </w:p>
              </w:tc>
              <w:tc>
                <w:tcPr>
                  <w:tcW w:w="1088" w:type="dxa"/>
                  <w:noWrap w:val="0"/>
                  <w:vAlign w:val="center"/>
                </w:tcPr>
                <w:p>
                  <w:pPr>
                    <w:jc w:val="center"/>
                    <w:rPr>
                      <w:rFonts w:hint="eastAsia"/>
                      <w:szCs w:val="21"/>
                    </w:rPr>
                  </w:pPr>
                  <w:r>
                    <w:rPr>
                      <w:rFonts w:hint="eastAsia"/>
                      <w:szCs w:val="21"/>
                    </w:rPr>
                    <w:t>380</w:t>
                  </w:r>
                </w:p>
              </w:tc>
              <w:tc>
                <w:tcPr>
                  <w:tcW w:w="952" w:type="dxa"/>
                  <w:noWrap w:val="0"/>
                  <w:vAlign w:val="center"/>
                </w:tcPr>
                <w:p>
                  <w:pPr>
                    <w:jc w:val="center"/>
                    <w:rPr>
                      <w:rFonts w:hint="eastAsia"/>
                      <w:szCs w:val="21"/>
                    </w:rPr>
                  </w:pPr>
                  <w:r>
                    <w:rPr>
                      <w:rFonts w:hint="eastAsia"/>
                      <w:szCs w:val="21"/>
                    </w:rPr>
                    <w:t>350</w:t>
                  </w:r>
                </w:p>
              </w:tc>
              <w:tc>
                <w:tcPr>
                  <w:tcW w:w="952" w:type="dxa"/>
                  <w:noWrap w:val="0"/>
                  <w:vAlign w:val="center"/>
                </w:tcPr>
                <w:p>
                  <w:pPr>
                    <w:jc w:val="center"/>
                    <w:rPr>
                      <w:rFonts w:hint="eastAsia"/>
                      <w:szCs w:val="21"/>
                    </w:rPr>
                  </w:pPr>
                  <w:r>
                    <w:rPr>
                      <w:rFonts w:hint="eastAsia"/>
                      <w:szCs w:val="21"/>
                    </w:rPr>
                    <w:t>30</w:t>
                  </w:r>
                </w:p>
              </w:tc>
              <w:tc>
                <w:tcPr>
                  <w:tcW w:w="1013" w:type="dxa"/>
                  <w:noWrap w:val="0"/>
                  <w:vAlign w:val="center"/>
                </w:tcPr>
                <w:p>
                  <w:pPr>
                    <w:jc w:val="center"/>
                    <w:rPr>
                      <w:rFonts w:hint="eastAsia"/>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w:t>
                  </w:r>
                  <w:r>
                    <w:rPr>
                      <w:rFonts w:hint="eastAsia"/>
                      <w:kern w:val="0"/>
                      <w:szCs w:val="21"/>
                    </w:rPr>
                    <w:t>t</w:t>
                  </w:r>
                  <w:r>
                    <w:rPr>
                      <w:kern w:val="0"/>
                      <w:szCs w:val="21"/>
                    </w:rPr>
                    <w:t>/d）</w:t>
                  </w:r>
                </w:p>
              </w:tc>
              <w:tc>
                <w:tcPr>
                  <w:tcW w:w="1375" w:type="dxa"/>
                  <w:noWrap w:val="0"/>
                  <w:vAlign w:val="center"/>
                </w:tcPr>
                <w:p>
                  <w:pPr>
                    <w:widowControl/>
                    <w:jc w:val="center"/>
                    <w:rPr>
                      <w:rFonts w:hint="eastAsia"/>
                      <w:kern w:val="0"/>
                      <w:szCs w:val="21"/>
                    </w:rPr>
                  </w:pPr>
                  <w:r>
                    <w:rPr>
                      <w:rFonts w:hint="eastAsia"/>
                      <w:kern w:val="0"/>
                      <w:szCs w:val="21"/>
                    </w:rPr>
                    <w:t>480</w:t>
                  </w:r>
                </w:p>
              </w:tc>
              <w:tc>
                <w:tcPr>
                  <w:tcW w:w="1088" w:type="dxa"/>
                  <w:noWrap w:val="0"/>
                  <w:vAlign w:val="center"/>
                </w:tcPr>
                <w:p>
                  <w:pPr>
                    <w:jc w:val="center"/>
                    <w:rPr>
                      <w:rFonts w:hint="eastAsia"/>
                      <w:szCs w:val="21"/>
                    </w:rPr>
                  </w:pPr>
                  <w:r>
                    <w:rPr>
                      <w:rFonts w:hint="eastAsia"/>
                      <w:szCs w:val="21"/>
                    </w:rPr>
                    <w:t>0.182</w:t>
                  </w:r>
                </w:p>
              </w:tc>
              <w:tc>
                <w:tcPr>
                  <w:tcW w:w="952" w:type="dxa"/>
                  <w:noWrap w:val="0"/>
                  <w:vAlign w:val="center"/>
                </w:tcPr>
                <w:p>
                  <w:pPr>
                    <w:jc w:val="center"/>
                    <w:rPr>
                      <w:rFonts w:hint="eastAsia"/>
                      <w:szCs w:val="21"/>
                    </w:rPr>
                  </w:pPr>
                  <w:r>
                    <w:rPr>
                      <w:rFonts w:hint="eastAsia"/>
                      <w:szCs w:val="21"/>
                    </w:rPr>
                    <w:t>0.168</w:t>
                  </w:r>
                </w:p>
              </w:tc>
              <w:tc>
                <w:tcPr>
                  <w:tcW w:w="952" w:type="dxa"/>
                  <w:noWrap w:val="0"/>
                  <w:vAlign w:val="center"/>
                </w:tcPr>
                <w:p>
                  <w:pPr>
                    <w:jc w:val="center"/>
                    <w:rPr>
                      <w:rFonts w:hint="eastAsia"/>
                      <w:szCs w:val="21"/>
                    </w:rPr>
                  </w:pPr>
                  <w:r>
                    <w:rPr>
                      <w:rFonts w:hint="eastAsia"/>
                      <w:szCs w:val="21"/>
                    </w:rPr>
                    <w:t>0.014</w:t>
                  </w:r>
                </w:p>
              </w:tc>
              <w:tc>
                <w:tcPr>
                  <w:tcW w:w="1013" w:type="dxa"/>
                  <w:noWrap w:val="0"/>
                  <w:vAlign w:val="center"/>
                </w:tcPr>
                <w:p>
                  <w:pPr>
                    <w:jc w:val="center"/>
                    <w:rPr>
                      <w:rFonts w:hint="eastAsia"/>
                      <w:szCs w:val="21"/>
                    </w:rPr>
                  </w:pPr>
                  <w:r>
                    <w:rPr>
                      <w:rFonts w:hint="eastAsia"/>
                      <w:szCs w:val="21"/>
                    </w:rPr>
                    <w:t>0.048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rFonts w:hint="eastAsia"/>
                      <w:kern w:val="0"/>
                      <w:szCs w:val="21"/>
                    </w:rPr>
                  </w:pPr>
                  <w:r>
                    <w:rPr>
                      <w:rFonts w:hint="eastAsia"/>
                      <w:kern w:val="0"/>
                      <w:szCs w:val="21"/>
                    </w:rPr>
                    <w:t>食堂含油废水</w:t>
                  </w:r>
                </w:p>
                <w:p>
                  <w:pPr>
                    <w:widowControl/>
                    <w:jc w:val="center"/>
                    <w:rPr>
                      <w:kern w:val="0"/>
                      <w:szCs w:val="21"/>
                    </w:rPr>
                  </w:pPr>
                  <w:r>
                    <w:rPr>
                      <w:rFonts w:hint="eastAsia"/>
                      <w:kern w:val="0"/>
                      <w:szCs w:val="21"/>
                    </w:rPr>
                    <w:t>处理后</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rFonts w:hint="eastAsia"/>
                      <w:kern w:val="0"/>
                      <w:szCs w:val="21"/>
                    </w:rPr>
                  </w:pPr>
                  <w:r>
                    <w:rPr>
                      <w:kern w:val="0"/>
                      <w:szCs w:val="21"/>
                    </w:rPr>
                    <w:t>—</w:t>
                  </w:r>
                </w:p>
              </w:tc>
              <w:tc>
                <w:tcPr>
                  <w:tcW w:w="1088" w:type="dxa"/>
                  <w:noWrap w:val="0"/>
                  <w:vAlign w:val="center"/>
                </w:tcPr>
                <w:p>
                  <w:pPr>
                    <w:jc w:val="center"/>
                    <w:rPr>
                      <w:rFonts w:hint="eastAsia"/>
                      <w:szCs w:val="21"/>
                    </w:rPr>
                  </w:pPr>
                  <w:r>
                    <w:rPr>
                      <w:rFonts w:hint="eastAsia"/>
                      <w:szCs w:val="21"/>
                    </w:rPr>
                    <w:t>350</w:t>
                  </w:r>
                </w:p>
              </w:tc>
              <w:tc>
                <w:tcPr>
                  <w:tcW w:w="952" w:type="dxa"/>
                  <w:noWrap w:val="0"/>
                  <w:vAlign w:val="center"/>
                </w:tcPr>
                <w:p>
                  <w:pPr>
                    <w:jc w:val="center"/>
                    <w:rPr>
                      <w:rFonts w:hint="eastAsia"/>
                      <w:szCs w:val="21"/>
                    </w:rPr>
                  </w:pPr>
                  <w:r>
                    <w:rPr>
                      <w:rFonts w:hint="eastAsia"/>
                      <w:szCs w:val="21"/>
                    </w:rPr>
                    <w:t>300</w:t>
                  </w:r>
                </w:p>
              </w:tc>
              <w:tc>
                <w:tcPr>
                  <w:tcW w:w="952" w:type="dxa"/>
                  <w:noWrap w:val="0"/>
                  <w:vAlign w:val="center"/>
                </w:tcPr>
                <w:p>
                  <w:pPr>
                    <w:jc w:val="center"/>
                    <w:rPr>
                      <w:rFonts w:hint="eastAsia"/>
                      <w:szCs w:val="21"/>
                    </w:rPr>
                  </w:pPr>
                  <w:r>
                    <w:rPr>
                      <w:rFonts w:hint="eastAsia"/>
                      <w:szCs w:val="21"/>
                    </w:rPr>
                    <w:t>30</w:t>
                  </w:r>
                </w:p>
              </w:tc>
              <w:tc>
                <w:tcPr>
                  <w:tcW w:w="1013" w:type="dxa"/>
                  <w:noWrap w:val="0"/>
                  <w:vAlign w:val="center"/>
                </w:tcPr>
                <w:p>
                  <w:pPr>
                    <w:jc w:val="center"/>
                    <w:rPr>
                      <w:rFonts w:hint="eastAsia"/>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w:t>
                  </w:r>
                  <w:r>
                    <w:rPr>
                      <w:rFonts w:hint="eastAsia"/>
                      <w:kern w:val="0"/>
                      <w:szCs w:val="21"/>
                    </w:rPr>
                    <w:t>t</w:t>
                  </w:r>
                  <w:r>
                    <w:rPr>
                      <w:kern w:val="0"/>
                      <w:szCs w:val="21"/>
                    </w:rPr>
                    <w:t>/d）</w:t>
                  </w:r>
                </w:p>
              </w:tc>
              <w:tc>
                <w:tcPr>
                  <w:tcW w:w="1375" w:type="dxa"/>
                  <w:noWrap w:val="0"/>
                  <w:vAlign w:val="center"/>
                </w:tcPr>
                <w:p>
                  <w:pPr>
                    <w:widowControl/>
                    <w:jc w:val="center"/>
                    <w:rPr>
                      <w:rFonts w:hint="eastAsia"/>
                      <w:kern w:val="0"/>
                      <w:szCs w:val="21"/>
                    </w:rPr>
                  </w:pPr>
                  <w:r>
                    <w:rPr>
                      <w:rFonts w:hint="eastAsia"/>
                      <w:kern w:val="0"/>
                      <w:szCs w:val="21"/>
                    </w:rPr>
                    <w:t>480</w:t>
                  </w:r>
                </w:p>
              </w:tc>
              <w:tc>
                <w:tcPr>
                  <w:tcW w:w="1088" w:type="dxa"/>
                  <w:noWrap w:val="0"/>
                  <w:vAlign w:val="center"/>
                </w:tcPr>
                <w:p>
                  <w:pPr>
                    <w:jc w:val="center"/>
                    <w:rPr>
                      <w:rFonts w:hint="eastAsia"/>
                      <w:szCs w:val="21"/>
                    </w:rPr>
                  </w:pPr>
                  <w:r>
                    <w:rPr>
                      <w:rFonts w:hint="eastAsia"/>
                      <w:szCs w:val="21"/>
                    </w:rPr>
                    <w:t>0.168</w:t>
                  </w:r>
                </w:p>
              </w:tc>
              <w:tc>
                <w:tcPr>
                  <w:tcW w:w="952" w:type="dxa"/>
                  <w:noWrap w:val="0"/>
                  <w:vAlign w:val="center"/>
                </w:tcPr>
                <w:p>
                  <w:pPr>
                    <w:jc w:val="center"/>
                    <w:rPr>
                      <w:rFonts w:hint="eastAsia"/>
                      <w:szCs w:val="21"/>
                    </w:rPr>
                  </w:pPr>
                  <w:r>
                    <w:rPr>
                      <w:rFonts w:hint="eastAsia"/>
                      <w:szCs w:val="21"/>
                    </w:rPr>
                    <w:t>0.144</w:t>
                  </w:r>
                </w:p>
              </w:tc>
              <w:tc>
                <w:tcPr>
                  <w:tcW w:w="952" w:type="dxa"/>
                  <w:noWrap w:val="0"/>
                  <w:vAlign w:val="center"/>
                </w:tcPr>
                <w:p>
                  <w:pPr>
                    <w:jc w:val="center"/>
                    <w:rPr>
                      <w:rFonts w:hint="eastAsia"/>
                      <w:szCs w:val="21"/>
                    </w:rPr>
                  </w:pPr>
                  <w:r>
                    <w:rPr>
                      <w:rFonts w:hint="eastAsia"/>
                      <w:szCs w:val="21"/>
                    </w:rPr>
                    <w:t>0.014</w:t>
                  </w:r>
                </w:p>
              </w:tc>
              <w:tc>
                <w:tcPr>
                  <w:tcW w:w="1013" w:type="dxa"/>
                  <w:noWrap w:val="0"/>
                  <w:vAlign w:val="center"/>
                </w:tcPr>
                <w:p>
                  <w:pPr>
                    <w:jc w:val="center"/>
                    <w:rPr>
                      <w:rFonts w:hint="eastAsia"/>
                      <w:szCs w:val="21"/>
                    </w:rPr>
                  </w:pPr>
                  <w:r>
                    <w:rPr>
                      <w:rFonts w:hint="eastAsia"/>
                      <w:szCs w:val="21"/>
                    </w:rPr>
                    <w:t>0.014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kern w:val="0"/>
                      <w:szCs w:val="21"/>
                    </w:rPr>
                  </w:pPr>
                  <w:r>
                    <w:rPr>
                      <w:rFonts w:hint="eastAsia"/>
                      <w:kern w:val="0"/>
                      <w:szCs w:val="21"/>
                    </w:rPr>
                    <w:t>生活污水</w:t>
                  </w:r>
                  <w:r>
                    <w:rPr>
                      <w:kern w:val="0"/>
                      <w:szCs w:val="21"/>
                    </w:rPr>
                    <w:t>处理前</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widowControl/>
                    <w:jc w:val="center"/>
                    <w:rPr>
                      <w:kern w:val="0"/>
                      <w:szCs w:val="21"/>
                    </w:rPr>
                  </w:pPr>
                  <w:r>
                    <w:rPr>
                      <w:rFonts w:hint="eastAsia"/>
                      <w:kern w:val="0"/>
                      <w:szCs w:val="21"/>
                    </w:rPr>
                    <w:t>350</w:t>
                  </w:r>
                </w:p>
              </w:tc>
              <w:tc>
                <w:tcPr>
                  <w:tcW w:w="952" w:type="dxa"/>
                  <w:noWrap w:val="0"/>
                  <w:vAlign w:val="center"/>
                </w:tcPr>
                <w:p>
                  <w:pPr>
                    <w:widowControl/>
                    <w:jc w:val="center"/>
                    <w:rPr>
                      <w:kern w:val="0"/>
                      <w:szCs w:val="21"/>
                    </w:rPr>
                  </w:pPr>
                  <w:r>
                    <w:rPr>
                      <w:kern w:val="0"/>
                      <w:szCs w:val="21"/>
                    </w:rPr>
                    <w:t>3</w:t>
                  </w:r>
                  <w:r>
                    <w:rPr>
                      <w:rFonts w:hint="eastAsia"/>
                      <w:kern w:val="0"/>
                      <w:szCs w:val="21"/>
                    </w:rPr>
                    <w:t>00</w:t>
                  </w:r>
                </w:p>
              </w:tc>
              <w:tc>
                <w:tcPr>
                  <w:tcW w:w="952" w:type="dxa"/>
                  <w:noWrap w:val="0"/>
                  <w:vAlign w:val="center"/>
                </w:tcPr>
                <w:p>
                  <w:pPr>
                    <w:widowControl/>
                    <w:jc w:val="center"/>
                    <w:rPr>
                      <w:kern w:val="0"/>
                      <w:szCs w:val="21"/>
                    </w:rPr>
                  </w:pPr>
                  <w:r>
                    <w:rPr>
                      <w:rFonts w:hint="eastAsia"/>
                      <w:kern w:val="0"/>
                      <w:szCs w:val="21"/>
                    </w:rPr>
                    <w:t>30</w:t>
                  </w:r>
                </w:p>
              </w:tc>
              <w:tc>
                <w:tcPr>
                  <w:tcW w:w="1013" w:type="dxa"/>
                  <w:noWrap w:val="0"/>
                  <w:vAlign w:val="center"/>
                </w:tcPr>
                <w:p>
                  <w:pPr>
                    <w:widowControl/>
                    <w:jc w:val="center"/>
                    <w:rPr>
                      <w:rFonts w:hint="eastAsia"/>
                      <w:kern w:val="0"/>
                      <w:szCs w:val="21"/>
                    </w:rPr>
                  </w:pPr>
                  <w:r>
                    <w:rPr>
                      <w:rFonts w:hint="eastAsia"/>
                      <w:kern w:val="0"/>
                      <w:szCs w:val="21"/>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w:t>
                  </w:r>
                  <w:r>
                    <w:rPr>
                      <w:rFonts w:hint="eastAsia"/>
                      <w:kern w:val="0"/>
                      <w:szCs w:val="21"/>
                    </w:rPr>
                    <w:t>t</w:t>
                  </w:r>
                  <w:r>
                    <w:rPr>
                      <w:kern w:val="0"/>
                      <w:szCs w:val="21"/>
                    </w:rPr>
                    <w:t>/d）</w:t>
                  </w:r>
                </w:p>
              </w:tc>
              <w:tc>
                <w:tcPr>
                  <w:tcW w:w="1375" w:type="dxa"/>
                  <w:noWrap w:val="0"/>
                  <w:vAlign w:val="center"/>
                </w:tcPr>
                <w:p>
                  <w:pPr>
                    <w:widowControl/>
                    <w:jc w:val="center"/>
                    <w:rPr>
                      <w:kern w:val="0"/>
                      <w:szCs w:val="21"/>
                    </w:rPr>
                  </w:pPr>
                  <w:r>
                    <w:rPr>
                      <w:rFonts w:hint="eastAsia"/>
                      <w:kern w:val="0"/>
                      <w:szCs w:val="21"/>
                    </w:rPr>
                    <w:t>1200</w:t>
                  </w:r>
                </w:p>
              </w:tc>
              <w:tc>
                <w:tcPr>
                  <w:tcW w:w="1088" w:type="dxa"/>
                  <w:noWrap w:val="0"/>
                  <w:vAlign w:val="center"/>
                </w:tcPr>
                <w:p>
                  <w:pPr>
                    <w:jc w:val="center"/>
                    <w:rPr>
                      <w:szCs w:val="21"/>
                    </w:rPr>
                  </w:pPr>
                  <w:r>
                    <w:rPr>
                      <w:rFonts w:hint="eastAsia"/>
                      <w:szCs w:val="21"/>
                    </w:rPr>
                    <w:t>0.42</w:t>
                  </w:r>
                </w:p>
              </w:tc>
              <w:tc>
                <w:tcPr>
                  <w:tcW w:w="952" w:type="dxa"/>
                  <w:noWrap w:val="0"/>
                  <w:vAlign w:val="center"/>
                </w:tcPr>
                <w:p>
                  <w:pPr>
                    <w:jc w:val="center"/>
                    <w:rPr>
                      <w:szCs w:val="21"/>
                    </w:rPr>
                  </w:pPr>
                  <w:r>
                    <w:rPr>
                      <w:rFonts w:hint="eastAsia"/>
                      <w:szCs w:val="21"/>
                    </w:rPr>
                    <w:t>0.36</w:t>
                  </w:r>
                </w:p>
              </w:tc>
              <w:tc>
                <w:tcPr>
                  <w:tcW w:w="952" w:type="dxa"/>
                  <w:noWrap w:val="0"/>
                  <w:vAlign w:val="center"/>
                </w:tcPr>
                <w:p>
                  <w:pPr>
                    <w:jc w:val="center"/>
                    <w:rPr>
                      <w:szCs w:val="21"/>
                    </w:rPr>
                  </w:pPr>
                  <w:r>
                    <w:rPr>
                      <w:rFonts w:hint="eastAsia"/>
                      <w:szCs w:val="21"/>
                    </w:rPr>
                    <w:t>0.036</w:t>
                  </w:r>
                </w:p>
              </w:tc>
              <w:tc>
                <w:tcPr>
                  <w:tcW w:w="1013" w:type="dxa"/>
                  <w:noWrap w:val="0"/>
                  <w:vAlign w:val="center"/>
                </w:tcPr>
                <w:p>
                  <w:pPr>
                    <w:jc w:val="center"/>
                    <w:rPr>
                      <w:rFonts w:hint="eastAsia"/>
                      <w:szCs w:val="21"/>
                    </w:rPr>
                  </w:pPr>
                  <w:r>
                    <w:rPr>
                      <w:rFonts w:hint="eastAsia"/>
                      <w:szCs w:val="21"/>
                    </w:rPr>
                    <w:t>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kern w:val="0"/>
                      <w:szCs w:val="21"/>
                    </w:rPr>
                  </w:pPr>
                  <w:r>
                    <w:rPr>
                      <w:rFonts w:hint="eastAsia"/>
                      <w:kern w:val="0"/>
                      <w:szCs w:val="21"/>
                    </w:rPr>
                    <w:t>混合后</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rFonts w:hint="eastAsia"/>
                      <w:kern w:val="0"/>
                      <w:szCs w:val="21"/>
                    </w:rPr>
                  </w:pPr>
                  <w:r>
                    <w:rPr>
                      <w:kern w:val="0"/>
                      <w:szCs w:val="21"/>
                    </w:rPr>
                    <w:t>—</w:t>
                  </w:r>
                </w:p>
              </w:tc>
              <w:tc>
                <w:tcPr>
                  <w:tcW w:w="1088" w:type="dxa"/>
                  <w:noWrap w:val="0"/>
                  <w:vAlign w:val="center"/>
                </w:tcPr>
                <w:p>
                  <w:pPr>
                    <w:jc w:val="center"/>
                    <w:rPr>
                      <w:rFonts w:hint="eastAsia"/>
                      <w:szCs w:val="21"/>
                    </w:rPr>
                  </w:pPr>
                  <w:r>
                    <w:rPr>
                      <w:rFonts w:hint="eastAsia"/>
                      <w:szCs w:val="21"/>
                    </w:rPr>
                    <w:t>350</w:t>
                  </w:r>
                </w:p>
              </w:tc>
              <w:tc>
                <w:tcPr>
                  <w:tcW w:w="952" w:type="dxa"/>
                  <w:noWrap w:val="0"/>
                  <w:vAlign w:val="center"/>
                </w:tcPr>
                <w:p>
                  <w:pPr>
                    <w:jc w:val="center"/>
                    <w:rPr>
                      <w:rFonts w:hint="eastAsia"/>
                      <w:szCs w:val="21"/>
                    </w:rPr>
                  </w:pPr>
                  <w:r>
                    <w:rPr>
                      <w:rFonts w:hint="eastAsia"/>
                      <w:szCs w:val="21"/>
                    </w:rPr>
                    <w:t>300</w:t>
                  </w:r>
                </w:p>
              </w:tc>
              <w:tc>
                <w:tcPr>
                  <w:tcW w:w="952" w:type="dxa"/>
                  <w:noWrap w:val="0"/>
                  <w:vAlign w:val="center"/>
                </w:tcPr>
                <w:p>
                  <w:pPr>
                    <w:jc w:val="center"/>
                    <w:rPr>
                      <w:rFonts w:hint="eastAsia"/>
                      <w:szCs w:val="21"/>
                    </w:rPr>
                  </w:pPr>
                  <w:r>
                    <w:rPr>
                      <w:rFonts w:hint="eastAsia"/>
                      <w:szCs w:val="21"/>
                    </w:rPr>
                    <w:t>30</w:t>
                  </w:r>
                </w:p>
              </w:tc>
              <w:tc>
                <w:tcPr>
                  <w:tcW w:w="1013" w:type="dxa"/>
                  <w:noWrap w:val="0"/>
                  <w:vAlign w:val="center"/>
                </w:tcPr>
                <w:p>
                  <w:pPr>
                    <w:jc w:val="center"/>
                    <w:rPr>
                      <w:rFonts w:hint="eastAsia"/>
                      <w:szCs w:val="21"/>
                    </w:rPr>
                  </w:pPr>
                  <w:r>
                    <w:rPr>
                      <w:rFonts w:hint="eastAsia"/>
                      <w:szCs w:val="21"/>
                    </w:rPr>
                    <w:t>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w:t>
                  </w:r>
                  <w:r>
                    <w:rPr>
                      <w:rFonts w:hint="eastAsia"/>
                      <w:kern w:val="0"/>
                      <w:szCs w:val="21"/>
                    </w:rPr>
                    <w:t>t</w:t>
                  </w:r>
                  <w:r>
                    <w:rPr>
                      <w:kern w:val="0"/>
                      <w:szCs w:val="21"/>
                    </w:rPr>
                    <w:t>/d）</w:t>
                  </w:r>
                </w:p>
              </w:tc>
              <w:tc>
                <w:tcPr>
                  <w:tcW w:w="1375" w:type="dxa"/>
                  <w:noWrap w:val="0"/>
                  <w:vAlign w:val="center"/>
                </w:tcPr>
                <w:p>
                  <w:pPr>
                    <w:widowControl/>
                    <w:jc w:val="center"/>
                    <w:rPr>
                      <w:rFonts w:hint="eastAsia"/>
                      <w:kern w:val="0"/>
                      <w:szCs w:val="21"/>
                    </w:rPr>
                  </w:pPr>
                  <w:r>
                    <w:rPr>
                      <w:rFonts w:hint="eastAsia"/>
                      <w:kern w:val="0"/>
                      <w:szCs w:val="21"/>
                    </w:rPr>
                    <w:t>1680</w:t>
                  </w:r>
                </w:p>
              </w:tc>
              <w:tc>
                <w:tcPr>
                  <w:tcW w:w="1088" w:type="dxa"/>
                  <w:noWrap w:val="0"/>
                  <w:vAlign w:val="center"/>
                </w:tcPr>
                <w:p>
                  <w:pPr>
                    <w:jc w:val="center"/>
                    <w:rPr>
                      <w:rFonts w:ascii="宋体" w:hAnsi="宋体" w:cs="宋体"/>
                      <w:sz w:val="24"/>
                    </w:rPr>
                  </w:pPr>
                  <w:r>
                    <w:rPr>
                      <w:rFonts w:hint="eastAsia"/>
                    </w:rPr>
                    <w:t>0.588</w:t>
                  </w:r>
                </w:p>
              </w:tc>
              <w:tc>
                <w:tcPr>
                  <w:tcW w:w="952" w:type="dxa"/>
                  <w:noWrap w:val="0"/>
                  <w:vAlign w:val="center"/>
                </w:tcPr>
                <w:p>
                  <w:pPr>
                    <w:jc w:val="center"/>
                    <w:rPr>
                      <w:rFonts w:ascii="宋体" w:hAnsi="宋体" w:cs="宋体"/>
                      <w:sz w:val="24"/>
                    </w:rPr>
                  </w:pPr>
                  <w:r>
                    <w:rPr>
                      <w:rFonts w:hint="eastAsia"/>
                    </w:rPr>
                    <w:t>0.504</w:t>
                  </w:r>
                </w:p>
              </w:tc>
              <w:tc>
                <w:tcPr>
                  <w:tcW w:w="952" w:type="dxa"/>
                  <w:noWrap w:val="0"/>
                  <w:vAlign w:val="center"/>
                </w:tcPr>
                <w:p>
                  <w:pPr>
                    <w:jc w:val="center"/>
                    <w:rPr>
                      <w:rFonts w:ascii="宋体" w:hAnsi="宋体" w:cs="宋体"/>
                      <w:sz w:val="24"/>
                    </w:rPr>
                  </w:pPr>
                  <w:r>
                    <w:rPr>
                      <w:rFonts w:hint="eastAsia"/>
                    </w:rPr>
                    <w:t>0.05</w:t>
                  </w:r>
                </w:p>
              </w:tc>
              <w:tc>
                <w:tcPr>
                  <w:tcW w:w="1013" w:type="dxa"/>
                  <w:noWrap w:val="0"/>
                  <w:vAlign w:val="center"/>
                </w:tcPr>
                <w:p>
                  <w:pPr>
                    <w:jc w:val="center"/>
                    <w:rPr>
                      <w:rFonts w:ascii="宋体" w:hAnsi="宋体" w:cs="宋体"/>
                      <w:sz w:val="24"/>
                    </w:rPr>
                  </w:pPr>
                  <w:r>
                    <w:rPr>
                      <w:rFonts w:hint="eastAsia"/>
                    </w:rPr>
                    <w:t>0.074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kern w:val="0"/>
                      <w:szCs w:val="21"/>
                    </w:rPr>
                  </w:pPr>
                  <w:r>
                    <w:rPr>
                      <w:kern w:val="0"/>
                      <w:szCs w:val="21"/>
                    </w:rPr>
                    <w:t>经预处理池处理后</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widowControl/>
                    <w:jc w:val="center"/>
                    <w:rPr>
                      <w:kern w:val="0"/>
                      <w:szCs w:val="21"/>
                    </w:rPr>
                  </w:pPr>
                  <w:r>
                    <w:rPr>
                      <w:rFonts w:hint="eastAsia"/>
                      <w:kern w:val="0"/>
                      <w:szCs w:val="21"/>
                    </w:rPr>
                    <w:t>300</w:t>
                  </w:r>
                </w:p>
              </w:tc>
              <w:tc>
                <w:tcPr>
                  <w:tcW w:w="952" w:type="dxa"/>
                  <w:noWrap w:val="0"/>
                  <w:vAlign w:val="center"/>
                </w:tcPr>
                <w:p>
                  <w:pPr>
                    <w:widowControl/>
                    <w:jc w:val="center"/>
                    <w:rPr>
                      <w:kern w:val="0"/>
                      <w:szCs w:val="21"/>
                    </w:rPr>
                  </w:pPr>
                  <w:r>
                    <w:rPr>
                      <w:rFonts w:hint="eastAsia"/>
                      <w:kern w:val="0"/>
                      <w:szCs w:val="21"/>
                    </w:rPr>
                    <w:t>260</w:t>
                  </w:r>
                </w:p>
              </w:tc>
              <w:tc>
                <w:tcPr>
                  <w:tcW w:w="952" w:type="dxa"/>
                  <w:noWrap w:val="0"/>
                  <w:vAlign w:val="center"/>
                </w:tcPr>
                <w:p>
                  <w:pPr>
                    <w:widowControl/>
                    <w:jc w:val="center"/>
                    <w:rPr>
                      <w:kern w:val="0"/>
                      <w:szCs w:val="21"/>
                    </w:rPr>
                  </w:pPr>
                  <w:r>
                    <w:rPr>
                      <w:rFonts w:hint="eastAsia"/>
                      <w:kern w:val="0"/>
                      <w:szCs w:val="21"/>
                    </w:rPr>
                    <w:t>25</w:t>
                  </w:r>
                </w:p>
              </w:tc>
              <w:tc>
                <w:tcPr>
                  <w:tcW w:w="1013" w:type="dxa"/>
                  <w:noWrap w:val="0"/>
                  <w:vAlign w:val="center"/>
                </w:tcPr>
                <w:p>
                  <w:pPr>
                    <w:widowControl/>
                    <w:jc w:val="center"/>
                    <w:rPr>
                      <w:rFonts w:hint="eastAsia"/>
                      <w:kern w:val="0"/>
                      <w:szCs w:val="21"/>
                    </w:rPr>
                  </w:pPr>
                  <w:r>
                    <w:rPr>
                      <w:rFonts w:hint="eastAsia"/>
                      <w:kern w:val="0"/>
                      <w:szCs w:val="21"/>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排放量（</w:t>
                  </w:r>
                  <w:r>
                    <w:rPr>
                      <w:rFonts w:hint="eastAsia"/>
                      <w:kern w:val="0"/>
                      <w:szCs w:val="21"/>
                    </w:rPr>
                    <w:t>t</w:t>
                  </w:r>
                  <w:r>
                    <w:rPr>
                      <w:kern w:val="0"/>
                      <w:szCs w:val="21"/>
                    </w:rPr>
                    <w:t>/d）</w:t>
                  </w:r>
                </w:p>
              </w:tc>
              <w:tc>
                <w:tcPr>
                  <w:tcW w:w="1375" w:type="dxa"/>
                  <w:noWrap w:val="0"/>
                  <w:vAlign w:val="center"/>
                </w:tcPr>
                <w:p>
                  <w:pPr>
                    <w:widowControl/>
                    <w:jc w:val="center"/>
                    <w:rPr>
                      <w:kern w:val="0"/>
                      <w:szCs w:val="21"/>
                    </w:rPr>
                  </w:pPr>
                  <w:r>
                    <w:rPr>
                      <w:rFonts w:hint="eastAsia"/>
                      <w:kern w:val="0"/>
                      <w:szCs w:val="21"/>
                    </w:rPr>
                    <w:t>1680</w:t>
                  </w:r>
                </w:p>
              </w:tc>
              <w:tc>
                <w:tcPr>
                  <w:tcW w:w="1088" w:type="dxa"/>
                  <w:noWrap w:val="0"/>
                  <w:vAlign w:val="center"/>
                </w:tcPr>
                <w:p>
                  <w:pPr>
                    <w:jc w:val="center"/>
                    <w:rPr>
                      <w:szCs w:val="21"/>
                    </w:rPr>
                  </w:pPr>
                  <w:r>
                    <w:rPr>
                      <w:rFonts w:hint="eastAsia"/>
                      <w:szCs w:val="21"/>
                    </w:rPr>
                    <w:t>0.504</w:t>
                  </w:r>
                </w:p>
              </w:tc>
              <w:tc>
                <w:tcPr>
                  <w:tcW w:w="952" w:type="dxa"/>
                  <w:noWrap w:val="0"/>
                  <w:vAlign w:val="center"/>
                </w:tcPr>
                <w:p>
                  <w:pPr>
                    <w:jc w:val="center"/>
                    <w:rPr>
                      <w:szCs w:val="21"/>
                    </w:rPr>
                  </w:pPr>
                  <w:r>
                    <w:rPr>
                      <w:rFonts w:hint="eastAsia"/>
                      <w:szCs w:val="21"/>
                    </w:rPr>
                    <w:t>0.437</w:t>
                  </w:r>
                </w:p>
              </w:tc>
              <w:tc>
                <w:tcPr>
                  <w:tcW w:w="952" w:type="dxa"/>
                  <w:noWrap w:val="0"/>
                  <w:vAlign w:val="center"/>
                </w:tcPr>
                <w:p>
                  <w:pPr>
                    <w:jc w:val="center"/>
                    <w:rPr>
                      <w:szCs w:val="21"/>
                    </w:rPr>
                  </w:pPr>
                  <w:r>
                    <w:rPr>
                      <w:rFonts w:hint="eastAsia"/>
                      <w:szCs w:val="21"/>
                    </w:rPr>
                    <w:t>0.042</w:t>
                  </w:r>
                </w:p>
              </w:tc>
              <w:tc>
                <w:tcPr>
                  <w:tcW w:w="1013" w:type="dxa"/>
                  <w:noWrap w:val="0"/>
                  <w:vAlign w:val="center"/>
                </w:tcPr>
                <w:p>
                  <w:pPr>
                    <w:jc w:val="center"/>
                    <w:rPr>
                      <w:rFonts w:hint="eastAsia"/>
                      <w:szCs w:val="21"/>
                    </w:rPr>
                  </w:pPr>
                  <w:r>
                    <w:rPr>
                      <w:rFonts w:hint="eastAsia"/>
                      <w:szCs w:val="21"/>
                    </w:rPr>
                    <w:t>0.059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削减量（t/d）</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jc w:val="center"/>
                    <w:rPr>
                      <w:szCs w:val="21"/>
                    </w:rPr>
                  </w:pPr>
                  <w:r>
                    <w:rPr>
                      <w:rFonts w:hint="eastAsia"/>
                      <w:szCs w:val="21"/>
                    </w:rPr>
                    <w:t>0.084</w:t>
                  </w:r>
                </w:p>
              </w:tc>
              <w:tc>
                <w:tcPr>
                  <w:tcW w:w="952" w:type="dxa"/>
                  <w:noWrap w:val="0"/>
                  <w:vAlign w:val="center"/>
                </w:tcPr>
                <w:p>
                  <w:pPr>
                    <w:jc w:val="center"/>
                    <w:rPr>
                      <w:szCs w:val="21"/>
                    </w:rPr>
                  </w:pPr>
                  <w:r>
                    <w:rPr>
                      <w:rFonts w:hint="eastAsia"/>
                      <w:szCs w:val="21"/>
                    </w:rPr>
                    <w:t>0.067</w:t>
                  </w:r>
                </w:p>
              </w:tc>
              <w:tc>
                <w:tcPr>
                  <w:tcW w:w="952" w:type="dxa"/>
                  <w:noWrap w:val="0"/>
                  <w:vAlign w:val="center"/>
                </w:tcPr>
                <w:p>
                  <w:pPr>
                    <w:jc w:val="center"/>
                    <w:rPr>
                      <w:szCs w:val="21"/>
                    </w:rPr>
                  </w:pPr>
                  <w:r>
                    <w:rPr>
                      <w:rFonts w:hint="eastAsia"/>
                      <w:szCs w:val="21"/>
                    </w:rPr>
                    <w:t>0.008</w:t>
                  </w:r>
                </w:p>
              </w:tc>
              <w:tc>
                <w:tcPr>
                  <w:tcW w:w="1013" w:type="dxa"/>
                  <w:noWrap w:val="0"/>
                  <w:vAlign w:val="center"/>
                </w:tcPr>
                <w:p>
                  <w:pPr>
                    <w:jc w:val="center"/>
                    <w:rPr>
                      <w:szCs w:val="21"/>
                    </w:rPr>
                  </w:pPr>
                  <w:r>
                    <w:rPr>
                      <w:rFonts w:hint="eastAsia"/>
                      <w:szCs w:val="21"/>
                    </w:rPr>
                    <w:t>0.015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去除率（%）</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jc w:val="center"/>
                    <w:rPr>
                      <w:szCs w:val="21"/>
                    </w:rPr>
                  </w:pPr>
                  <w:r>
                    <w:rPr>
                      <w:rFonts w:hint="eastAsia"/>
                      <w:szCs w:val="21"/>
                    </w:rPr>
                    <w:t>14.29</w:t>
                  </w:r>
                </w:p>
              </w:tc>
              <w:tc>
                <w:tcPr>
                  <w:tcW w:w="952" w:type="dxa"/>
                  <w:noWrap w:val="0"/>
                  <w:vAlign w:val="center"/>
                </w:tcPr>
                <w:p>
                  <w:pPr>
                    <w:jc w:val="center"/>
                    <w:rPr>
                      <w:szCs w:val="21"/>
                    </w:rPr>
                  </w:pPr>
                  <w:r>
                    <w:rPr>
                      <w:rFonts w:hint="eastAsia"/>
                      <w:szCs w:val="21"/>
                    </w:rPr>
                    <w:t>13.33</w:t>
                  </w:r>
                </w:p>
              </w:tc>
              <w:tc>
                <w:tcPr>
                  <w:tcW w:w="952" w:type="dxa"/>
                  <w:noWrap w:val="0"/>
                  <w:vAlign w:val="center"/>
                </w:tcPr>
                <w:p>
                  <w:pPr>
                    <w:jc w:val="center"/>
                    <w:rPr>
                      <w:szCs w:val="21"/>
                    </w:rPr>
                  </w:pPr>
                  <w:r>
                    <w:rPr>
                      <w:rFonts w:hint="eastAsia"/>
                      <w:szCs w:val="21"/>
                    </w:rPr>
                    <w:t>16</w:t>
                  </w:r>
                </w:p>
              </w:tc>
              <w:tc>
                <w:tcPr>
                  <w:tcW w:w="1013" w:type="dxa"/>
                  <w:noWrap w:val="0"/>
                  <w:vAlign w:val="center"/>
                </w:tcPr>
                <w:p>
                  <w:pPr>
                    <w:jc w:val="center"/>
                    <w:rPr>
                      <w:rFonts w:hint="eastAsia"/>
                      <w:szCs w:val="21"/>
                    </w:rPr>
                  </w:pPr>
                  <w:r>
                    <w:rPr>
                      <w:rFonts w:hint="eastAsia"/>
                      <w:szCs w:val="21"/>
                    </w:rPr>
                    <w:t>20.54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kern w:val="0"/>
                      <w:szCs w:val="21"/>
                    </w:rPr>
                  </w:pPr>
                  <w:r>
                    <w:rPr>
                      <w:kern w:val="0"/>
                      <w:szCs w:val="21"/>
                    </w:rPr>
                    <w:t>厂区总排口（GB8978-1996）三级标准</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jc w:val="center"/>
                    <w:rPr>
                      <w:szCs w:val="21"/>
                    </w:rPr>
                  </w:pPr>
                  <w:r>
                    <w:rPr>
                      <w:rFonts w:hint="eastAsia"/>
                      <w:szCs w:val="21"/>
                    </w:rPr>
                    <w:t>500</w:t>
                  </w:r>
                </w:p>
              </w:tc>
              <w:tc>
                <w:tcPr>
                  <w:tcW w:w="952" w:type="dxa"/>
                  <w:noWrap w:val="0"/>
                  <w:vAlign w:val="center"/>
                </w:tcPr>
                <w:p>
                  <w:pPr>
                    <w:jc w:val="center"/>
                    <w:rPr>
                      <w:szCs w:val="21"/>
                    </w:rPr>
                  </w:pPr>
                  <w:r>
                    <w:rPr>
                      <w:szCs w:val="21"/>
                    </w:rPr>
                    <w:t>/</w:t>
                  </w:r>
                </w:p>
              </w:tc>
              <w:tc>
                <w:tcPr>
                  <w:tcW w:w="952" w:type="dxa"/>
                  <w:noWrap w:val="0"/>
                  <w:vAlign w:val="center"/>
                </w:tcPr>
                <w:p>
                  <w:pPr>
                    <w:jc w:val="center"/>
                    <w:rPr>
                      <w:szCs w:val="21"/>
                    </w:rPr>
                  </w:pPr>
                  <w:r>
                    <w:rPr>
                      <w:rFonts w:hint="eastAsia"/>
                      <w:szCs w:val="21"/>
                    </w:rPr>
                    <w:t>45*</w:t>
                  </w:r>
                </w:p>
              </w:tc>
              <w:tc>
                <w:tcPr>
                  <w:tcW w:w="101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07"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产生量（t/d）</w:t>
                  </w:r>
                </w:p>
              </w:tc>
              <w:tc>
                <w:tcPr>
                  <w:tcW w:w="1375" w:type="dxa"/>
                  <w:noWrap w:val="0"/>
                  <w:vAlign w:val="center"/>
                </w:tcPr>
                <w:p>
                  <w:pPr>
                    <w:widowControl/>
                    <w:jc w:val="center"/>
                    <w:rPr>
                      <w:kern w:val="0"/>
                      <w:szCs w:val="21"/>
                    </w:rPr>
                  </w:pPr>
                  <w:r>
                    <w:rPr>
                      <w:rFonts w:hint="eastAsia"/>
                      <w:kern w:val="0"/>
                      <w:szCs w:val="21"/>
                    </w:rPr>
                    <w:t>1680</w:t>
                  </w:r>
                </w:p>
              </w:tc>
              <w:tc>
                <w:tcPr>
                  <w:tcW w:w="1088" w:type="dxa"/>
                  <w:noWrap w:val="0"/>
                  <w:vAlign w:val="center"/>
                </w:tcPr>
                <w:p>
                  <w:pPr>
                    <w:jc w:val="center"/>
                    <w:rPr>
                      <w:szCs w:val="21"/>
                    </w:rPr>
                  </w:pPr>
                  <w:r>
                    <w:rPr>
                      <w:rFonts w:hint="eastAsia"/>
                      <w:szCs w:val="21"/>
                    </w:rPr>
                    <w:t>0.84</w:t>
                  </w:r>
                </w:p>
              </w:tc>
              <w:tc>
                <w:tcPr>
                  <w:tcW w:w="952" w:type="dxa"/>
                  <w:noWrap w:val="0"/>
                  <w:vAlign w:val="center"/>
                </w:tcPr>
                <w:p>
                  <w:pPr>
                    <w:jc w:val="center"/>
                    <w:rPr>
                      <w:szCs w:val="21"/>
                    </w:rPr>
                  </w:pPr>
                  <w:r>
                    <w:rPr>
                      <w:szCs w:val="21"/>
                    </w:rPr>
                    <w:t>/</w:t>
                  </w:r>
                </w:p>
              </w:tc>
              <w:tc>
                <w:tcPr>
                  <w:tcW w:w="952" w:type="dxa"/>
                  <w:noWrap w:val="0"/>
                  <w:vAlign w:val="center"/>
                </w:tcPr>
                <w:p>
                  <w:pPr>
                    <w:jc w:val="center"/>
                    <w:rPr>
                      <w:szCs w:val="21"/>
                    </w:rPr>
                  </w:pPr>
                  <w:r>
                    <w:rPr>
                      <w:rFonts w:hint="eastAsia"/>
                      <w:szCs w:val="21"/>
                    </w:rPr>
                    <w:t>0.047</w:t>
                  </w:r>
                </w:p>
              </w:tc>
              <w:tc>
                <w:tcPr>
                  <w:tcW w:w="101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6" w:hRule="atLeast"/>
                <w:jc w:val="center"/>
              </w:trPr>
              <w:tc>
                <w:tcPr>
                  <w:tcW w:w="1696" w:type="dxa"/>
                  <w:vMerge w:val="restart"/>
                  <w:noWrap w:val="0"/>
                  <w:vAlign w:val="center"/>
                </w:tcPr>
                <w:p>
                  <w:pPr>
                    <w:widowControl/>
                    <w:jc w:val="center"/>
                    <w:rPr>
                      <w:bCs/>
                      <w:kern w:val="0"/>
                      <w:szCs w:val="21"/>
                    </w:rPr>
                  </w:pPr>
                  <w:r>
                    <w:rPr>
                      <w:kern w:val="0"/>
                      <w:szCs w:val="21"/>
                    </w:rPr>
                    <w:t>污水处理厂排口</w:t>
                  </w:r>
                  <w:r>
                    <w:rPr>
                      <w:bCs/>
                      <w:kern w:val="0"/>
                      <w:szCs w:val="21"/>
                    </w:rPr>
                    <w:t>（GB18918-2002）一级A标准</w:t>
                  </w:r>
                </w:p>
              </w:tc>
              <w:tc>
                <w:tcPr>
                  <w:tcW w:w="1482" w:type="dxa"/>
                  <w:noWrap w:val="0"/>
                  <w:vAlign w:val="center"/>
                </w:tcPr>
                <w:p>
                  <w:pPr>
                    <w:widowControl/>
                    <w:jc w:val="center"/>
                    <w:rPr>
                      <w:kern w:val="0"/>
                      <w:szCs w:val="21"/>
                    </w:rPr>
                  </w:pPr>
                  <w:r>
                    <w:rPr>
                      <w:kern w:val="0"/>
                      <w:szCs w:val="21"/>
                    </w:rPr>
                    <w:t>浓度（mg/L）</w:t>
                  </w:r>
                </w:p>
              </w:tc>
              <w:tc>
                <w:tcPr>
                  <w:tcW w:w="1375" w:type="dxa"/>
                  <w:noWrap w:val="0"/>
                  <w:vAlign w:val="center"/>
                </w:tcPr>
                <w:p>
                  <w:pPr>
                    <w:widowControl/>
                    <w:jc w:val="center"/>
                    <w:rPr>
                      <w:kern w:val="0"/>
                      <w:szCs w:val="21"/>
                    </w:rPr>
                  </w:pPr>
                  <w:r>
                    <w:rPr>
                      <w:kern w:val="0"/>
                      <w:szCs w:val="21"/>
                    </w:rPr>
                    <w:t>—</w:t>
                  </w:r>
                </w:p>
              </w:tc>
              <w:tc>
                <w:tcPr>
                  <w:tcW w:w="1088" w:type="dxa"/>
                  <w:noWrap w:val="0"/>
                  <w:vAlign w:val="center"/>
                </w:tcPr>
                <w:p>
                  <w:pPr>
                    <w:jc w:val="center"/>
                    <w:rPr>
                      <w:szCs w:val="21"/>
                    </w:rPr>
                  </w:pPr>
                  <w:r>
                    <w:rPr>
                      <w:szCs w:val="21"/>
                    </w:rPr>
                    <w:t>50</w:t>
                  </w:r>
                </w:p>
              </w:tc>
              <w:tc>
                <w:tcPr>
                  <w:tcW w:w="952" w:type="dxa"/>
                  <w:noWrap w:val="0"/>
                  <w:vAlign w:val="center"/>
                </w:tcPr>
                <w:p>
                  <w:pPr>
                    <w:jc w:val="center"/>
                    <w:rPr>
                      <w:szCs w:val="21"/>
                    </w:rPr>
                  </w:pPr>
                  <w:r>
                    <w:rPr>
                      <w:szCs w:val="21"/>
                    </w:rPr>
                    <w:t>/</w:t>
                  </w:r>
                </w:p>
              </w:tc>
              <w:tc>
                <w:tcPr>
                  <w:tcW w:w="952" w:type="dxa"/>
                  <w:noWrap w:val="0"/>
                  <w:vAlign w:val="center"/>
                </w:tcPr>
                <w:p>
                  <w:pPr>
                    <w:jc w:val="center"/>
                    <w:rPr>
                      <w:szCs w:val="21"/>
                    </w:rPr>
                  </w:pPr>
                  <w:r>
                    <w:rPr>
                      <w:szCs w:val="21"/>
                    </w:rPr>
                    <w:t>5</w:t>
                  </w:r>
                </w:p>
              </w:tc>
              <w:tc>
                <w:tcPr>
                  <w:tcW w:w="1013" w:type="dxa"/>
                  <w:noWrap w:val="0"/>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35" w:hRule="atLeast"/>
                <w:jc w:val="center"/>
              </w:trPr>
              <w:tc>
                <w:tcPr>
                  <w:tcW w:w="1696" w:type="dxa"/>
                  <w:vMerge w:val="continue"/>
                  <w:noWrap w:val="0"/>
                  <w:vAlign w:val="center"/>
                </w:tcPr>
                <w:p>
                  <w:pPr>
                    <w:widowControl/>
                    <w:jc w:val="center"/>
                    <w:rPr>
                      <w:kern w:val="0"/>
                      <w:szCs w:val="21"/>
                    </w:rPr>
                  </w:pPr>
                </w:p>
              </w:tc>
              <w:tc>
                <w:tcPr>
                  <w:tcW w:w="1482" w:type="dxa"/>
                  <w:noWrap w:val="0"/>
                  <w:vAlign w:val="center"/>
                </w:tcPr>
                <w:p>
                  <w:pPr>
                    <w:widowControl/>
                    <w:jc w:val="center"/>
                    <w:rPr>
                      <w:kern w:val="0"/>
                      <w:szCs w:val="21"/>
                    </w:rPr>
                  </w:pPr>
                  <w:r>
                    <w:rPr>
                      <w:kern w:val="0"/>
                      <w:szCs w:val="21"/>
                    </w:rPr>
                    <w:t>产生量（t/d）</w:t>
                  </w:r>
                </w:p>
              </w:tc>
              <w:tc>
                <w:tcPr>
                  <w:tcW w:w="1375" w:type="dxa"/>
                  <w:noWrap w:val="0"/>
                  <w:vAlign w:val="center"/>
                </w:tcPr>
                <w:p>
                  <w:pPr>
                    <w:widowControl/>
                    <w:jc w:val="center"/>
                    <w:rPr>
                      <w:kern w:val="0"/>
                      <w:szCs w:val="21"/>
                    </w:rPr>
                  </w:pPr>
                  <w:r>
                    <w:rPr>
                      <w:rFonts w:hint="eastAsia"/>
                      <w:kern w:val="0"/>
                      <w:szCs w:val="21"/>
                    </w:rPr>
                    <w:t>1680</w:t>
                  </w:r>
                </w:p>
              </w:tc>
              <w:tc>
                <w:tcPr>
                  <w:tcW w:w="1088" w:type="dxa"/>
                  <w:noWrap w:val="0"/>
                  <w:vAlign w:val="center"/>
                </w:tcPr>
                <w:p>
                  <w:pPr>
                    <w:jc w:val="center"/>
                    <w:rPr>
                      <w:szCs w:val="21"/>
                    </w:rPr>
                  </w:pPr>
                  <w:r>
                    <w:rPr>
                      <w:rFonts w:hint="eastAsia"/>
                      <w:szCs w:val="21"/>
                    </w:rPr>
                    <w:t>0.084</w:t>
                  </w:r>
                </w:p>
              </w:tc>
              <w:tc>
                <w:tcPr>
                  <w:tcW w:w="952" w:type="dxa"/>
                  <w:noWrap w:val="0"/>
                  <w:vAlign w:val="center"/>
                </w:tcPr>
                <w:p>
                  <w:pPr>
                    <w:jc w:val="center"/>
                    <w:rPr>
                      <w:szCs w:val="21"/>
                    </w:rPr>
                  </w:pPr>
                  <w:r>
                    <w:rPr>
                      <w:szCs w:val="21"/>
                    </w:rPr>
                    <w:t>/</w:t>
                  </w:r>
                </w:p>
              </w:tc>
              <w:tc>
                <w:tcPr>
                  <w:tcW w:w="952" w:type="dxa"/>
                  <w:noWrap w:val="0"/>
                  <w:vAlign w:val="center"/>
                </w:tcPr>
                <w:p>
                  <w:pPr>
                    <w:jc w:val="center"/>
                    <w:rPr>
                      <w:szCs w:val="21"/>
                    </w:rPr>
                  </w:pPr>
                  <w:r>
                    <w:rPr>
                      <w:rFonts w:hint="eastAsia"/>
                      <w:szCs w:val="21"/>
                    </w:rPr>
                    <w:t>0.008</w:t>
                  </w:r>
                </w:p>
              </w:tc>
              <w:tc>
                <w:tcPr>
                  <w:tcW w:w="1013" w:type="dxa"/>
                  <w:noWrap w:val="0"/>
                  <w:vAlign w:val="center"/>
                </w:tcPr>
                <w:p>
                  <w:pPr>
                    <w:jc w:val="center"/>
                    <w:rPr>
                      <w:szCs w:val="21"/>
                    </w:rPr>
                  </w:pPr>
                  <w:r>
                    <w:rPr>
                      <w:szCs w:val="21"/>
                    </w:rPr>
                    <w:t>/</w:t>
                  </w:r>
                </w:p>
              </w:tc>
            </w:tr>
          </w:tbl>
          <w:p>
            <w:pPr>
              <w:ind w:firstLine="420" w:firstLineChars="200"/>
              <w:rPr>
                <w:rFonts w:hint="eastAsia"/>
              </w:rPr>
            </w:pPr>
            <w:r>
              <w:rPr>
                <w:rFonts w:hint="eastAsia"/>
              </w:rPr>
              <w:t>注：*表示NH</w:t>
            </w:r>
            <w:r>
              <w:rPr>
                <w:rFonts w:hint="eastAsia"/>
                <w:vertAlign w:val="subscript"/>
              </w:rPr>
              <w:t>3</w:t>
            </w:r>
            <w:r>
              <w:rPr>
                <w:rFonts w:hint="eastAsia"/>
              </w:rPr>
              <w:t>-N排放浓度参考《污水排入城市下水道水质标准》（</w:t>
            </w:r>
            <w:r>
              <w:t>GB/T31962-2015</w:t>
            </w:r>
            <w:r>
              <w:rPr>
                <w:rFonts w:hint="eastAsia"/>
              </w:rPr>
              <w:t>）B 等级。</w:t>
            </w:r>
          </w:p>
          <w:p>
            <w:pPr>
              <w:spacing w:line="360" w:lineRule="auto"/>
              <w:ind w:firstLine="480" w:firstLineChars="200"/>
              <w:rPr>
                <w:sz w:val="21"/>
                <w:szCs w:val="21"/>
              </w:rPr>
            </w:pPr>
            <w:r>
              <w:rPr>
                <w:rFonts w:hint="eastAsia"/>
                <w:bCs/>
                <w:sz w:val="24"/>
              </w:rPr>
              <w:t>综上，本项目废水经预处理池处理后可达</w:t>
            </w:r>
            <w:r>
              <w:rPr>
                <w:bCs/>
                <w:sz w:val="24"/>
              </w:rPr>
              <w:t>《污水综合排放标准》（GB8978-1996）中三级标准</w:t>
            </w:r>
            <w:r>
              <w:rPr>
                <w:rFonts w:hint="eastAsia"/>
                <w:bCs/>
                <w:sz w:val="24"/>
              </w:rPr>
              <w:t>，排至</w:t>
            </w:r>
            <w:r>
              <w:rPr>
                <w:rFonts w:hint="eastAsia"/>
                <w:sz w:val="24"/>
              </w:rPr>
              <w:t>园区</w:t>
            </w:r>
            <w:r>
              <w:rPr>
                <w:rFonts w:hint="eastAsia" w:hAnsi="宋体"/>
                <w:bCs/>
                <w:sz w:val="24"/>
              </w:rPr>
              <w:t>污水处理厂处理达</w:t>
            </w:r>
            <w:r>
              <w:rPr>
                <w:rFonts w:hint="eastAsia"/>
                <w:sz w:val="24"/>
              </w:rPr>
              <w:t>《城镇污水处理厂污染物排放标准》（GB18918-2002）中的一级A标后排入后河。</w:t>
            </w:r>
          </w:p>
          <w:p>
            <w:pPr>
              <w:pStyle w:val="54"/>
              <w:rPr>
                <w:sz w:val="21"/>
                <w:szCs w:val="21"/>
              </w:rPr>
            </w:pPr>
            <w:r>
              <w:rPr>
                <w:sz w:val="21"/>
                <w:szCs w:val="21"/>
              </w:rPr>
              <w:t>表4-2  本项目废水产污环节、污染物及治理措施情况</w:t>
            </w:r>
          </w:p>
          <w:tbl>
            <w:tblPr>
              <w:tblStyle w:val="30"/>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76"/>
              <w:gridCol w:w="1300"/>
              <w:gridCol w:w="1467"/>
              <w:gridCol w:w="1257"/>
              <w:gridCol w:w="874"/>
              <w:gridCol w:w="76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972" w:type="dxa"/>
                  <w:vMerge w:val="restart"/>
                  <w:vAlign w:val="center"/>
                </w:tcPr>
                <w:p>
                  <w:pPr>
                    <w:pStyle w:val="54"/>
                    <w:rPr>
                      <w:sz w:val="21"/>
                      <w:szCs w:val="21"/>
                    </w:rPr>
                  </w:pPr>
                  <w:r>
                    <w:rPr>
                      <w:sz w:val="21"/>
                      <w:szCs w:val="21"/>
                    </w:rPr>
                    <w:t>产污环节</w:t>
                  </w:r>
                </w:p>
              </w:tc>
              <w:tc>
                <w:tcPr>
                  <w:tcW w:w="876" w:type="dxa"/>
                  <w:vMerge w:val="restart"/>
                  <w:vAlign w:val="center"/>
                </w:tcPr>
                <w:p>
                  <w:pPr>
                    <w:pStyle w:val="54"/>
                    <w:rPr>
                      <w:sz w:val="21"/>
                      <w:szCs w:val="21"/>
                    </w:rPr>
                  </w:pPr>
                  <w:r>
                    <w:rPr>
                      <w:sz w:val="21"/>
                      <w:szCs w:val="21"/>
                    </w:rPr>
                    <w:t>类别</w:t>
                  </w:r>
                </w:p>
              </w:tc>
              <w:tc>
                <w:tcPr>
                  <w:tcW w:w="1300" w:type="dxa"/>
                  <w:vMerge w:val="restart"/>
                  <w:vAlign w:val="center"/>
                </w:tcPr>
                <w:p>
                  <w:pPr>
                    <w:pStyle w:val="54"/>
                    <w:rPr>
                      <w:sz w:val="21"/>
                      <w:szCs w:val="21"/>
                    </w:rPr>
                  </w:pPr>
                  <w:r>
                    <w:rPr>
                      <w:sz w:val="21"/>
                      <w:szCs w:val="21"/>
                    </w:rPr>
                    <w:t>污染物种类</w:t>
                  </w:r>
                </w:p>
              </w:tc>
              <w:tc>
                <w:tcPr>
                  <w:tcW w:w="2724" w:type="dxa"/>
                  <w:gridSpan w:val="2"/>
                  <w:vAlign w:val="center"/>
                </w:tcPr>
                <w:p>
                  <w:pPr>
                    <w:pStyle w:val="54"/>
                    <w:rPr>
                      <w:sz w:val="21"/>
                      <w:szCs w:val="21"/>
                    </w:rPr>
                  </w:pPr>
                  <w:r>
                    <w:rPr>
                      <w:sz w:val="21"/>
                      <w:szCs w:val="21"/>
                    </w:rPr>
                    <w:t>治理措施</w:t>
                  </w:r>
                </w:p>
              </w:tc>
              <w:tc>
                <w:tcPr>
                  <w:tcW w:w="874" w:type="dxa"/>
                  <w:vMerge w:val="restart"/>
                  <w:vAlign w:val="center"/>
                </w:tcPr>
                <w:p>
                  <w:pPr>
                    <w:pStyle w:val="54"/>
                    <w:rPr>
                      <w:sz w:val="21"/>
                      <w:szCs w:val="21"/>
                    </w:rPr>
                  </w:pPr>
                  <w:r>
                    <w:rPr>
                      <w:sz w:val="21"/>
                      <w:szCs w:val="21"/>
                    </w:rPr>
                    <w:t>排放方式</w:t>
                  </w:r>
                </w:p>
              </w:tc>
              <w:tc>
                <w:tcPr>
                  <w:tcW w:w="762" w:type="dxa"/>
                  <w:vMerge w:val="restart"/>
                  <w:vAlign w:val="center"/>
                </w:tcPr>
                <w:p>
                  <w:pPr>
                    <w:pStyle w:val="54"/>
                    <w:rPr>
                      <w:sz w:val="21"/>
                      <w:szCs w:val="21"/>
                    </w:rPr>
                  </w:pPr>
                  <w:r>
                    <w:rPr>
                      <w:sz w:val="21"/>
                      <w:szCs w:val="21"/>
                    </w:rPr>
                    <w:t>排放去向</w:t>
                  </w:r>
                </w:p>
              </w:tc>
              <w:tc>
                <w:tcPr>
                  <w:tcW w:w="907" w:type="dxa"/>
                  <w:vMerge w:val="restart"/>
                  <w:vAlign w:val="center"/>
                </w:tcPr>
                <w:p>
                  <w:pPr>
                    <w:pStyle w:val="54"/>
                    <w:rPr>
                      <w:sz w:val="21"/>
                      <w:szCs w:val="21"/>
                    </w:rPr>
                  </w:pPr>
                  <w:r>
                    <w:rPr>
                      <w:sz w:val="21"/>
                      <w:szCs w:val="21"/>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72" w:type="dxa"/>
                  <w:vMerge w:val="continue"/>
                  <w:vAlign w:val="center"/>
                </w:tcPr>
                <w:p>
                  <w:pPr>
                    <w:pStyle w:val="54"/>
                    <w:rPr>
                      <w:sz w:val="21"/>
                      <w:szCs w:val="21"/>
                    </w:rPr>
                  </w:pPr>
                </w:p>
              </w:tc>
              <w:tc>
                <w:tcPr>
                  <w:tcW w:w="876" w:type="dxa"/>
                  <w:vMerge w:val="continue"/>
                  <w:vAlign w:val="center"/>
                </w:tcPr>
                <w:p>
                  <w:pPr>
                    <w:pStyle w:val="54"/>
                    <w:rPr>
                      <w:sz w:val="21"/>
                      <w:szCs w:val="21"/>
                    </w:rPr>
                  </w:pPr>
                </w:p>
              </w:tc>
              <w:tc>
                <w:tcPr>
                  <w:tcW w:w="1300" w:type="dxa"/>
                  <w:vMerge w:val="continue"/>
                  <w:vAlign w:val="center"/>
                </w:tcPr>
                <w:p>
                  <w:pPr>
                    <w:pStyle w:val="54"/>
                    <w:rPr>
                      <w:sz w:val="21"/>
                      <w:szCs w:val="21"/>
                    </w:rPr>
                  </w:pPr>
                </w:p>
              </w:tc>
              <w:tc>
                <w:tcPr>
                  <w:tcW w:w="1467" w:type="dxa"/>
                  <w:vAlign w:val="center"/>
                </w:tcPr>
                <w:p>
                  <w:pPr>
                    <w:pStyle w:val="54"/>
                    <w:rPr>
                      <w:sz w:val="21"/>
                      <w:szCs w:val="21"/>
                    </w:rPr>
                  </w:pPr>
                  <w:r>
                    <w:rPr>
                      <w:sz w:val="21"/>
                      <w:szCs w:val="21"/>
                    </w:rPr>
                    <w:t xml:space="preserve">污染防治设施名称及工艺 </w:t>
                  </w:r>
                </w:p>
              </w:tc>
              <w:tc>
                <w:tcPr>
                  <w:tcW w:w="1257" w:type="dxa"/>
                  <w:vAlign w:val="center"/>
                </w:tcPr>
                <w:p>
                  <w:pPr>
                    <w:pStyle w:val="54"/>
                    <w:rPr>
                      <w:sz w:val="21"/>
                      <w:szCs w:val="21"/>
                    </w:rPr>
                  </w:pPr>
                  <w:r>
                    <w:rPr>
                      <w:sz w:val="21"/>
                      <w:szCs w:val="21"/>
                    </w:rPr>
                    <w:t>是否为可行技术</w:t>
                  </w:r>
                </w:p>
              </w:tc>
              <w:tc>
                <w:tcPr>
                  <w:tcW w:w="874" w:type="dxa"/>
                  <w:vMerge w:val="continue"/>
                  <w:vAlign w:val="center"/>
                </w:tcPr>
                <w:p>
                  <w:pPr>
                    <w:pStyle w:val="54"/>
                    <w:rPr>
                      <w:sz w:val="21"/>
                      <w:szCs w:val="21"/>
                    </w:rPr>
                  </w:pPr>
                </w:p>
              </w:tc>
              <w:tc>
                <w:tcPr>
                  <w:tcW w:w="762" w:type="dxa"/>
                  <w:vMerge w:val="continue"/>
                  <w:vAlign w:val="center"/>
                </w:tcPr>
                <w:p>
                  <w:pPr>
                    <w:pStyle w:val="54"/>
                    <w:rPr>
                      <w:sz w:val="21"/>
                      <w:szCs w:val="21"/>
                    </w:rPr>
                  </w:pPr>
                </w:p>
              </w:tc>
              <w:tc>
                <w:tcPr>
                  <w:tcW w:w="907" w:type="dxa"/>
                  <w:vMerge w:val="continue"/>
                  <w:vAlign w:val="center"/>
                </w:tcPr>
                <w:p>
                  <w:pPr>
                    <w:pStyle w:val="54"/>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72" w:type="dxa"/>
                  <w:vAlign w:val="center"/>
                </w:tcPr>
                <w:p>
                  <w:pPr>
                    <w:pStyle w:val="54"/>
                    <w:rPr>
                      <w:rFonts w:hint="eastAsia" w:eastAsia="宋体"/>
                      <w:b w:val="0"/>
                      <w:bCs/>
                      <w:sz w:val="21"/>
                      <w:szCs w:val="21"/>
                      <w:lang w:eastAsia="zh-CN"/>
                    </w:rPr>
                  </w:pPr>
                  <w:r>
                    <w:rPr>
                      <w:rFonts w:hint="eastAsia"/>
                      <w:b w:val="0"/>
                      <w:bCs/>
                      <w:sz w:val="21"/>
                      <w:szCs w:val="21"/>
                      <w:lang w:eastAsia="zh-CN"/>
                    </w:rPr>
                    <w:t>喷淋塔</w:t>
                  </w:r>
                </w:p>
              </w:tc>
              <w:tc>
                <w:tcPr>
                  <w:tcW w:w="876" w:type="dxa"/>
                  <w:vAlign w:val="center"/>
                </w:tcPr>
                <w:p>
                  <w:pPr>
                    <w:pStyle w:val="54"/>
                    <w:rPr>
                      <w:rFonts w:hint="eastAsia" w:eastAsia="宋体"/>
                      <w:b w:val="0"/>
                      <w:bCs/>
                      <w:sz w:val="21"/>
                      <w:szCs w:val="21"/>
                      <w:lang w:eastAsia="zh-CN"/>
                    </w:rPr>
                  </w:pPr>
                  <w:r>
                    <w:rPr>
                      <w:rFonts w:hint="eastAsia"/>
                      <w:b w:val="0"/>
                      <w:bCs/>
                      <w:sz w:val="21"/>
                      <w:szCs w:val="21"/>
                      <w:lang w:eastAsia="zh-CN"/>
                    </w:rPr>
                    <w:t>喷淋废水</w:t>
                  </w:r>
                </w:p>
              </w:tc>
              <w:tc>
                <w:tcPr>
                  <w:tcW w:w="1300" w:type="dxa"/>
                  <w:vAlign w:val="center"/>
                </w:tcPr>
                <w:p>
                  <w:pPr>
                    <w:pStyle w:val="54"/>
                    <w:rPr>
                      <w:b w:val="0"/>
                      <w:bCs/>
                      <w:sz w:val="21"/>
                      <w:szCs w:val="21"/>
                    </w:rPr>
                  </w:pPr>
                  <w:r>
                    <w:rPr>
                      <w:rFonts w:hint="eastAsia"/>
                      <w:b w:val="0"/>
                      <w:bCs/>
                      <w:sz w:val="21"/>
                      <w:szCs w:val="21"/>
                    </w:rPr>
                    <w:t>SS</w:t>
                  </w:r>
                </w:p>
              </w:tc>
              <w:tc>
                <w:tcPr>
                  <w:tcW w:w="1467" w:type="dxa"/>
                  <w:vAlign w:val="center"/>
                </w:tcPr>
                <w:p>
                  <w:pPr>
                    <w:pStyle w:val="54"/>
                    <w:rPr>
                      <w:b w:val="0"/>
                      <w:bCs/>
                      <w:sz w:val="21"/>
                      <w:szCs w:val="21"/>
                    </w:rPr>
                  </w:pPr>
                  <w:r>
                    <w:rPr>
                      <w:rFonts w:hint="eastAsia"/>
                      <w:b w:val="0"/>
                      <w:bCs/>
                      <w:sz w:val="21"/>
                      <w:szCs w:val="21"/>
                    </w:rPr>
                    <w:t>沉淀过滤池</w:t>
                  </w:r>
                </w:p>
              </w:tc>
              <w:tc>
                <w:tcPr>
                  <w:tcW w:w="1257" w:type="dxa"/>
                  <w:vAlign w:val="center"/>
                </w:tcPr>
                <w:p>
                  <w:pPr>
                    <w:pStyle w:val="54"/>
                    <w:rPr>
                      <w:b w:val="0"/>
                      <w:bCs/>
                      <w:sz w:val="21"/>
                      <w:szCs w:val="21"/>
                    </w:rPr>
                  </w:pPr>
                  <w:r>
                    <w:rPr>
                      <w:rFonts w:hint="eastAsia"/>
                      <w:b w:val="0"/>
                      <w:bCs/>
                      <w:sz w:val="21"/>
                      <w:szCs w:val="21"/>
                    </w:rPr>
                    <w:t>是</w:t>
                  </w:r>
                </w:p>
              </w:tc>
              <w:tc>
                <w:tcPr>
                  <w:tcW w:w="874" w:type="dxa"/>
                  <w:vAlign w:val="center"/>
                </w:tcPr>
                <w:p>
                  <w:pPr>
                    <w:pStyle w:val="54"/>
                    <w:rPr>
                      <w:rFonts w:hint="eastAsia" w:eastAsia="宋体"/>
                      <w:b w:val="0"/>
                      <w:bCs/>
                      <w:sz w:val="21"/>
                      <w:szCs w:val="21"/>
                      <w:lang w:eastAsia="zh-CN"/>
                    </w:rPr>
                  </w:pPr>
                  <w:r>
                    <w:rPr>
                      <w:rFonts w:hint="eastAsia"/>
                      <w:b w:val="0"/>
                      <w:bCs/>
                      <w:sz w:val="21"/>
                      <w:szCs w:val="21"/>
                      <w:lang w:eastAsia="zh-CN"/>
                    </w:rPr>
                    <w:t>循环使用不外排</w:t>
                  </w:r>
                </w:p>
              </w:tc>
              <w:tc>
                <w:tcPr>
                  <w:tcW w:w="762" w:type="dxa"/>
                  <w:vAlign w:val="center"/>
                </w:tcPr>
                <w:p>
                  <w:pPr>
                    <w:pStyle w:val="54"/>
                    <w:rPr>
                      <w:rFonts w:hint="eastAsia" w:eastAsia="宋体"/>
                      <w:b w:val="0"/>
                      <w:bCs/>
                      <w:sz w:val="21"/>
                      <w:szCs w:val="21"/>
                      <w:lang w:val="en-US" w:eastAsia="zh-CN"/>
                    </w:rPr>
                  </w:pPr>
                  <w:r>
                    <w:rPr>
                      <w:rFonts w:hint="eastAsia"/>
                      <w:b w:val="0"/>
                      <w:bCs/>
                      <w:sz w:val="21"/>
                      <w:szCs w:val="21"/>
                      <w:lang w:val="en-US" w:eastAsia="zh-CN"/>
                    </w:rPr>
                    <w:t>/</w:t>
                  </w:r>
                </w:p>
              </w:tc>
              <w:tc>
                <w:tcPr>
                  <w:tcW w:w="907" w:type="dxa"/>
                  <w:vAlign w:val="center"/>
                </w:tcPr>
                <w:p>
                  <w:pPr>
                    <w:pStyle w:val="54"/>
                    <w:rPr>
                      <w:rFonts w:hint="eastAsia" w:eastAsia="宋体"/>
                      <w:b w:val="0"/>
                      <w:bCs/>
                      <w:sz w:val="21"/>
                      <w:szCs w:val="21"/>
                      <w:lang w:val="en-US" w:eastAsia="zh-CN"/>
                    </w:rPr>
                  </w:pPr>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972" w:type="dxa"/>
                  <w:vAlign w:val="center"/>
                </w:tcPr>
                <w:p>
                  <w:pPr>
                    <w:pStyle w:val="54"/>
                    <w:rPr>
                      <w:rFonts w:hint="eastAsia"/>
                      <w:b w:val="0"/>
                      <w:bCs/>
                      <w:sz w:val="21"/>
                      <w:szCs w:val="21"/>
                      <w:lang w:eastAsia="zh-CN"/>
                    </w:rPr>
                  </w:pPr>
                  <w:r>
                    <w:rPr>
                      <w:rFonts w:hint="eastAsia"/>
                      <w:b w:val="0"/>
                      <w:bCs/>
                      <w:sz w:val="21"/>
                      <w:szCs w:val="21"/>
                      <w:lang w:eastAsia="zh-CN"/>
                    </w:rPr>
                    <w:t>生产设备</w:t>
                  </w:r>
                </w:p>
              </w:tc>
              <w:tc>
                <w:tcPr>
                  <w:tcW w:w="876" w:type="dxa"/>
                  <w:vAlign w:val="center"/>
                </w:tcPr>
                <w:p>
                  <w:pPr>
                    <w:pStyle w:val="54"/>
                    <w:rPr>
                      <w:rFonts w:hint="eastAsia"/>
                      <w:b w:val="0"/>
                      <w:bCs/>
                      <w:sz w:val="21"/>
                      <w:szCs w:val="21"/>
                      <w:lang w:eastAsia="zh-CN"/>
                    </w:rPr>
                  </w:pPr>
                  <w:r>
                    <w:rPr>
                      <w:rFonts w:hint="eastAsia"/>
                      <w:b w:val="0"/>
                      <w:bCs/>
                      <w:sz w:val="21"/>
                      <w:szCs w:val="21"/>
                      <w:lang w:eastAsia="zh-CN"/>
                    </w:rPr>
                    <w:t>冷却水</w:t>
                  </w:r>
                </w:p>
              </w:tc>
              <w:tc>
                <w:tcPr>
                  <w:tcW w:w="1300" w:type="dxa"/>
                  <w:vAlign w:val="center"/>
                </w:tcPr>
                <w:p>
                  <w:pPr>
                    <w:pStyle w:val="54"/>
                    <w:rPr>
                      <w:rFonts w:hint="eastAsia" w:eastAsia="宋体"/>
                      <w:b w:val="0"/>
                      <w:bCs/>
                      <w:sz w:val="21"/>
                      <w:szCs w:val="21"/>
                      <w:lang w:eastAsia="zh-CN"/>
                    </w:rPr>
                  </w:pPr>
                  <w:r>
                    <w:rPr>
                      <w:rFonts w:hint="eastAsia"/>
                      <w:b w:val="0"/>
                      <w:bCs/>
                      <w:sz w:val="21"/>
                      <w:szCs w:val="21"/>
                      <w:lang w:eastAsia="zh-CN"/>
                    </w:rPr>
                    <w:t>热值</w:t>
                  </w:r>
                </w:p>
              </w:tc>
              <w:tc>
                <w:tcPr>
                  <w:tcW w:w="1467" w:type="dxa"/>
                  <w:vAlign w:val="center"/>
                </w:tcPr>
                <w:p>
                  <w:pPr>
                    <w:pStyle w:val="54"/>
                    <w:rPr>
                      <w:rFonts w:hint="eastAsia" w:eastAsia="宋体"/>
                      <w:b w:val="0"/>
                      <w:bCs/>
                      <w:sz w:val="21"/>
                      <w:szCs w:val="21"/>
                      <w:lang w:eastAsia="zh-CN"/>
                    </w:rPr>
                  </w:pPr>
                  <w:r>
                    <w:rPr>
                      <w:rFonts w:hint="eastAsia"/>
                      <w:b w:val="0"/>
                      <w:bCs/>
                      <w:sz w:val="21"/>
                      <w:szCs w:val="21"/>
                      <w:lang w:eastAsia="zh-CN"/>
                    </w:rPr>
                    <w:t>冷却水循环系统</w:t>
                  </w:r>
                </w:p>
              </w:tc>
              <w:tc>
                <w:tcPr>
                  <w:tcW w:w="1257" w:type="dxa"/>
                  <w:vAlign w:val="center"/>
                </w:tcPr>
                <w:p>
                  <w:pPr>
                    <w:pStyle w:val="54"/>
                    <w:rPr>
                      <w:rFonts w:hint="eastAsia" w:eastAsia="宋体"/>
                      <w:b w:val="0"/>
                      <w:bCs/>
                      <w:sz w:val="21"/>
                      <w:szCs w:val="21"/>
                      <w:lang w:eastAsia="zh-CN"/>
                    </w:rPr>
                  </w:pPr>
                  <w:r>
                    <w:rPr>
                      <w:rFonts w:hint="eastAsia"/>
                      <w:b w:val="0"/>
                      <w:bCs/>
                      <w:sz w:val="21"/>
                      <w:szCs w:val="21"/>
                      <w:lang w:eastAsia="zh-CN"/>
                    </w:rPr>
                    <w:t>是</w:t>
                  </w:r>
                </w:p>
              </w:tc>
              <w:tc>
                <w:tcPr>
                  <w:tcW w:w="874" w:type="dxa"/>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eastAsia="zh-CN"/>
                    </w:rPr>
                    <w:t>循环使用不外排</w:t>
                  </w:r>
                </w:p>
              </w:tc>
              <w:tc>
                <w:tcPr>
                  <w:tcW w:w="762" w:type="dxa"/>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val="en-US" w:eastAsia="zh-CN"/>
                    </w:rPr>
                    <w:t>/</w:t>
                  </w:r>
                </w:p>
              </w:tc>
              <w:tc>
                <w:tcPr>
                  <w:tcW w:w="907" w:type="dxa"/>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72" w:type="dxa"/>
                  <w:vAlign w:val="center"/>
                </w:tcPr>
                <w:p>
                  <w:pPr>
                    <w:pStyle w:val="54"/>
                    <w:rPr>
                      <w:rFonts w:hint="eastAsia" w:eastAsia="宋体"/>
                      <w:b w:val="0"/>
                      <w:bCs/>
                      <w:sz w:val="21"/>
                      <w:szCs w:val="21"/>
                      <w:lang w:eastAsia="zh-CN"/>
                    </w:rPr>
                  </w:pPr>
                  <w:r>
                    <w:rPr>
                      <w:rFonts w:hint="eastAsia"/>
                      <w:b w:val="0"/>
                      <w:bCs/>
                      <w:sz w:val="21"/>
                      <w:szCs w:val="21"/>
                      <w:lang w:eastAsia="zh-CN"/>
                    </w:rPr>
                    <w:t>软水制备</w:t>
                  </w:r>
                </w:p>
              </w:tc>
              <w:tc>
                <w:tcPr>
                  <w:tcW w:w="876" w:type="dxa"/>
                  <w:vAlign w:val="center"/>
                </w:tcPr>
                <w:p>
                  <w:pPr>
                    <w:pStyle w:val="54"/>
                    <w:rPr>
                      <w:rFonts w:hint="eastAsia" w:eastAsia="宋体"/>
                      <w:b w:val="0"/>
                      <w:bCs/>
                      <w:sz w:val="21"/>
                      <w:szCs w:val="21"/>
                      <w:lang w:eastAsia="zh-CN"/>
                    </w:rPr>
                  </w:pPr>
                  <w:r>
                    <w:rPr>
                      <w:rFonts w:hint="eastAsia"/>
                      <w:b w:val="0"/>
                      <w:bCs/>
                      <w:sz w:val="21"/>
                      <w:szCs w:val="21"/>
                      <w:lang w:eastAsia="zh-CN"/>
                    </w:rPr>
                    <w:t>清净下水</w:t>
                  </w:r>
                </w:p>
              </w:tc>
              <w:tc>
                <w:tcPr>
                  <w:tcW w:w="1300"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SS、金属离子</w:t>
                  </w:r>
                </w:p>
              </w:tc>
              <w:tc>
                <w:tcPr>
                  <w:tcW w:w="1467" w:type="dxa"/>
                  <w:vAlign w:val="center"/>
                </w:tcPr>
                <w:p>
                  <w:pPr>
                    <w:pStyle w:val="54"/>
                    <w:rPr>
                      <w:b w:val="0"/>
                      <w:bCs/>
                      <w:sz w:val="21"/>
                      <w:szCs w:val="21"/>
                    </w:rPr>
                  </w:pPr>
                  <w:r>
                    <w:rPr>
                      <w:rFonts w:hint="eastAsia"/>
                      <w:b w:val="0"/>
                      <w:bCs/>
                      <w:sz w:val="21"/>
                      <w:szCs w:val="21"/>
                    </w:rPr>
                    <w:t>污水预处理</w:t>
                  </w:r>
                </w:p>
              </w:tc>
              <w:tc>
                <w:tcPr>
                  <w:tcW w:w="1257" w:type="dxa"/>
                  <w:vAlign w:val="center"/>
                </w:tcPr>
                <w:p>
                  <w:pPr>
                    <w:pStyle w:val="54"/>
                    <w:rPr>
                      <w:b w:val="0"/>
                      <w:bCs/>
                      <w:sz w:val="21"/>
                      <w:szCs w:val="21"/>
                    </w:rPr>
                  </w:pPr>
                  <w:r>
                    <w:rPr>
                      <w:rFonts w:hint="eastAsia"/>
                      <w:b w:val="0"/>
                      <w:bCs/>
                      <w:sz w:val="21"/>
                      <w:szCs w:val="21"/>
                    </w:rPr>
                    <w:t>是</w:t>
                  </w:r>
                </w:p>
              </w:tc>
              <w:tc>
                <w:tcPr>
                  <w:tcW w:w="874" w:type="dxa"/>
                  <w:vMerge w:val="restart"/>
                  <w:vAlign w:val="center"/>
                </w:tcPr>
                <w:p>
                  <w:pPr>
                    <w:pStyle w:val="54"/>
                    <w:rPr>
                      <w:rFonts w:ascii="Times New Roman" w:hAnsi="Times New Roman" w:eastAsia="宋体" w:cs="Times New Roman"/>
                      <w:b w:val="0"/>
                      <w:bCs/>
                      <w:kern w:val="2"/>
                      <w:sz w:val="21"/>
                      <w:szCs w:val="21"/>
                      <w:lang w:val="en-US" w:eastAsia="zh-CN" w:bidi="ar-SA"/>
                    </w:rPr>
                  </w:pPr>
                  <w:r>
                    <w:rPr>
                      <w:b w:val="0"/>
                      <w:bCs/>
                      <w:sz w:val="21"/>
                      <w:szCs w:val="21"/>
                    </w:rPr>
                    <w:t>间接排放</w:t>
                  </w:r>
                </w:p>
              </w:tc>
              <w:tc>
                <w:tcPr>
                  <w:tcW w:w="762" w:type="dxa"/>
                  <w:vMerge w:val="restart"/>
                  <w:vAlign w:val="center"/>
                </w:tcPr>
                <w:p>
                  <w:pPr>
                    <w:pStyle w:val="54"/>
                    <w:rPr>
                      <w:rFonts w:ascii="Times New Roman" w:hAnsi="Times New Roman" w:eastAsia="宋体" w:cs="Times New Roman"/>
                      <w:b w:val="0"/>
                      <w:bCs/>
                      <w:kern w:val="2"/>
                      <w:sz w:val="21"/>
                      <w:szCs w:val="21"/>
                      <w:lang w:val="en-US" w:eastAsia="zh-CN" w:bidi="ar-SA"/>
                    </w:rPr>
                  </w:pPr>
                  <w:r>
                    <w:rPr>
                      <w:b w:val="0"/>
                      <w:bCs/>
                      <w:sz w:val="21"/>
                      <w:szCs w:val="21"/>
                    </w:rPr>
                    <w:t>进入</w:t>
                  </w:r>
                  <w:r>
                    <w:rPr>
                      <w:rFonts w:hint="eastAsia"/>
                      <w:b w:val="0"/>
                      <w:bCs/>
                      <w:sz w:val="21"/>
                      <w:szCs w:val="21"/>
                    </w:rPr>
                    <w:t>园区污水处理厂</w:t>
                  </w:r>
                </w:p>
              </w:tc>
              <w:tc>
                <w:tcPr>
                  <w:tcW w:w="907" w:type="dxa"/>
                  <w:vMerge w:val="restart"/>
                  <w:vAlign w:val="center"/>
                </w:tcPr>
                <w:p>
                  <w:pPr>
                    <w:pStyle w:val="54"/>
                    <w:rPr>
                      <w:rFonts w:ascii="Times New Roman" w:hAnsi="Times New Roman" w:eastAsia="宋体" w:cs="Times New Roman"/>
                      <w:b w:val="0"/>
                      <w:bCs/>
                      <w:kern w:val="2"/>
                      <w:sz w:val="21"/>
                      <w:szCs w:val="21"/>
                      <w:lang w:val="en-US" w:eastAsia="zh-CN" w:bidi="ar-SA"/>
                    </w:rPr>
                  </w:pPr>
                  <w:r>
                    <w:rPr>
                      <w:b w:val="0"/>
                      <w:bCs/>
                      <w:sz w:val="21"/>
                      <w:szCs w:val="21"/>
                    </w:rPr>
                    <w:t>间断排放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72" w:type="dxa"/>
                  <w:vAlign w:val="center"/>
                </w:tcPr>
                <w:p>
                  <w:pPr>
                    <w:pStyle w:val="54"/>
                    <w:rPr>
                      <w:rFonts w:hint="eastAsia" w:eastAsia="宋体"/>
                      <w:b w:val="0"/>
                      <w:bCs/>
                      <w:sz w:val="21"/>
                      <w:szCs w:val="21"/>
                      <w:lang w:eastAsia="zh-CN"/>
                    </w:rPr>
                  </w:pPr>
                  <w:r>
                    <w:rPr>
                      <w:b w:val="0"/>
                      <w:bCs/>
                      <w:sz w:val="21"/>
                      <w:szCs w:val="21"/>
                    </w:rPr>
                    <w:t>办公生活</w:t>
                  </w:r>
                  <w:r>
                    <w:rPr>
                      <w:rFonts w:hint="eastAsia"/>
                      <w:b w:val="0"/>
                      <w:bCs/>
                      <w:sz w:val="21"/>
                      <w:szCs w:val="21"/>
                      <w:lang w:eastAsia="zh-CN"/>
                    </w:rPr>
                    <w:t>（包括食堂废水）</w:t>
                  </w:r>
                </w:p>
              </w:tc>
              <w:tc>
                <w:tcPr>
                  <w:tcW w:w="876" w:type="dxa"/>
                  <w:vAlign w:val="center"/>
                </w:tcPr>
                <w:p>
                  <w:pPr>
                    <w:pStyle w:val="54"/>
                    <w:rPr>
                      <w:b w:val="0"/>
                      <w:bCs/>
                      <w:sz w:val="21"/>
                      <w:szCs w:val="21"/>
                    </w:rPr>
                  </w:pPr>
                  <w:r>
                    <w:rPr>
                      <w:b w:val="0"/>
                      <w:bCs/>
                      <w:sz w:val="21"/>
                      <w:szCs w:val="21"/>
                    </w:rPr>
                    <w:t>生活污水</w:t>
                  </w:r>
                </w:p>
              </w:tc>
              <w:tc>
                <w:tcPr>
                  <w:tcW w:w="1300" w:type="dxa"/>
                  <w:vAlign w:val="center"/>
                </w:tcPr>
                <w:p>
                  <w:pPr>
                    <w:pStyle w:val="54"/>
                    <w:rPr>
                      <w:b w:val="0"/>
                      <w:bCs/>
                      <w:sz w:val="21"/>
                      <w:szCs w:val="21"/>
                    </w:rPr>
                  </w:pPr>
                  <w:r>
                    <w:rPr>
                      <w:b w:val="0"/>
                      <w:bCs/>
                      <w:sz w:val="21"/>
                      <w:szCs w:val="21"/>
                    </w:rPr>
                    <w:t>pH、COD、BOD</w:t>
                  </w:r>
                  <w:r>
                    <w:rPr>
                      <w:b w:val="0"/>
                      <w:bCs/>
                      <w:sz w:val="21"/>
                      <w:szCs w:val="21"/>
                      <w:vertAlign w:val="subscript"/>
                    </w:rPr>
                    <w:t>5</w:t>
                  </w:r>
                  <w:r>
                    <w:rPr>
                      <w:b w:val="0"/>
                      <w:bCs/>
                      <w:sz w:val="21"/>
                      <w:szCs w:val="21"/>
                    </w:rPr>
                    <w:t>、SS、NH</w:t>
                  </w:r>
                  <w:r>
                    <w:rPr>
                      <w:b w:val="0"/>
                      <w:bCs/>
                      <w:sz w:val="21"/>
                      <w:szCs w:val="21"/>
                      <w:vertAlign w:val="subscript"/>
                    </w:rPr>
                    <w:t>3</w:t>
                  </w:r>
                  <w:r>
                    <w:rPr>
                      <w:b w:val="0"/>
                      <w:bCs/>
                      <w:sz w:val="21"/>
                      <w:szCs w:val="21"/>
                    </w:rPr>
                    <w:t>-N、TP</w:t>
                  </w:r>
                </w:p>
              </w:tc>
              <w:tc>
                <w:tcPr>
                  <w:tcW w:w="1467" w:type="dxa"/>
                  <w:vAlign w:val="center"/>
                </w:tcPr>
                <w:p>
                  <w:pPr>
                    <w:pStyle w:val="54"/>
                    <w:rPr>
                      <w:b w:val="0"/>
                      <w:bCs/>
                      <w:sz w:val="21"/>
                      <w:szCs w:val="21"/>
                    </w:rPr>
                  </w:pPr>
                  <w:r>
                    <w:rPr>
                      <w:rFonts w:hint="eastAsia"/>
                      <w:b w:val="0"/>
                      <w:bCs/>
                      <w:sz w:val="21"/>
                      <w:szCs w:val="21"/>
                      <w:lang w:eastAsia="zh-CN"/>
                    </w:rPr>
                    <w:t>食堂废水先隔油</w:t>
                  </w:r>
                  <w:r>
                    <w:rPr>
                      <w:rFonts w:hint="eastAsia"/>
                      <w:b w:val="0"/>
                      <w:bCs/>
                      <w:sz w:val="21"/>
                      <w:szCs w:val="21"/>
                      <w:lang w:val="en-US" w:eastAsia="zh-CN"/>
                    </w:rPr>
                    <w:t>+</w:t>
                  </w:r>
                  <w:r>
                    <w:rPr>
                      <w:b w:val="0"/>
                      <w:bCs/>
                      <w:sz w:val="21"/>
                      <w:szCs w:val="21"/>
                    </w:rPr>
                    <w:t>污水预处理</w:t>
                  </w:r>
                </w:p>
              </w:tc>
              <w:tc>
                <w:tcPr>
                  <w:tcW w:w="1257" w:type="dxa"/>
                  <w:vAlign w:val="center"/>
                </w:tcPr>
                <w:p>
                  <w:pPr>
                    <w:pStyle w:val="54"/>
                    <w:rPr>
                      <w:b w:val="0"/>
                      <w:bCs/>
                      <w:sz w:val="21"/>
                      <w:szCs w:val="21"/>
                    </w:rPr>
                  </w:pPr>
                  <w:r>
                    <w:rPr>
                      <w:b w:val="0"/>
                      <w:bCs/>
                      <w:sz w:val="21"/>
                      <w:szCs w:val="21"/>
                    </w:rPr>
                    <w:t>是</w:t>
                  </w:r>
                </w:p>
              </w:tc>
              <w:tc>
                <w:tcPr>
                  <w:tcW w:w="874" w:type="dxa"/>
                  <w:vMerge w:val="continue"/>
                  <w:vAlign w:val="center"/>
                </w:tcPr>
                <w:p>
                  <w:pPr>
                    <w:pStyle w:val="54"/>
                    <w:rPr>
                      <w:b w:val="0"/>
                      <w:bCs/>
                      <w:sz w:val="21"/>
                      <w:szCs w:val="21"/>
                    </w:rPr>
                  </w:pPr>
                </w:p>
              </w:tc>
              <w:tc>
                <w:tcPr>
                  <w:tcW w:w="762" w:type="dxa"/>
                  <w:vMerge w:val="continue"/>
                  <w:vAlign w:val="center"/>
                </w:tcPr>
                <w:p>
                  <w:pPr>
                    <w:pStyle w:val="54"/>
                    <w:rPr>
                      <w:b w:val="0"/>
                      <w:bCs/>
                      <w:sz w:val="21"/>
                      <w:szCs w:val="21"/>
                    </w:rPr>
                  </w:pPr>
                </w:p>
              </w:tc>
              <w:tc>
                <w:tcPr>
                  <w:tcW w:w="907" w:type="dxa"/>
                  <w:vMerge w:val="continue"/>
                  <w:vAlign w:val="center"/>
                </w:tcPr>
                <w:p>
                  <w:pPr>
                    <w:pStyle w:val="54"/>
                    <w:rPr>
                      <w:b w:val="0"/>
                      <w:bCs/>
                      <w:sz w:val="21"/>
                      <w:szCs w:val="21"/>
                    </w:rPr>
                  </w:pPr>
                </w:p>
              </w:tc>
            </w:tr>
          </w:tbl>
          <w:p>
            <w:pPr>
              <w:pStyle w:val="54"/>
              <w:rPr>
                <w:rFonts w:hint="eastAsia"/>
                <w:sz w:val="21"/>
                <w:szCs w:val="21"/>
              </w:rPr>
            </w:pPr>
          </w:p>
          <w:p>
            <w:pPr>
              <w:pStyle w:val="54"/>
              <w:rPr>
                <w:sz w:val="21"/>
                <w:szCs w:val="21"/>
              </w:rPr>
            </w:pPr>
            <w:r>
              <w:rPr>
                <w:rFonts w:hint="eastAsia"/>
                <w:sz w:val="21"/>
                <w:szCs w:val="21"/>
              </w:rPr>
              <w:t>表4-3  本项目废水排放口基本情况一览表</w:t>
            </w:r>
          </w:p>
          <w:tbl>
            <w:tblPr>
              <w:tblStyle w:val="30"/>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79"/>
              <w:gridCol w:w="1035"/>
              <w:gridCol w:w="1126"/>
              <w:gridCol w:w="934"/>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88" w:type="dxa"/>
                  <w:vMerge w:val="restart"/>
                  <w:tcBorders>
                    <w:tl2br w:val="nil"/>
                    <w:tr2bl w:val="nil"/>
                  </w:tcBorders>
                  <w:vAlign w:val="center"/>
                </w:tcPr>
                <w:p>
                  <w:pPr>
                    <w:pStyle w:val="54"/>
                    <w:rPr>
                      <w:rFonts w:eastAsia="Times New Roman"/>
                      <w:sz w:val="21"/>
                      <w:szCs w:val="21"/>
                    </w:rPr>
                  </w:pPr>
                  <w:r>
                    <w:rPr>
                      <w:rFonts w:eastAsia="Times New Roman"/>
                      <w:sz w:val="21"/>
                      <w:szCs w:val="21"/>
                    </w:rPr>
                    <w:t>名称及编号</w:t>
                  </w:r>
                </w:p>
              </w:tc>
              <w:tc>
                <w:tcPr>
                  <w:tcW w:w="2114" w:type="dxa"/>
                  <w:gridSpan w:val="2"/>
                  <w:tcBorders>
                    <w:tl2br w:val="nil"/>
                    <w:tr2bl w:val="nil"/>
                  </w:tcBorders>
                  <w:vAlign w:val="center"/>
                </w:tcPr>
                <w:p>
                  <w:pPr>
                    <w:pStyle w:val="54"/>
                    <w:rPr>
                      <w:rFonts w:eastAsia="Times New Roman"/>
                      <w:sz w:val="21"/>
                      <w:szCs w:val="21"/>
                    </w:rPr>
                  </w:pPr>
                  <w:r>
                    <w:rPr>
                      <w:rFonts w:eastAsia="Times New Roman"/>
                      <w:sz w:val="21"/>
                      <w:szCs w:val="21"/>
                    </w:rPr>
                    <w:t>地理坐标</w:t>
                  </w:r>
                </w:p>
              </w:tc>
              <w:tc>
                <w:tcPr>
                  <w:tcW w:w="1126" w:type="dxa"/>
                  <w:vMerge w:val="restart"/>
                  <w:tcBorders>
                    <w:tl2br w:val="nil"/>
                    <w:tr2bl w:val="nil"/>
                  </w:tcBorders>
                  <w:vAlign w:val="center"/>
                </w:tcPr>
                <w:p>
                  <w:pPr>
                    <w:pStyle w:val="54"/>
                    <w:rPr>
                      <w:rFonts w:eastAsia="Times New Roman"/>
                      <w:sz w:val="21"/>
                      <w:szCs w:val="21"/>
                    </w:rPr>
                  </w:pPr>
                  <w:r>
                    <w:rPr>
                      <w:sz w:val="21"/>
                      <w:szCs w:val="21"/>
                    </w:rPr>
                    <w:t>排放去向</w:t>
                  </w:r>
                </w:p>
              </w:tc>
              <w:tc>
                <w:tcPr>
                  <w:tcW w:w="934" w:type="dxa"/>
                  <w:vMerge w:val="restart"/>
                  <w:tcBorders>
                    <w:tl2br w:val="nil"/>
                    <w:tr2bl w:val="nil"/>
                  </w:tcBorders>
                  <w:vAlign w:val="center"/>
                </w:tcPr>
                <w:p>
                  <w:pPr>
                    <w:pStyle w:val="54"/>
                    <w:rPr>
                      <w:rFonts w:eastAsia="Times New Roman"/>
                      <w:sz w:val="21"/>
                      <w:szCs w:val="21"/>
                    </w:rPr>
                  </w:pPr>
                  <w:r>
                    <w:rPr>
                      <w:sz w:val="21"/>
                      <w:szCs w:val="21"/>
                    </w:rPr>
                    <w:t>排放规律</w:t>
                  </w:r>
                </w:p>
              </w:tc>
              <w:tc>
                <w:tcPr>
                  <w:tcW w:w="3053" w:type="dxa"/>
                  <w:vMerge w:val="restart"/>
                  <w:tcBorders>
                    <w:tl2br w:val="nil"/>
                    <w:tr2bl w:val="nil"/>
                  </w:tcBorders>
                  <w:vAlign w:val="center"/>
                </w:tcPr>
                <w:p>
                  <w:pPr>
                    <w:pStyle w:val="54"/>
                    <w:rPr>
                      <w:rFonts w:eastAsia="Times New Roman"/>
                      <w:sz w:val="21"/>
                      <w:szCs w:val="21"/>
                    </w:rPr>
                  </w:pPr>
                  <w:r>
                    <w:rPr>
                      <w:rFonts w:hint="eastAsia" w:eastAsia="Times New Roman"/>
                      <w:sz w:val="21"/>
                      <w:szCs w:val="21"/>
                    </w:rPr>
                    <w:t>排放</w:t>
                  </w:r>
                  <w:r>
                    <w:rPr>
                      <w:rFonts w:eastAsia="Times New Roman"/>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88" w:type="dxa"/>
                  <w:vMerge w:val="continue"/>
                  <w:tcBorders>
                    <w:tl2br w:val="nil"/>
                    <w:tr2bl w:val="nil"/>
                  </w:tcBorders>
                  <w:vAlign w:val="center"/>
                </w:tcPr>
                <w:p>
                  <w:pPr>
                    <w:pStyle w:val="54"/>
                    <w:rPr>
                      <w:sz w:val="21"/>
                      <w:szCs w:val="21"/>
                    </w:rPr>
                  </w:pPr>
                </w:p>
              </w:tc>
              <w:tc>
                <w:tcPr>
                  <w:tcW w:w="1079" w:type="dxa"/>
                  <w:tcBorders>
                    <w:tl2br w:val="nil"/>
                    <w:tr2bl w:val="nil"/>
                  </w:tcBorders>
                  <w:vAlign w:val="center"/>
                </w:tcPr>
                <w:p>
                  <w:pPr>
                    <w:pStyle w:val="54"/>
                    <w:rPr>
                      <w:rFonts w:eastAsia="Times New Roman"/>
                      <w:sz w:val="21"/>
                      <w:szCs w:val="21"/>
                    </w:rPr>
                  </w:pPr>
                  <w:r>
                    <w:rPr>
                      <w:rFonts w:eastAsia="Times New Roman"/>
                      <w:sz w:val="21"/>
                      <w:szCs w:val="21"/>
                    </w:rPr>
                    <w:t>经度</w:t>
                  </w:r>
                </w:p>
              </w:tc>
              <w:tc>
                <w:tcPr>
                  <w:tcW w:w="1035" w:type="dxa"/>
                  <w:tcBorders>
                    <w:tl2br w:val="nil"/>
                    <w:tr2bl w:val="nil"/>
                  </w:tcBorders>
                  <w:vAlign w:val="center"/>
                </w:tcPr>
                <w:p>
                  <w:pPr>
                    <w:pStyle w:val="54"/>
                    <w:rPr>
                      <w:rFonts w:eastAsia="Times New Roman"/>
                      <w:sz w:val="21"/>
                      <w:szCs w:val="21"/>
                    </w:rPr>
                  </w:pPr>
                  <w:r>
                    <w:rPr>
                      <w:rFonts w:eastAsia="Times New Roman"/>
                      <w:sz w:val="21"/>
                      <w:szCs w:val="21"/>
                    </w:rPr>
                    <w:t>纬度</w:t>
                  </w:r>
                </w:p>
              </w:tc>
              <w:tc>
                <w:tcPr>
                  <w:tcW w:w="1126" w:type="dxa"/>
                  <w:vMerge w:val="continue"/>
                  <w:tcBorders>
                    <w:tl2br w:val="nil"/>
                    <w:tr2bl w:val="nil"/>
                  </w:tcBorders>
                  <w:vAlign w:val="center"/>
                </w:tcPr>
                <w:p>
                  <w:pPr>
                    <w:pStyle w:val="54"/>
                    <w:rPr>
                      <w:rFonts w:eastAsia="Times New Roman"/>
                      <w:sz w:val="21"/>
                      <w:szCs w:val="21"/>
                    </w:rPr>
                  </w:pPr>
                </w:p>
              </w:tc>
              <w:tc>
                <w:tcPr>
                  <w:tcW w:w="934" w:type="dxa"/>
                  <w:vMerge w:val="continue"/>
                  <w:tcBorders>
                    <w:tl2br w:val="nil"/>
                    <w:tr2bl w:val="nil"/>
                  </w:tcBorders>
                  <w:vAlign w:val="center"/>
                </w:tcPr>
                <w:p>
                  <w:pPr>
                    <w:pStyle w:val="54"/>
                    <w:rPr>
                      <w:rFonts w:eastAsia="Times New Roman"/>
                      <w:sz w:val="21"/>
                      <w:szCs w:val="21"/>
                    </w:rPr>
                  </w:pPr>
                </w:p>
              </w:tc>
              <w:tc>
                <w:tcPr>
                  <w:tcW w:w="3053" w:type="dxa"/>
                  <w:vMerge w:val="continue"/>
                  <w:tcBorders>
                    <w:tl2br w:val="nil"/>
                    <w:tr2bl w:val="nil"/>
                  </w:tcBorders>
                  <w:vAlign w:val="center"/>
                </w:tcPr>
                <w:p>
                  <w:pPr>
                    <w:pStyle w:val="54"/>
                    <w:rPr>
                      <w:rFonts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88" w:type="dxa"/>
                  <w:tcBorders>
                    <w:tl2br w:val="nil"/>
                    <w:tr2bl w:val="nil"/>
                  </w:tcBorders>
                  <w:vAlign w:val="center"/>
                </w:tcPr>
                <w:p>
                  <w:pPr>
                    <w:pStyle w:val="54"/>
                    <w:rPr>
                      <w:rFonts w:eastAsia="Times New Roman"/>
                      <w:b w:val="0"/>
                      <w:bCs/>
                      <w:sz w:val="21"/>
                      <w:szCs w:val="21"/>
                    </w:rPr>
                  </w:pPr>
                  <w:r>
                    <w:rPr>
                      <w:rFonts w:hint="eastAsia"/>
                      <w:b w:val="0"/>
                      <w:bCs/>
                      <w:sz w:val="21"/>
                      <w:szCs w:val="21"/>
                      <w:lang w:eastAsia="zh-CN"/>
                    </w:rPr>
                    <w:t>厂区</w:t>
                  </w:r>
                  <w:r>
                    <w:rPr>
                      <w:rFonts w:eastAsia="Times New Roman"/>
                      <w:b w:val="0"/>
                      <w:bCs/>
                      <w:sz w:val="21"/>
                      <w:szCs w:val="21"/>
                    </w:rPr>
                    <w:t>废水总排口DW001</w:t>
                  </w:r>
                </w:p>
              </w:tc>
              <w:tc>
                <w:tcPr>
                  <w:tcW w:w="1079" w:type="dxa"/>
                  <w:tcBorders>
                    <w:tl2br w:val="nil"/>
                    <w:tr2bl w:val="nil"/>
                  </w:tcBorders>
                  <w:vAlign w:val="center"/>
                </w:tcPr>
                <w:p>
                  <w:pPr>
                    <w:pStyle w:val="54"/>
                    <w:rPr>
                      <w:rFonts w:eastAsia="Times New Roman"/>
                      <w:b w:val="0"/>
                      <w:bCs/>
                      <w:sz w:val="21"/>
                      <w:szCs w:val="21"/>
                    </w:rPr>
                  </w:pPr>
                  <w:r>
                    <w:rPr>
                      <w:rFonts w:hint="default" w:ascii="Times New Roman" w:hAnsi="Times New Roman" w:cs="Times New Roman"/>
                      <w:b w:val="0"/>
                      <w:bCs/>
                      <w:color w:val="auto"/>
                      <w:szCs w:val="21"/>
                      <w:u w:val="none"/>
                    </w:rPr>
                    <w:t xml:space="preserve"> 104度16 分64.302 秒</w:t>
                  </w:r>
                </w:p>
              </w:tc>
              <w:tc>
                <w:tcPr>
                  <w:tcW w:w="1035" w:type="dxa"/>
                  <w:tcBorders>
                    <w:tl2br w:val="nil"/>
                    <w:tr2bl w:val="nil"/>
                  </w:tcBorders>
                  <w:vAlign w:val="center"/>
                </w:tcPr>
                <w:p>
                  <w:pPr>
                    <w:pStyle w:val="54"/>
                    <w:rPr>
                      <w:rFonts w:eastAsia="Times New Roman"/>
                      <w:b w:val="0"/>
                      <w:bCs/>
                      <w:sz w:val="21"/>
                      <w:szCs w:val="21"/>
                    </w:rPr>
                  </w:pPr>
                  <w:r>
                    <w:rPr>
                      <w:rFonts w:hint="default" w:ascii="Times New Roman" w:hAnsi="Times New Roman" w:cs="Times New Roman"/>
                      <w:b w:val="0"/>
                      <w:bCs/>
                      <w:color w:val="auto"/>
                      <w:szCs w:val="21"/>
                      <w:u w:val="none"/>
                    </w:rPr>
                    <w:t>30度55 分01.487 秒</w:t>
                  </w:r>
                </w:p>
              </w:tc>
              <w:tc>
                <w:tcPr>
                  <w:tcW w:w="1126" w:type="dxa"/>
                  <w:tcBorders>
                    <w:tl2br w:val="nil"/>
                    <w:tr2bl w:val="nil"/>
                  </w:tcBorders>
                  <w:vAlign w:val="center"/>
                </w:tcPr>
                <w:p>
                  <w:pPr>
                    <w:pStyle w:val="54"/>
                    <w:rPr>
                      <w:rFonts w:hint="eastAsia" w:eastAsia="宋体"/>
                      <w:b w:val="0"/>
                      <w:bCs/>
                      <w:sz w:val="21"/>
                      <w:szCs w:val="21"/>
                      <w:lang w:eastAsia="zh-CN"/>
                    </w:rPr>
                  </w:pPr>
                  <w:r>
                    <w:rPr>
                      <w:b w:val="0"/>
                      <w:bCs/>
                      <w:sz w:val="21"/>
                      <w:szCs w:val="21"/>
                    </w:rPr>
                    <w:t>进入</w:t>
                  </w:r>
                  <w:r>
                    <w:rPr>
                      <w:rFonts w:hint="eastAsia"/>
                      <w:b w:val="0"/>
                      <w:bCs/>
                      <w:sz w:val="21"/>
                      <w:szCs w:val="21"/>
                      <w:lang w:eastAsia="zh-CN"/>
                    </w:rPr>
                    <w:t>园区污水处理厂</w:t>
                  </w:r>
                </w:p>
              </w:tc>
              <w:tc>
                <w:tcPr>
                  <w:tcW w:w="934" w:type="dxa"/>
                  <w:tcBorders>
                    <w:tl2br w:val="nil"/>
                    <w:tr2bl w:val="nil"/>
                  </w:tcBorders>
                  <w:vAlign w:val="center"/>
                </w:tcPr>
                <w:p>
                  <w:pPr>
                    <w:pStyle w:val="54"/>
                    <w:rPr>
                      <w:rFonts w:eastAsia="Times New Roman"/>
                      <w:b w:val="0"/>
                      <w:bCs/>
                      <w:sz w:val="21"/>
                      <w:szCs w:val="21"/>
                    </w:rPr>
                  </w:pPr>
                  <w:r>
                    <w:rPr>
                      <w:b w:val="0"/>
                      <w:bCs/>
                      <w:sz w:val="21"/>
                      <w:szCs w:val="21"/>
                    </w:rPr>
                    <w:t>间断排放</w:t>
                  </w:r>
                </w:p>
              </w:tc>
              <w:tc>
                <w:tcPr>
                  <w:tcW w:w="3053"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执行《污水综合排放标准》（GB8978-1996）表4中三级标准限值（NH</w:t>
                  </w:r>
                  <w:r>
                    <w:rPr>
                      <w:rFonts w:eastAsia="Times New Roman"/>
                      <w:b w:val="0"/>
                      <w:bCs/>
                      <w:sz w:val="21"/>
                      <w:szCs w:val="21"/>
                      <w:vertAlign w:val="subscript"/>
                    </w:rPr>
                    <w:t>3</w:t>
                  </w:r>
                  <w:r>
                    <w:rPr>
                      <w:rFonts w:eastAsia="Times New Roman"/>
                      <w:b w:val="0"/>
                      <w:bCs/>
                      <w:sz w:val="21"/>
                      <w:szCs w:val="21"/>
                    </w:rPr>
                    <w:t>-N、TP《污水排入城镇下水道水质标准》（GB/T31962-2015）表1中B级标准限值）</w:t>
                  </w:r>
                </w:p>
              </w:tc>
            </w:tr>
          </w:tbl>
          <w:p>
            <w:pPr>
              <w:spacing w:line="360" w:lineRule="auto"/>
              <w:ind w:firstLine="482" w:firstLineChars="200"/>
              <w:rPr>
                <w:rFonts w:hint="eastAsia"/>
                <w:b/>
                <w:bCs w:val="0"/>
                <w:color w:val="000000"/>
                <w:sz w:val="24"/>
                <w:szCs w:val="24"/>
                <w:lang w:eastAsia="zh-CN"/>
              </w:rPr>
            </w:pPr>
          </w:p>
          <w:p>
            <w:pPr>
              <w:spacing w:line="360" w:lineRule="auto"/>
              <w:ind w:firstLine="482" w:firstLineChars="200"/>
              <w:rPr>
                <w:b/>
                <w:bCs w:val="0"/>
                <w:color w:val="000000"/>
                <w:sz w:val="24"/>
                <w:szCs w:val="24"/>
              </w:rPr>
            </w:pPr>
            <w:r>
              <w:rPr>
                <w:rFonts w:hint="eastAsia"/>
                <w:b/>
                <w:bCs w:val="0"/>
                <w:color w:val="000000"/>
                <w:sz w:val="24"/>
                <w:szCs w:val="24"/>
                <w:lang w:eastAsia="zh-CN"/>
              </w:rPr>
              <w:t>（</w:t>
            </w:r>
            <w:r>
              <w:rPr>
                <w:rFonts w:hint="eastAsia"/>
                <w:b/>
                <w:bCs w:val="0"/>
                <w:color w:val="000000"/>
                <w:sz w:val="24"/>
                <w:szCs w:val="24"/>
                <w:lang w:val="en-US" w:eastAsia="zh-CN"/>
              </w:rPr>
              <w:t>4</w:t>
            </w:r>
            <w:r>
              <w:rPr>
                <w:rFonts w:hint="eastAsia"/>
                <w:b/>
                <w:bCs w:val="0"/>
                <w:color w:val="000000"/>
                <w:sz w:val="24"/>
                <w:szCs w:val="24"/>
                <w:lang w:eastAsia="zh-CN"/>
              </w:rPr>
              <w:t>）</w:t>
            </w:r>
            <w:r>
              <w:rPr>
                <w:b/>
                <w:bCs w:val="0"/>
                <w:color w:val="000000"/>
                <w:sz w:val="24"/>
                <w:szCs w:val="24"/>
              </w:rPr>
              <w:t>依托</w:t>
            </w:r>
            <w:r>
              <w:rPr>
                <w:rFonts w:hint="eastAsia"/>
                <w:b/>
                <w:bCs w:val="0"/>
                <w:color w:val="000000"/>
                <w:sz w:val="24"/>
                <w:szCs w:val="24"/>
              </w:rPr>
              <w:t>宣汉县中国（普光）微玻纤新材料产业园污水处理厂</w:t>
            </w:r>
            <w:r>
              <w:rPr>
                <w:b/>
                <w:bCs w:val="0"/>
                <w:color w:val="000000"/>
                <w:sz w:val="24"/>
                <w:szCs w:val="24"/>
              </w:rPr>
              <w:t>处理可行性分析</w:t>
            </w:r>
          </w:p>
          <w:p>
            <w:pPr>
              <w:spacing w:line="360" w:lineRule="auto"/>
              <w:ind w:firstLine="480" w:firstLineChars="200"/>
              <w:rPr>
                <w:rFonts w:hint="eastAsia"/>
                <w:bCs/>
                <w:sz w:val="24"/>
                <w:lang w:val="en-US" w:eastAsia="zh-CN"/>
              </w:rPr>
            </w:pPr>
            <w:r>
              <w:rPr>
                <w:rFonts w:hint="eastAsia"/>
                <w:bCs/>
                <w:sz w:val="24"/>
                <w:lang w:val="en-US" w:eastAsia="zh-CN"/>
              </w:rPr>
              <w:t>中国（普光）微玻纤新材料产业园污水处理厂宣汉县土主镇石人村9社墩子口，设计总规模为</w:t>
            </w:r>
            <w:r>
              <w:rPr>
                <w:rFonts w:hint="default"/>
                <w:bCs/>
                <w:sz w:val="24"/>
                <w:lang w:val="en-US" w:eastAsia="zh-CN"/>
              </w:rPr>
              <w:t>1.0</w:t>
            </w:r>
            <w:r>
              <w:rPr>
                <w:rFonts w:hint="eastAsia"/>
                <w:bCs/>
                <w:sz w:val="24"/>
                <w:lang w:val="en-US" w:eastAsia="zh-CN"/>
              </w:rPr>
              <w:t>万</w:t>
            </w:r>
            <w:r>
              <w:rPr>
                <w:rFonts w:hint="default"/>
                <w:bCs/>
                <w:sz w:val="24"/>
                <w:lang w:val="en-US" w:eastAsia="zh-CN"/>
              </w:rPr>
              <w:t>m</w:t>
            </w:r>
            <w:r>
              <w:rPr>
                <w:rFonts w:hint="default"/>
                <w:bCs/>
                <w:sz w:val="24"/>
                <w:vertAlign w:val="superscript"/>
                <w:lang w:val="en-US" w:eastAsia="zh-CN"/>
              </w:rPr>
              <w:t>3</w:t>
            </w:r>
            <w:r>
              <w:rPr>
                <w:rFonts w:hint="default"/>
                <w:bCs/>
                <w:sz w:val="24"/>
                <w:lang w:val="en-US" w:eastAsia="zh-CN"/>
              </w:rPr>
              <w:t>/d</w:t>
            </w:r>
            <w:r>
              <w:rPr>
                <w:rFonts w:hint="eastAsia"/>
                <w:bCs/>
                <w:sz w:val="24"/>
                <w:lang w:val="en-US" w:eastAsia="zh-CN"/>
              </w:rPr>
              <w:t>，分两期实施，其中一期处理规模为</w:t>
            </w:r>
            <w:r>
              <w:rPr>
                <w:rFonts w:hint="default"/>
                <w:bCs/>
                <w:sz w:val="24"/>
                <w:lang w:val="en-US" w:eastAsia="zh-CN"/>
              </w:rPr>
              <w:t>2000m</w:t>
            </w:r>
            <w:r>
              <w:rPr>
                <w:rFonts w:hint="default"/>
                <w:bCs/>
                <w:sz w:val="24"/>
                <w:vertAlign w:val="superscript"/>
                <w:lang w:val="en-US" w:eastAsia="zh-CN"/>
              </w:rPr>
              <w:t>3</w:t>
            </w:r>
            <w:r>
              <w:rPr>
                <w:rFonts w:hint="default"/>
                <w:bCs/>
                <w:sz w:val="24"/>
                <w:lang w:val="en-US" w:eastAsia="zh-CN"/>
              </w:rPr>
              <w:t>/d</w:t>
            </w:r>
            <w:r>
              <w:rPr>
                <w:rFonts w:hint="eastAsia"/>
                <w:bCs/>
                <w:sz w:val="24"/>
                <w:lang w:val="en-US" w:eastAsia="zh-CN"/>
              </w:rPr>
              <w:t>，二期处理规模为</w:t>
            </w:r>
            <w:r>
              <w:rPr>
                <w:rFonts w:hint="default"/>
                <w:bCs/>
                <w:sz w:val="24"/>
                <w:lang w:val="en-US" w:eastAsia="zh-CN"/>
              </w:rPr>
              <w:t>8000m</w:t>
            </w:r>
            <w:r>
              <w:rPr>
                <w:rFonts w:hint="default"/>
                <w:bCs/>
                <w:sz w:val="24"/>
                <w:vertAlign w:val="superscript"/>
                <w:lang w:val="en-US" w:eastAsia="zh-CN"/>
              </w:rPr>
              <w:t>3</w:t>
            </w:r>
            <w:r>
              <w:rPr>
                <w:rFonts w:hint="default"/>
                <w:bCs/>
                <w:sz w:val="24"/>
                <w:lang w:val="en-US" w:eastAsia="zh-CN"/>
              </w:rPr>
              <w:t>/d</w:t>
            </w:r>
            <w:r>
              <w:rPr>
                <w:rFonts w:hint="eastAsia"/>
                <w:bCs/>
                <w:sz w:val="24"/>
                <w:lang w:val="en-US" w:eastAsia="zh-CN"/>
              </w:rPr>
              <w:t>，处理工艺为</w:t>
            </w:r>
            <w:r>
              <w:rPr>
                <w:rFonts w:hint="default"/>
                <w:bCs/>
                <w:sz w:val="24"/>
                <w:lang w:val="en-US" w:eastAsia="zh-CN"/>
              </w:rPr>
              <w:t>“</w:t>
            </w:r>
            <w:r>
              <w:rPr>
                <w:rFonts w:hint="eastAsia"/>
                <w:bCs/>
                <w:sz w:val="24"/>
                <w:lang w:val="en-US" w:eastAsia="zh-CN"/>
              </w:rPr>
              <w:t>格栅</w:t>
            </w:r>
            <w:r>
              <w:rPr>
                <w:rFonts w:hint="default"/>
                <w:bCs/>
                <w:sz w:val="24"/>
                <w:lang w:val="en-US" w:eastAsia="zh-CN"/>
              </w:rPr>
              <w:t>+</w:t>
            </w:r>
            <w:r>
              <w:rPr>
                <w:rFonts w:hint="eastAsia"/>
                <w:bCs/>
                <w:sz w:val="24"/>
                <w:lang w:val="en-US" w:eastAsia="zh-CN"/>
              </w:rPr>
              <w:t>旋流沉砂池</w:t>
            </w:r>
            <w:r>
              <w:rPr>
                <w:rFonts w:hint="default"/>
                <w:bCs/>
                <w:sz w:val="24"/>
                <w:lang w:val="en-US" w:eastAsia="zh-CN"/>
              </w:rPr>
              <w:t>+A</w:t>
            </w:r>
            <w:r>
              <w:rPr>
                <w:rFonts w:hint="default"/>
                <w:bCs/>
                <w:sz w:val="24"/>
                <w:vertAlign w:val="subscript"/>
                <w:lang w:val="en-US" w:eastAsia="zh-CN"/>
              </w:rPr>
              <w:t>2</w:t>
            </w:r>
            <w:r>
              <w:rPr>
                <w:rFonts w:hint="default"/>
                <w:bCs/>
                <w:sz w:val="24"/>
                <w:lang w:val="en-US" w:eastAsia="zh-CN"/>
              </w:rPr>
              <w:t>O+</w:t>
            </w:r>
            <w:r>
              <w:rPr>
                <w:rFonts w:hint="eastAsia"/>
                <w:bCs/>
                <w:sz w:val="24"/>
                <w:lang w:val="en-US" w:eastAsia="zh-CN"/>
              </w:rPr>
              <w:t>二沉池</w:t>
            </w:r>
            <w:r>
              <w:rPr>
                <w:rFonts w:hint="default"/>
                <w:bCs/>
                <w:sz w:val="24"/>
                <w:lang w:val="en-US" w:eastAsia="zh-CN"/>
              </w:rPr>
              <w:t>+</w:t>
            </w:r>
            <w:r>
              <w:rPr>
                <w:rFonts w:hint="eastAsia"/>
                <w:bCs/>
                <w:sz w:val="24"/>
                <w:lang w:val="en-US" w:eastAsia="zh-CN"/>
              </w:rPr>
              <w:t>二氧化氯消毒</w:t>
            </w:r>
            <w:r>
              <w:rPr>
                <w:rFonts w:hint="default"/>
                <w:bCs/>
                <w:sz w:val="24"/>
                <w:lang w:val="en-US" w:eastAsia="zh-CN"/>
              </w:rPr>
              <w:t>”</w:t>
            </w:r>
            <w:r>
              <w:rPr>
                <w:rFonts w:hint="eastAsia"/>
                <w:bCs/>
                <w:sz w:val="24"/>
                <w:lang w:val="en-US" w:eastAsia="zh-CN"/>
              </w:rPr>
              <w:t>，服务范围为中国（普光）微玻纤新材料产业园区内所有企业的生产废水、生活污水。进水水质为：</w:t>
            </w:r>
            <w:r>
              <w:rPr>
                <w:rFonts w:hint="default"/>
                <w:bCs/>
                <w:sz w:val="24"/>
                <w:lang w:val="en-US" w:eastAsia="zh-CN"/>
              </w:rPr>
              <w:t>pH</w:t>
            </w:r>
            <w:r>
              <w:rPr>
                <w:rFonts w:hint="eastAsia"/>
                <w:bCs/>
                <w:sz w:val="24"/>
                <w:lang w:val="en-US" w:eastAsia="zh-CN"/>
              </w:rPr>
              <w:t xml:space="preserve"> </w:t>
            </w:r>
            <w:r>
              <w:rPr>
                <w:rFonts w:hint="default"/>
                <w:bCs/>
                <w:sz w:val="24"/>
                <w:lang w:val="en-US" w:eastAsia="zh-CN"/>
              </w:rPr>
              <w:t>6</w:t>
            </w:r>
            <w:r>
              <w:rPr>
                <w:rFonts w:hint="eastAsia"/>
                <w:bCs/>
                <w:sz w:val="24"/>
                <w:lang w:val="en-US" w:eastAsia="zh-CN"/>
              </w:rPr>
              <w:t>～</w:t>
            </w:r>
            <w:r>
              <w:rPr>
                <w:rFonts w:hint="default"/>
                <w:bCs/>
                <w:sz w:val="24"/>
                <w:lang w:val="en-US" w:eastAsia="zh-CN"/>
              </w:rPr>
              <w:t>9</w:t>
            </w:r>
            <w:r>
              <w:rPr>
                <w:rFonts w:hint="eastAsia"/>
                <w:bCs/>
                <w:sz w:val="24"/>
                <w:lang w:val="en-US" w:eastAsia="zh-CN"/>
              </w:rPr>
              <w:t>、</w:t>
            </w:r>
            <w:r>
              <w:rPr>
                <w:rFonts w:hint="default"/>
                <w:bCs/>
                <w:sz w:val="24"/>
                <w:lang w:val="en-US" w:eastAsia="zh-CN"/>
              </w:rPr>
              <w:t>COD</w:t>
            </w:r>
            <w:r>
              <w:rPr>
                <w:rFonts w:hint="default"/>
                <w:bCs/>
                <w:sz w:val="24"/>
                <w:vertAlign w:val="subscript"/>
                <w:lang w:val="en-US" w:eastAsia="zh-CN"/>
              </w:rPr>
              <w:t>Cr</w:t>
            </w:r>
            <w:r>
              <w:rPr>
                <w:rFonts w:hint="eastAsia"/>
                <w:bCs/>
                <w:sz w:val="24"/>
                <w:vertAlign w:val="subscript"/>
                <w:lang w:val="en-US" w:eastAsia="zh-CN"/>
              </w:rPr>
              <w:t xml:space="preserve"> </w:t>
            </w:r>
            <w:r>
              <w:rPr>
                <w:rFonts w:hint="default"/>
                <w:bCs/>
                <w:sz w:val="24"/>
                <w:lang w:val="en-US" w:eastAsia="zh-CN"/>
              </w:rPr>
              <w:t>316mg/L</w:t>
            </w:r>
            <w:r>
              <w:rPr>
                <w:rFonts w:hint="eastAsia"/>
                <w:bCs/>
                <w:sz w:val="24"/>
                <w:lang w:val="en-US" w:eastAsia="zh-CN"/>
              </w:rPr>
              <w:t>、</w:t>
            </w:r>
            <w:r>
              <w:rPr>
                <w:rFonts w:hint="default"/>
                <w:bCs/>
                <w:sz w:val="24"/>
                <w:lang w:val="en-US" w:eastAsia="zh-CN"/>
              </w:rPr>
              <w:t>BOD</w:t>
            </w:r>
            <w:r>
              <w:rPr>
                <w:rFonts w:hint="default"/>
                <w:bCs/>
                <w:sz w:val="24"/>
                <w:vertAlign w:val="subscript"/>
                <w:lang w:val="en-US" w:eastAsia="zh-CN"/>
              </w:rPr>
              <w:t>5</w:t>
            </w:r>
            <w:r>
              <w:rPr>
                <w:rFonts w:hint="eastAsia"/>
                <w:bCs/>
                <w:sz w:val="24"/>
                <w:vertAlign w:val="subscript"/>
                <w:lang w:val="en-US" w:eastAsia="zh-CN"/>
              </w:rPr>
              <w:t xml:space="preserve"> </w:t>
            </w:r>
            <w:r>
              <w:rPr>
                <w:rFonts w:hint="default"/>
                <w:bCs/>
                <w:sz w:val="24"/>
                <w:lang w:val="en-US" w:eastAsia="zh-CN"/>
              </w:rPr>
              <w:t>158mg/L</w:t>
            </w:r>
            <w:r>
              <w:rPr>
                <w:rFonts w:hint="eastAsia"/>
                <w:bCs/>
                <w:sz w:val="24"/>
                <w:lang w:val="en-US" w:eastAsia="zh-CN"/>
              </w:rPr>
              <w:t>、</w:t>
            </w:r>
            <w:r>
              <w:rPr>
                <w:rFonts w:hint="default"/>
                <w:bCs/>
                <w:sz w:val="24"/>
                <w:lang w:val="en-US" w:eastAsia="zh-CN"/>
              </w:rPr>
              <w:t>SS</w:t>
            </w:r>
            <w:r>
              <w:rPr>
                <w:rFonts w:hint="eastAsia"/>
                <w:bCs/>
                <w:sz w:val="24"/>
                <w:lang w:val="en-US" w:eastAsia="zh-CN"/>
              </w:rPr>
              <w:t xml:space="preserve"> </w:t>
            </w:r>
            <w:r>
              <w:rPr>
                <w:rFonts w:hint="default"/>
                <w:bCs/>
                <w:sz w:val="24"/>
                <w:lang w:val="en-US" w:eastAsia="zh-CN"/>
              </w:rPr>
              <w:t>300mg/L</w:t>
            </w:r>
            <w:r>
              <w:rPr>
                <w:rFonts w:hint="eastAsia"/>
                <w:bCs/>
                <w:sz w:val="24"/>
                <w:lang w:val="en-US" w:eastAsia="zh-CN"/>
              </w:rPr>
              <w:t>、</w:t>
            </w:r>
            <w:r>
              <w:rPr>
                <w:rFonts w:hint="default"/>
                <w:bCs/>
                <w:sz w:val="24"/>
                <w:lang w:val="en-US" w:eastAsia="zh-CN"/>
              </w:rPr>
              <w:t>NH</w:t>
            </w:r>
            <w:r>
              <w:rPr>
                <w:rFonts w:hint="default"/>
                <w:bCs/>
                <w:sz w:val="24"/>
                <w:vertAlign w:val="subscript"/>
                <w:lang w:val="en-US" w:eastAsia="zh-CN"/>
              </w:rPr>
              <w:t>3</w:t>
            </w:r>
            <w:r>
              <w:rPr>
                <w:rFonts w:hint="default"/>
                <w:bCs/>
                <w:sz w:val="24"/>
                <w:lang w:val="en-US" w:eastAsia="zh-CN"/>
              </w:rPr>
              <w:t>-N 35mg/L</w:t>
            </w:r>
            <w:r>
              <w:rPr>
                <w:rFonts w:hint="eastAsia"/>
                <w:bCs/>
                <w:sz w:val="24"/>
                <w:lang w:val="en-US" w:eastAsia="zh-CN"/>
              </w:rPr>
              <w:t>、</w:t>
            </w:r>
            <w:r>
              <w:rPr>
                <w:rFonts w:hint="default"/>
                <w:bCs/>
                <w:sz w:val="24"/>
                <w:lang w:val="en-US" w:eastAsia="zh-CN"/>
              </w:rPr>
              <w:t>TN 40mg/L</w:t>
            </w:r>
            <w:r>
              <w:rPr>
                <w:rFonts w:hint="eastAsia"/>
                <w:bCs/>
                <w:sz w:val="24"/>
                <w:lang w:val="en-US" w:eastAsia="zh-CN"/>
              </w:rPr>
              <w:t>、</w:t>
            </w:r>
            <w:r>
              <w:rPr>
                <w:rFonts w:hint="default"/>
                <w:bCs/>
                <w:sz w:val="24"/>
                <w:lang w:val="en-US" w:eastAsia="zh-CN"/>
              </w:rPr>
              <w:t>TP4mg/L</w:t>
            </w:r>
            <w:r>
              <w:rPr>
                <w:rFonts w:hint="eastAsia"/>
                <w:bCs/>
                <w:sz w:val="24"/>
                <w:lang w:val="en-US" w:eastAsia="zh-CN"/>
              </w:rPr>
              <w:t>、色度</w:t>
            </w:r>
            <w:r>
              <w:rPr>
                <w:rFonts w:hint="default"/>
                <w:bCs/>
                <w:sz w:val="24"/>
                <w:lang w:val="en-US" w:eastAsia="zh-CN"/>
              </w:rPr>
              <w:t>160</w:t>
            </w:r>
            <w:r>
              <w:rPr>
                <w:rFonts w:hint="eastAsia"/>
                <w:bCs/>
                <w:sz w:val="24"/>
                <w:lang w:val="en-US" w:eastAsia="zh-CN"/>
              </w:rPr>
              <w:t>～</w:t>
            </w:r>
            <w:r>
              <w:rPr>
                <w:rFonts w:hint="default"/>
                <w:bCs/>
                <w:sz w:val="24"/>
                <w:lang w:val="en-US" w:eastAsia="zh-CN"/>
              </w:rPr>
              <w:t>200</w:t>
            </w:r>
            <w:r>
              <w:rPr>
                <w:rFonts w:hint="eastAsia"/>
                <w:bCs/>
                <w:sz w:val="24"/>
                <w:lang w:val="en-US" w:eastAsia="zh-CN"/>
              </w:rPr>
              <w:t>，出水水质达《城镇污水处理厂污染物排放标准》（</w:t>
            </w:r>
            <w:r>
              <w:rPr>
                <w:rFonts w:hint="default"/>
                <w:bCs/>
                <w:sz w:val="24"/>
                <w:lang w:val="en-US" w:eastAsia="zh-CN"/>
              </w:rPr>
              <w:t>GB18918-2002</w:t>
            </w:r>
            <w:r>
              <w:rPr>
                <w:rFonts w:hint="eastAsia"/>
                <w:bCs/>
                <w:sz w:val="24"/>
                <w:lang w:val="en-US" w:eastAsia="zh-CN"/>
              </w:rPr>
              <w:t>）中的一级</w:t>
            </w:r>
            <w:r>
              <w:rPr>
                <w:rFonts w:hint="default"/>
                <w:bCs/>
                <w:sz w:val="24"/>
                <w:lang w:val="en-US" w:eastAsia="zh-CN"/>
              </w:rPr>
              <w:t>A</w:t>
            </w:r>
            <w:r>
              <w:rPr>
                <w:rFonts w:hint="eastAsia"/>
                <w:bCs/>
                <w:sz w:val="24"/>
                <w:lang w:val="en-US" w:eastAsia="zh-CN"/>
              </w:rPr>
              <w:t>标准，最后排入后河。</w:t>
            </w:r>
          </w:p>
          <w:p>
            <w:pPr>
              <w:spacing w:line="360" w:lineRule="auto"/>
              <w:ind w:firstLine="480" w:firstLineChars="200"/>
              <w:rPr>
                <w:rFonts w:hint="eastAsia"/>
                <w:bCs/>
                <w:sz w:val="24"/>
                <w:lang w:val="en-US" w:eastAsia="zh-CN"/>
              </w:rPr>
            </w:pPr>
            <w:r>
              <w:rPr>
                <w:rFonts w:hint="eastAsia"/>
                <w:bCs/>
                <w:sz w:val="24"/>
                <w:lang w:val="en-US" w:eastAsia="zh-CN"/>
              </w:rPr>
              <w:t>本项目外排污水量8.232m</w:t>
            </w:r>
            <w:r>
              <w:rPr>
                <w:rFonts w:hint="eastAsia"/>
                <w:bCs/>
                <w:sz w:val="24"/>
                <w:vertAlign w:val="superscript"/>
                <w:lang w:val="en-US" w:eastAsia="zh-CN"/>
              </w:rPr>
              <w:t>3</w:t>
            </w:r>
            <w:r>
              <w:rPr>
                <w:rFonts w:hint="eastAsia"/>
                <w:bCs/>
                <w:sz w:val="24"/>
                <w:vertAlign w:val="baseline"/>
                <w:lang w:val="en-US" w:eastAsia="zh-CN"/>
              </w:rPr>
              <w:t>/d，远远小于污水处理厂处理规模（目前建成处理规模</w:t>
            </w:r>
            <w:r>
              <w:rPr>
                <w:rFonts w:hint="default"/>
                <w:bCs/>
                <w:sz w:val="24"/>
                <w:lang w:val="en-US" w:eastAsia="zh-CN"/>
              </w:rPr>
              <w:t>2000m</w:t>
            </w:r>
            <w:r>
              <w:rPr>
                <w:rFonts w:hint="default"/>
                <w:bCs/>
                <w:sz w:val="24"/>
                <w:vertAlign w:val="superscript"/>
                <w:lang w:val="en-US" w:eastAsia="zh-CN"/>
              </w:rPr>
              <w:t>3</w:t>
            </w:r>
            <w:r>
              <w:rPr>
                <w:rFonts w:hint="default"/>
                <w:bCs/>
                <w:sz w:val="24"/>
                <w:lang w:val="en-US" w:eastAsia="zh-CN"/>
              </w:rPr>
              <w:t>/d</w:t>
            </w:r>
            <w:r>
              <w:rPr>
                <w:rFonts w:hint="eastAsia"/>
                <w:bCs/>
                <w:sz w:val="24"/>
                <w:vertAlign w:val="baseline"/>
                <w:lang w:val="en-US" w:eastAsia="zh-CN"/>
              </w:rPr>
              <w:t>）</w:t>
            </w:r>
            <w:r>
              <w:rPr>
                <w:rFonts w:hint="eastAsia"/>
                <w:bCs/>
                <w:sz w:val="24"/>
                <w:lang w:val="en-US" w:eastAsia="zh-CN"/>
              </w:rPr>
              <w:t>，不会对中国（普光）微玻纤新材料产业园污水处理厂运行产生过大负荷。</w:t>
            </w:r>
          </w:p>
          <w:p>
            <w:pPr>
              <w:spacing w:line="360" w:lineRule="auto"/>
              <w:ind w:firstLine="480" w:firstLineChars="200"/>
              <w:rPr>
                <w:rFonts w:hint="eastAsia"/>
                <w:bCs/>
                <w:sz w:val="24"/>
                <w:lang w:val="en-US" w:eastAsia="zh-CN"/>
              </w:rPr>
            </w:pPr>
            <w:r>
              <w:rPr>
                <w:rFonts w:hint="eastAsia"/>
                <w:bCs/>
                <w:sz w:val="24"/>
                <w:lang w:val="en-US" w:eastAsia="zh-CN"/>
              </w:rPr>
              <w:t>本项目位于宣汉县中国（普光）微玻纤新材料产业园，经现场勘查，本项目所在区域雨污管网已铺设完善，废水通过污水管网排入中国（普光）微玻纤新材料产业园污水处理厂处理可行。</w:t>
            </w:r>
          </w:p>
          <w:p>
            <w:pPr>
              <w:spacing w:line="360" w:lineRule="auto"/>
              <w:ind w:firstLine="480" w:firstLineChars="200"/>
              <w:rPr>
                <w:rFonts w:hint="eastAsia"/>
                <w:bCs/>
                <w:sz w:val="24"/>
              </w:rPr>
            </w:pPr>
            <w:r>
              <w:rPr>
                <w:rFonts w:hint="eastAsia"/>
                <w:bCs/>
                <w:sz w:val="24"/>
              </w:rPr>
              <w:t>综上所述，本项目营运期产生的废水能够实现达标排放，对区域地表水环境影响较小。</w:t>
            </w:r>
          </w:p>
          <w:p>
            <w:pPr>
              <w:spacing w:line="360" w:lineRule="auto"/>
              <w:ind w:firstLine="482" w:firstLineChars="200"/>
              <w:rPr>
                <w:b/>
                <w:bCs/>
                <w:sz w:val="24"/>
                <w:szCs w:val="24"/>
              </w:rPr>
            </w:pPr>
            <w:r>
              <w:rPr>
                <w:b/>
                <w:bCs/>
                <w:sz w:val="24"/>
                <w:szCs w:val="24"/>
              </w:rPr>
              <w:t>（4）监测要求</w:t>
            </w:r>
          </w:p>
          <w:p>
            <w:pPr>
              <w:spacing w:line="360" w:lineRule="auto"/>
              <w:ind w:firstLine="480" w:firstLineChars="200"/>
              <w:rPr>
                <w:sz w:val="24"/>
                <w:szCs w:val="24"/>
              </w:rPr>
            </w:pPr>
            <w:r>
              <w:rPr>
                <w:rFonts w:hint="default" w:ascii="Times New Roman" w:hAnsi="Times New Roman" w:eastAsia="宋体" w:cs="Times New Roman"/>
                <w:sz w:val="24"/>
                <w:szCs w:val="24"/>
                <w:lang w:val="en-US" w:eastAsia="zh-CN"/>
              </w:rPr>
              <w:t>根据《排污单位自行监测技术指南 总则》（HJ819-2017）</w:t>
            </w:r>
            <w:r>
              <w:rPr>
                <w:rFonts w:hint="eastAsia" w:cs="Times New Roman"/>
                <w:sz w:val="24"/>
                <w:szCs w:val="24"/>
                <w:lang w:val="en-US" w:eastAsia="zh-CN"/>
              </w:rPr>
              <w:t>，</w:t>
            </w:r>
            <w:r>
              <w:rPr>
                <w:sz w:val="24"/>
                <w:szCs w:val="24"/>
              </w:rPr>
              <w:t>本项目营运期废水监测要求如下表所示。</w:t>
            </w:r>
          </w:p>
          <w:p>
            <w:pPr>
              <w:pStyle w:val="54"/>
              <w:rPr>
                <w:sz w:val="21"/>
                <w:szCs w:val="21"/>
              </w:rPr>
            </w:pPr>
            <w:r>
              <w:rPr>
                <w:sz w:val="21"/>
                <w:szCs w:val="21"/>
              </w:rPr>
              <w:t>表4-</w:t>
            </w:r>
            <w:r>
              <w:rPr>
                <w:rFonts w:hint="eastAsia"/>
                <w:sz w:val="21"/>
                <w:szCs w:val="21"/>
                <w:lang w:val="en-US" w:eastAsia="zh-CN"/>
              </w:rPr>
              <w:t>4</w:t>
            </w:r>
            <w:r>
              <w:rPr>
                <w:sz w:val="21"/>
                <w:szCs w:val="21"/>
              </w:rPr>
              <w:t xml:space="preserve">  废水监测计划表</w:t>
            </w:r>
          </w:p>
          <w:tbl>
            <w:tblPr>
              <w:tblStyle w:val="29"/>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734"/>
              <w:gridCol w:w="338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17" w:type="dxa"/>
                  <w:tcBorders>
                    <w:tl2br w:val="nil"/>
                    <w:tr2bl w:val="nil"/>
                  </w:tcBorders>
                  <w:vAlign w:val="center"/>
                </w:tcPr>
                <w:p>
                  <w:pPr>
                    <w:pStyle w:val="54"/>
                    <w:rPr>
                      <w:sz w:val="24"/>
                      <w:szCs w:val="24"/>
                    </w:rPr>
                  </w:pPr>
                  <w:r>
                    <w:rPr>
                      <w:sz w:val="24"/>
                      <w:szCs w:val="24"/>
                    </w:rPr>
                    <w:t>类别</w:t>
                  </w:r>
                </w:p>
              </w:tc>
              <w:tc>
                <w:tcPr>
                  <w:tcW w:w="2734" w:type="dxa"/>
                  <w:tcBorders>
                    <w:tl2br w:val="nil"/>
                    <w:tr2bl w:val="nil"/>
                  </w:tcBorders>
                  <w:vAlign w:val="center"/>
                </w:tcPr>
                <w:p>
                  <w:pPr>
                    <w:pStyle w:val="54"/>
                    <w:rPr>
                      <w:sz w:val="24"/>
                      <w:szCs w:val="24"/>
                    </w:rPr>
                  </w:pPr>
                  <w:r>
                    <w:rPr>
                      <w:sz w:val="24"/>
                      <w:szCs w:val="24"/>
                    </w:rPr>
                    <w:t>监测点位</w:t>
                  </w:r>
                </w:p>
              </w:tc>
              <w:tc>
                <w:tcPr>
                  <w:tcW w:w="3386" w:type="dxa"/>
                  <w:tcBorders>
                    <w:tl2br w:val="nil"/>
                    <w:tr2bl w:val="nil"/>
                  </w:tcBorders>
                  <w:vAlign w:val="center"/>
                </w:tcPr>
                <w:p>
                  <w:pPr>
                    <w:pStyle w:val="54"/>
                    <w:rPr>
                      <w:sz w:val="24"/>
                      <w:szCs w:val="24"/>
                    </w:rPr>
                  </w:pPr>
                  <w:r>
                    <w:rPr>
                      <w:sz w:val="24"/>
                      <w:szCs w:val="24"/>
                    </w:rPr>
                    <w:t>监测项目</w:t>
                  </w:r>
                </w:p>
              </w:tc>
              <w:tc>
                <w:tcPr>
                  <w:tcW w:w="1378" w:type="dxa"/>
                  <w:tcBorders>
                    <w:tl2br w:val="nil"/>
                    <w:tr2bl w:val="nil"/>
                  </w:tcBorders>
                  <w:vAlign w:val="center"/>
                </w:tcPr>
                <w:p>
                  <w:pPr>
                    <w:pStyle w:val="54"/>
                    <w:rPr>
                      <w:sz w:val="24"/>
                      <w:szCs w:val="24"/>
                    </w:rPr>
                  </w:pPr>
                  <w:r>
                    <w:rPr>
                      <w:sz w:val="24"/>
                      <w:szCs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17" w:type="dxa"/>
                  <w:tcBorders>
                    <w:tl2br w:val="nil"/>
                    <w:tr2bl w:val="nil"/>
                  </w:tcBorders>
                  <w:vAlign w:val="center"/>
                </w:tcPr>
                <w:p>
                  <w:pPr>
                    <w:pStyle w:val="54"/>
                    <w:rPr>
                      <w:b w:val="0"/>
                      <w:bCs/>
                      <w:sz w:val="21"/>
                      <w:szCs w:val="21"/>
                    </w:rPr>
                  </w:pPr>
                  <w:r>
                    <w:rPr>
                      <w:b w:val="0"/>
                      <w:bCs/>
                      <w:sz w:val="21"/>
                      <w:szCs w:val="21"/>
                    </w:rPr>
                    <w:t>废水</w:t>
                  </w:r>
                </w:p>
              </w:tc>
              <w:tc>
                <w:tcPr>
                  <w:tcW w:w="2734" w:type="dxa"/>
                  <w:tcBorders>
                    <w:tl2br w:val="nil"/>
                    <w:tr2bl w:val="nil"/>
                  </w:tcBorders>
                  <w:vAlign w:val="center"/>
                </w:tcPr>
                <w:p>
                  <w:pPr>
                    <w:pStyle w:val="54"/>
                    <w:rPr>
                      <w:b w:val="0"/>
                      <w:bCs/>
                      <w:sz w:val="21"/>
                      <w:szCs w:val="21"/>
                    </w:rPr>
                  </w:pPr>
                  <w:r>
                    <w:rPr>
                      <w:b w:val="0"/>
                      <w:bCs/>
                      <w:sz w:val="21"/>
                      <w:szCs w:val="21"/>
                    </w:rPr>
                    <w:t>厂区废水总排口</w:t>
                  </w:r>
                </w:p>
              </w:tc>
              <w:tc>
                <w:tcPr>
                  <w:tcW w:w="3386" w:type="dxa"/>
                  <w:tcBorders>
                    <w:tl2br w:val="nil"/>
                    <w:tr2bl w:val="nil"/>
                  </w:tcBorders>
                  <w:vAlign w:val="center"/>
                </w:tcPr>
                <w:p>
                  <w:pPr>
                    <w:jc w:val="center"/>
                    <w:rPr>
                      <w:rFonts w:hint="eastAsia" w:eastAsia="宋体"/>
                      <w:bCs/>
                      <w:sz w:val="21"/>
                      <w:szCs w:val="21"/>
                      <w:lang w:eastAsia="zh-CN"/>
                    </w:rPr>
                  </w:pPr>
                  <w:r>
                    <w:rPr>
                      <w:bCs/>
                      <w:sz w:val="21"/>
                      <w:szCs w:val="21"/>
                    </w:rPr>
                    <w:t>pH、COD、BOD</w:t>
                  </w:r>
                  <w:r>
                    <w:rPr>
                      <w:bCs/>
                      <w:sz w:val="21"/>
                      <w:szCs w:val="21"/>
                      <w:vertAlign w:val="subscript"/>
                    </w:rPr>
                    <w:t>5</w:t>
                  </w:r>
                  <w:r>
                    <w:rPr>
                      <w:bCs/>
                      <w:sz w:val="21"/>
                      <w:szCs w:val="21"/>
                    </w:rPr>
                    <w:t>、SS、NH</w:t>
                  </w:r>
                  <w:r>
                    <w:rPr>
                      <w:bCs/>
                      <w:sz w:val="21"/>
                      <w:szCs w:val="21"/>
                      <w:vertAlign w:val="subscript"/>
                    </w:rPr>
                    <w:t>3</w:t>
                  </w:r>
                  <w:r>
                    <w:rPr>
                      <w:bCs/>
                      <w:sz w:val="21"/>
                      <w:szCs w:val="21"/>
                    </w:rPr>
                    <w:t>-N、TP</w:t>
                  </w:r>
                  <w:r>
                    <w:rPr>
                      <w:rFonts w:hint="eastAsia"/>
                      <w:bCs/>
                      <w:sz w:val="21"/>
                      <w:szCs w:val="21"/>
                    </w:rPr>
                    <w:t>、石油类</w:t>
                  </w:r>
                  <w:r>
                    <w:rPr>
                      <w:rFonts w:hint="eastAsia"/>
                      <w:bCs/>
                      <w:sz w:val="21"/>
                      <w:szCs w:val="21"/>
                      <w:lang w:eastAsia="zh-CN"/>
                    </w:rPr>
                    <w:t>、动植物油</w:t>
                  </w:r>
                </w:p>
              </w:tc>
              <w:tc>
                <w:tcPr>
                  <w:tcW w:w="1378" w:type="dxa"/>
                  <w:tcBorders>
                    <w:tl2br w:val="nil"/>
                    <w:tr2bl w:val="nil"/>
                  </w:tcBorders>
                  <w:vAlign w:val="center"/>
                </w:tcPr>
                <w:p>
                  <w:pPr>
                    <w:jc w:val="center"/>
                    <w:rPr>
                      <w:bCs/>
                      <w:sz w:val="21"/>
                      <w:szCs w:val="21"/>
                    </w:rPr>
                  </w:pPr>
                  <w:r>
                    <w:rPr>
                      <w:color w:val="000000"/>
                      <w:sz w:val="21"/>
                      <w:szCs w:val="21"/>
                    </w:rPr>
                    <w:t>1次/年</w:t>
                  </w:r>
                </w:p>
              </w:tc>
            </w:tr>
          </w:tbl>
          <w:p>
            <w:pPr>
              <w:spacing w:line="360" w:lineRule="auto"/>
              <w:ind w:firstLine="480"/>
              <w:rPr>
                <w:b/>
                <w:color w:val="000000"/>
                <w:sz w:val="24"/>
                <w:szCs w:val="24"/>
              </w:rPr>
            </w:pPr>
          </w:p>
          <w:p>
            <w:pPr>
              <w:spacing w:line="360" w:lineRule="auto"/>
              <w:ind w:firstLine="480"/>
              <w:rPr>
                <w:b/>
                <w:color w:val="000000"/>
                <w:sz w:val="24"/>
                <w:szCs w:val="24"/>
              </w:rPr>
            </w:pPr>
            <w:r>
              <w:rPr>
                <w:b/>
                <w:color w:val="000000"/>
                <w:sz w:val="24"/>
                <w:szCs w:val="24"/>
              </w:rPr>
              <w:t>2、废气</w:t>
            </w:r>
          </w:p>
          <w:p>
            <w:pPr>
              <w:numPr>
                <w:ilvl w:val="0"/>
                <w:numId w:val="0"/>
              </w:numPr>
              <w:spacing w:line="360" w:lineRule="auto"/>
              <w:ind w:firstLine="482" w:firstLineChars="200"/>
              <w:rPr>
                <w:rFonts w:hint="default"/>
                <w:b/>
                <w:bCs/>
                <w:color w:val="000000"/>
                <w:sz w:val="24"/>
                <w:szCs w:val="24"/>
                <w:lang w:val="en-US" w:eastAsia="zh-CN"/>
              </w:rPr>
            </w:pPr>
            <w:r>
              <w:rPr>
                <w:rFonts w:hint="eastAsia"/>
                <w:b/>
                <w:bCs/>
                <w:color w:val="000000"/>
                <w:sz w:val="24"/>
                <w:szCs w:val="24"/>
                <w:lang w:eastAsia="zh-CN"/>
              </w:rPr>
              <w:t>项目共计</w:t>
            </w:r>
            <w:r>
              <w:rPr>
                <w:rFonts w:hint="eastAsia"/>
                <w:b/>
                <w:bCs/>
                <w:color w:val="000000"/>
                <w:sz w:val="24"/>
                <w:szCs w:val="24"/>
                <w:lang w:val="en-US" w:eastAsia="zh-CN"/>
              </w:rPr>
              <w:t>3条生产线，包括2条低度数棉生产线和1条玻璃棉生产线，每条生产线废气治理设施均各自使用，互不依托。窑炉1台，共用。</w:t>
            </w:r>
          </w:p>
          <w:p>
            <w:pPr>
              <w:spacing w:line="360" w:lineRule="auto"/>
              <w:ind w:firstLine="480" w:firstLineChars="200"/>
              <w:rPr>
                <w:rFonts w:hint="eastAsia"/>
                <w:b/>
                <w:bCs/>
                <w:color w:val="000000"/>
                <w:sz w:val="24"/>
                <w:szCs w:val="24"/>
                <w:lang w:eastAsia="zh-CN"/>
              </w:rPr>
            </w:pPr>
            <w:r>
              <w:rPr>
                <w:rFonts w:hint="eastAsia"/>
                <w:color w:val="auto"/>
                <w:sz w:val="24"/>
                <w:szCs w:val="24"/>
              </w:rPr>
              <w:t>超细玻璃纤维低度数棉</w:t>
            </w:r>
            <w:r>
              <w:rPr>
                <w:rFonts w:hint="eastAsia"/>
                <w:color w:val="auto"/>
                <w:sz w:val="24"/>
                <w:szCs w:val="24"/>
                <w:lang w:val="en-US" w:eastAsia="zh-CN"/>
              </w:rPr>
              <w:t>生产线</w:t>
            </w:r>
            <w:r>
              <w:rPr>
                <w:color w:val="auto"/>
                <w:sz w:val="24"/>
                <w:szCs w:val="24"/>
              </w:rPr>
              <w:t>产</w:t>
            </w:r>
            <w:r>
              <w:rPr>
                <w:rFonts w:hint="eastAsia"/>
                <w:color w:val="auto"/>
                <w:sz w:val="24"/>
                <w:szCs w:val="24"/>
              </w:rPr>
              <w:t>生的废气主要为</w:t>
            </w:r>
            <w:r>
              <w:rPr>
                <w:rFonts w:hint="eastAsia"/>
                <w:color w:val="auto"/>
                <w:sz w:val="24"/>
                <w:szCs w:val="24"/>
                <w:lang w:val="en-US" w:eastAsia="zh-CN"/>
              </w:rPr>
              <w:t>投料粉尘、</w:t>
            </w:r>
            <w:r>
              <w:rPr>
                <w:rFonts w:hint="eastAsia"/>
                <w:color w:val="auto"/>
                <w:sz w:val="24"/>
                <w:szCs w:val="24"/>
              </w:rPr>
              <w:t>窑炉废气</w:t>
            </w:r>
            <w:r>
              <w:rPr>
                <w:rFonts w:hint="eastAsia"/>
                <w:color w:val="auto"/>
                <w:sz w:val="24"/>
                <w:szCs w:val="24"/>
                <w:lang w:eastAsia="zh-CN"/>
              </w:rPr>
              <w:t>、集棉废气，</w:t>
            </w:r>
            <w:r>
              <w:rPr>
                <w:rFonts w:hint="eastAsia"/>
                <w:color w:val="auto"/>
                <w:sz w:val="24"/>
                <w:szCs w:val="24"/>
                <w:lang w:val="en-US" w:eastAsia="zh-CN"/>
              </w:rPr>
              <w:t>玻璃棉生产线</w:t>
            </w:r>
            <w:r>
              <w:rPr>
                <w:color w:val="auto"/>
                <w:sz w:val="24"/>
                <w:szCs w:val="24"/>
              </w:rPr>
              <w:t>产</w:t>
            </w:r>
            <w:r>
              <w:rPr>
                <w:rFonts w:hint="eastAsia"/>
                <w:color w:val="auto"/>
                <w:sz w:val="24"/>
                <w:szCs w:val="24"/>
              </w:rPr>
              <w:t>生的废气主要为</w:t>
            </w:r>
            <w:r>
              <w:rPr>
                <w:rFonts w:hint="eastAsia"/>
                <w:color w:val="auto"/>
                <w:sz w:val="24"/>
                <w:szCs w:val="24"/>
                <w:lang w:val="en-US" w:eastAsia="zh-CN"/>
              </w:rPr>
              <w:t>投料粉尘、</w:t>
            </w:r>
            <w:r>
              <w:rPr>
                <w:rFonts w:hint="eastAsia"/>
                <w:color w:val="auto"/>
                <w:sz w:val="24"/>
                <w:szCs w:val="24"/>
                <w:lang w:eastAsia="zh-CN"/>
              </w:rPr>
              <w:t>配料粉尘、集棉废气、固化废气</w:t>
            </w:r>
            <w:r>
              <w:rPr>
                <w:rFonts w:hint="eastAsia"/>
                <w:color w:val="auto"/>
                <w:sz w:val="24"/>
                <w:szCs w:val="24"/>
                <w:lang w:val="en-US" w:eastAsia="zh-CN"/>
              </w:rPr>
              <w:t>及冷却废气，公共区域产生的废气主要为20%氨水罐区呼吸废气等。食堂依托厂区现有食堂，现有食堂已安装油烟净化装置。</w:t>
            </w:r>
          </w:p>
          <w:p>
            <w:pPr>
              <w:numPr>
                <w:ilvl w:val="0"/>
                <w:numId w:val="0"/>
              </w:numPr>
              <w:spacing w:line="360" w:lineRule="auto"/>
              <w:ind w:firstLine="482" w:firstLineChars="200"/>
              <w:rPr>
                <w:rFonts w:hint="eastAsia"/>
                <w:b/>
                <w:bCs/>
                <w:color w:val="000000"/>
                <w:sz w:val="24"/>
                <w:szCs w:val="24"/>
                <w:lang w:eastAsia="zh-CN"/>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lang w:eastAsia="zh-CN"/>
              </w:rPr>
              <w:t>）共用窑炉废气</w:t>
            </w:r>
            <w:r>
              <w:rPr>
                <w:b/>
                <w:bCs/>
                <w:color w:val="000000"/>
                <w:sz w:val="24"/>
                <w:szCs w:val="24"/>
              </w:rPr>
              <w:t>产排污环节及治理措施</w:t>
            </w:r>
          </w:p>
          <w:p>
            <w:pPr>
              <w:spacing w:line="360" w:lineRule="auto"/>
              <w:ind w:firstLine="482" w:firstLineChars="200"/>
              <w:contextualSpacing/>
              <w:rPr>
                <w:rFonts w:hint="eastAsia"/>
                <w:b/>
                <w:bCs w:val="0"/>
                <w:sz w:val="24"/>
              </w:rPr>
            </w:pPr>
            <w:r>
              <w:rPr>
                <w:rFonts w:hint="eastAsia"/>
                <w:b/>
                <w:bCs w:val="0"/>
                <w:sz w:val="24"/>
              </w:rPr>
              <w:t>①源强核算</w:t>
            </w:r>
          </w:p>
          <w:p>
            <w:pPr>
              <w:spacing w:line="360" w:lineRule="auto"/>
              <w:ind w:firstLine="480" w:firstLineChars="200"/>
              <w:contextualSpacing/>
              <w:rPr>
                <w:rFonts w:hint="eastAsia"/>
                <w:sz w:val="24"/>
              </w:rPr>
            </w:pPr>
            <w:r>
              <w:rPr>
                <w:rFonts w:hint="eastAsia"/>
                <w:sz w:val="24"/>
                <w:lang w:eastAsia="zh-CN"/>
              </w:rPr>
              <w:t>本次评价通过类比本建设单位二</w:t>
            </w:r>
            <w:r>
              <w:rPr>
                <w:rFonts w:hint="eastAsia"/>
                <w:sz w:val="24"/>
              </w:rPr>
              <w:t>厂区</w:t>
            </w:r>
            <w:r>
              <w:rPr>
                <w:rFonts w:hint="eastAsia"/>
                <w:sz w:val="24"/>
                <w:lang w:eastAsia="zh-CN"/>
              </w:rPr>
              <w:t>七车间</w:t>
            </w:r>
            <w:r>
              <w:rPr>
                <w:rFonts w:hint="eastAsia"/>
                <w:sz w:val="24"/>
              </w:rPr>
              <w:t>原有超细玻璃纤维低度数棉</w:t>
            </w:r>
            <w:r>
              <w:rPr>
                <w:sz w:val="24"/>
              </w:rPr>
              <w:t>生产线</w:t>
            </w:r>
            <w:r>
              <w:rPr>
                <w:rFonts w:hint="eastAsia"/>
                <w:sz w:val="24"/>
              </w:rPr>
              <w:t>（产量为2.5万t/a）</w:t>
            </w:r>
            <w:r>
              <w:rPr>
                <w:rFonts w:hint="eastAsia"/>
                <w:sz w:val="24"/>
                <w:lang w:eastAsia="zh-CN"/>
              </w:rPr>
              <w:t>窑炉废气在线监测数据（调取</w:t>
            </w:r>
            <w:r>
              <w:rPr>
                <w:rFonts w:hint="eastAsia"/>
                <w:sz w:val="24"/>
                <w:lang w:val="en-US" w:eastAsia="zh-CN"/>
              </w:rPr>
              <w:t>2021年10月~2022年2月在线监测数据，取连续5个月统计数据的平均值</w:t>
            </w:r>
            <w:r>
              <w:rPr>
                <w:rFonts w:hint="eastAsia"/>
                <w:sz w:val="24"/>
                <w:lang w:eastAsia="zh-CN"/>
              </w:rPr>
              <w:t>）</w:t>
            </w:r>
            <w:r>
              <w:rPr>
                <w:sz w:val="24"/>
              </w:rPr>
              <w:t>，</w:t>
            </w:r>
            <w:r>
              <w:rPr>
                <w:rFonts w:hint="eastAsia"/>
                <w:sz w:val="24"/>
              </w:rPr>
              <w:t>窑炉废气中各污染物排放情况为：</w:t>
            </w:r>
            <w:r>
              <w:rPr>
                <w:rFonts w:hint="eastAsia"/>
                <w:sz w:val="24"/>
                <w:szCs w:val="24"/>
              </w:rPr>
              <w:t>颗粒物</w:t>
            </w:r>
            <w:r>
              <w:rPr>
                <w:rFonts w:hint="eastAsia"/>
                <w:sz w:val="24"/>
                <w:szCs w:val="24"/>
                <w:lang w:eastAsia="zh-CN"/>
              </w:rPr>
              <w:t>排放</w:t>
            </w:r>
            <w:r>
              <w:rPr>
                <w:rFonts w:hint="eastAsia"/>
                <w:sz w:val="24"/>
                <w:szCs w:val="24"/>
              </w:rPr>
              <w:t>浓度</w:t>
            </w:r>
            <w:r>
              <w:rPr>
                <w:rFonts w:hint="eastAsia"/>
                <w:sz w:val="24"/>
                <w:szCs w:val="24"/>
                <w:lang w:val="en-US" w:eastAsia="zh-CN"/>
              </w:rPr>
              <w:t>13.72</w:t>
            </w:r>
            <w:r>
              <w:rPr>
                <w:rFonts w:hint="eastAsia"/>
                <w:sz w:val="24"/>
                <w:szCs w:val="24"/>
              </w:rPr>
              <w:t>mg/m</w:t>
            </w:r>
            <w:r>
              <w:rPr>
                <w:rFonts w:hint="eastAsia"/>
                <w:sz w:val="24"/>
                <w:szCs w:val="24"/>
                <w:vertAlign w:val="superscript"/>
              </w:rPr>
              <w:t>3</w:t>
            </w:r>
            <w:r>
              <w:rPr>
                <w:rFonts w:hint="eastAsia"/>
                <w:sz w:val="24"/>
                <w:szCs w:val="24"/>
              </w:rPr>
              <w:t>、排放速率</w:t>
            </w:r>
            <w:r>
              <w:rPr>
                <w:rFonts w:hint="eastAsia"/>
                <w:sz w:val="24"/>
                <w:szCs w:val="24"/>
                <w:lang w:val="en-US" w:eastAsia="zh-CN"/>
              </w:rPr>
              <w:t>0.51</w:t>
            </w:r>
            <w:r>
              <w:rPr>
                <w:rFonts w:hint="eastAsia"/>
                <w:sz w:val="24"/>
                <w:szCs w:val="24"/>
              </w:rPr>
              <w:t>kg/h，SO</w:t>
            </w:r>
            <w:r>
              <w:rPr>
                <w:rFonts w:hint="eastAsia"/>
                <w:sz w:val="24"/>
                <w:szCs w:val="24"/>
                <w:vertAlign w:val="subscript"/>
              </w:rPr>
              <w:t>2</w:t>
            </w:r>
            <w:r>
              <w:rPr>
                <w:rFonts w:hint="eastAsia"/>
                <w:sz w:val="24"/>
                <w:szCs w:val="24"/>
                <w:lang w:eastAsia="zh-CN"/>
              </w:rPr>
              <w:t>排放</w:t>
            </w:r>
            <w:r>
              <w:rPr>
                <w:rFonts w:hint="eastAsia"/>
                <w:sz w:val="24"/>
                <w:szCs w:val="24"/>
              </w:rPr>
              <w:t>浓度</w:t>
            </w:r>
            <w:r>
              <w:rPr>
                <w:rFonts w:hint="eastAsia"/>
                <w:sz w:val="24"/>
                <w:szCs w:val="24"/>
                <w:lang w:val="en-US" w:eastAsia="zh-CN"/>
              </w:rPr>
              <w:t>4.18</w:t>
            </w:r>
            <w:r>
              <w:rPr>
                <w:rFonts w:hint="eastAsia"/>
                <w:sz w:val="24"/>
                <w:szCs w:val="24"/>
              </w:rPr>
              <w:t>mg/m</w:t>
            </w:r>
            <w:r>
              <w:rPr>
                <w:rFonts w:hint="eastAsia"/>
                <w:sz w:val="24"/>
                <w:szCs w:val="24"/>
                <w:vertAlign w:val="superscript"/>
              </w:rPr>
              <w:t>3</w:t>
            </w:r>
            <w:r>
              <w:rPr>
                <w:rFonts w:hint="eastAsia"/>
                <w:sz w:val="24"/>
                <w:szCs w:val="24"/>
              </w:rPr>
              <w:t>、排</w:t>
            </w:r>
            <w:r>
              <w:rPr>
                <w:rFonts w:hint="eastAsia" w:ascii="Times New Roman" w:hAnsi="Times New Roman" w:eastAsia="宋体" w:cs="Times New Roman"/>
                <w:sz w:val="24"/>
                <w:szCs w:val="24"/>
              </w:rPr>
              <w:t>放速率</w:t>
            </w:r>
            <w:r>
              <w:rPr>
                <w:rFonts w:hint="eastAsia" w:ascii="Times New Roman" w:hAnsi="Times New Roman" w:eastAsia="宋体" w:cs="Times New Roman"/>
                <w:sz w:val="24"/>
                <w:szCs w:val="24"/>
                <w:lang w:val="en-US" w:eastAsia="zh-CN"/>
              </w:rPr>
              <w:t>0.1</w:t>
            </w:r>
            <w:r>
              <w:rPr>
                <w:rFonts w:hint="eastAsia" w:cs="Times New Roman"/>
                <w:sz w:val="24"/>
                <w:szCs w:val="24"/>
                <w:lang w:val="en-US" w:eastAsia="zh-CN"/>
              </w:rPr>
              <w:t>17</w:t>
            </w:r>
            <w:r>
              <w:rPr>
                <w:rFonts w:hint="eastAsia" w:ascii="Times New Roman" w:hAnsi="Times New Roman" w:eastAsia="宋体" w:cs="Times New Roman"/>
                <w:sz w:val="24"/>
                <w:szCs w:val="24"/>
              </w:rPr>
              <w:t>kg/h</w:t>
            </w:r>
            <w:r>
              <w:rPr>
                <w:rFonts w:hint="eastAsia" w:cs="Times New Roman"/>
                <w:sz w:val="24"/>
                <w:szCs w:val="24"/>
                <w:lang w:eastAsia="zh-CN"/>
              </w:rPr>
              <w:t>（</w:t>
            </w:r>
            <w:r>
              <w:rPr>
                <w:rFonts w:hint="eastAsia" w:cs="Times New Roman"/>
                <w:sz w:val="24"/>
                <w:szCs w:val="24"/>
                <w:lang w:val="en-US" w:eastAsia="zh-CN"/>
              </w:rPr>
              <w:t>0.0028t/d</w:t>
            </w:r>
            <w:r>
              <w:rPr>
                <w:rFonts w:hint="eastAsia" w:cs="Times New Roman"/>
                <w:sz w:val="24"/>
                <w:szCs w:val="24"/>
                <w:lang w:eastAsia="zh-CN"/>
              </w:rPr>
              <w:t>）</w:t>
            </w:r>
            <w:r>
              <w:rPr>
                <w:rFonts w:hint="eastAsia" w:ascii="Times New Roman" w:hAnsi="Times New Roman" w:eastAsia="宋体" w:cs="Times New Roman"/>
                <w:sz w:val="24"/>
                <w:szCs w:val="24"/>
              </w:rPr>
              <w:t>，NOx</w:t>
            </w:r>
            <w:r>
              <w:rPr>
                <w:rFonts w:hint="eastAsia" w:cs="Times New Roman"/>
                <w:sz w:val="24"/>
                <w:szCs w:val="24"/>
                <w:lang w:val="en-US" w:eastAsia="zh-CN"/>
              </w:rPr>
              <w:t>排放</w:t>
            </w:r>
            <w:r>
              <w:rPr>
                <w:rFonts w:hint="eastAsia" w:ascii="Times New Roman" w:hAnsi="Times New Roman" w:eastAsia="宋体" w:cs="Times New Roman"/>
                <w:sz w:val="24"/>
                <w:szCs w:val="24"/>
              </w:rPr>
              <w:t>浓度</w:t>
            </w:r>
            <w:r>
              <w:rPr>
                <w:rFonts w:hint="eastAsia" w:ascii="Times New Roman" w:hAnsi="Times New Roman" w:eastAsia="宋体" w:cs="Times New Roman"/>
                <w:sz w:val="24"/>
                <w:szCs w:val="24"/>
                <w:lang w:val="en-US" w:eastAsia="zh-CN"/>
              </w:rPr>
              <w:t>135.73</w:t>
            </w:r>
            <w:r>
              <w:rPr>
                <w:rFonts w:hint="eastAsia" w:ascii="Times New Roman" w:hAnsi="Times New Roman" w:eastAsia="宋体" w:cs="Times New Roman"/>
                <w:sz w:val="24"/>
                <w:szCs w:val="24"/>
              </w:rPr>
              <w:t>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w:t>
            </w:r>
            <w:r>
              <w:rPr>
                <w:rFonts w:hint="eastAsia" w:cs="Times New Roman"/>
                <w:sz w:val="24"/>
                <w:szCs w:val="24"/>
                <w:lang w:val="en-US" w:eastAsia="zh-CN"/>
              </w:rPr>
              <w:t>3.22</w:t>
            </w:r>
            <w:r>
              <w:rPr>
                <w:rFonts w:hint="eastAsia" w:ascii="Times New Roman" w:hAnsi="Times New Roman" w:eastAsia="宋体" w:cs="Times New Roman"/>
                <w:sz w:val="24"/>
                <w:szCs w:val="24"/>
              </w:rPr>
              <w:t>kg/h</w:t>
            </w:r>
            <w:r>
              <w:rPr>
                <w:rFonts w:hint="eastAsia" w:cs="Times New Roman"/>
                <w:sz w:val="24"/>
                <w:szCs w:val="24"/>
                <w:lang w:eastAsia="zh-CN"/>
              </w:rPr>
              <w:t>（</w:t>
            </w:r>
            <w:r>
              <w:rPr>
                <w:rFonts w:hint="eastAsia" w:cs="Times New Roman"/>
                <w:sz w:val="24"/>
                <w:szCs w:val="24"/>
                <w:lang w:val="en-US" w:eastAsia="zh-CN"/>
              </w:rPr>
              <w:t>0.0773t/d</w:t>
            </w:r>
            <w:r>
              <w:rPr>
                <w:rFonts w:hint="eastAsia" w:cs="Times New Roman"/>
                <w:sz w:val="24"/>
                <w:szCs w:val="24"/>
                <w:lang w:eastAsia="zh-CN"/>
              </w:rPr>
              <w:t>）</w:t>
            </w:r>
            <w:r>
              <w:rPr>
                <w:rFonts w:hint="eastAsia" w:ascii="Times New Roman" w:hAnsi="Times New Roman" w:eastAsia="宋体" w:cs="Times New Roman"/>
                <w:sz w:val="24"/>
                <w:szCs w:val="24"/>
              </w:rPr>
              <w:t>。</w:t>
            </w:r>
          </w:p>
          <w:p>
            <w:pPr>
              <w:spacing w:line="360" w:lineRule="auto"/>
              <w:ind w:firstLine="480" w:firstLineChars="200"/>
              <w:contextualSpacing/>
              <w:rPr>
                <w:rFonts w:hint="eastAsia"/>
                <w:sz w:val="24"/>
              </w:rPr>
            </w:pPr>
            <w:r>
              <w:rPr>
                <w:rFonts w:hint="eastAsia"/>
                <w:sz w:val="24"/>
                <w:lang w:eastAsia="zh-CN"/>
              </w:rPr>
              <w:t>所类比的在线监测数据中</w:t>
            </w:r>
            <w:r>
              <w:rPr>
                <w:rFonts w:hint="eastAsia"/>
                <w:sz w:val="24"/>
              </w:rPr>
              <w:t>窑炉废气经</w:t>
            </w:r>
            <w:r>
              <w:rPr>
                <w:rFonts w:hint="eastAsia"/>
                <w:sz w:val="24"/>
                <w:lang w:val="en-US" w:eastAsia="zh-CN"/>
              </w:rPr>
              <w:t>SCR脱销+</w:t>
            </w:r>
            <w:r>
              <w:rPr>
                <w:rFonts w:hint="eastAsia"/>
                <w:bCs/>
                <w:sz w:val="24"/>
              </w:rPr>
              <w:t>金属</w:t>
            </w:r>
            <w:r>
              <w:rPr>
                <w:bCs/>
                <w:sz w:val="24"/>
              </w:rPr>
              <w:t>换热</w:t>
            </w:r>
            <w:r>
              <w:rPr>
                <w:rFonts w:hint="eastAsia"/>
                <w:bCs/>
                <w:sz w:val="24"/>
              </w:rPr>
              <w:t>器+</w:t>
            </w:r>
            <w:r>
              <w:rPr>
                <w:rFonts w:hint="eastAsia"/>
                <w:sz w:val="24"/>
              </w:rPr>
              <w:t>布袋除尘器（除尘效率</w:t>
            </w:r>
            <w:r>
              <w:rPr>
                <w:rFonts w:hint="eastAsia"/>
                <w:bCs/>
                <w:sz w:val="24"/>
              </w:rPr>
              <w:t>≥</w:t>
            </w:r>
            <w:r>
              <w:rPr>
                <w:rFonts w:hint="eastAsia"/>
                <w:sz w:val="24"/>
              </w:rPr>
              <w:t>99%）处理后排放。</w:t>
            </w:r>
          </w:p>
          <w:p>
            <w:pPr>
              <w:spacing w:line="360" w:lineRule="auto"/>
              <w:ind w:firstLine="480" w:firstLineChars="200"/>
              <w:contextualSpacing/>
              <w:rPr>
                <w:rFonts w:hint="default" w:eastAsia="宋体"/>
                <w:sz w:val="24"/>
                <w:u w:val="single"/>
                <w:lang w:val="en-US" w:eastAsia="zh-CN"/>
              </w:rPr>
            </w:pPr>
            <w:r>
              <w:rPr>
                <w:rFonts w:hint="eastAsia"/>
                <w:sz w:val="24"/>
                <w:u w:val="single"/>
                <w:lang w:eastAsia="zh-CN"/>
              </w:rPr>
              <w:t>通过建设单位介绍，单位质量玻璃棉和低度数棉在窑炉内融化所需天然气量基本相同，加热温度均为</w:t>
            </w:r>
            <w:r>
              <w:rPr>
                <w:rFonts w:hint="eastAsia"/>
                <w:sz w:val="24"/>
                <w:u w:val="single"/>
                <w:lang w:val="en-US" w:eastAsia="zh-CN"/>
              </w:rPr>
              <w:t>1300℃，窑炉天然气用量在重新报批前后基本相同。</w:t>
            </w:r>
          </w:p>
          <w:p>
            <w:pPr>
              <w:spacing w:line="360" w:lineRule="auto"/>
              <w:ind w:firstLine="480"/>
              <w:rPr>
                <w:rFonts w:hint="eastAsia" w:hAnsi="宋体"/>
                <w:sz w:val="24"/>
              </w:rPr>
            </w:pPr>
            <w:r>
              <w:rPr>
                <w:rFonts w:hint="eastAsia"/>
                <w:sz w:val="24"/>
              </w:rPr>
              <w:t>本项目</w:t>
            </w:r>
            <w:r>
              <w:rPr>
                <w:rFonts w:hint="eastAsia"/>
                <w:sz w:val="24"/>
                <w:lang w:eastAsia="zh-CN"/>
              </w:rPr>
              <w:t>总</w:t>
            </w:r>
            <w:r>
              <w:rPr>
                <w:rFonts w:hint="eastAsia"/>
                <w:sz w:val="24"/>
              </w:rPr>
              <w:t>产量为5万t/a。类比以上数据，可推算颗粒物产生浓度为</w:t>
            </w:r>
            <w:r>
              <w:rPr>
                <w:rFonts w:hint="eastAsia"/>
                <w:sz w:val="24"/>
                <w:lang w:val="en-US" w:eastAsia="zh-CN"/>
              </w:rPr>
              <w:t>1360</w:t>
            </w:r>
            <w:r>
              <w:rPr>
                <w:rFonts w:hint="eastAsia"/>
                <w:sz w:val="24"/>
              </w:rPr>
              <w:t>mg/m</w:t>
            </w:r>
            <w:r>
              <w:rPr>
                <w:rFonts w:hint="eastAsia"/>
                <w:sz w:val="24"/>
                <w:vertAlign w:val="superscript"/>
              </w:rPr>
              <w:t>3</w:t>
            </w:r>
            <w:r>
              <w:rPr>
                <w:rFonts w:hint="eastAsia"/>
                <w:sz w:val="24"/>
              </w:rPr>
              <w:t>、产生速率为</w:t>
            </w:r>
            <w:r>
              <w:rPr>
                <w:rFonts w:hint="eastAsia"/>
                <w:sz w:val="24"/>
                <w:lang w:val="en-US" w:eastAsia="zh-CN"/>
              </w:rPr>
              <w:t>102</w:t>
            </w:r>
            <w:r>
              <w:rPr>
                <w:rFonts w:hint="eastAsia"/>
                <w:sz w:val="24"/>
              </w:rPr>
              <w:t>kg/h，SO</w:t>
            </w:r>
            <w:r>
              <w:rPr>
                <w:rFonts w:hint="eastAsia"/>
                <w:sz w:val="24"/>
                <w:vertAlign w:val="subscript"/>
              </w:rPr>
              <w:t>2</w:t>
            </w:r>
            <w:r>
              <w:rPr>
                <w:rFonts w:hint="eastAsia"/>
                <w:sz w:val="24"/>
              </w:rPr>
              <w:t>产生浓度</w:t>
            </w:r>
            <w:r>
              <w:rPr>
                <w:rFonts w:hint="eastAsia"/>
                <w:sz w:val="24"/>
                <w:lang w:val="en-US" w:eastAsia="zh-CN"/>
              </w:rPr>
              <w:t>3.12</w:t>
            </w:r>
            <w:r>
              <w:rPr>
                <w:rFonts w:hint="eastAsia"/>
                <w:sz w:val="24"/>
              </w:rPr>
              <w:t>mg/m</w:t>
            </w:r>
            <w:r>
              <w:rPr>
                <w:rFonts w:hint="eastAsia"/>
                <w:sz w:val="24"/>
                <w:vertAlign w:val="superscript"/>
              </w:rPr>
              <w:t>3</w:t>
            </w:r>
            <w:r>
              <w:rPr>
                <w:rFonts w:hint="eastAsia"/>
                <w:sz w:val="24"/>
              </w:rPr>
              <w:t>、</w:t>
            </w:r>
            <w:r>
              <w:rPr>
                <w:rFonts w:hint="eastAsia"/>
                <w:sz w:val="24"/>
                <w:lang w:eastAsia="zh-CN"/>
              </w:rPr>
              <w:t>产生</w:t>
            </w:r>
            <w:r>
              <w:rPr>
                <w:rFonts w:hint="eastAsia"/>
                <w:sz w:val="24"/>
              </w:rPr>
              <w:t>速率</w:t>
            </w:r>
            <w:r>
              <w:rPr>
                <w:rFonts w:hint="eastAsia"/>
                <w:sz w:val="24"/>
                <w:lang w:val="en-US" w:eastAsia="zh-CN"/>
              </w:rPr>
              <w:t>0.234</w:t>
            </w:r>
            <w:r>
              <w:rPr>
                <w:rFonts w:hint="eastAsia"/>
                <w:sz w:val="24"/>
              </w:rPr>
              <w:t>kg/h，NO</w:t>
            </w:r>
            <w:r>
              <w:rPr>
                <w:rFonts w:hint="eastAsia"/>
                <w:sz w:val="24"/>
                <w:vertAlign w:val="subscript"/>
              </w:rPr>
              <w:t>x</w:t>
            </w:r>
            <w:r>
              <w:rPr>
                <w:rFonts w:hint="eastAsia"/>
                <w:sz w:val="24"/>
              </w:rPr>
              <w:t>产生浓度</w:t>
            </w:r>
            <w:r>
              <w:rPr>
                <w:rFonts w:hint="eastAsia"/>
                <w:sz w:val="24"/>
                <w:lang w:val="en-US" w:eastAsia="zh-CN"/>
              </w:rPr>
              <w:t>429.35</w:t>
            </w:r>
            <w:r>
              <w:rPr>
                <w:rFonts w:hint="eastAsia"/>
                <w:sz w:val="24"/>
              </w:rPr>
              <w:t>mg/m</w:t>
            </w:r>
            <w:r>
              <w:rPr>
                <w:rFonts w:hint="eastAsia"/>
                <w:sz w:val="24"/>
                <w:vertAlign w:val="superscript"/>
              </w:rPr>
              <w:t>3</w:t>
            </w:r>
            <w:r>
              <w:rPr>
                <w:rFonts w:hint="eastAsia"/>
                <w:sz w:val="24"/>
              </w:rPr>
              <w:t>、</w:t>
            </w:r>
            <w:r>
              <w:rPr>
                <w:rFonts w:hint="eastAsia"/>
                <w:sz w:val="24"/>
                <w:lang w:eastAsia="zh-CN"/>
              </w:rPr>
              <w:t>产生</w:t>
            </w:r>
            <w:r>
              <w:rPr>
                <w:rFonts w:hint="eastAsia"/>
                <w:sz w:val="24"/>
              </w:rPr>
              <w:t>速率</w:t>
            </w:r>
            <w:r>
              <w:rPr>
                <w:rFonts w:hint="eastAsia"/>
                <w:sz w:val="24"/>
                <w:lang w:val="en-US" w:eastAsia="zh-CN"/>
              </w:rPr>
              <w:t>32.2</w:t>
            </w:r>
            <w:r>
              <w:rPr>
                <w:rFonts w:hint="eastAsia"/>
                <w:sz w:val="24"/>
              </w:rPr>
              <w:t>kg/h，类比同类项目，氟化物产生浓度及产生速率分别为</w:t>
            </w:r>
            <w:r>
              <w:rPr>
                <w:rFonts w:hint="eastAsia"/>
                <w:sz w:val="24"/>
                <w:lang w:val="en-US" w:eastAsia="zh-CN"/>
              </w:rPr>
              <w:t>1.296</w:t>
            </w:r>
            <w:r>
              <w:rPr>
                <w:rFonts w:hint="eastAsia"/>
                <w:sz w:val="24"/>
              </w:rPr>
              <w:t>mg/m</w:t>
            </w:r>
            <w:r>
              <w:rPr>
                <w:rFonts w:hint="eastAsia"/>
                <w:sz w:val="24"/>
                <w:vertAlign w:val="superscript"/>
              </w:rPr>
              <w:t>3</w:t>
            </w:r>
            <w:r>
              <w:rPr>
                <w:rFonts w:hint="eastAsia"/>
                <w:sz w:val="24"/>
              </w:rPr>
              <w:t>、0.0</w:t>
            </w:r>
            <w:r>
              <w:rPr>
                <w:rFonts w:hint="eastAsia"/>
                <w:sz w:val="24"/>
                <w:lang w:val="en-US" w:eastAsia="zh-CN"/>
              </w:rPr>
              <w:t>24</w:t>
            </w:r>
            <w:r>
              <w:rPr>
                <w:rFonts w:hint="eastAsia"/>
                <w:sz w:val="24"/>
              </w:rPr>
              <w:t>kg/h。</w:t>
            </w:r>
          </w:p>
          <w:p>
            <w:pPr>
              <w:spacing w:line="360" w:lineRule="auto"/>
              <w:ind w:firstLine="482" w:firstLineChars="200"/>
              <w:contextualSpacing/>
              <w:rPr>
                <w:rFonts w:hint="eastAsia"/>
                <w:sz w:val="24"/>
              </w:rPr>
            </w:pPr>
            <w:r>
              <w:rPr>
                <w:rFonts w:hint="eastAsia"/>
                <w:b/>
                <w:bCs/>
                <w:sz w:val="24"/>
              </w:rPr>
              <w:t>② 治理措施</w:t>
            </w:r>
          </w:p>
          <w:p>
            <w:pPr>
              <w:spacing w:line="360" w:lineRule="auto"/>
              <w:ind w:firstLine="482" w:firstLineChars="200"/>
              <w:contextualSpacing/>
              <w:rPr>
                <w:rFonts w:hint="eastAsia"/>
                <w:b/>
                <w:sz w:val="24"/>
              </w:rPr>
            </w:pPr>
            <w:r>
              <w:rPr>
                <w:rFonts w:hint="eastAsia"/>
                <w:b/>
                <w:sz w:val="24"/>
                <w:lang w:val="en-US" w:eastAsia="zh-CN"/>
              </w:rPr>
              <w:t>1</w:t>
            </w:r>
            <w:r>
              <w:rPr>
                <w:rFonts w:hint="eastAsia"/>
                <w:b/>
                <w:sz w:val="24"/>
              </w:rPr>
              <w:t>）脱硝措施</w:t>
            </w:r>
          </w:p>
          <w:p>
            <w:pPr>
              <w:spacing w:line="360" w:lineRule="auto"/>
              <w:ind w:firstLine="480" w:firstLineChars="200"/>
              <w:contextualSpacing/>
              <w:rPr>
                <w:rFonts w:hint="eastAsia"/>
                <w:sz w:val="24"/>
              </w:rPr>
            </w:pPr>
            <w:r>
              <w:rPr>
                <w:rFonts w:hint="eastAsia"/>
                <w:bCs/>
                <w:sz w:val="24"/>
              </w:rPr>
              <w:t>窑炉废气出炉温度约为320℃，首先进行脱硝处理。</w:t>
            </w:r>
            <w:r>
              <w:rPr>
                <w:rFonts w:hint="eastAsia"/>
                <w:sz w:val="24"/>
              </w:rPr>
              <w:t>废气脱硝应用较多的有选择性催化还原法（SCR）、选择性非催化还原法（SNCR）。</w:t>
            </w:r>
          </w:p>
          <w:p>
            <w:pPr>
              <w:spacing w:line="360" w:lineRule="auto"/>
              <w:ind w:firstLine="482" w:firstLineChars="200"/>
              <w:contextualSpacing/>
              <w:rPr>
                <w:rFonts w:hint="eastAsia"/>
                <w:b/>
                <w:sz w:val="24"/>
              </w:rPr>
            </w:pPr>
            <w:r>
              <w:rPr>
                <w:rFonts w:hint="eastAsia"/>
                <w:b/>
                <w:sz w:val="24"/>
              </w:rPr>
              <w:t>a. SCR脱硝</w:t>
            </w:r>
          </w:p>
          <w:p>
            <w:pPr>
              <w:spacing w:line="360" w:lineRule="auto"/>
              <w:ind w:firstLine="482" w:firstLineChars="200"/>
              <w:contextualSpacing/>
              <w:rPr>
                <w:rFonts w:hint="eastAsia"/>
                <w:sz w:val="24"/>
              </w:rPr>
            </w:pPr>
            <w:r>
              <w:rPr>
                <w:rFonts w:hint="eastAsia"/>
                <w:b/>
                <w:sz w:val="24"/>
              </w:rPr>
              <w:t>SCR脱硝原理：</w:t>
            </w:r>
            <w:r>
              <w:rPr>
                <w:rFonts w:hint="eastAsia"/>
                <w:sz w:val="24"/>
              </w:rPr>
              <w:t>SCR脱硝工艺是在一定的温度和催化剂的作用下，还原剂有选择地把烟气中的NO</w:t>
            </w:r>
            <w:r>
              <w:rPr>
                <w:rFonts w:hint="eastAsia"/>
                <w:sz w:val="24"/>
                <w:vertAlign w:val="subscript"/>
              </w:rPr>
              <w:t>x</w:t>
            </w:r>
            <w:r>
              <w:rPr>
                <w:rFonts w:hint="eastAsia"/>
                <w:sz w:val="24"/>
              </w:rPr>
              <w:t>还原为无毒无污染的N</w:t>
            </w:r>
            <w:r>
              <w:rPr>
                <w:rFonts w:hint="eastAsia"/>
                <w:sz w:val="24"/>
                <w:vertAlign w:val="subscript"/>
              </w:rPr>
              <w:t>2</w:t>
            </w:r>
            <w:r>
              <w:rPr>
                <w:rFonts w:hint="eastAsia"/>
                <w:sz w:val="24"/>
              </w:rPr>
              <w:t>和H</w:t>
            </w:r>
            <w:r>
              <w:rPr>
                <w:rFonts w:hint="eastAsia"/>
                <w:sz w:val="24"/>
                <w:vertAlign w:val="subscript"/>
              </w:rPr>
              <w:t>2</w:t>
            </w:r>
            <w:r>
              <w:rPr>
                <w:rFonts w:hint="eastAsia"/>
                <w:sz w:val="24"/>
              </w:rPr>
              <w:t>O，反应温度在300~420℃之间。</w:t>
            </w:r>
          </w:p>
          <w:p>
            <w:pPr>
              <w:spacing w:line="360" w:lineRule="auto"/>
              <w:ind w:firstLine="480" w:firstLineChars="200"/>
              <w:rPr>
                <w:rFonts w:hint="eastAsia"/>
                <w:sz w:val="24"/>
              </w:rPr>
            </w:pPr>
            <w:r>
              <w:rPr>
                <w:rFonts w:hint="eastAsia"/>
                <w:sz w:val="24"/>
              </w:rPr>
              <w:t>4NH</w:t>
            </w:r>
            <w:r>
              <w:rPr>
                <w:rFonts w:hint="eastAsia"/>
                <w:sz w:val="24"/>
                <w:vertAlign w:val="subscript"/>
              </w:rPr>
              <w:t>3</w:t>
            </w:r>
            <w:r>
              <w:rPr>
                <w:rFonts w:hint="eastAsia"/>
                <w:sz w:val="24"/>
              </w:rPr>
              <w:t>+4NO+O</w:t>
            </w:r>
            <w:r>
              <w:rPr>
                <w:rFonts w:hint="eastAsia"/>
                <w:sz w:val="24"/>
                <w:vertAlign w:val="subscript"/>
              </w:rPr>
              <w:t>2</w:t>
            </w:r>
            <w:r>
              <w:rPr>
                <w:rFonts w:hint="eastAsia"/>
                <w:sz w:val="24"/>
              </w:rPr>
              <w:t>→4N</w:t>
            </w:r>
            <w:r>
              <w:rPr>
                <w:rFonts w:hint="eastAsia"/>
                <w:sz w:val="24"/>
                <w:vertAlign w:val="subscript"/>
              </w:rPr>
              <w:t>2</w:t>
            </w:r>
            <w:r>
              <w:rPr>
                <w:rFonts w:hint="eastAsia"/>
                <w:sz w:val="24"/>
              </w:rPr>
              <w:t>+6H</w:t>
            </w:r>
            <w:r>
              <w:rPr>
                <w:rFonts w:hint="eastAsia"/>
                <w:sz w:val="24"/>
                <w:vertAlign w:val="subscript"/>
              </w:rPr>
              <w:t>2</w:t>
            </w:r>
            <w:r>
              <w:rPr>
                <w:rFonts w:hint="eastAsia"/>
                <w:sz w:val="24"/>
              </w:rPr>
              <w:t>O</w:t>
            </w:r>
          </w:p>
          <w:p>
            <w:pPr>
              <w:spacing w:line="360" w:lineRule="auto"/>
              <w:ind w:firstLine="480" w:firstLineChars="200"/>
              <w:rPr>
                <w:rFonts w:hint="eastAsia"/>
                <w:sz w:val="24"/>
              </w:rPr>
            </w:pPr>
            <w:r>
              <w:rPr>
                <w:rFonts w:hint="eastAsia"/>
                <w:sz w:val="24"/>
              </w:rPr>
              <w:t>8NH</w:t>
            </w:r>
            <w:r>
              <w:rPr>
                <w:rFonts w:hint="eastAsia"/>
                <w:sz w:val="24"/>
                <w:vertAlign w:val="subscript"/>
              </w:rPr>
              <w:t>3</w:t>
            </w:r>
            <w:r>
              <w:rPr>
                <w:rFonts w:hint="eastAsia"/>
                <w:sz w:val="24"/>
              </w:rPr>
              <w:t>+6NO</w:t>
            </w:r>
            <w:r>
              <w:rPr>
                <w:rFonts w:hint="eastAsia"/>
                <w:sz w:val="24"/>
                <w:vertAlign w:val="subscript"/>
              </w:rPr>
              <w:t>2</w:t>
            </w:r>
            <w:r>
              <w:rPr>
                <w:rFonts w:hint="eastAsia"/>
                <w:sz w:val="24"/>
              </w:rPr>
              <w:t>→7N</w:t>
            </w:r>
            <w:r>
              <w:rPr>
                <w:rFonts w:hint="eastAsia"/>
                <w:sz w:val="24"/>
                <w:vertAlign w:val="subscript"/>
              </w:rPr>
              <w:t>2</w:t>
            </w:r>
            <w:r>
              <w:rPr>
                <w:rFonts w:hint="eastAsia"/>
                <w:sz w:val="24"/>
              </w:rPr>
              <w:t>+12H</w:t>
            </w:r>
            <w:r>
              <w:rPr>
                <w:rFonts w:hint="eastAsia"/>
                <w:sz w:val="24"/>
                <w:vertAlign w:val="subscript"/>
              </w:rPr>
              <w:t>2</w:t>
            </w:r>
            <w:r>
              <w:rPr>
                <w:rFonts w:hint="eastAsia"/>
                <w:sz w:val="24"/>
              </w:rPr>
              <w:t>O</w:t>
            </w:r>
          </w:p>
          <w:p>
            <w:pPr>
              <w:spacing w:line="360" w:lineRule="auto"/>
              <w:ind w:firstLine="480" w:firstLineChars="200"/>
              <w:contextualSpacing/>
              <w:rPr>
                <w:rFonts w:hint="eastAsia"/>
                <w:sz w:val="24"/>
              </w:rPr>
            </w:pPr>
            <w:r>
              <w:rPr>
                <w:rFonts w:hint="eastAsia"/>
                <w:sz w:val="24"/>
              </w:rPr>
              <w:t>催化剂以TiO</w:t>
            </w:r>
            <w:r>
              <w:rPr>
                <w:rFonts w:hint="eastAsia"/>
                <w:sz w:val="24"/>
                <w:vertAlign w:val="subscript"/>
              </w:rPr>
              <w:t>2</w:t>
            </w:r>
            <w:r>
              <w:rPr>
                <w:rFonts w:hint="eastAsia"/>
                <w:sz w:val="24"/>
              </w:rPr>
              <w:t>为载体，以V</w:t>
            </w:r>
            <w:r>
              <w:rPr>
                <w:rFonts w:hint="eastAsia"/>
                <w:sz w:val="24"/>
                <w:vertAlign w:val="subscript"/>
              </w:rPr>
              <w:t>2</w:t>
            </w:r>
            <w:r>
              <w:rPr>
                <w:rFonts w:hint="eastAsia"/>
                <w:sz w:val="24"/>
              </w:rPr>
              <w:t>O</w:t>
            </w:r>
            <w:r>
              <w:rPr>
                <w:rFonts w:hint="eastAsia"/>
                <w:sz w:val="24"/>
                <w:vertAlign w:val="subscript"/>
              </w:rPr>
              <w:t>5</w:t>
            </w:r>
            <w:r>
              <w:rPr>
                <w:rFonts w:hint="eastAsia"/>
                <w:sz w:val="24"/>
              </w:rPr>
              <w:t>为主要活性成份，以WO</w:t>
            </w:r>
            <w:r>
              <w:rPr>
                <w:rFonts w:hint="eastAsia"/>
                <w:sz w:val="24"/>
                <w:vertAlign w:val="subscript"/>
              </w:rPr>
              <w:t>3</w:t>
            </w:r>
            <w:r>
              <w:rPr>
                <w:rFonts w:hint="eastAsia"/>
                <w:sz w:val="24"/>
              </w:rPr>
              <w:t>、MoO</w:t>
            </w:r>
            <w:r>
              <w:rPr>
                <w:rFonts w:hint="eastAsia"/>
                <w:sz w:val="24"/>
                <w:vertAlign w:val="subscript"/>
              </w:rPr>
              <w:t>3</w:t>
            </w:r>
            <w:r>
              <w:rPr>
                <w:rFonts w:hint="eastAsia"/>
                <w:sz w:val="24"/>
              </w:rPr>
              <w:t>为抗氧化、抗毒化辅助成份。还原剂为20%的氨水，使用时需稀释至4%~5%的氨水。</w:t>
            </w:r>
          </w:p>
          <w:p>
            <w:pPr>
              <w:spacing w:line="360" w:lineRule="auto"/>
              <w:ind w:firstLine="480" w:firstLineChars="200"/>
              <w:contextualSpacing/>
              <w:rPr>
                <w:rFonts w:hint="eastAsia"/>
                <w:sz w:val="24"/>
              </w:rPr>
            </w:pPr>
            <w:r>
              <w:rPr>
                <w:rFonts w:hint="eastAsia"/>
                <w:sz w:val="24"/>
              </w:rPr>
              <w:t>理论SCR脱硝效率为65%～90%，催化剂层数采用2+1模式，两层为处理层，一层为预留层，处理效果可达到</w:t>
            </w:r>
            <w:r>
              <w:rPr>
                <w:rFonts w:hint="eastAsia"/>
                <w:sz w:val="24"/>
                <w:lang w:val="en-US" w:eastAsia="zh-CN"/>
              </w:rPr>
              <w:t>70</w:t>
            </w:r>
            <w:r>
              <w:rPr>
                <w:rFonts w:hint="eastAsia"/>
                <w:sz w:val="24"/>
              </w:rPr>
              <w:t>%以上。</w:t>
            </w:r>
          </w:p>
          <w:p>
            <w:pPr>
              <w:spacing w:line="360" w:lineRule="auto"/>
              <w:ind w:firstLine="482" w:firstLineChars="200"/>
              <w:contextualSpacing/>
              <w:rPr>
                <w:rFonts w:hint="eastAsia"/>
                <w:b/>
                <w:sz w:val="24"/>
              </w:rPr>
            </w:pPr>
            <w:r>
              <w:rPr>
                <w:rFonts w:hint="eastAsia"/>
                <w:b/>
                <w:sz w:val="24"/>
              </w:rPr>
              <w:t>b. SNCR脱硝</w:t>
            </w:r>
          </w:p>
          <w:p>
            <w:pPr>
              <w:spacing w:line="360" w:lineRule="auto"/>
              <w:ind w:firstLine="482" w:firstLineChars="200"/>
              <w:contextualSpacing/>
              <w:rPr>
                <w:rFonts w:hint="eastAsia"/>
                <w:sz w:val="24"/>
              </w:rPr>
            </w:pPr>
            <w:r>
              <w:rPr>
                <w:rFonts w:hint="eastAsia"/>
                <w:b/>
                <w:sz w:val="24"/>
              </w:rPr>
              <w:t>SNCR脱硝原理：</w:t>
            </w:r>
            <w:r>
              <w:rPr>
                <w:rFonts w:hint="eastAsia"/>
                <w:sz w:val="24"/>
              </w:rPr>
              <w:t>SNCR脱硝技术是将还原剂（尿素）喷入锅炉炉内与NO</w:t>
            </w:r>
            <w:r>
              <w:rPr>
                <w:rFonts w:hint="eastAsia"/>
                <w:sz w:val="24"/>
                <w:vertAlign w:val="subscript"/>
              </w:rPr>
              <w:t>x</w:t>
            </w:r>
            <w:r>
              <w:rPr>
                <w:rFonts w:hint="eastAsia"/>
                <w:sz w:val="24"/>
              </w:rPr>
              <w:t>进行选择性反应，不用催化剂，因此必须在高温区加入还原剂。还原剂喷入炉膛温度为850～1100℃的区域，迅速热分解成NH</w:t>
            </w:r>
            <w:r>
              <w:rPr>
                <w:rFonts w:hint="eastAsia"/>
                <w:sz w:val="24"/>
                <w:vertAlign w:val="subscript"/>
              </w:rPr>
              <w:t>3</w:t>
            </w:r>
            <w:r>
              <w:rPr>
                <w:rFonts w:hint="eastAsia"/>
                <w:sz w:val="24"/>
              </w:rPr>
              <w:t>，与烟气中的NO</w:t>
            </w:r>
            <w:r>
              <w:rPr>
                <w:rFonts w:hint="eastAsia"/>
                <w:sz w:val="24"/>
                <w:vertAlign w:val="subscript"/>
              </w:rPr>
              <w:t>x</w:t>
            </w:r>
            <w:r>
              <w:rPr>
                <w:rFonts w:hint="eastAsia"/>
                <w:sz w:val="24"/>
              </w:rPr>
              <w:t>反应生成N</w:t>
            </w:r>
            <w:r>
              <w:rPr>
                <w:rFonts w:hint="eastAsia"/>
                <w:sz w:val="24"/>
                <w:vertAlign w:val="subscript"/>
              </w:rPr>
              <w:t>2</w:t>
            </w:r>
            <w:r>
              <w:rPr>
                <w:rFonts w:hint="eastAsia"/>
                <w:sz w:val="24"/>
              </w:rPr>
              <w:t>和水，该技术以炉膛为反应器。</w:t>
            </w:r>
          </w:p>
          <w:p>
            <w:pPr>
              <w:spacing w:line="360" w:lineRule="auto"/>
              <w:ind w:firstLine="480" w:firstLineChars="200"/>
              <w:contextualSpacing/>
              <w:rPr>
                <w:rFonts w:hint="eastAsia"/>
                <w:sz w:val="24"/>
              </w:rPr>
            </w:pPr>
            <w:r>
              <w:rPr>
                <w:sz w:val="24"/>
              </w:rPr>
              <w:t>NO+CO(NH</w:t>
            </w:r>
            <w:r>
              <w:rPr>
                <w:sz w:val="24"/>
                <w:vertAlign w:val="subscript"/>
              </w:rPr>
              <w:t>2</w:t>
            </w:r>
            <w:r>
              <w:rPr>
                <w:sz w:val="24"/>
              </w:rPr>
              <w:t>)</w:t>
            </w:r>
            <w:r>
              <w:rPr>
                <w:sz w:val="24"/>
                <w:vertAlign w:val="subscript"/>
              </w:rPr>
              <w:t>2</w:t>
            </w:r>
            <w:r>
              <w:rPr>
                <w:sz w:val="24"/>
              </w:rPr>
              <w:t> +1/2O</w:t>
            </w:r>
            <w:r>
              <w:rPr>
                <w:sz w:val="24"/>
                <w:vertAlign w:val="subscript"/>
              </w:rPr>
              <w:t>2</w:t>
            </w:r>
            <w:r>
              <w:rPr>
                <w:sz w:val="24"/>
              </w:rPr>
              <w:t> </w:t>
            </w:r>
            <w:r>
              <w:rPr>
                <w:rFonts w:hint="eastAsia"/>
                <w:sz w:val="24"/>
              </w:rPr>
              <w:t>→</w:t>
            </w:r>
            <w:r>
              <w:rPr>
                <w:sz w:val="24"/>
              </w:rPr>
              <w:t> 2N</w:t>
            </w:r>
            <w:r>
              <w:rPr>
                <w:sz w:val="24"/>
                <w:vertAlign w:val="subscript"/>
              </w:rPr>
              <w:t>2</w:t>
            </w:r>
            <w:r>
              <w:rPr>
                <w:rFonts w:hint="eastAsia"/>
                <w:sz w:val="24"/>
              </w:rPr>
              <w:t xml:space="preserve"> </w:t>
            </w:r>
            <w:r>
              <w:rPr>
                <w:sz w:val="24"/>
              </w:rPr>
              <w:t>+ CO</w:t>
            </w:r>
            <w:r>
              <w:rPr>
                <w:sz w:val="24"/>
                <w:vertAlign w:val="subscript"/>
              </w:rPr>
              <w:t>2</w:t>
            </w:r>
            <w:r>
              <w:rPr>
                <w:sz w:val="24"/>
              </w:rPr>
              <w:t> + H</w:t>
            </w:r>
            <w:r>
              <w:rPr>
                <w:sz w:val="24"/>
                <w:vertAlign w:val="subscript"/>
              </w:rPr>
              <w:t>2</w:t>
            </w:r>
            <w:r>
              <w:rPr>
                <w:sz w:val="24"/>
              </w:rPr>
              <w:t>O</w:t>
            </w:r>
          </w:p>
          <w:p>
            <w:pPr>
              <w:spacing w:line="360" w:lineRule="auto"/>
              <w:ind w:firstLine="480" w:firstLineChars="200"/>
              <w:contextualSpacing/>
              <w:rPr>
                <w:rFonts w:hint="eastAsia"/>
                <w:b/>
                <w:szCs w:val="21"/>
              </w:rPr>
            </w:pPr>
            <w:r>
              <w:rPr>
                <w:rFonts w:hint="eastAsia"/>
                <w:sz w:val="24"/>
              </w:rPr>
              <w:t>SNCR脱硝效率约30%～50%。</w:t>
            </w:r>
          </w:p>
          <w:p>
            <w:pPr>
              <w:contextualSpacing/>
              <w:jc w:val="center"/>
              <w:rPr>
                <w:rFonts w:hint="eastAsia"/>
                <w:b/>
                <w:szCs w:val="21"/>
              </w:rPr>
            </w:pPr>
            <w:r>
              <w:rPr>
                <w:rFonts w:hint="eastAsia"/>
                <w:b/>
                <w:szCs w:val="21"/>
              </w:rPr>
              <w:t>表</w:t>
            </w:r>
            <w:r>
              <w:rPr>
                <w:rFonts w:hint="eastAsia"/>
                <w:b/>
                <w:szCs w:val="21"/>
                <w:lang w:val="en-US" w:eastAsia="zh-CN"/>
              </w:rPr>
              <w:t>4</w:t>
            </w:r>
            <w:r>
              <w:rPr>
                <w:rFonts w:hint="eastAsia"/>
                <w:b/>
                <w:szCs w:val="21"/>
              </w:rPr>
              <w:t>-</w:t>
            </w:r>
            <w:r>
              <w:rPr>
                <w:rFonts w:hint="eastAsia"/>
                <w:b/>
                <w:szCs w:val="21"/>
                <w:lang w:val="en-US" w:eastAsia="zh-CN"/>
              </w:rPr>
              <w:t>5</w:t>
            </w:r>
            <w:r>
              <w:rPr>
                <w:rFonts w:hint="eastAsia"/>
                <w:b/>
                <w:szCs w:val="21"/>
              </w:rPr>
              <w:t xml:space="preserve">  SCR与SNCR脱硝方案比选</w:t>
            </w:r>
          </w:p>
          <w:tbl>
            <w:tblPr>
              <w:tblStyle w:val="29"/>
              <w:tblW w:w="84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2"/>
              <w:gridCol w:w="4115"/>
              <w:gridCol w:w="2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jc w:val="center"/>
              </w:trPr>
              <w:tc>
                <w:tcPr>
                  <w:tcW w:w="1712" w:type="dxa"/>
                  <w:noWrap w:val="0"/>
                  <w:vAlign w:val="center"/>
                </w:tcPr>
                <w:p>
                  <w:pPr>
                    <w:contextualSpacing/>
                    <w:jc w:val="center"/>
                    <w:rPr>
                      <w:rFonts w:hint="eastAsia"/>
                      <w:b/>
                      <w:szCs w:val="21"/>
                    </w:rPr>
                  </w:pPr>
                </w:p>
              </w:tc>
              <w:tc>
                <w:tcPr>
                  <w:tcW w:w="4115" w:type="dxa"/>
                  <w:noWrap w:val="0"/>
                  <w:vAlign w:val="center"/>
                </w:tcPr>
                <w:p>
                  <w:pPr>
                    <w:contextualSpacing/>
                    <w:jc w:val="center"/>
                    <w:rPr>
                      <w:rFonts w:hint="eastAsia"/>
                      <w:b/>
                      <w:szCs w:val="21"/>
                    </w:rPr>
                  </w:pPr>
                  <w:r>
                    <w:rPr>
                      <w:rFonts w:hint="eastAsia"/>
                      <w:b/>
                      <w:szCs w:val="21"/>
                    </w:rPr>
                    <w:t>SCR</w:t>
                  </w:r>
                </w:p>
              </w:tc>
              <w:tc>
                <w:tcPr>
                  <w:tcW w:w="2652" w:type="dxa"/>
                  <w:noWrap w:val="0"/>
                  <w:vAlign w:val="center"/>
                </w:tcPr>
                <w:p>
                  <w:pPr>
                    <w:contextualSpacing/>
                    <w:jc w:val="center"/>
                    <w:rPr>
                      <w:rFonts w:hint="eastAsia"/>
                      <w:b/>
                      <w:szCs w:val="21"/>
                    </w:rPr>
                  </w:pPr>
                  <w:r>
                    <w:rPr>
                      <w:rFonts w:hint="eastAsia"/>
                      <w:b/>
                      <w:szCs w:val="21"/>
                    </w:rPr>
                    <w:t>SNCR</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1712" w:type="dxa"/>
                  <w:noWrap w:val="0"/>
                  <w:vAlign w:val="center"/>
                </w:tcPr>
                <w:p>
                  <w:pPr>
                    <w:contextualSpacing/>
                    <w:jc w:val="center"/>
                    <w:rPr>
                      <w:rFonts w:hint="eastAsia"/>
                      <w:b/>
                      <w:szCs w:val="21"/>
                    </w:rPr>
                  </w:pPr>
                  <w:r>
                    <w:rPr>
                      <w:rFonts w:hint="eastAsia"/>
                      <w:b/>
                      <w:szCs w:val="21"/>
                    </w:rPr>
                    <w:t>催化剂</w:t>
                  </w:r>
                </w:p>
              </w:tc>
              <w:tc>
                <w:tcPr>
                  <w:tcW w:w="4115" w:type="dxa"/>
                  <w:noWrap w:val="0"/>
                  <w:vAlign w:val="center"/>
                </w:tcPr>
                <w:p>
                  <w:pPr>
                    <w:contextualSpacing/>
                    <w:jc w:val="center"/>
                    <w:rPr>
                      <w:rFonts w:hint="eastAsia"/>
                      <w:szCs w:val="21"/>
                    </w:rPr>
                  </w:pPr>
                  <w:r>
                    <w:rPr>
                      <w:rFonts w:hint="eastAsia"/>
                      <w:szCs w:val="21"/>
                    </w:rPr>
                    <w:t>以TiO</w:t>
                  </w:r>
                  <w:r>
                    <w:rPr>
                      <w:rFonts w:hint="eastAsia"/>
                      <w:szCs w:val="21"/>
                      <w:vertAlign w:val="subscript"/>
                    </w:rPr>
                    <w:t>2</w:t>
                  </w:r>
                  <w:r>
                    <w:rPr>
                      <w:rFonts w:hint="eastAsia"/>
                      <w:szCs w:val="21"/>
                    </w:rPr>
                    <w:t>为载体，以V</w:t>
                  </w:r>
                  <w:r>
                    <w:rPr>
                      <w:rFonts w:hint="eastAsia"/>
                      <w:szCs w:val="21"/>
                      <w:vertAlign w:val="subscript"/>
                    </w:rPr>
                    <w:t>2</w:t>
                  </w:r>
                  <w:r>
                    <w:rPr>
                      <w:rFonts w:hint="eastAsia"/>
                      <w:szCs w:val="21"/>
                    </w:rPr>
                    <w:t>O</w:t>
                  </w:r>
                  <w:r>
                    <w:rPr>
                      <w:rFonts w:hint="eastAsia"/>
                      <w:szCs w:val="21"/>
                      <w:vertAlign w:val="subscript"/>
                    </w:rPr>
                    <w:t>5</w:t>
                  </w:r>
                  <w:r>
                    <w:rPr>
                      <w:rFonts w:hint="eastAsia"/>
                      <w:szCs w:val="21"/>
                    </w:rPr>
                    <w:t>为主要活性成份，以WO</w:t>
                  </w:r>
                  <w:r>
                    <w:rPr>
                      <w:rFonts w:hint="eastAsia"/>
                      <w:szCs w:val="21"/>
                      <w:vertAlign w:val="subscript"/>
                    </w:rPr>
                    <w:t>3</w:t>
                  </w:r>
                  <w:r>
                    <w:rPr>
                      <w:rFonts w:hint="eastAsia"/>
                      <w:szCs w:val="21"/>
                    </w:rPr>
                    <w:t>、MoO</w:t>
                  </w:r>
                  <w:r>
                    <w:rPr>
                      <w:rFonts w:hint="eastAsia"/>
                      <w:szCs w:val="21"/>
                      <w:vertAlign w:val="subscript"/>
                    </w:rPr>
                    <w:t>3</w:t>
                  </w:r>
                  <w:r>
                    <w:rPr>
                      <w:rFonts w:hint="eastAsia"/>
                      <w:szCs w:val="21"/>
                    </w:rPr>
                    <w:t>为抗氧化、抗毒化辅助成份</w:t>
                  </w:r>
                </w:p>
              </w:tc>
              <w:tc>
                <w:tcPr>
                  <w:tcW w:w="2652" w:type="dxa"/>
                  <w:noWrap w:val="0"/>
                  <w:vAlign w:val="center"/>
                </w:tcPr>
                <w:p>
                  <w:pPr>
                    <w:contextualSpacing/>
                    <w:jc w:val="center"/>
                    <w:rPr>
                      <w:rFonts w:hint="eastAsia"/>
                      <w:szCs w:val="21"/>
                    </w:rPr>
                  </w:pPr>
                  <w:r>
                    <w:rPr>
                      <w:rFonts w:hint="eastAsia"/>
                      <w:szCs w:val="21"/>
                    </w:rPr>
                    <w:t>不使用催化剂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jc w:val="center"/>
              </w:trPr>
              <w:tc>
                <w:tcPr>
                  <w:tcW w:w="1712" w:type="dxa"/>
                  <w:noWrap w:val="0"/>
                  <w:vAlign w:val="center"/>
                </w:tcPr>
                <w:p>
                  <w:pPr>
                    <w:contextualSpacing/>
                    <w:jc w:val="center"/>
                    <w:rPr>
                      <w:rFonts w:hint="eastAsia"/>
                      <w:b/>
                      <w:szCs w:val="21"/>
                    </w:rPr>
                  </w:pPr>
                  <w:r>
                    <w:rPr>
                      <w:rFonts w:hint="eastAsia"/>
                      <w:b/>
                      <w:szCs w:val="21"/>
                    </w:rPr>
                    <w:t>还原剂</w:t>
                  </w:r>
                </w:p>
              </w:tc>
              <w:tc>
                <w:tcPr>
                  <w:tcW w:w="4115" w:type="dxa"/>
                  <w:noWrap w:val="0"/>
                  <w:vAlign w:val="center"/>
                </w:tcPr>
                <w:p>
                  <w:pPr>
                    <w:contextualSpacing/>
                    <w:jc w:val="center"/>
                    <w:rPr>
                      <w:rFonts w:hint="eastAsia"/>
                      <w:szCs w:val="21"/>
                    </w:rPr>
                  </w:pPr>
                  <w:r>
                    <w:rPr>
                      <w:rFonts w:hint="eastAsia"/>
                      <w:szCs w:val="21"/>
                    </w:rPr>
                    <w:t>氨水</w:t>
                  </w:r>
                </w:p>
              </w:tc>
              <w:tc>
                <w:tcPr>
                  <w:tcW w:w="2652" w:type="dxa"/>
                  <w:noWrap w:val="0"/>
                  <w:vAlign w:val="center"/>
                </w:tcPr>
                <w:p>
                  <w:pPr>
                    <w:contextualSpacing/>
                    <w:jc w:val="center"/>
                    <w:rPr>
                      <w:rFonts w:hint="eastAsia"/>
                      <w:szCs w:val="21"/>
                    </w:rPr>
                  </w:pPr>
                  <w:r>
                    <w:rPr>
                      <w:rFonts w:hint="eastAsia"/>
                      <w:szCs w:val="21"/>
                    </w:rPr>
                    <w:t>尿素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jc w:val="center"/>
              </w:trPr>
              <w:tc>
                <w:tcPr>
                  <w:tcW w:w="1712" w:type="dxa"/>
                  <w:noWrap w:val="0"/>
                  <w:vAlign w:val="center"/>
                </w:tcPr>
                <w:p>
                  <w:pPr>
                    <w:contextualSpacing/>
                    <w:jc w:val="center"/>
                    <w:rPr>
                      <w:rFonts w:hint="eastAsia"/>
                      <w:b/>
                      <w:szCs w:val="21"/>
                    </w:rPr>
                  </w:pPr>
                  <w:r>
                    <w:rPr>
                      <w:rFonts w:hint="eastAsia"/>
                      <w:b/>
                      <w:szCs w:val="21"/>
                    </w:rPr>
                    <w:t>反应温度</w:t>
                  </w:r>
                </w:p>
              </w:tc>
              <w:tc>
                <w:tcPr>
                  <w:tcW w:w="4115" w:type="dxa"/>
                  <w:noWrap w:val="0"/>
                  <w:vAlign w:val="center"/>
                </w:tcPr>
                <w:p>
                  <w:pPr>
                    <w:contextualSpacing/>
                    <w:jc w:val="center"/>
                    <w:rPr>
                      <w:rFonts w:hint="eastAsia"/>
                      <w:szCs w:val="21"/>
                    </w:rPr>
                  </w:pPr>
                  <w:r>
                    <w:rPr>
                      <w:rFonts w:hint="eastAsia"/>
                      <w:szCs w:val="21"/>
                    </w:rPr>
                    <w:t>320~420℃</w:t>
                  </w:r>
                </w:p>
              </w:tc>
              <w:tc>
                <w:tcPr>
                  <w:tcW w:w="2652" w:type="dxa"/>
                  <w:noWrap w:val="0"/>
                  <w:vAlign w:val="center"/>
                </w:tcPr>
                <w:p>
                  <w:pPr>
                    <w:contextualSpacing/>
                    <w:jc w:val="center"/>
                    <w:rPr>
                      <w:rFonts w:hint="eastAsia"/>
                      <w:szCs w:val="21"/>
                    </w:rPr>
                  </w:pPr>
                  <w:r>
                    <w:rPr>
                      <w:rFonts w:hint="eastAsia"/>
                      <w:szCs w:val="21"/>
                    </w:rPr>
                    <w:t>950~1050℃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jc w:val="center"/>
              </w:trPr>
              <w:tc>
                <w:tcPr>
                  <w:tcW w:w="1712" w:type="dxa"/>
                  <w:noWrap w:val="0"/>
                  <w:vAlign w:val="center"/>
                </w:tcPr>
                <w:p>
                  <w:pPr>
                    <w:contextualSpacing/>
                    <w:jc w:val="center"/>
                    <w:rPr>
                      <w:rFonts w:hint="eastAsia"/>
                      <w:b/>
                      <w:szCs w:val="21"/>
                    </w:rPr>
                  </w:pPr>
                  <w:r>
                    <w:rPr>
                      <w:rFonts w:hint="eastAsia"/>
                      <w:b/>
                      <w:szCs w:val="21"/>
                    </w:rPr>
                    <w:t>脱硝效率</w:t>
                  </w:r>
                </w:p>
              </w:tc>
              <w:tc>
                <w:tcPr>
                  <w:tcW w:w="4115" w:type="dxa"/>
                  <w:noWrap w:val="0"/>
                  <w:vAlign w:val="center"/>
                </w:tcPr>
                <w:p>
                  <w:pPr>
                    <w:contextualSpacing/>
                    <w:jc w:val="center"/>
                    <w:rPr>
                      <w:rFonts w:hint="eastAsia"/>
                      <w:szCs w:val="21"/>
                    </w:rPr>
                  </w:pPr>
                  <w:r>
                    <w:rPr>
                      <w:rFonts w:hint="eastAsia"/>
                      <w:szCs w:val="21"/>
                    </w:rPr>
                    <w:t>65%～90%</w:t>
                  </w:r>
                </w:p>
              </w:tc>
              <w:tc>
                <w:tcPr>
                  <w:tcW w:w="2652" w:type="dxa"/>
                  <w:noWrap w:val="0"/>
                  <w:vAlign w:val="center"/>
                </w:tcPr>
                <w:p>
                  <w:pPr>
                    <w:contextualSpacing/>
                    <w:jc w:val="center"/>
                    <w:rPr>
                      <w:rFonts w:hint="eastAsia"/>
                      <w:szCs w:val="21"/>
                    </w:rPr>
                  </w:pPr>
                  <w:r>
                    <w:rPr>
                      <w:rFonts w:hint="eastAsia"/>
                      <w:szCs w:val="21"/>
                    </w:rPr>
                    <w:t>30%～50%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jc w:val="center"/>
              </w:trPr>
              <w:tc>
                <w:tcPr>
                  <w:tcW w:w="1712" w:type="dxa"/>
                  <w:noWrap w:val="0"/>
                  <w:vAlign w:val="center"/>
                </w:tcPr>
                <w:p>
                  <w:pPr>
                    <w:contextualSpacing/>
                    <w:jc w:val="center"/>
                    <w:rPr>
                      <w:rFonts w:hint="eastAsia"/>
                      <w:b/>
                      <w:szCs w:val="21"/>
                    </w:rPr>
                  </w:pPr>
                  <w:r>
                    <w:rPr>
                      <w:rFonts w:hint="eastAsia"/>
                      <w:b/>
                      <w:szCs w:val="21"/>
                    </w:rPr>
                    <w:t>最终产物</w:t>
                  </w:r>
                </w:p>
              </w:tc>
              <w:tc>
                <w:tcPr>
                  <w:tcW w:w="4115" w:type="dxa"/>
                  <w:noWrap w:val="0"/>
                  <w:vAlign w:val="center"/>
                </w:tcPr>
                <w:p>
                  <w:pPr>
                    <w:contextualSpacing/>
                    <w:jc w:val="center"/>
                    <w:rPr>
                      <w:rFonts w:hint="eastAsia"/>
                      <w:szCs w:val="21"/>
                    </w:rPr>
                  </w:pPr>
                  <w:r>
                    <w:rPr>
                      <w:rFonts w:hint="eastAsia"/>
                      <w:szCs w:val="21"/>
                    </w:rPr>
                    <w:t>N</w:t>
                  </w:r>
                  <w:r>
                    <w:rPr>
                      <w:rFonts w:hint="eastAsia"/>
                      <w:szCs w:val="21"/>
                      <w:vertAlign w:val="subscript"/>
                    </w:rPr>
                    <w:t>2</w:t>
                  </w:r>
                  <w:r>
                    <w:rPr>
                      <w:rFonts w:hint="eastAsia"/>
                      <w:szCs w:val="21"/>
                    </w:rPr>
                    <w:t>、H</w:t>
                  </w:r>
                  <w:r>
                    <w:rPr>
                      <w:rFonts w:hint="eastAsia"/>
                      <w:szCs w:val="21"/>
                      <w:vertAlign w:val="subscript"/>
                    </w:rPr>
                    <w:t>2</w:t>
                  </w:r>
                  <w:r>
                    <w:rPr>
                      <w:rFonts w:hint="eastAsia"/>
                      <w:szCs w:val="21"/>
                    </w:rPr>
                    <w:t>O</w:t>
                  </w:r>
                </w:p>
              </w:tc>
              <w:tc>
                <w:tcPr>
                  <w:tcW w:w="2652" w:type="dxa"/>
                  <w:noWrap w:val="0"/>
                  <w:vAlign w:val="center"/>
                </w:tcPr>
                <w:p>
                  <w:pPr>
                    <w:contextualSpacing/>
                    <w:jc w:val="center"/>
                    <w:rPr>
                      <w:rFonts w:hint="eastAsia"/>
                      <w:szCs w:val="21"/>
                    </w:rPr>
                  </w:pPr>
                  <w:r>
                    <w:rPr>
                      <w:rFonts w:hint="eastAsia"/>
                      <w:szCs w:val="21"/>
                    </w:rPr>
                    <w:t>N</w:t>
                  </w:r>
                  <w:r>
                    <w:rPr>
                      <w:rFonts w:hint="eastAsia"/>
                      <w:szCs w:val="21"/>
                      <w:vertAlign w:val="subscript"/>
                    </w:rPr>
                    <w:t>2</w:t>
                  </w:r>
                  <w:r>
                    <w:rPr>
                      <w:rFonts w:hint="eastAsia"/>
                      <w:szCs w:val="21"/>
                    </w:rPr>
                    <w:t>、CO</w:t>
                  </w:r>
                  <w:r>
                    <w:rPr>
                      <w:rFonts w:hint="eastAsia"/>
                      <w:szCs w:val="21"/>
                      <w:vertAlign w:val="subscript"/>
                    </w:rPr>
                    <w:t>2</w:t>
                  </w:r>
                  <w:r>
                    <w:rPr>
                      <w:rFonts w:hint="eastAsia"/>
                      <w:szCs w:val="21"/>
                    </w:rPr>
                    <w:t>、H</w:t>
                  </w:r>
                  <w:r>
                    <w:rPr>
                      <w:rFonts w:hint="eastAsia"/>
                      <w:szCs w:val="21"/>
                      <w:vertAlign w:val="subscript"/>
                    </w:rPr>
                    <w:t>2</w:t>
                  </w:r>
                  <w:r>
                    <w:rPr>
                      <w:rFonts w:hint="eastAsia"/>
                      <w:szCs w:val="21"/>
                    </w:rPr>
                    <w:t>O</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5" w:hRule="atLeast"/>
                <w:jc w:val="center"/>
              </w:trPr>
              <w:tc>
                <w:tcPr>
                  <w:tcW w:w="1712" w:type="dxa"/>
                  <w:noWrap w:val="0"/>
                  <w:vAlign w:val="center"/>
                </w:tcPr>
                <w:p>
                  <w:pPr>
                    <w:contextualSpacing/>
                    <w:jc w:val="center"/>
                    <w:rPr>
                      <w:rFonts w:hint="eastAsia"/>
                      <w:b/>
                      <w:szCs w:val="21"/>
                    </w:rPr>
                  </w:pPr>
                  <w:r>
                    <w:rPr>
                      <w:rFonts w:hint="eastAsia"/>
                      <w:b/>
                      <w:szCs w:val="21"/>
                    </w:rPr>
                    <w:t>预留空间</w:t>
                  </w:r>
                </w:p>
              </w:tc>
              <w:tc>
                <w:tcPr>
                  <w:tcW w:w="4115" w:type="dxa"/>
                  <w:noWrap w:val="0"/>
                  <w:vAlign w:val="center"/>
                </w:tcPr>
                <w:p>
                  <w:pPr>
                    <w:contextualSpacing/>
                    <w:jc w:val="center"/>
                    <w:rPr>
                      <w:rFonts w:hint="eastAsia"/>
                      <w:szCs w:val="21"/>
                    </w:rPr>
                  </w:pPr>
                  <w:r>
                    <w:rPr>
                      <w:rFonts w:hint="eastAsia"/>
                      <w:szCs w:val="21"/>
                    </w:rPr>
                    <w:t>需要</w:t>
                  </w:r>
                </w:p>
              </w:tc>
              <w:tc>
                <w:tcPr>
                  <w:tcW w:w="2652" w:type="dxa"/>
                  <w:noWrap w:val="0"/>
                  <w:vAlign w:val="center"/>
                </w:tcPr>
                <w:p>
                  <w:pPr>
                    <w:contextualSpacing/>
                    <w:jc w:val="center"/>
                    <w:rPr>
                      <w:rFonts w:hint="eastAsia"/>
                      <w:szCs w:val="21"/>
                    </w:rPr>
                  </w:pPr>
                  <w:r>
                    <w:rPr>
                      <w:rFonts w:hint="eastAsia"/>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9" w:hRule="atLeast"/>
                <w:jc w:val="center"/>
              </w:trPr>
              <w:tc>
                <w:tcPr>
                  <w:tcW w:w="1712" w:type="dxa"/>
                  <w:noWrap w:val="0"/>
                  <w:vAlign w:val="center"/>
                </w:tcPr>
                <w:p>
                  <w:pPr>
                    <w:contextualSpacing/>
                    <w:jc w:val="center"/>
                    <w:rPr>
                      <w:rFonts w:hint="eastAsia"/>
                      <w:b/>
                      <w:szCs w:val="21"/>
                    </w:rPr>
                  </w:pPr>
                  <w:r>
                    <w:rPr>
                      <w:rFonts w:hint="eastAsia"/>
                      <w:b/>
                      <w:szCs w:val="21"/>
                    </w:rPr>
                    <w:t>设备占地面积</w:t>
                  </w:r>
                </w:p>
              </w:tc>
              <w:tc>
                <w:tcPr>
                  <w:tcW w:w="4115" w:type="dxa"/>
                  <w:noWrap w:val="0"/>
                  <w:vAlign w:val="center"/>
                </w:tcPr>
                <w:p>
                  <w:pPr>
                    <w:contextualSpacing/>
                    <w:jc w:val="center"/>
                    <w:rPr>
                      <w:rFonts w:hint="eastAsia"/>
                      <w:szCs w:val="21"/>
                    </w:rPr>
                  </w:pPr>
                  <w:r>
                    <w:rPr>
                      <w:rFonts w:hint="eastAsia"/>
                      <w:szCs w:val="21"/>
                    </w:rPr>
                    <w:t>大</w:t>
                  </w:r>
                </w:p>
              </w:tc>
              <w:tc>
                <w:tcPr>
                  <w:tcW w:w="2652" w:type="dxa"/>
                  <w:noWrap w:val="0"/>
                  <w:vAlign w:val="center"/>
                </w:tcPr>
                <w:p>
                  <w:pPr>
                    <w:contextualSpacing/>
                    <w:jc w:val="center"/>
                    <w:rPr>
                      <w:rFonts w:hint="eastAsia"/>
                      <w:szCs w:val="21"/>
                    </w:rPr>
                  </w:pPr>
                  <w:r>
                    <w:rPr>
                      <w:rFonts w:hint="eastAsia"/>
                      <w:szCs w:val="21"/>
                    </w:rPr>
                    <w:t>小</w:t>
                  </w:r>
                </w:p>
              </w:tc>
            </w:tr>
          </w:tbl>
          <w:p>
            <w:pPr>
              <w:spacing w:line="360" w:lineRule="auto"/>
              <w:ind w:firstLine="480" w:firstLineChars="200"/>
              <w:contextualSpacing/>
              <w:rPr>
                <w:rFonts w:hint="eastAsia"/>
                <w:sz w:val="24"/>
              </w:rPr>
            </w:pPr>
            <w:r>
              <w:rPr>
                <w:rFonts w:hint="eastAsia"/>
                <w:sz w:val="24"/>
              </w:rPr>
              <w:t>根据以上比选，本项目废气温度约为320℃，预留有设备空间，同时从脱硝效率的角度，本项目选择SCR脱硝方案。</w:t>
            </w:r>
          </w:p>
          <w:p>
            <w:pPr>
              <w:spacing w:line="360" w:lineRule="auto"/>
              <w:ind w:firstLine="482" w:firstLineChars="200"/>
              <w:contextualSpacing/>
              <w:rPr>
                <w:rFonts w:hint="eastAsia"/>
                <w:sz w:val="24"/>
              </w:rPr>
            </w:pPr>
            <w:r>
              <w:rPr>
                <w:rFonts w:hint="eastAsia"/>
                <w:b/>
                <w:sz w:val="24"/>
              </w:rPr>
              <w:t>SCR脱硝工艺流程：</w:t>
            </w:r>
            <w:r>
              <w:rPr>
                <w:rFonts w:hint="eastAsia"/>
                <w:sz w:val="24"/>
              </w:rPr>
              <w:t>SCR工艺包括烟道系统、反应器系统和供氨系统。氨水储存在氨水罐内，通过氨水供应泵送至在线氨水稀释系统，根据锅炉脱硝需要调节氨水浓度后送至氨喷射系统使用；稀释水供应系统为20%氨水稀释成4%~5%的氨水提供稀释水，稀释水采用除盐水；SCR脱硝系统采用3~5%左右浓度氨水，根据锅炉负荷及烟气中NOx浓度条件计量分配后，由设置于过热器附近的SCR氨喷射系统喷入约320℃烟气中，与烟气充分混合，作为SCR脱硝系统需要的还原剂；混合均匀的氨和烟气，在催化剂表面经过扩散、吸附、反应、解吸、扩散等过程，烟气中的NO</w:t>
            </w:r>
            <w:r>
              <w:rPr>
                <w:rFonts w:hint="eastAsia"/>
                <w:sz w:val="24"/>
                <w:vertAlign w:val="subscript"/>
              </w:rPr>
              <w:t>x</w:t>
            </w:r>
            <w:r>
              <w:rPr>
                <w:rFonts w:hint="eastAsia"/>
                <w:sz w:val="24"/>
              </w:rPr>
              <w:t>与NH</w:t>
            </w:r>
            <w:r>
              <w:rPr>
                <w:rFonts w:hint="eastAsia"/>
                <w:sz w:val="24"/>
                <w:vertAlign w:val="subscript"/>
              </w:rPr>
              <w:t>3</w:t>
            </w:r>
            <w:r>
              <w:rPr>
                <w:rFonts w:hint="eastAsia"/>
                <w:sz w:val="24"/>
              </w:rPr>
              <w:t>反应生成N</w:t>
            </w:r>
            <w:r>
              <w:rPr>
                <w:rFonts w:hint="eastAsia"/>
                <w:sz w:val="24"/>
                <w:vertAlign w:val="subscript"/>
              </w:rPr>
              <w:t>2</w:t>
            </w:r>
            <w:r>
              <w:rPr>
                <w:rFonts w:hint="eastAsia"/>
                <w:sz w:val="24"/>
              </w:rPr>
              <w:t>和H</w:t>
            </w:r>
            <w:r>
              <w:rPr>
                <w:rFonts w:hint="eastAsia"/>
                <w:sz w:val="24"/>
                <w:vertAlign w:val="subscript"/>
              </w:rPr>
              <w:t>2</w:t>
            </w:r>
            <w:r>
              <w:rPr>
                <w:rFonts w:hint="eastAsia"/>
                <w:sz w:val="24"/>
              </w:rPr>
              <w:t>O。</w:t>
            </w:r>
          </w:p>
          <w:p>
            <w:pPr>
              <w:spacing w:line="360" w:lineRule="auto"/>
              <w:ind w:firstLine="482" w:firstLineChars="200"/>
              <w:contextualSpacing/>
              <w:rPr>
                <w:rFonts w:hint="eastAsia"/>
                <w:b/>
                <w:bCs/>
                <w:sz w:val="24"/>
              </w:rPr>
            </w:pPr>
            <w:r>
              <w:rPr>
                <w:rFonts w:hint="eastAsia"/>
                <w:b/>
                <w:bCs/>
                <w:sz w:val="24"/>
                <w:lang w:val="en-US" w:eastAsia="zh-CN"/>
              </w:rPr>
              <w:t>2</w:t>
            </w:r>
            <w:r>
              <w:rPr>
                <w:rFonts w:hint="eastAsia"/>
                <w:b/>
                <w:bCs/>
                <w:sz w:val="24"/>
              </w:rPr>
              <w:t>）除尘措施</w:t>
            </w:r>
          </w:p>
          <w:p>
            <w:pPr>
              <w:spacing w:line="360" w:lineRule="auto"/>
              <w:ind w:firstLine="480" w:firstLineChars="200"/>
              <w:contextualSpacing/>
              <w:rPr>
                <w:rFonts w:hint="eastAsia"/>
                <w:bCs/>
                <w:sz w:val="24"/>
              </w:rPr>
            </w:pPr>
            <w:r>
              <w:rPr>
                <w:rFonts w:hint="eastAsia"/>
                <w:bCs/>
                <w:sz w:val="24"/>
              </w:rPr>
              <w:t>窑炉废气脱硝后经金属换热器降温后全部进入布袋除尘器（</w:t>
            </w:r>
            <w:r>
              <w:rPr>
                <w:rFonts w:hint="eastAsia"/>
                <w:sz w:val="24"/>
              </w:rPr>
              <w:t>除尘效率</w:t>
            </w:r>
            <w:r>
              <w:rPr>
                <w:rFonts w:hint="eastAsia"/>
                <w:bCs/>
                <w:sz w:val="24"/>
              </w:rPr>
              <w:t>≥</w:t>
            </w:r>
            <w:r>
              <w:rPr>
                <w:rFonts w:hint="eastAsia"/>
                <w:sz w:val="24"/>
              </w:rPr>
              <w:t>99%</w:t>
            </w:r>
            <w:r>
              <w:rPr>
                <w:rFonts w:hint="eastAsia"/>
                <w:bCs/>
                <w:sz w:val="24"/>
              </w:rPr>
              <w:t>）进行除尘，废气产生温度约为320℃，经金属换热器换热后温度约为130℃，此温度满足布袋除尘器运行要求，不会导致布袋除尘器烧袋。</w:t>
            </w:r>
          </w:p>
          <w:p>
            <w:pPr>
              <w:spacing w:line="360" w:lineRule="auto"/>
              <w:ind w:firstLine="482" w:firstLineChars="200"/>
              <w:contextualSpacing/>
              <w:rPr>
                <w:rFonts w:hint="eastAsia"/>
                <w:b/>
                <w:bCs/>
                <w:sz w:val="24"/>
              </w:rPr>
            </w:pPr>
            <w:r>
              <w:rPr>
                <w:rFonts w:hint="eastAsia"/>
                <w:b/>
                <w:bCs/>
                <w:sz w:val="24"/>
              </w:rPr>
              <w:t>③达标排放可行性</w:t>
            </w:r>
          </w:p>
          <w:p>
            <w:pPr>
              <w:spacing w:line="360" w:lineRule="auto"/>
              <w:ind w:firstLine="480" w:firstLineChars="200"/>
              <w:contextualSpacing/>
              <w:rPr>
                <w:rFonts w:hint="eastAsia"/>
                <w:bCs/>
                <w:sz w:val="24"/>
              </w:rPr>
            </w:pPr>
            <w:r>
              <w:rPr>
                <w:rFonts w:hint="eastAsia"/>
                <w:bCs/>
                <w:sz w:val="24"/>
              </w:rPr>
              <w:t>本项目窑炉</w:t>
            </w:r>
            <w:r>
              <w:rPr>
                <w:rFonts w:hint="eastAsia"/>
                <w:bCs/>
                <w:sz w:val="24"/>
                <w:lang w:eastAsia="zh-CN"/>
              </w:rPr>
              <w:t>（</w:t>
            </w:r>
            <w:r>
              <w:rPr>
                <w:rFonts w:hint="eastAsia"/>
                <w:bCs/>
                <w:sz w:val="24"/>
                <w:lang w:val="en-US" w:eastAsia="zh-CN"/>
              </w:rPr>
              <w:t>5万吨/d</w:t>
            </w:r>
            <w:r>
              <w:rPr>
                <w:rFonts w:hint="eastAsia"/>
                <w:bCs/>
                <w:sz w:val="24"/>
                <w:lang w:eastAsia="zh-CN"/>
              </w:rPr>
              <w:t>）</w:t>
            </w:r>
            <w:r>
              <w:rPr>
                <w:rFonts w:hint="eastAsia"/>
                <w:bCs/>
                <w:sz w:val="24"/>
              </w:rPr>
              <w:t>废气</w:t>
            </w:r>
            <w:r>
              <w:rPr>
                <w:bCs/>
                <w:sz w:val="24"/>
              </w:rPr>
              <w:t>进入</w:t>
            </w:r>
            <w:r>
              <w:rPr>
                <w:rFonts w:hint="eastAsia"/>
                <w:bCs/>
                <w:sz w:val="24"/>
              </w:rPr>
              <w:t>“SCR脱硝+金属</w:t>
            </w:r>
            <w:r>
              <w:rPr>
                <w:bCs/>
                <w:sz w:val="24"/>
              </w:rPr>
              <w:t>换热</w:t>
            </w:r>
            <w:r>
              <w:rPr>
                <w:rFonts w:hint="eastAsia"/>
                <w:bCs/>
                <w:sz w:val="24"/>
              </w:rPr>
              <w:t>器+布袋除尘器”进行</w:t>
            </w:r>
            <w:r>
              <w:rPr>
                <w:bCs/>
                <w:sz w:val="24"/>
              </w:rPr>
              <w:t>处理，</w:t>
            </w:r>
            <w:r>
              <w:rPr>
                <w:rFonts w:hint="eastAsia"/>
                <w:bCs/>
                <w:sz w:val="24"/>
              </w:rPr>
              <w:t>脱硝效率约</w:t>
            </w:r>
            <w:r>
              <w:rPr>
                <w:rFonts w:hint="eastAsia"/>
                <w:sz w:val="24"/>
                <w:szCs w:val="24"/>
                <w:lang w:val="en-US" w:eastAsia="zh-CN"/>
              </w:rPr>
              <w:t>76.73</w:t>
            </w:r>
            <w:r>
              <w:rPr>
                <w:rFonts w:hint="eastAsia"/>
                <w:bCs/>
                <w:sz w:val="24"/>
              </w:rPr>
              <w:t>%，</w:t>
            </w:r>
            <w:r>
              <w:rPr>
                <w:bCs/>
                <w:sz w:val="24"/>
              </w:rPr>
              <w:t>除尘效率</w:t>
            </w:r>
            <w:r>
              <w:rPr>
                <w:rFonts w:hint="eastAsia"/>
                <w:bCs/>
                <w:sz w:val="24"/>
              </w:rPr>
              <w:t>约99</w:t>
            </w:r>
            <w:r>
              <w:rPr>
                <w:bCs/>
                <w:sz w:val="24"/>
              </w:rPr>
              <w:t>%</w:t>
            </w:r>
            <w:r>
              <w:rPr>
                <w:rFonts w:hint="eastAsia"/>
                <w:bCs/>
                <w:sz w:val="24"/>
                <w:lang w:eastAsia="zh-CN"/>
              </w:rPr>
              <w:t>，则</w:t>
            </w:r>
            <w:r>
              <w:rPr>
                <w:rFonts w:hint="eastAsia"/>
                <w:sz w:val="24"/>
              </w:rPr>
              <w:t>颗粒物排放浓度</w:t>
            </w:r>
            <w:r>
              <w:rPr>
                <w:rFonts w:hint="eastAsia"/>
                <w:sz w:val="24"/>
                <w:lang w:val="en-US" w:eastAsia="zh-CN"/>
              </w:rPr>
              <w:t>13.6</w:t>
            </w:r>
            <w:r>
              <w:rPr>
                <w:rFonts w:hint="eastAsia"/>
                <w:sz w:val="24"/>
              </w:rPr>
              <w:t>mg/m</w:t>
            </w:r>
            <w:r>
              <w:rPr>
                <w:rFonts w:hint="eastAsia"/>
                <w:sz w:val="24"/>
                <w:vertAlign w:val="superscript"/>
              </w:rPr>
              <w:t>3</w:t>
            </w:r>
            <w:r>
              <w:rPr>
                <w:rFonts w:hint="eastAsia"/>
                <w:sz w:val="24"/>
              </w:rPr>
              <w:t>、排放速率</w:t>
            </w:r>
            <w:r>
              <w:rPr>
                <w:rFonts w:hint="eastAsia"/>
                <w:sz w:val="24"/>
                <w:lang w:val="en-US" w:eastAsia="zh-CN"/>
              </w:rPr>
              <w:t>1.02</w:t>
            </w:r>
            <w:r>
              <w:rPr>
                <w:rFonts w:hint="eastAsia"/>
                <w:sz w:val="24"/>
              </w:rPr>
              <w:t>kg/h</w:t>
            </w:r>
            <w:r>
              <w:rPr>
                <w:rFonts w:hint="eastAsia"/>
                <w:sz w:val="24"/>
                <w:lang w:eastAsia="zh-CN"/>
              </w:rPr>
              <w:t>（</w:t>
            </w:r>
            <w:r>
              <w:rPr>
                <w:rFonts w:hint="eastAsia"/>
                <w:sz w:val="24"/>
                <w:lang w:val="en-US" w:eastAsia="zh-CN"/>
              </w:rPr>
              <w:t>7.344t/a</w:t>
            </w:r>
            <w:r>
              <w:rPr>
                <w:rFonts w:hint="eastAsia"/>
                <w:sz w:val="24"/>
                <w:lang w:eastAsia="zh-CN"/>
              </w:rPr>
              <w:t>）</w:t>
            </w:r>
            <w:r>
              <w:rPr>
                <w:rFonts w:hint="eastAsia"/>
                <w:sz w:val="24"/>
              </w:rPr>
              <w:t>，</w:t>
            </w:r>
            <w:r>
              <w:rPr>
                <w:rFonts w:hint="eastAsia"/>
                <w:sz w:val="24"/>
                <w:lang w:val="en-US" w:eastAsia="zh-CN"/>
              </w:rPr>
              <w:t>S</w:t>
            </w:r>
            <w:r>
              <w:rPr>
                <w:rFonts w:hint="eastAsia"/>
                <w:sz w:val="24"/>
              </w:rPr>
              <w:t>O</w:t>
            </w:r>
            <w:r>
              <w:rPr>
                <w:rFonts w:hint="eastAsia"/>
                <w:sz w:val="24"/>
                <w:vertAlign w:val="subscript"/>
              </w:rPr>
              <w:t>2</w:t>
            </w:r>
            <w:r>
              <w:rPr>
                <w:rFonts w:hint="eastAsia"/>
                <w:sz w:val="24"/>
                <w:lang w:eastAsia="zh-CN"/>
              </w:rPr>
              <w:t>排放</w:t>
            </w:r>
            <w:r>
              <w:rPr>
                <w:rFonts w:hint="eastAsia"/>
                <w:sz w:val="24"/>
              </w:rPr>
              <w:t>浓度</w:t>
            </w:r>
            <w:r>
              <w:rPr>
                <w:rFonts w:hint="eastAsia"/>
                <w:sz w:val="24"/>
                <w:lang w:val="en-US" w:eastAsia="zh-CN"/>
              </w:rPr>
              <w:t>3.12</w:t>
            </w:r>
            <w:r>
              <w:rPr>
                <w:rFonts w:hint="eastAsia"/>
                <w:sz w:val="24"/>
              </w:rPr>
              <w:t>mg/m</w:t>
            </w:r>
            <w:r>
              <w:rPr>
                <w:rFonts w:hint="eastAsia"/>
                <w:sz w:val="24"/>
                <w:vertAlign w:val="superscript"/>
              </w:rPr>
              <w:t>3</w:t>
            </w:r>
            <w:r>
              <w:rPr>
                <w:rFonts w:hint="eastAsia"/>
                <w:sz w:val="24"/>
              </w:rPr>
              <w:t>、</w:t>
            </w:r>
            <w:r>
              <w:rPr>
                <w:rFonts w:hint="eastAsia"/>
                <w:sz w:val="24"/>
                <w:lang w:eastAsia="zh-CN"/>
              </w:rPr>
              <w:t>排放</w:t>
            </w:r>
            <w:r>
              <w:rPr>
                <w:rFonts w:hint="eastAsia"/>
                <w:sz w:val="24"/>
              </w:rPr>
              <w:t>速率</w:t>
            </w:r>
            <w:r>
              <w:rPr>
                <w:rFonts w:hint="eastAsia"/>
                <w:sz w:val="24"/>
                <w:lang w:val="en-US" w:eastAsia="zh-CN"/>
              </w:rPr>
              <w:t>0.234</w:t>
            </w:r>
            <w:r>
              <w:rPr>
                <w:rFonts w:hint="eastAsia"/>
                <w:sz w:val="24"/>
              </w:rPr>
              <w:t>kg/h</w:t>
            </w:r>
            <w:r>
              <w:rPr>
                <w:rFonts w:hint="eastAsia"/>
                <w:sz w:val="24"/>
                <w:lang w:eastAsia="zh-CN"/>
              </w:rPr>
              <w:t>（</w:t>
            </w:r>
            <w:r>
              <w:rPr>
                <w:rFonts w:hint="eastAsia"/>
                <w:sz w:val="24"/>
                <w:lang w:val="en-US" w:eastAsia="zh-CN"/>
              </w:rPr>
              <w:t>1.685t/a</w:t>
            </w:r>
            <w:r>
              <w:rPr>
                <w:rFonts w:hint="eastAsia"/>
                <w:sz w:val="24"/>
                <w:lang w:eastAsia="zh-CN"/>
              </w:rPr>
              <w:t>）</w:t>
            </w:r>
            <w:r>
              <w:rPr>
                <w:rFonts w:hint="eastAsia"/>
                <w:sz w:val="24"/>
              </w:rPr>
              <w:t>，NO</w:t>
            </w:r>
            <w:r>
              <w:rPr>
                <w:rFonts w:hint="eastAsia"/>
                <w:sz w:val="24"/>
                <w:vertAlign w:val="subscript"/>
              </w:rPr>
              <w:t>x</w:t>
            </w:r>
            <w:r>
              <w:rPr>
                <w:rFonts w:hint="eastAsia"/>
                <w:sz w:val="24"/>
              </w:rPr>
              <w:t>排放浓度</w:t>
            </w:r>
            <w:r>
              <w:rPr>
                <w:rFonts w:hint="eastAsia"/>
                <w:sz w:val="24"/>
                <w:lang w:val="en-US" w:eastAsia="zh-CN"/>
              </w:rPr>
              <w:t>99.87</w:t>
            </w:r>
            <w:r>
              <w:rPr>
                <w:rFonts w:hint="eastAsia"/>
                <w:sz w:val="24"/>
              </w:rPr>
              <w:t>mg/m</w:t>
            </w:r>
            <w:r>
              <w:rPr>
                <w:rFonts w:hint="eastAsia"/>
                <w:sz w:val="24"/>
                <w:vertAlign w:val="superscript"/>
              </w:rPr>
              <w:t>3</w:t>
            </w:r>
            <w:r>
              <w:rPr>
                <w:rFonts w:hint="eastAsia"/>
                <w:sz w:val="24"/>
              </w:rPr>
              <w:t>、排放速率</w:t>
            </w:r>
            <w:r>
              <w:rPr>
                <w:rFonts w:hint="eastAsia"/>
                <w:sz w:val="24"/>
                <w:lang w:val="en-US" w:eastAsia="zh-CN"/>
              </w:rPr>
              <w:t>7.49</w:t>
            </w:r>
            <w:r>
              <w:rPr>
                <w:rFonts w:hint="eastAsia"/>
                <w:sz w:val="24"/>
              </w:rPr>
              <w:t>kg/h</w:t>
            </w:r>
            <w:r>
              <w:rPr>
                <w:rFonts w:hint="eastAsia"/>
                <w:sz w:val="24"/>
                <w:lang w:eastAsia="zh-CN"/>
              </w:rPr>
              <w:t>（</w:t>
            </w:r>
            <w:r>
              <w:rPr>
                <w:rFonts w:hint="eastAsia"/>
                <w:sz w:val="24"/>
                <w:lang w:val="en-US" w:eastAsia="zh-CN"/>
              </w:rPr>
              <w:t>53.948t/a</w:t>
            </w:r>
            <w:r>
              <w:rPr>
                <w:rFonts w:hint="eastAsia"/>
                <w:sz w:val="24"/>
                <w:lang w:eastAsia="zh-CN"/>
              </w:rPr>
              <w:t>）</w:t>
            </w:r>
            <w:r>
              <w:rPr>
                <w:rFonts w:hint="eastAsia"/>
                <w:sz w:val="24"/>
              </w:rPr>
              <w:t>，</w:t>
            </w:r>
            <w:r>
              <w:rPr>
                <w:rFonts w:hint="eastAsia"/>
                <w:sz w:val="24"/>
                <w:lang w:val="en-US" w:eastAsia="zh-CN"/>
              </w:rPr>
              <w:t>颗粒物排放</w:t>
            </w:r>
            <w:r>
              <w:rPr>
                <w:rFonts w:hint="eastAsia"/>
                <w:sz w:val="24"/>
              </w:rPr>
              <w:t>满足《工业炉窑大气污染物排放标准》（GB9078-1996）</w:t>
            </w:r>
            <w:r>
              <w:rPr>
                <w:rFonts w:hint="eastAsia"/>
                <w:sz w:val="24"/>
                <w:lang w:val="en-US" w:eastAsia="zh-CN"/>
              </w:rPr>
              <w:t>表2</w:t>
            </w:r>
            <w:r>
              <w:rPr>
                <w:rFonts w:hint="eastAsia"/>
                <w:sz w:val="24"/>
              </w:rPr>
              <w:t>标准要求</w:t>
            </w:r>
            <w:r>
              <w:rPr>
                <w:rFonts w:hint="eastAsia"/>
                <w:sz w:val="24"/>
                <w:lang w:eastAsia="zh-CN"/>
              </w:rPr>
              <w:t>，</w:t>
            </w:r>
            <w:r>
              <w:rPr>
                <w:rFonts w:hint="eastAsia"/>
                <w:sz w:val="24"/>
              </w:rPr>
              <w:t>NO</w:t>
            </w:r>
            <w:r>
              <w:rPr>
                <w:rFonts w:hint="eastAsia"/>
                <w:sz w:val="24"/>
                <w:vertAlign w:val="subscript"/>
              </w:rPr>
              <w:t>x</w:t>
            </w:r>
            <w:r>
              <w:rPr>
                <w:rFonts w:hint="eastAsia"/>
                <w:sz w:val="24"/>
                <w:vertAlign w:val="baseline"/>
                <w:lang w:val="en-US" w:eastAsia="zh-CN"/>
              </w:rPr>
              <w:t>和</w:t>
            </w:r>
            <w:r>
              <w:rPr>
                <w:sz w:val="24"/>
              </w:rPr>
              <w:t>SO</w:t>
            </w:r>
            <w:r>
              <w:rPr>
                <w:sz w:val="24"/>
                <w:vertAlign w:val="subscript"/>
              </w:rPr>
              <w:t>2</w:t>
            </w:r>
            <w:r>
              <w:rPr>
                <w:rFonts w:hint="eastAsia"/>
                <w:sz w:val="24"/>
                <w:vertAlign w:val="baseline"/>
                <w:lang w:val="en-US" w:eastAsia="zh-CN"/>
              </w:rPr>
              <w:t>满足《</w:t>
            </w:r>
            <w:r>
              <w:rPr>
                <w:sz w:val="24"/>
              </w:rPr>
              <w:t>大气污染物综合排放标准》（GB16297-1996）二级标准要求</w:t>
            </w:r>
            <w:r>
              <w:rPr>
                <w:rFonts w:hint="eastAsia"/>
                <w:sz w:val="24"/>
              </w:rPr>
              <w:t>，氟化物排放浓度排放速率分别为</w:t>
            </w:r>
            <w:r>
              <w:rPr>
                <w:rFonts w:hint="eastAsia"/>
                <w:sz w:val="24"/>
                <w:lang w:val="en-US" w:eastAsia="zh-CN"/>
              </w:rPr>
              <w:t>1.2</w:t>
            </w:r>
            <w:r>
              <w:rPr>
                <w:rFonts w:hint="eastAsia"/>
                <w:sz w:val="24"/>
              </w:rPr>
              <w:t>mg/m</w:t>
            </w:r>
            <w:r>
              <w:rPr>
                <w:rFonts w:hint="eastAsia"/>
                <w:sz w:val="24"/>
                <w:vertAlign w:val="superscript"/>
              </w:rPr>
              <w:t>3</w:t>
            </w:r>
            <w:r>
              <w:rPr>
                <w:rFonts w:hint="eastAsia"/>
                <w:sz w:val="24"/>
              </w:rPr>
              <w:t>、0.0</w:t>
            </w:r>
            <w:r>
              <w:rPr>
                <w:rFonts w:hint="eastAsia"/>
                <w:sz w:val="24"/>
                <w:lang w:val="en-US" w:eastAsia="zh-CN"/>
              </w:rPr>
              <w:t>24</w:t>
            </w:r>
            <w:r>
              <w:rPr>
                <w:rFonts w:hint="eastAsia"/>
                <w:sz w:val="24"/>
              </w:rPr>
              <w:t>kg/h，满足</w:t>
            </w:r>
            <w:r>
              <w:rPr>
                <w:sz w:val="24"/>
              </w:rPr>
              <w:t>《大气污染物综合排放标准》（GB16297-1996）二级标准要求</w:t>
            </w:r>
            <w:r>
              <w:rPr>
                <w:rFonts w:hint="eastAsia"/>
                <w:sz w:val="24"/>
              </w:rPr>
              <w:t>，废气最后由</w:t>
            </w:r>
            <w:r>
              <w:rPr>
                <w:rFonts w:hint="eastAsia"/>
                <w:sz w:val="24"/>
                <w:lang w:val="en-US" w:eastAsia="zh-CN"/>
              </w:rPr>
              <w:t>1</w:t>
            </w:r>
            <w:r>
              <w:rPr>
                <w:rFonts w:hint="eastAsia"/>
                <w:sz w:val="24"/>
              </w:rPr>
              <w:t>根30m排气筒排出</w:t>
            </w:r>
            <w:r>
              <w:rPr>
                <w:rFonts w:hint="eastAsia"/>
                <w:bCs/>
                <w:sz w:val="24"/>
              </w:rPr>
              <w:t>。</w:t>
            </w:r>
          </w:p>
          <w:p>
            <w:pPr>
              <w:numPr>
                <w:ilvl w:val="0"/>
                <w:numId w:val="0"/>
              </w:numPr>
              <w:spacing w:line="360" w:lineRule="auto"/>
              <w:ind w:firstLine="480" w:firstLineChars="200"/>
              <w:rPr>
                <w:rFonts w:hint="eastAsia"/>
                <w:b/>
                <w:bCs/>
                <w:color w:val="000000"/>
                <w:sz w:val="24"/>
                <w:szCs w:val="24"/>
                <w:lang w:eastAsia="zh-CN"/>
              </w:rPr>
            </w:pPr>
            <w:r>
              <w:rPr>
                <w:rFonts w:hint="eastAsia"/>
                <w:bCs/>
                <w:sz w:val="24"/>
                <w:lang w:eastAsia="zh-CN"/>
              </w:rPr>
              <w:t>综上分析，</w:t>
            </w:r>
            <w:r>
              <w:rPr>
                <w:rFonts w:hint="eastAsia"/>
                <w:bCs/>
                <w:sz w:val="24"/>
              </w:rPr>
              <w:t>本项目对废气增设SCR脱硝处理设施，可减少NO</w:t>
            </w:r>
            <w:r>
              <w:rPr>
                <w:rFonts w:hint="eastAsia"/>
                <w:bCs/>
                <w:sz w:val="24"/>
                <w:vertAlign w:val="subscript"/>
              </w:rPr>
              <w:t>x</w:t>
            </w:r>
            <w:r>
              <w:rPr>
                <w:rFonts w:hint="eastAsia"/>
                <w:bCs/>
                <w:sz w:val="24"/>
              </w:rPr>
              <w:t>的排放，本项目窑炉废气采用“SCR脱硝+金属</w:t>
            </w:r>
            <w:r>
              <w:rPr>
                <w:bCs/>
                <w:sz w:val="24"/>
              </w:rPr>
              <w:t>换热</w:t>
            </w:r>
            <w:r>
              <w:rPr>
                <w:rFonts w:hint="eastAsia"/>
                <w:bCs/>
                <w:sz w:val="24"/>
              </w:rPr>
              <w:t>器+布袋除尘器”处理合理可行。</w:t>
            </w:r>
          </w:p>
          <w:p>
            <w:pPr>
              <w:numPr>
                <w:ilvl w:val="0"/>
                <w:numId w:val="0"/>
              </w:numPr>
              <w:spacing w:line="360" w:lineRule="auto"/>
              <w:ind w:firstLine="482" w:firstLineChars="200"/>
              <w:rPr>
                <w:b/>
                <w:bCs/>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2</w:t>
            </w:r>
            <w:r>
              <w:rPr>
                <w:rFonts w:hint="eastAsia"/>
                <w:b/>
                <w:bCs/>
                <w:color w:val="000000"/>
                <w:sz w:val="24"/>
                <w:szCs w:val="24"/>
                <w:lang w:eastAsia="zh-CN"/>
              </w:rPr>
              <w:t>）</w:t>
            </w:r>
            <w:r>
              <w:rPr>
                <w:rFonts w:hint="eastAsia"/>
                <w:b/>
                <w:bCs/>
                <w:color w:val="000000"/>
                <w:sz w:val="24"/>
                <w:szCs w:val="24"/>
                <w:lang w:val="en-US" w:eastAsia="zh-CN"/>
              </w:rPr>
              <w:t>低度数棉生产线</w:t>
            </w:r>
            <w:r>
              <w:rPr>
                <w:b/>
                <w:bCs/>
                <w:color w:val="000000"/>
                <w:sz w:val="24"/>
                <w:szCs w:val="24"/>
              </w:rPr>
              <w:t>废气产排污环节及治理措施</w:t>
            </w:r>
          </w:p>
          <w:p>
            <w:pPr>
              <w:spacing w:line="360" w:lineRule="auto"/>
              <w:ind w:firstLine="480"/>
              <w:rPr>
                <w:rFonts w:hint="eastAsia" w:eastAsia="宋体"/>
                <w:b/>
                <w:bCs/>
                <w:color w:val="000000"/>
                <w:sz w:val="24"/>
                <w:szCs w:val="24"/>
                <w:lang w:val="en-US" w:eastAsia="zh-CN"/>
              </w:rPr>
            </w:pPr>
            <w:r>
              <w:rPr>
                <w:rFonts w:hint="eastAsia"/>
                <w:b/>
                <w:bCs/>
                <w:color w:val="000000"/>
                <w:sz w:val="24"/>
                <w:szCs w:val="24"/>
                <w:lang w:val="en-US" w:eastAsia="zh-CN"/>
              </w:rPr>
              <w:t>1）投料粉尘</w:t>
            </w:r>
          </w:p>
          <w:p>
            <w:pPr>
              <w:spacing w:line="360" w:lineRule="auto"/>
              <w:ind w:firstLine="480" w:firstLineChars="200"/>
              <w:rPr>
                <w:rFonts w:hint="eastAsia" w:eastAsia="宋体"/>
                <w:sz w:val="24"/>
                <w:lang w:eastAsia="zh-CN"/>
              </w:rPr>
            </w:pPr>
            <w:r>
              <w:rPr>
                <w:rFonts w:hint="eastAsia"/>
                <w:sz w:val="24"/>
              </w:rPr>
              <w:t>本项目投料口为负压抽风式投料，即叉车将袋装原料运至投料口，下方料斗内负压抽风，将原料抽至料口内，该过程会少量无组织废气产生，产生量约为0.</w:t>
            </w:r>
            <w:r>
              <w:rPr>
                <w:rFonts w:hint="eastAsia"/>
                <w:sz w:val="24"/>
                <w:lang w:val="en-US" w:eastAsia="zh-CN"/>
              </w:rPr>
              <w:t>518</w:t>
            </w:r>
            <w:r>
              <w:rPr>
                <w:rFonts w:hint="eastAsia"/>
                <w:sz w:val="24"/>
              </w:rPr>
              <w:t>t/a（0.</w:t>
            </w:r>
            <w:r>
              <w:rPr>
                <w:rFonts w:hint="eastAsia"/>
                <w:sz w:val="24"/>
                <w:lang w:val="en-US" w:eastAsia="zh-CN"/>
              </w:rPr>
              <w:t>072</w:t>
            </w:r>
            <w:r>
              <w:rPr>
                <w:rFonts w:hint="eastAsia"/>
                <w:sz w:val="24"/>
              </w:rPr>
              <w:t>kg/h）。根据现有项目无组织废气验收检测结果可知，现有项目周界颗粒物无组织浓度满足</w:t>
            </w:r>
            <w:r>
              <w:rPr>
                <w:rFonts w:hint="eastAsia"/>
                <w:sz w:val="24"/>
                <w:lang w:val="en-US" w:eastAsia="zh-CN"/>
              </w:rPr>
              <w:t>颗粒物排放</w:t>
            </w:r>
            <w:r>
              <w:rPr>
                <w:rFonts w:hint="eastAsia"/>
                <w:sz w:val="24"/>
              </w:rPr>
              <w:t>满足《工业炉窑大气污染物排放标准》（GB9078-1996）</w:t>
            </w:r>
            <w:r>
              <w:rPr>
                <w:rFonts w:hint="eastAsia"/>
                <w:sz w:val="24"/>
                <w:lang w:val="en-US" w:eastAsia="zh-CN"/>
              </w:rPr>
              <w:t>表2</w:t>
            </w:r>
            <w:r>
              <w:rPr>
                <w:rFonts w:hint="eastAsia"/>
                <w:sz w:val="24"/>
              </w:rPr>
              <w:t>标准要求。由此估算，本项目周界颗粒物无组织浓度能满足相关标准限值。</w:t>
            </w:r>
          </w:p>
          <w:p>
            <w:pPr>
              <w:spacing w:line="360" w:lineRule="auto"/>
              <w:ind w:firstLine="482" w:firstLineChars="200"/>
              <w:rPr>
                <w:rFonts w:hint="eastAsia" w:eastAsia="宋体"/>
                <w:b/>
                <w:bCs/>
                <w:color w:val="000000"/>
                <w:sz w:val="24"/>
                <w:szCs w:val="24"/>
                <w:lang w:eastAsia="zh-CN"/>
              </w:rPr>
            </w:pPr>
            <w:r>
              <w:rPr>
                <w:rFonts w:hint="eastAsia"/>
                <w:b/>
                <w:bCs/>
                <w:color w:val="000000"/>
                <w:sz w:val="24"/>
                <w:szCs w:val="24"/>
                <w:lang w:val="en-US" w:eastAsia="zh-CN"/>
              </w:rPr>
              <w:t>2</w:t>
            </w:r>
            <w:r>
              <w:rPr>
                <w:b/>
                <w:bCs/>
                <w:color w:val="000000"/>
                <w:sz w:val="24"/>
                <w:szCs w:val="24"/>
              </w:rPr>
              <w:t>）</w:t>
            </w:r>
            <w:r>
              <w:rPr>
                <w:rFonts w:hint="eastAsia"/>
                <w:b/>
                <w:bCs/>
                <w:color w:val="000000"/>
                <w:sz w:val="24"/>
                <w:szCs w:val="24"/>
                <w:lang w:eastAsia="zh-CN"/>
              </w:rPr>
              <w:t>集棉废气</w:t>
            </w:r>
          </w:p>
          <w:p>
            <w:pPr>
              <w:spacing w:line="360" w:lineRule="auto"/>
              <w:ind w:firstLine="482" w:firstLineChars="200"/>
              <w:contextualSpacing/>
              <w:rPr>
                <w:rFonts w:hint="eastAsia"/>
                <w:sz w:val="24"/>
              </w:rPr>
            </w:pPr>
            <w:r>
              <w:rPr>
                <w:rFonts w:hint="eastAsia"/>
                <w:b/>
                <w:sz w:val="24"/>
              </w:rPr>
              <w:t>①产生情况</w:t>
            </w:r>
          </w:p>
          <w:p>
            <w:pPr>
              <w:spacing w:line="360" w:lineRule="auto"/>
              <w:ind w:firstLine="480" w:firstLineChars="200"/>
              <w:contextualSpacing/>
              <w:rPr>
                <w:rFonts w:hint="eastAsia"/>
                <w:sz w:val="24"/>
              </w:rPr>
            </w:pPr>
            <w:r>
              <w:rPr>
                <w:rFonts w:hint="eastAsia"/>
                <w:sz w:val="24"/>
                <w:lang w:eastAsia="zh-CN"/>
              </w:rPr>
              <w:t>低度数棉</w:t>
            </w:r>
            <w:r>
              <w:rPr>
                <w:rFonts w:hint="eastAsia"/>
                <w:sz w:val="24"/>
              </w:rPr>
              <w:t>集棉工序均会产生集棉废气，主要包括</w:t>
            </w:r>
            <w:r>
              <w:rPr>
                <w:sz w:val="24"/>
              </w:rPr>
              <w:t>在集棉过程中产生的少量粉尘和抽风过程吸入的部分前端离心机天然气燃烧废气</w:t>
            </w:r>
            <w:r>
              <w:rPr>
                <w:rFonts w:hint="eastAsia"/>
                <w:sz w:val="24"/>
              </w:rPr>
              <w:t>，</w:t>
            </w:r>
            <w:r>
              <w:rPr>
                <w:sz w:val="24"/>
              </w:rPr>
              <w:t>该废气主要含</w:t>
            </w:r>
            <w:r>
              <w:rPr>
                <w:rFonts w:hint="eastAsia"/>
                <w:sz w:val="24"/>
              </w:rPr>
              <w:t>颗粒物</w:t>
            </w:r>
            <w:r>
              <w:rPr>
                <w:sz w:val="24"/>
              </w:rPr>
              <w:t>、SO</w:t>
            </w:r>
            <w:r>
              <w:rPr>
                <w:sz w:val="24"/>
                <w:vertAlign w:val="subscript"/>
              </w:rPr>
              <w:t>2</w:t>
            </w:r>
            <w:r>
              <w:rPr>
                <w:sz w:val="24"/>
              </w:rPr>
              <w:t>、N</w:t>
            </w:r>
            <w:r>
              <w:rPr>
                <w:rFonts w:hint="eastAsia"/>
                <w:sz w:val="24"/>
              </w:rPr>
              <w:t>O</w:t>
            </w:r>
            <w:r>
              <w:rPr>
                <w:sz w:val="24"/>
                <w:vertAlign w:val="subscript"/>
              </w:rPr>
              <w:t>x</w:t>
            </w:r>
            <w:r>
              <w:rPr>
                <w:rFonts w:hint="eastAsia"/>
                <w:sz w:val="24"/>
              </w:rPr>
              <w:t>。参考现有超细玻璃纤维高度数棉（产量为0.75万t/a）</w:t>
            </w:r>
            <w:r>
              <w:rPr>
                <w:rFonts w:hint="eastAsia"/>
                <w:sz w:val="24"/>
                <w:lang w:eastAsia="zh-CN"/>
              </w:rPr>
              <w:t>集棉</w:t>
            </w:r>
            <w:r>
              <w:rPr>
                <w:rFonts w:hint="eastAsia"/>
                <w:sz w:val="24"/>
              </w:rPr>
              <w:t>废气验收监测报告数据：颗粒物排放浓度及速率为2.7mg/m</w:t>
            </w:r>
            <w:r>
              <w:rPr>
                <w:rFonts w:hint="eastAsia"/>
                <w:sz w:val="24"/>
                <w:vertAlign w:val="superscript"/>
              </w:rPr>
              <w:t>3</w:t>
            </w:r>
            <w:r>
              <w:rPr>
                <w:rFonts w:hint="eastAsia"/>
                <w:sz w:val="24"/>
              </w:rPr>
              <w:t>、0.04kg/h，SO</w:t>
            </w:r>
            <w:r>
              <w:rPr>
                <w:rFonts w:hint="eastAsia"/>
                <w:sz w:val="24"/>
                <w:vertAlign w:val="subscript"/>
              </w:rPr>
              <w:t>2</w:t>
            </w:r>
            <w:r>
              <w:rPr>
                <w:rFonts w:hint="eastAsia"/>
                <w:sz w:val="24"/>
              </w:rPr>
              <w:t>排放浓度及速率为2mg/m</w:t>
            </w:r>
            <w:r>
              <w:rPr>
                <w:rFonts w:hint="eastAsia"/>
                <w:sz w:val="24"/>
                <w:vertAlign w:val="superscript"/>
              </w:rPr>
              <w:t>3</w:t>
            </w:r>
            <w:r>
              <w:rPr>
                <w:rFonts w:hint="eastAsia"/>
                <w:sz w:val="24"/>
              </w:rPr>
              <w:t>、0.02kg/h、NO</w:t>
            </w:r>
            <w:r>
              <w:rPr>
                <w:rFonts w:hint="eastAsia"/>
                <w:sz w:val="24"/>
                <w:vertAlign w:val="subscript"/>
              </w:rPr>
              <w:t>x</w:t>
            </w:r>
            <w:r>
              <w:rPr>
                <w:rFonts w:hint="eastAsia"/>
                <w:sz w:val="24"/>
              </w:rPr>
              <w:t>排放浓度及速率为8.6mg/m</w:t>
            </w:r>
            <w:r>
              <w:rPr>
                <w:rFonts w:hint="eastAsia"/>
                <w:sz w:val="24"/>
                <w:vertAlign w:val="superscript"/>
              </w:rPr>
              <w:t>3</w:t>
            </w:r>
            <w:r>
              <w:rPr>
                <w:rFonts w:hint="eastAsia"/>
                <w:sz w:val="24"/>
              </w:rPr>
              <w:t>、0.11kg/h。原有超细玻璃纤维高度数棉</w:t>
            </w:r>
            <w:r>
              <w:rPr>
                <w:sz w:val="24"/>
              </w:rPr>
              <w:t>生产线</w:t>
            </w:r>
            <w:r>
              <w:rPr>
                <w:rFonts w:hint="eastAsia"/>
                <w:sz w:val="24"/>
              </w:rPr>
              <w:t>集棉废气经喷淋水洗系统（除尘效率</w:t>
            </w:r>
            <w:r>
              <w:rPr>
                <w:rFonts w:hint="eastAsia"/>
                <w:bCs/>
                <w:sz w:val="24"/>
              </w:rPr>
              <w:t>约60</w:t>
            </w:r>
            <w:r>
              <w:rPr>
                <w:rFonts w:hint="eastAsia"/>
                <w:sz w:val="24"/>
              </w:rPr>
              <w:t>%、脱硫效率约10%）处理后排放。</w:t>
            </w:r>
          </w:p>
          <w:p>
            <w:pPr>
              <w:spacing w:line="360" w:lineRule="auto"/>
              <w:ind w:firstLine="480" w:firstLineChars="200"/>
              <w:contextualSpacing/>
              <w:rPr>
                <w:rFonts w:hint="eastAsia"/>
                <w:sz w:val="24"/>
              </w:rPr>
            </w:pPr>
            <w:r>
              <w:rPr>
                <w:rFonts w:hint="eastAsia"/>
                <w:sz w:val="24"/>
              </w:rPr>
              <w:t>本项目</w:t>
            </w:r>
            <w:r>
              <w:rPr>
                <w:rFonts w:hint="eastAsia"/>
                <w:sz w:val="24"/>
                <w:lang w:eastAsia="zh-CN"/>
              </w:rPr>
              <w:t>低度数棉生产线</w:t>
            </w:r>
            <w:r>
              <w:rPr>
                <w:rFonts w:hint="eastAsia"/>
                <w:sz w:val="24"/>
              </w:rPr>
              <w:t>产量为</w:t>
            </w:r>
            <w:r>
              <w:rPr>
                <w:rFonts w:hint="eastAsia"/>
                <w:sz w:val="24"/>
                <w:lang w:val="en-US" w:eastAsia="zh-CN"/>
              </w:rPr>
              <w:t>3</w:t>
            </w:r>
            <w:r>
              <w:rPr>
                <w:rFonts w:hint="eastAsia"/>
                <w:sz w:val="24"/>
              </w:rPr>
              <w:t>万t/a，2条生产线，由此推算，</w:t>
            </w:r>
            <w:r>
              <w:rPr>
                <w:rFonts w:hint="eastAsia"/>
                <w:bCs/>
                <w:sz w:val="24"/>
              </w:rPr>
              <w:t>单条生产线颗粒物产生浓度及产生速率分别为</w:t>
            </w:r>
            <w:r>
              <w:rPr>
                <w:rFonts w:hint="eastAsia"/>
                <w:bCs/>
                <w:sz w:val="24"/>
                <w:lang w:val="en-US" w:eastAsia="zh-CN"/>
              </w:rPr>
              <w:t>13.5</w:t>
            </w:r>
            <w:r>
              <w:rPr>
                <w:rFonts w:hint="eastAsia"/>
                <w:bCs/>
                <w:sz w:val="24"/>
              </w:rPr>
              <w:t>mg/m</w:t>
            </w:r>
            <w:r>
              <w:rPr>
                <w:rFonts w:hint="eastAsia"/>
                <w:bCs/>
                <w:sz w:val="24"/>
                <w:vertAlign w:val="superscript"/>
              </w:rPr>
              <w:t>3</w:t>
            </w:r>
            <w:r>
              <w:rPr>
                <w:rFonts w:hint="eastAsia"/>
                <w:bCs/>
                <w:sz w:val="24"/>
              </w:rPr>
              <w:t>、0.</w:t>
            </w:r>
            <w:r>
              <w:rPr>
                <w:rFonts w:hint="eastAsia"/>
                <w:bCs/>
                <w:sz w:val="24"/>
                <w:lang w:val="en-US" w:eastAsia="zh-CN"/>
              </w:rPr>
              <w:t>2</w:t>
            </w:r>
            <w:r>
              <w:rPr>
                <w:rFonts w:hint="eastAsia"/>
                <w:bCs/>
                <w:sz w:val="24"/>
              </w:rPr>
              <w:t>kg/h，</w:t>
            </w:r>
            <w:r>
              <w:rPr>
                <w:bCs/>
                <w:sz w:val="24"/>
              </w:rPr>
              <w:t>SO</w:t>
            </w:r>
            <w:r>
              <w:rPr>
                <w:bCs/>
                <w:sz w:val="24"/>
                <w:vertAlign w:val="subscript"/>
              </w:rPr>
              <w:t>2</w:t>
            </w:r>
            <w:r>
              <w:rPr>
                <w:rFonts w:hint="eastAsia"/>
                <w:bCs/>
                <w:sz w:val="24"/>
              </w:rPr>
              <w:t>产生浓度及产生速率分别为</w:t>
            </w:r>
            <w:r>
              <w:rPr>
                <w:rFonts w:hint="eastAsia"/>
                <w:bCs/>
                <w:sz w:val="24"/>
                <w:lang w:val="en-US" w:eastAsia="zh-CN"/>
              </w:rPr>
              <w:t>4.44</w:t>
            </w:r>
            <w:r>
              <w:rPr>
                <w:rFonts w:hint="eastAsia"/>
                <w:bCs/>
                <w:sz w:val="24"/>
              </w:rPr>
              <w:t>mg/m</w:t>
            </w:r>
            <w:r>
              <w:rPr>
                <w:rFonts w:hint="eastAsia"/>
                <w:bCs/>
                <w:sz w:val="24"/>
                <w:vertAlign w:val="superscript"/>
              </w:rPr>
              <w:t>3</w:t>
            </w:r>
            <w:r>
              <w:rPr>
                <w:rFonts w:hint="eastAsia"/>
                <w:bCs/>
                <w:sz w:val="24"/>
              </w:rPr>
              <w:t>、</w:t>
            </w:r>
            <w:r>
              <w:rPr>
                <w:rFonts w:hint="eastAsia"/>
                <w:bCs/>
                <w:sz w:val="24"/>
                <w:lang w:val="en-US" w:eastAsia="zh-CN"/>
              </w:rPr>
              <w:t>0.044</w:t>
            </w:r>
            <w:r>
              <w:rPr>
                <w:rFonts w:hint="eastAsia"/>
                <w:bCs/>
                <w:sz w:val="24"/>
              </w:rPr>
              <w:t>kg/h，</w:t>
            </w:r>
            <w:r>
              <w:rPr>
                <w:bCs/>
                <w:sz w:val="24"/>
              </w:rPr>
              <w:t>NO</w:t>
            </w:r>
            <w:r>
              <w:rPr>
                <w:bCs/>
                <w:sz w:val="24"/>
                <w:vertAlign w:val="subscript"/>
              </w:rPr>
              <w:t>x</w:t>
            </w:r>
            <w:r>
              <w:rPr>
                <w:rFonts w:hint="eastAsia"/>
                <w:bCs/>
                <w:sz w:val="24"/>
              </w:rPr>
              <w:t>产生浓度及产生速率分别为</w:t>
            </w:r>
            <w:r>
              <w:rPr>
                <w:rFonts w:hint="eastAsia"/>
                <w:bCs/>
                <w:sz w:val="24"/>
                <w:lang w:val="en-US" w:eastAsia="zh-CN"/>
              </w:rPr>
              <w:t>17.2</w:t>
            </w:r>
            <w:r>
              <w:rPr>
                <w:rFonts w:hint="eastAsia"/>
                <w:bCs/>
                <w:sz w:val="24"/>
              </w:rPr>
              <w:t>mg/m</w:t>
            </w:r>
            <w:r>
              <w:rPr>
                <w:rFonts w:hint="eastAsia"/>
                <w:bCs/>
                <w:sz w:val="24"/>
                <w:vertAlign w:val="superscript"/>
              </w:rPr>
              <w:t>3</w:t>
            </w:r>
            <w:r>
              <w:rPr>
                <w:rFonts w:hint="eastAsia"/>
                <w:bCs/>
                <w:sz w:val="24"/>
              </w:rPr>
              <w:t>、0.</w:t>
            </w:r>
            <w:r>
              <w:rPr>
                <w:rFonts w:hint="eastAsia"/>
                <w:bCs/>
                <w:sz w:val="24"/>
                <w:lang w:val="en-US" w:eastAsia="zh-CN"/>
              </w:rPr>
              <w:t>22</w:t>
            </w:r>
            <w:r>
              <w:rPr>
                <w:rFonts w:hint="eastAsia"/>
                <w:bCs/>
                <w:sz w:val="24"/>
              </w:rPr>
              <w:t>kg/h。</w:t>
            </w:r>
          </w:p>
          <w:p>
            <w:pPr>
              <w:spacing w:line="360" w:lineRule="auto"/>
              <w:ind w:firstLine="482" w:firstLineChars="200"/>
              <w:contextualSpacing/>
              <w:rPr>
                <w:rFonts w:hint="eastAsia"/>
                <w:sz w:val="24"/>
              </w:rPr>
            </w:pPr>
            <w:r>
              <w:rPr>
                <w:rFonts w:hint="eastAsia"/>
                <w:b/>
                <w:sz w:val="24"/>
              </w:rPr>
              <w:t>②治理措施</w:t>
            </w:r>
          </w:p>
          <w:p>
            <w:pPr>
              <w:spacing w:line="360" w:lineRule="auto"/>
              <w:ind w:firstLine="480" w:firstLineChars="200"/>
              <w:contextualSpacing/>
              <w:rPr>
                <w:rFonts w:hint="eastAsia"/>
                <w:sz w:val="24"/>
              </w:rPr>
            </w:pPr>
            <w:r>
              <w:rPr>
                <w:rFonts w:hint="eastAsia"/>
                <w:sz w:val="24"/>
              </w:rPr>
              <w:t>本项目共2条生产线，集棉室为全封闭设置，集棉室中的废气经负压抽风形式引至喷淋塔，每条生产线配置10套喷淋塔对集棉工序产生的废气进行处理，共设置20套喷淋塔，处理后通过2根25m排气筒排放。</w:t>
            </w:r>
          </w:p>
          <w:p>
            <w:pPr>
              <w:spacing w:line="360" w:lineRule="auto"/>
              <w:ind w:firstLine="480" w:firstLineChars="200"/>
              <w:contextualSpacing/>
              <w:rPr>
                <w:rFonts w:hint="eastAsia" w:eastAsia="宋体"/>
                <w:sz w:val="24"/>
                <w:lang w:eastAsia="zh-CN"/>
              </w:rPr>
            </w:pPr>
            <w:r>
              <w:rPr>
                <w:rFonts w:hint="eastAsia"/>
                <w:sz w:val="24"/>
              </w:rPr>
              <w:t>集棉室为全封闭设置，废气全部进入喷淋塔进行处理，</w:t>
            </w:r>
            <w:r>
              <w:rPr>
                <w:bCs/>
                <w:sz w:val="24"/>
              </w:rPr>
              <w:t>除尘效率</w:t>
            </w:r>
            <w:r>
              <w:rPr>
                <w:rFonts w:hint="eastAsia"/>
                <w:bCs/>
                <w:sz w:val="24"/>
              </w:rPr>
              <w:t>60</w:t>
            </w:r>
            <w:r>
              <w:rPr>
                <w:bCs/>
                <w:sz w:val="24"/>
              </w:rPr>
              <w:t>%，脱硫率约</w:t>
            </w:r>
            <w:r>
              <w:rPr>
                <w:rFonts w:hint="eastAsia"/>
                <w:bCs/>
                <w:sz w:val="24"/>
              </w:rPr>
              <w:t>1</w:t>
            </w:r>
            <w:r>
              <w:rPr>
                <w:bCs/>
                <w:sz w:val="24"/>
              </w:rPr>
              <w:t>0%，</w:t>
            </w:r>
            <w:r>
              <w:rPr>
                <w:rFonts w:hint="eastAsia"/>
                <w:bCs/>
                <w:sz w:val="24"/>
              </w:rPr>
              <w:t>每套喷淋装置风量按4000m</w:t>
            </w:r>
            <w:r>
              <w:rPr>
                <w:rFonts w:hint="eastAsia"/>
                <w:bCs/>
                <w:sz w:val="24"/>
                <w:vertAlign w:val="superscript"/>
              </w:rPr>
              <w:t>3</w:t>
            </w:r>
            <w:r>
              <w:rPr>
                <w:rFonts w:hint="eastAsia"/>
                <w:bCs/>
                <w:sz w:val="24"/>
              </w:rPr>
              <w:t>/h计，10套喷淋装置共用一根排气筒，则一根排气筒风量为40000m</w:t>
            </w:r>
            <w:r>
              <w:rPr>
                <w:rFonts w:hint="eastAsia"/>
                <w:bCs/>
                <w:sz w:val="24"/>
                <w:vertAlign w:val="superscript"/>
              </w:rPr>
              <w:t>3</w:t>
            </w:r>
            <w:r>
              <w:rPr>
                <w:rFonts w:hint="eastAsia"/>
                <w:bCs/>
                <w:sz w:val="24"/>
              </w:rPr>
              <w:t>/h。废气经喷淋塔处理后，每根排气筒颗粒物排放浓度及排放速率分别为</w:t>
            </w:r>
            <w:r>
              <w:rPr>
                <w:rFonts w:hint="eastAsia"/>
                <w:bCs/>
                <w:sz w:val="24"/>
                <w:lang w:val="en-US" w:eastAsia="zh-CN"/>
              </w:rPr>
              <w:t>2</w:t>
            </w:r>
            <w:r>
              <w:rPr>
                <w:rFonts w:hint="eastAsia"/>
                <w:bCs/>
                <w:sz w:val="24"/>
              </w:rPr>
              <w:t>mg/m</w:t>
            </w:r>
            <w:r>
              <w:rPr>
                <w:rFonts w:hint="eastAsia"/>
                <w:bCs/>
                <w:sz w:val="24"/>
                <w:vertAlign w:val="superscript"/>
              </w:rPr>
              <w:t>3</w:t>
            </w:r>
            <w:r>
              <w:rPr>
                <w:rFonts w:hint="eastAsia"/>
                <w:bCs/>
                <w:sz w:val="24"/>
              </w:rPr>
              <w:t>、0.</w:t>
            </w:r>
            <w:r>
              <w:rPr>
                <w:rFonts w:hint="eastAsia"/>
                <w:bCs/>
                <w:sz w:val="24"/>
                <w:lang w:val="en-US" w:eastAsia="zh-CN"/>
              </w:rPr>
              <w:t>08</w:t>
            </w:r>
            <w:r>
              <w:rPr>
                <w:rFonts w:hint="eastAsia"/>
                <w:bCs/>
                <w:sz w:val="24"/>
              </w:rPr>
              <w:t>kg/h，</w:t>
            </w:r>
            <w:r>
              <w:rPr>
                <w:bCs/>
                <w:sz w:val="24"/>
              </w:rPr>
              <w:t>SO</w:t>
            </w:r>
            <w:r>
              <w:rPr>
                <w:bCs/>
                <w:sz w:val="24"/>
                <w:vertAlign w:val="subscript"/>
              </w:rPr>
              <w:t>2</w:t>
            </w:r>
            <w:r>
              <w:rPr>
                <w:rFonts w:hint="eastAsia"/>
                <w:bCs/>
                <w:sz w:val="24"/>
              </w:rPr>
              <w:t>排放浓度及排放速率分别为</w:t>
            </w:r>
            <w:r>
              <w:rPr>
                <w:rFonts w:hint="eastAsia"/>
                <w:bCs/>
                <w:sz w:val="24"/>
                <w:lang w:val="en-US" w:eastAsia="zh-CN"/>
              </w:rPr>
              <w:t>1</w:t>
            </w:r>
            <w:r>
              <w:rPr>
                <w:rFonts w:hint="eastAsia"/>
                <w:bCs/>
                <w:sz w:val="24"/>
              </w:rPr>
              <w:t>mg/m</w:t>
            </w:r>
            <w:r>
              <w:rPr>
                <w:rFonts w:hint="eastAsia"/>
                <w:bCs/>
                <w:sz w:val="24"/>
                <w:vertAlign w:val="superscript"/>
              </w:rPr>
              <w:t>3</w:t>
            </w:r>
            <w:r>
              <w:rPr>
                <w:rFonts w:hint="eastAsia"/>
                <w:bCs/>
                <w:sz w:val="24"/>
              </w:rPr>
              <w:t>、0.</w:t>
            </w:r>
            <w:r>
              <w:rPr>
                <w:rFonts w:hint="eastAsia"/>
                <w:bCs/>
                <w:sz w:val="24"/>
                <w:lang w:val="en-US" w:eastAsia="zh-CN"/>
              </w:rPr>
              <w:t>04</w:t>
            </w:r>
            <w:r>
              <w:rPr>
                <w:rFonts w:hint="eastAsia"/>
                <w:bCs/>
                <w:sz w:val="24"/>
              </w:rPr>
              <w:t>kg/h，</w:t>
            </w:r>
            <w:r>
              <w:rPr>
                <w:bCs/>
                <w:sz w:val="24"/>
              </w:rPr>
              <w:t>NO</w:t>
            </w:r>
            <w:r>
              <w:rPr>
                <w:bCs/>
                <w:sz w:val="24"/>
                <w:vertAlign w:val="subscript"/>
              </w:rPr>
              <w:t>x</w:t>
            </w:r>
            <w:r>
              <w:rPr>
                <w:rFonts w:hint="eastAsia"/>
                <w:bCs/>
                <w:sz w:val="24"/>
              </w:rPr>
              <w:t>排放浓度及排放速率分别为</w:t>
            </w:r>
            <w:r>
              <w:rPr>
                <w:rFonts w:hint="eastAsia"/>
                <w:bCs/>
                <w:sz w:val="24"/>
                <w:lang w:val="en-US" w:eastAsia="zh-CN"/>
              </w:rPr>
              <w:t>5.5</w:t>
            </w:r>
            <w:r>
              <w:rPr>
                <w:rFonts w:hint="eastAsia"/>
                <w:bCs/>
                <w:sz w:val="24"/>
              </w:rPr>
              <w:t>mg/m</w:t>
            </w:r>
            <w:r>
              <w:rPr>
                <w:rFonts w:hint="eastAsia"/>
                <w:bCs/>
                <w:sz w:val="24"/>
                <w:vertAlign w:val="superscript"/>
              </w:rPr>
              <w:t>3</w:t>
            </w:r>
            <w:r>
              <w:rPr>
                <w:rFonts w:hint="eastAsia"/>
                <w:bCs/>
                <w:sz w:val="24"/>
              </w:rPr>
              <w:t>、0.</w:t>
            </w:r>
            <w:r>
              <w:rPr>
                <w:rFonts w:hint="eastAsia"/>
                <w:bCs/>
                <w:sz w:val="24"/>
                <w:lang w:val="en-US" w:eastAsia="zh-CN"/>
              </w:rPr>
              <w:t>22</w:t>
            </w:r>
            <w:r>
              <w:rPr>
                <w:rFonts w:hint="eastAsia"/>
                <w:bCs/>
                <w:sz w:val="24"/>
              </w:rPr>
              <w:t>kg/h，满足</w:t>
            </w:r>
            <w:r>
              <w:rPr>
                <w:sz w:val="24"/>
              </w:rPr>
              <w:t>《大气污染物综合排放标准》（GB16297-1996）二级标准要求，</w:t>
            </w:r>
            <w:r>
              <w:rPr>
                <w:rFonts w:hint="eastAsia"/>
                <w:sz w:val="24"/>
              </w:rPr>
              <w:t>废气最后由2根25</w:t>
            </w:r>
            <w:r>
              <w:rPr>
                <w:sz w:val="24"/>
              </w:rPr>
              <w:t>m排气筒</w:t>
            </w:r>
            <w:r>
              <w:rPr>
                <w:rFonts w:hint="eastAsia"/>
                <w:sz w:val="24"/>
              </w:rPr>
              <w:t>排出</w:t>
            </w:r>
            <w:r>
              <w:rPr>
                <w:sz w:val="24"/>
              </w:rPr>
              <w:t>。</w:t>
            </w:r>
          </w:p>
          <w:p>
            <w:pPr>
              <w:spacing w:line="360" w:lineRule="auto"/>
              <w:ind w:firstLine="480" w:firstLineChars="200"/>
              <w:contextualSpacing/>
              <w:rPr>
                <w:rFonts w:hint="eastAsia"/>
                <w:sz w:val="24"/>
              </w:rPr>
            </w:pPr>
            <w:r>
              <w:rPr>
                <w:rFonts w:hint="eastAsia"/>
                <w:sz w:val="24"/>
              </w:rPr>
              <w:t>现有项目集棉废气均采用喷淋塔处理（</w:t>
            </w:r>
            <w:r>
              <w:rPr>
                <w:bCs/>
                <w:sz w:val="24"/>
              </w:rPr>
              <w:t>除尘效率</w:t>
            </w:r>
            <w:r>
              <w:rPr>
                <w:rFonts w:hint="eastAsia"/>
                <w:bCs/>
                <w:sz w:val="24"/>
              </w:rPr>
              <w:t>60</w:t>
            </w:r>
            <w:r>
              <w:rPr>
                <w:bCs/>
                <w:sz w:val="24"/>
              </w:rPr>
              <w:t>%，脱硫率约</w:t>
            </w:r>
            <w:r>
              <w:rPr>
                <w:rFonts w:hint="eastAsia"/>
                <w:bCs/>
                <w:sz w:val="24"/>
              </w:rPr>
              <w:t>1</w:t>
            </w:r>
            <w:r>
              <w:rPr>
                <w:bCs/>
                <w:sz w:val="24"/>
              </w:rPr>
              <w:t>0%</w:t>
            </w:r>
            <w:r>
              <w:rPr>
                <w:rFonts w:hint="eastAsia"/>
                <w:sz w:val="24"/>
              </w:rPr>
              <w:t>），根据现有项目验收监测数据可知，废气经处理后可达标排放。</w:t>
            </w:r>
          </w:p>
          <w:p>
            <w:pPr>
              <w:spacing w:line="360" w:lineRule="auto"/>
              <w:ind w:firstLine="480" w:firstLineChars="200"/>
              <w:rPr>
                <w:rFonts w:hint="eastAsia"/>
                <w:sz w:val="24"/>
              </w:rPr>
            </w:pPr>
            <w:r>
              <w:rPr>
                <w:rFonts w:hint="eastAsia"/>
                <w:sz w:val="24"/>
              </w:rPr>
              <w:t>综上，本项目集棉废气采用喷淋塔处理可行。</w:t>
            </w:r>
          </w:p>
          <w:p>
            <w:pPr>
              <w:spacing w:line="360" w:lineRule="auto"/>
              <w:ind w:firstLine="482" w:firstLineChars="200"/>
              <w:rPr>
                <w:rFonts w:hint="eastAsia" w:eastAsia="宋体"/>
                <w:sz w:val="24"/>
                <w:szCs w:val="24"/>
                <w:highlight w:val="none"/>
                <w:lang w:eastAsia="zh-CN"/>
              </w:rPr>
            </w:pPr>
            <w:r>
              <w:rPr>
                <w:rFonts w:hint="eastAsia"/>
                <w:b/>
                <w:bCs/>
                <w:sz w:val="24"/>
                <w:szCs w:val="24"/>
                <w:highlight w:val="none"/>
                <w:lang w:eastAsia="zh-CN"/>
              </w:rPr>
              <w:t>（</w:t>
            </w:r>
            <w:r>
              <w:rPr>
                <w:rFonts w:hint="eastAsia"/>
                <w:b/>
                <w:bCs/>
                <w:sz w:val="24"/>
                <w:szCs w:val="24"/>
                <w:highlight w:val="none"/>
                <w:lang w:val="en-US" w:eastAsia="zh-CN"/>
              </w:rPr>
              <w:t>3</w:t>
            </w:r>
            <w:r>
              <w:rPr>
                <w:rFonts w:hint="eastAsia"/>
                <w:b/>
                <w:bCs/>
                <w:sz w:val="24"/>
                <w:szCs w:val="24"/>
                <w:highlight w:val="none"/>
                <w:lang w:eastAsia="zh-CN"/>
              </w:rPr>
              <w:t>）</w:t>
            </w:r>
            <w:r>
              <w:rPr>
                <w:b/>
                <w:bCs/>
                <w:color w:val="000000"/>
                <w:sz w:val="24"/>
                <w:szCs w:val="24"/>
                <w:highlight w:val="none"/>
              </w:rPr>
              <w:t>气产排污环节及治理措施</w:t>
            </w:r>
          </w:p>
          <w:p>
            <w:pPr>
              <w:spacing w:line="360" w:lineRule="auto"/>
              <w:ind w:firstLine="482" w:firstLineChars="200"/>
              <w:rPr>
                <w:rFonts w:hint="eastAsia"/>
                <w:b/>
                <w:bCs/>
                <w:sz w:val="24"/>
                <w:szCs w:val="24"/>
              </w:rPr>
            </w:pPr>
            <w:r>
              <w:rPr>
                <w:rFonts w:hint="eastAsia"/>
                <w:b/>
                <w:bCs/>
                <w:sz w:val="24"/>
                <w:szCs w:val="24"/>
                <w:lang w:val="en-US" w:eastAsia="zh-CN"/>
              </w:rPr>
              <w:t>1）投料、</w:t>
            </w:r>
            <w:r>
              <w:rPr>
                <w:rFonts w:hint="eastAsia"/>
                <w:b/>
                <w:bCs/>
                <w:sz w:val="24"/>
                <w:szCs w:val="24"/>
              </w:rPr>
              <w:t>配料粉尘</w:t>
            </w:r>
          </w:p>
          <w:p>
            <w:pPr>
              <w:spacing w:line="360" w:lineRule="auto"/>
              <w:ind w:firstLine="480" w:firstLineChars="200"/>
              <w:rPr>
                <w:sz w:val="24"/>
                <w:szCs w:val="24"/>
              </w:rPr>
            </w:pPr>
            <w:r>
              <w:rPr>
                <w:rFonts w:hint="eastAsia"/>
                <w:sz w:val="24"/>
                <w:szCs w:val="24"/>
                <w:lang w:eastAsia="zh-CN"/>
              </w:rPr>
              <w:t>低度数棉原料在</w:t>
            </w:r>
            <w:r>
              <w:rPr>
                <w:rFonts w:hint="default" w:ascii="Times New Roman" w:hAnsi="Times New Roman" w:cs="Times New Roman"/>
                <w:sz w:val="24"/>
                <w:szCs w:val="24"/>
              </w:rPr>
              <w:t>卸料、</w:t>
            </w:r>
            <w:r>
              <w:rPr>
                <w:rFonts w:hint="eastAsia" w:cs="Times New Roman"/>
                <w:sz w:val="24"/>
                <w:szCs w:val="24"/>
                <w:lang w:eastAsia="zh-CN"/>
              </w:rPr>
              <w:t>投</w:t>
            </w:r>
            <w:r>
              <w:rPr>
                <w:rFonts w:hint="default" w:ascii="Times New Roman" w:hAnsi="Times New Roman" w:cs="Times New Roman"/>
                <w:sz w:val="24"/>
                <w:szCs w:val="24"/>
              </w:rPr>
              <w:t>料、混料</w:t>
            </w:r>
            <w:r>
              <w:rPr>
                <w:rFonts w:hint="eastAsia"/>
                <w:sz w:val="24"/>
                <w:szCs w:val="24"/>
              </w:rPr>
              <w:t>各产尘点</w:t>
            </w:r>
            <w:r>
              <w:rPr>
                <w:rFonts w:hint="eastAsia"/>
                <w:sz w:val="24"/>
                <w:szCs w:val="24"/>
                <w:lang w:eastAsia="zh-CN"/>
              </w:rPr>
              <w:t>（碎玻璃仓、备用仓、硼砂仓、混料仓）</w:t>
            </w:r>
            <w:r>
              <w:rPr>
                <w:rFonts w:hint="eastAsia"/>
                <w:sz w:val="24"/>
                <w:szCs w:val="24"/>
              </w:rPr>
              <w:t>均配置</w:t>
            </w:r>
            <w:r>
              <w:rPr>
                <w:rFonts w:hint="eastAsia"/>
                <w:sz w:val="24"/>
                <w:szCs w:val="24"/>
                <w:lang w:eastAsia="zh-CN"/>
              </w:rPr>
              <w:t>插入式</w:t>
            </w:r>
            <w:r>
              <w:rPr>
                <w:rFonts w:hint="eastAsia"/>
                <w:sz w:val="24"/>
                <w:szCs w:val="24"/>
              </w:rPr>
              <w:t>布袋除尘器（</w:t>
            </w:r>
            <w:r>
              <w:rPr>
                <w:rFonts w:hint="eastAsia"/>
                <w:sz w:val="24"/>
                <w:szCs w:val="24"/>
                <w:lang w:eastAsia="zh-CN"/>
              </w:rPr>
              <w:t>收集过滤效率</w:t>
            </w:r>
            <w:r>
              <w:rPr>
                <w:rFonts w:hint="eastAsia"/>
                <w:sz w:val="24"/>
                <w:szCs w:val="24"/>
                <w:lang w:val="en-US" w:eastAsia="zh-CN"/>
              </w:rPr>
              <w:t>100%，</w:t>
            </w:r>
            <w:r>
              <w:rPr>
                <w:rFonts w:hint="eastAsia"/>
                <w:sz w:val="24"/>
                <w:szCs w:val="24"/>
                <w:lang w:eastAsia="zh-CN"/>
              </w:rPr>
              <w:t>共计</w:t>
            </w:r>
            <w:r>
              <w:rPr>
                <w:rFonts w:hint="eastAsia"/>
                <w:sz w:val="24"/>
                <w:szCs w:val="24"/>
                <w:lang w:val="en-US" w:eastAsia="zh-CN"/>
              </w:rPr>
              <w:t>4</w:t>
            </w:r>
            <w:r>
              <w:rPr>
                <w:rFonts w:hint="eastAsia"/>
                <w:sz w:val="24"/>
                <w:szCs w:val="24"/>
              </w:rPr>
              <w:t>个，每个排气量1500m</w:t>
            </w:r>
            <w:r>
              <w:rPr>
                <w:rFonts w:hint="eastAsia"/>
                <w:sz w:val="24"/>
                <w:szCs w:val="24"/>
                <w:vertAlign w:val="superscript"/>
              </w:rPr>
              <w:t>3</w:t>
            </w:r>
            <w:r>
              <w:rPr>
                <w:rFonts w:hint="eastAsia"/>
                <w:sz w:val="24"/>
                <w:szCs w:val="24"/>
              </w:rPr>
              <w:t>/h</w:t>
            </w:r>
            <w:r>
              <w:rPr>
                <w:rFonts w:hint="eastAsia"/>
                <w:sz w:val="24"/>
                <w:szCs w:val="24"/>
                <w:lang w:eastAsia="zh-CN"/>
              </w:rPr>
              <w:t>，除尘效率按</w:t>
            </w:r>
            <w:r>
              <w:rPr>
                <w:rFonts w:hint="eastAsia"/>
                <w:sz w:val="24"/>
                <w:szCs w:val="24"/>
                <w:lang w:val="en-US" w:eastAsia="zh-CN"/>
              </w:rPr>
              <w:t>99%计</w:t>
            </w:r>
            <w:r>
              <w:rPr>
                <w:rFonts w:hint="eastAsia"/>
                <w:sz w:val="24"/>
                <w:szCs w:val="24"/>
              </w:rPr>
              <w:t>），</w:t>
            </w:r>
            <w:r>
              <w:rPr>
                <w:rFonts w:hint="eastAsia"/>
                <w:sz w:val="24"/>
                <w:szCs w:val="24"/>
                <w:lang w:eastAsia="zh-CN"/>
              </w:rPr>
              <w:t>由于产生量较小，</w:t>
            </w:r>
            <w:r>
              <w:rPr>
                <w:rFonts w:hint="eastAsia"/>
                <w:sz w:val="24"/>
                <w:szCs w:val="24"/>
              </w:rPr>
              <w:t>粉尘、纤尘经布袋除尘器处理后</w:t>
            </w:r>
            <w:r>
              <w:rPr>
                <w:rFonts w:hint="eastAsia"/>
                <w:sz w:val="24"/>
                <w:szCs w:val="24"/>
                <w:lang w:eastAsia="zh-CN"/>
              </w:rPr>
              <w:t>在</w:t>
            </w:r>
            <w:r>
              <w:rPr>
                <w:rFonts w:hint="eastAsia"/>
                <w:sz w:val="24"/>
                <w:szCs w:val="24"/>
              </w:rPr>
              <w:t>室内</w:t>
            </w:r>
            <w:r>
              <w:rPr>
                <w:rFonts w:hint="eastAsia"/>
                <w:sz w:val="24"/>
                <w:szCs w:val="24"/>
                <w:lang w:eastAsia="zh-CN"/>
              </w:rPr>
              <w:t>无组织排放</w:t>
            </w:r>
            <w:r>
              <w:rPr>
                <w:rFonts w:hint="eastAsia"/>
                <w:sz w:val="24"/>
                <w:szCs w:val="24"/>
              </w:rPr>
              <w:t>。</w:t>
            </w:r>
            <w:r>
              <w:rPr>
                <w:rFonts w:hint="eastAsia"/>
                <w:sz w:val="24"/>
                <w:szCs w:val="24"/>
                <w:lang w:eastAsia="zh-CN"/>
              </w:rPr>
              <w:t>产生的粉尘主要是硼砂、碎玻璃等较重颗粒物，易于在厂房内沉降</w:t>
            </w:r>
            <w:r>
              <w:rPr>
                <w:rFonts w:hint="eastAsia"/>
                <w:sz w:val="24"/>
                <w:szCs w:val="24"/>
              </w:rPr>
              <w:t>，</w:t>
            </w:r>
            <w:r>
              <w:rPr>
                <w:rFonts w:hint="eastAsia"/>
                <w:sz w:val="24"/>
                <w:szCs w:val="24"/>
                <w:lang w:eastAsia="zh-CN"/>
              </w:rPr>
              <w:t>参考厂区现有低度数棉投料粉尘产生情况，则玻璃棉</w:t>
            </w:r>
            <w:r>
              <w:rPr>
                <w:rFonts w:hint="eastAsia"/>
                <w:sz w:val="24"/>
                <w:szCs w:val="24"/>
              </w:rPr>
              <w:t>配料工序粉尘</w:t>
            </w:r>
            <w:r>
              <w:rPr>
                <w:rFonts w:hint="eastAsia"/>
                <w:sz w:val="24"/>
                <w:szCs w:val="24"/>
                <w:lang w:eastAsia="zh-CN"/>
              </w:rPr>
              <w:t>产生</w:t>
            </w:r>
            <w:r>
              <w:rPr>
                <w:rFonts w:hint="eastAsia"/>
                <w:sz w:val="24"/>
                <w:szCs w:val="24"/>
              </w:rPr>
              <w:t>量为</w:t>
            </w:r>
            <w:r>
              <w:rPr>
                <w:rFonts w:hint="eastAsia"/>
                <w:sz w:val="24"/>
              </w:rPr>
              <w:t>0.</w:t>
            </w:r>
            <w:r>
              <w:rPr>
                <w:rFonts w:hint="eastAsia"/>
                <w:sz w:val="24"/>
                <w:lang w:val="en-US" w:eastAsia="zh-CN"/>
              </w:rPr>
              <w:t>345</w:t>
            </w:r>
            <w:r>
              <w:rPr>
                <w:rFonts w:hint="eastAsia"/>
                <w:sz w:val="24"/>
              </w:rPr>
              <w:t>t/a（0.</w:t>
            </w:r>
            <w:r>
              <w:rPr>
                <w:rFonts w:hint="eastAsia"/>
                <w:sz w:val="24"/>
                <w:lang w:val="en-US" w:eastAsia="zh-CN"/>
              </w:rPr>
              <w:t>048</w:t>
            </w:r>
            <w:r>
              <w:rPr>
                <w:rFonts w:hint="eastAsia"/>
                <w:sz w:val="24"/>
              </w:rPr>
              <w:t>kg/h）</w:t>
            </w:r>
            <w:r>
              <w:rPr>
                <w:rFonts w:hint="eastAsia"/>
                <w:sz w:val="24"/>
                <w:lang w:eastAsia="zh-CN"/>
              </w:rPr>
              <w:t>，排放量为</w:t>
            </w:r>
            <w:r>
              <w:rPr>
                <w:rFonts w:hint="eastAsia"/>
                <w:sz w:val="24"/>
              </w:rPr>
              <w:t>0.</w:t>
            </w:r>
            <w:r>
              <w:rPr>
                <w:rFonts w:hint="eastAsia"/>
                <w:sz w:val="24"/>
                <w:lang w:val="en-US" w:eastAsia="zh-CN"/>
              </w:rPr>
              <w:t>003</w:t>
            </w:r>
            <w:r>
              <w:rPr>
                <w:rFonts w:hint="eastAsia"/>
                <w:sz w:val="24"/>
              </w:rPr>
              <w:t>t/a（0.</w:t>
            </w:r>
            <w:r>
              <w:rPr>
                <w:rFonts w:hint="eastAsia"/>
                <w:sz w:val="24"/>
                <w:lang w:val="en-US" w:eastAsia="zh-CN"/>
              </w:rPr>
              <w:t>0005</w:t>
            </w:r>
            <w:r>
              <w:rPr>
                <w:rFonts w:hint="eastAsia"/>
                <w:sz w:val="24"/>
              </w:rPr>
              <w:t>kg/h）</w:t>
            </w:r>
            <w:r>
              <w:rPr>
                <w:rFonts w:hint="eastAsia"/>
                <w:sz w:val="24"/>
                <w:szCs w:val="24"/>
              </w:rPr>
              <w:t>，考虑到经布袋除尘器处理后排入室内，配料粉尘按无组织考虑。</w:t>
            </w:r>
          </w:p>
          <w:p>
            <w:pPr>
              <w:adjustRightInd w:val="0"/>
              <w:snapToGrid w:val="0"/>
              <w:spacing w:line="360" w:lineRule="auto"/>
              <w:ind w:firstLine="482" w:firstLineChars="200"/>
              <w:rPr>
                <w:rFonts w:hint="default" w:ascii="Times New Roman" w:hAnsi="Times New Roman" w:cs="Times New Roman"/>
                <w:b/>
                <w:bCs/>
                <w:sz w:val="24"/>
                <w:szCs w:val="24"/>
              </w:rPr>
            </w:pPr>
            <w:r>
              <w:rPr>
                <w:rFonts w:hint="eastAsia" w:cs="Times New Roman"/>
                <w:b/>
                <w:bCs/>
                <w:sz w:val="24"/>
                <w:szCs w:val="24"/>
                <w:lang w:val="en-US" w:eastAsia="zh-CN"/>
              </w:rPr>
              <w:t>2）</w:t>
            </w:r>
            <w:r>
              <w:rPr>
                <w:rFonts w:hint="default" w:ascii="Times New Roman" w:hAnsi="Times New Roman" w:cs="Times New Roman"/>
                <w:b/>
                <w:bCs/>
                <w:sz w:val="24"/>
                <w:szCs w:val="24"/>
              </w:rPr>
              <w:t>集棉固化废气</w:t>
            </w:r>
          </w:p>
          <w:p>
            <w:pPr>
              <w:spacing w:line="360" w:lineRule="auto"/>
              <w:ind w:firstLine="480" w:firstLineChars="200"/>
              <w:rPr>
                <w:rFonts w:hint="eastAsia" w:eastAsia="宋体"/>
                <w:sz w:val="24"/>
                <w:szCs w:val="24"/>
                <w:lang w:eastAsia="zh-CN"/>
              </w:rPr>
            </w:pPr>
            <w:r>
              <w:rPr>
                <w:rFonts w:hint="eastAsia"/>
                <w:sz w:val="24"/>
                <w:szCs w:val="24"/>
                <w:lang w:eastAsia="zh-CN"/>
              </w:rPr>
              <w:t>①源强分析</w:t>
            </w:r>
          </w:p>
          <w:p>
            <w:pPr>
              <w:spacing w:line="360" w:lineRule="auto"/>
              <w:ind w:firstLine="480" w:firstLineChars="200"/>
              <w:rPr>
                <w:rFonts w:hint="eastAsia"/>
                <w:sz w:val="24"/>
                <w:szCs w:val="24"/>
              </w:rPr>
            </w:pPr>
            <w:r>
              <w:rPr>
                <w:rFonts w:hint="eastAsia"/>
                <w:sz w:val="24"/>
                <w:szCs w:val="24"/>
              </w:rPr>
              <w:t>集棉机</w:t>
            </w:r>
            <w:r>
              <w:rPr>
                <w:rFonts w:hint="eastAsia"/>
                <w:sz w:val="24"/>
                <w:szCs w:val="24"/>
                <w:lang w:eastAsia="zh-CN"/>
              </w:rPr>
              <w:t>密闭设置，集棉和固化过程</w:t>
            </w:r>
            <w:r>
              <w:rPr>
                <w:rFonts w:hint="eastAsia"/>
                <w:sz w:val="24"/>
                <w:szCs w:val="24"/>
              </w:rPr>
              <w:t>排出的气流</w:t>
            </w:r>
            <w:r>
              <w:rPr>
                <w:rFonts w:hint="eastAsia"/>
                <w:sz w:val="24"/>
                <w:szCs w:val="24"/>
                <w:lang w:eastAsia="zh-CN"/>
              </w:rPr>
              <w:t>一并收集处理，集棉工序</w:t>
            </w:r>
            <w:r>
              <w:rPr>
                <w:rFonts w:hint="eastAsia"/>
                <w:sz w:val="24"/>
                <w:szCs w:val="24"/>
              </w:rPr>
              <w:t>含有玻璃纤维尘和因粘结剂挥发产生的甲醛、氨</w:t>
            </w:r>
            <w:r>
              <w:rPr>
                <w:rFonts w:hint="eastAsia"/>
                <w:sz w:val="24"/>
                <w:szCs w:val="24"/>
                <w:lang w:eastAsia="zh-CN"/>
              </w:rPr>
              <w:t>、苯酚，固化工序</w:t>
            </w:r>
            <w:r>
              <w:rPr>
                <w:rFonts w:hint="eastAsia"/>
                <w:sz w:val="24"/>
                <w:szCs w:val="24"/>
              </w:rPr>
              <w:t>排放</w:t>
            </w:r>
            <w:r>
              <w:rPr>
                <w:rFonts w:hint="eastAsia"/>
                <w:sz w:val="24"/>
                <w:szCs w:val="24"/>
                <w:lang w:eastAsia="zh-CN"/>
              </w:rPr>
              <w:t>废</w:t>
            </w:r>
            <w:r>
              <w:rPr>
                <w:rFonts w:hint="eastAsia"/>
                <w:sz w:val="24"/>
                <w:szCs w:val="24"/>
              </w:rPr>
              <w:t>气中主要</w:t>
            </w:r>
            <w:r>
              <w:rPr>
                <w:rFonts w:hint="eastAsia"/>
                <w:sz w:val="24"/>
                <w:szCs w:val="24"/>
                <w:lang w:eastAsia="zh-CN"/>
              </w:rPr>
              <w:t>含</w:t>
            </w:r>
            <w:r>
              <w:rPr>
                <w:rFonts w:hint="eastAsia"/>
                <w:sz w:val="24"/>
                <w:szCs w:val="24"/>
              </w:rPr>
              <w:t>有</w:t>
            </w:r>
            <w:r>
              <w:rPr>
                <w:rFonts w:hint="eastAsia"/>
                <w:sz w:val="24"/>
                <w:szCs w:val="24"/>
                <w:lang w:eastAsia="zh-CN"/>
              </w:rPr>
              <w:t>天然气燃烧产生的</w:t>
            </w:r>
            <w:r>
              <w:rPr>
                <w:rFonts w:hint="eastAsia"/>
                <w:sz w:val="24"/>
                <w:szCs w:val="24"/>
              </w:rPr>
              <w:t>NO</w:t>
            </w:r>
            <w:r>
              <w:rPr>
                <w:rFonts w:hint="eastAsia"/>
                <w:sz w:val="24"/>
                <w:szCs w:val="24"/>
                <w:vertAlign w:val="subscript"/>
              </w:rPr>
              <w:t>X</w:t>
            </w:r>
            <w:r>
              <w:rPr>
                <w:rFonts w:hint="eastAsia"/>
                <w:sz w:val="24"/>
                <w:szCs w:val="24"/>
              </w:rPr>
              <w:t>和SO</w:t>
            </w:r>
            <w:r>
              <w:rPr>
                <w:rFonts w:hint="eastAsia"/>
                <w:sz w:val="24"/>
                <w:szCs w:val="24"/>
                <w:vertAlign w:val="subscript"/>
              </w:rPr>
              <w:t>2</w:t>
            </w:r>
            <w:r>
              <w:rPr>
                <w:rFonts w:hint="eastAsia"/>
                <w:sz w:val="24"/>
                <w:szCs w:val="24"/>
              </w:rPr>
              <w:t>以及因粘结剂分解产生的甲醛、氨</w:t>
            </w:r>
            <w:r>
              <w:rPr>
                <w:rFonts w:hint="eastAsia"/>
                <w:sz w:val="24"/>
                <w:szCs w:val="24"/>
                <w:lang w:eastAsia="zh-CN"/>
              </w:rPr>
              <w:t>、苯酚</w:t>
            </w:r>
            <w:r>
              <w:rPr>
                <w:rFonts w:hint="eastAsia"/>
                <w:sz w:val="24"/>
                <w:szCs w:val="24"/>
              </w:rPr>
              <w:t>。</w:t>
            </w:r>
            <w:r>
              <w:rPr>
                <w:rFonts w:hint="eastAsia"/>
                <w:sz w:val="24"/>
                <w:szCs w:val="24"/>
                <w:lang w:eastAsia="zh-CN"/>
              </w:rPr>
              <w:t>本次评价通过类比《瑞昌万瑞维尔绝热科技有限公司年产10万吨玻璃棉生产项目（一期年产4万吨玻璃棉）》验收监测相关数据，该项目生产原料、生产工艺、作业时间与本项目玻璃棉均一致</w:t>
            </w:r>
            <w:r>
              <w:rPr>
                <w:rFonts w:hint="eastAsia"/>
                <w:sz w:val="24"/>
                <w:szCs w:val="24"/>
              </w:rPr>
              <w:t>，</w:t>
            </w:r>
            <w:r>
              <w:rPr>
                <w:rFonts w:hint="eastAsia"/>
                <w:sz w:val="24"/>
                <w:szCs w:val="24"/>
                <w:lang w:eastAsia="zh-CN"/>
              </w:rPr>
              <w:t>所类比项目共计</w:t>
            </w:r>
            <w:r>
              <w:rPr>
                <w:rFonts w:hint="eastAsia"/>
                <w:sz w:val="24"/>
                <w:szCs w:val="24"/>
                <w:lang w:val="en-US" w:eastAsia="zh-CN"/>
              </w:rPr>
              <w:t>2条玻璃棉生产线，每条玻璃棉生产线产能为2万吨/年，与本项目一致，</w:t>
            </w:r>
            <w:r>
              <w:rPr>
                <w:rFonts w:hint="eastAsia"/>
                <w:sz w:val="24"/>
                <w:szCs w:val="24"/>
                <w:u w:val="single"/>
                <w:lang w:val="en-US" w:eastAsia="zh-CN"/>
              </w:rPr>
              <w:t>且本项目拟上的玻璃棉生产设施、环保设施与该项目（瑞昌万瑞维尔）为同一厂家生产安装</w:t>
            </w:r>
            <w:r>
              <w:rPr>
                <w:rFonts w:hint="eastAsia"/>
                <w:sz w:val="24"/>
                <w:szCs w:val="24"/>
                <w:lang w:val="en-US" w:eastAsia="zh-CN"/>
              </w:rPr>
              <w:t>，</w:t>
            </w:r>
            <w:r>
              <w:rPr>
                <w:rFonts w:hint="eastAsia"/>
                <w:sz w:val="24"/>
                <w:szCs w:val="24"/>
              </w:rPr>
              <w:t>类比得出</w:t>
            </w:r>
            <w:r>
              <w:rPr>
                <w:rFonts w:hint="eastAsia"/>
                <w:sz w:val="24"/>
                <w:szCs w:val="24"/>
                <w:lang w:eastAsia="zh-CN"/>
              </w:rPr>
              <w:t>本项目玻璃棉集棉固化废气颗粒物</w:t>
            </w:r>
            <w:r>
              <w:rPr>
                <w:rFonts w:hint="eastAsia"/>
                <w:sz w:val="24"/>
                <w:szCs w:val="24"/>
              </w:rPr>
              <w:t>、甲醛、氨</w:t>
            </w:r>
            <w:r>
              <w:rPr>
                <w:rFonts w:hint="eastAsia"/>
                <w:sz w:val="24"/>
                <w:szCs w:val="24"/>
                <w:lang w:eastAsia="zh-CN"/>
              </w:rPr>
              <w:t>、苯酚</w:t>
            </w:r>
            <w:r>
              <w:rPr>
                <w:rFonts w:hint="eastAsia"/>
                <w:sz w:val="24"/>
                <w:szCs w:val="24"/>
              </w:rPr>
              <w:t>的</w:t>
            </w:r>
            <w:r>
              <w:rPr>
                <w:rFonts w:hint="eastAsia"/>
                <w:sz w:val="24"/>
                <w:szCs w:val="24"/>
                <w:lang w:eastAsia="zh-CN"/>
              </w:rPr>
              <w:t>排放</w:t>
            </w:r>
            <w:r>
              <w:rPr>
                <w:rFonts w:hint="eastAsia"/>
                <w:sz w:val="24"/>
                <w:szCs w:val="24"/>
              </w:rPr>
              <w:t>量分别为</w:t>
            </w:r>
            <w:r>
              <w:rPr>
                <w:rFonts w:hint="eastAsia"/>
                <w:sz w:val="24"/>
                <w:szCs w:val="24"/>
                <w:lang w:val="en-US" w:eastAsia="zh-CN"/>
              </w:rPr>
              <w:t>21.6</w:t>
            </w:r>
            <w:r>
              <w:rPr>
                <w:rFonts w:hint="eastAsia"/>
                <w:sz w:val="24"/>
                <w:szCs w:val="24"/>
              </w:rPr>
              <w:t>t/a</w:t>
            </w:r>
            <w:r>
              <w:rPr>
                <w:rFonts w:hint="eastAsia"/>
                <w:sz w:val="24"/>
                <w:szCs w:val="24"/>
                <w:lang w:eastAsia="zh-CN"/>
              </w:rPr>
              <w:t>（</w:t>
            </w:r>
            <w:r>
              <w:rPr>
                <w:rFonts w:hint="eastAsia"/>
                <w:sz w:val="24"/>
                <w:szCs w:val="24"/>
                <w:lang w:val="en-US" w:eastAsia="zh-CN"/>
              </w:rPr>
              <w:t>3kg/h</w:t>
            </w:r>
            <w:r>
              <w:rPr>
                <w:rFonts w:hint="eastAsia"/>
                <w:sz w:val="24"/>
                <w:szCs w:val="24"/>
                <w:lang w:eastAsia="zh-CN"/>
              </w:rPr>
              <w:t>）</w:t>
            </w:r>
            <w:r>
              <w:rPr>
                <w:rFonts w:hint="eastAsia"/>
                <w:sz w:val="24"/>
                <w:szCs w:val="24"/>
              </w:rPr>
              <w:t>、</w:t>
            </w:r>
            <w:r>
              <w:rPr>
                <w:rFonts w:hint="eastAsia"/>
                <w:sz w:val="24"/>
                <w:szCs w:val="24"/>
                <w:lang w:val="en-US" w:eastAsia="zh-CN"/>
              </w:rPr>
              <w:t>1.368</w:t>
            </w:r>
            <w:r>
              <w:rPr>
                <w:rFonts w:hint="eastAsia"/>
                <w:sz w:val="24"/>
                <w:szCs w:val="24"/>
              </w:rPr>
              <w:t>t/a</w:t>
            </w:r>
            <w:r>
              <w:rPr>
                <w:rFonts w:hint="eastAsia"/>
                <w:sz w:val="24"/>
                <w:szCs w:val="24"/>
                <w:lang w:eastAsia="zh-CN"/>
              </w:rPr>
              <w:t>（</w:t>
            </w:r>
            <w:r>
              <w:rPr>
                <w:rFonts w:hint="eastAsia"/>
                <w:sz w:val="24"/>
                <w:szCs w:val="24"/>
                <w:lang w:val="en-US" w:eastAsia="zh-CN"/>
              </w:rPr>
              <w:t>0.19kg/h</w:t>
            </w:r>
            <w:r>
              <w:rPr>
                <w:rFonts w:hint="eastAsia"/>
                <w:sz w:val="24"/>
                <w:szCs w:val="24"/>
                <w:lang w:eastAsia="zh-CN"/>
              </w:rPr>
              <w:t>）</w:t>
            </w:r>
            <w:r>
              <w:rPr>
                <w:rFonts w:hint="eastAsia"/>
                <w:sz w:val="24"/>
                <w:szCs w:val="24"/>
              </w:rPr>
              <w:t>、</w:t>
            </w:r>
            <w:r>
              <w:rPr>
                <w:rFonts w:hint="eastAsia"/>
                <w:sz w:val="24"/>
                <w:szCs w:val="24"/>
                <w:lang w:val="en-US" w:eastAsia="zh-CN"/>
              </w:rPr>
              <w:t>7.056</w:t>
            </w:r>
            <w:r>
              <w:rPr>
                <w:rFonts w:hint="eastAsia"/>
                <w:sz w:val="24"/>
                <w:szCs w:val="24"/>
              </w:rPr>
              <w:t>t/a</w:t>
            </w:r>
            <w:r>
              <w:rPr>
                <w:rFonts w:hint="eastAsia"/>
                <w:sz w:val="24"/>
                <w:szCs w:val="24"/>
                <w:lang w:eastAsia="zh-CN"/>
              </w:rPr>
              <w:t>（</w:t>
            </w:r>
            <w:r>
              <w:rPr>
                <w:rFonts w:hint="eastAsia"/>
                <w:sz w:val="24"/>
                <w:szCs w:val="24"/>
                <w:lang w:val="en-US" w:eastAsia="zh-CN"/>
              </w:rPr>
              <w:t>0.98kg/h</w:t>
            </w:r>
            <w:r>
              <w:rPr>
                <w:rFonts w:hint="eastAsia"/>
                <w:sz w:val="24"/>
                <w:szCs w:val="24"/>
                <w:lang w:eastAsia="zh-CN"/>
              </w:rPr>
              <w:t>）、</w:t>
            </w:r>
            <w:r>
              <w:rPr>
                <w:rFonts w:hint="eastAsia"/>
                <w:sz w:val="24"/>
                <w:szCs w:val="24"/>
                <w:lang w:val="en-US" w:eastAsia="zh-CN"/>
              </w:rPr>
              <w:t>2.34</w:t>
            </w:r>
            <w:r>
              <w:rPr>
                <w:rFonts w:hint="eastAsia"/>
                <w:sz w:val="24"/>
                <w:szCs w:val="24"/>
              </w:rPr>
              <w:t>t/a</w:t>
            </w:r>
            <w:r>
              <w:rPr>
                <w:rFonts w:hint="eastAsia"/>
                <w:sz w:val="24"/>
                <w:szCs w:val="24"/>
                <w:lang w:eastAsia="zh-CN"/>
              </w:rPr>
              <w:t>（</w:t>
            </w:r>
            <w:r>
              <w:rPr>
                <w:rFonts w:hint="eastAsia"/>
                <w:sz w:val="24"/>
                <w:szCs w:val="24"/>
                <w:lang w:val="en-US" w:eastAsia="zh-CN"/>
              </w:rPr>
              <w:t>0.325kg/h</w:t>
            </w:r>
            <w:r>
              <w:rPr>
                <w:rFonts w:hint="eastAsia"/>
                <w:sz w:val="24"/>
                <w:szCs w:val="24"/>
                <w:lang w:eastAsia="zh-CN"/>
              </w:rPr>
              <w:t>）</w:t>
            </w:r>
            <w:r>
              <w:rPr>
                <w:rFonts w:hint="eastAsia"/>
                <w:sz w:val="24"/>
                <w:szCs w:val="24"/>
              </w:rPr>
              <w:t>。</w:t>
            </w:r>
          </w:p>
          <w:p>
            <w:pPr>
              <w:spacing w:line="360" w:lineRule="auto"/>
              <w:ind w:firstLine="480" w:firstLineChars="200"/>
              <w:contextualSpacing/>
              <w:rPr>
                <w:rFonts w:hint="eastAsia" w:eastAsia="宋体"/>
                <w:color w:val="000000" w:themeColor="text1"/>
                <w:sz w:val="24"/>
                <w:szCs w:val="24"/>
                <w:vertAlign w:val="baseline"/>
                <w:lang w:eastAsia="zh-CN"/>
                <w14:textFill>
                  <w14:solidFill>
                    <w14:schemeClr w14:val="tx1"/>
                  </w14:solidFill>
                </w14:textFill>
              </w:rPr>
            </w:pPr>
            <w:r>
              <w:rPr>
                <w:rFonts w:hint="eastAsia"/>
                <w:sz w:val="24"/>
                <w:szCs w:val="24"/>
                <w:u w:val="single"/>
                <w:lang w:eastAsia="zh-CN"/>
              </w:rPr>
              <w:t>由于固化烘箱燃烧的天然气采用普光本地天然气，故</w:t>
            </w:r>
            <w:r>
              <w:rPr>
                <w:rFonts w:hint="eastAsia"/>
                <w:sz w:val="24"/>
                <w:szCs w:val="24"/>
                <w:u w:val="single"/>
              </w:rPr>
              <w:t>NO</w:t>
            </w:r>
            <w:r>
              <w:rPr>
                <w:rFonts w:hint="eastAsia"/>
                <w:sz w:val="24"/>
                <w:szCs w:val="24"/>
                <w:u w:val="single"/>
                <w:vertAlign w:val="subscript"/>
              </w:rPr>
              <w:t>X</w:t>
            </w:r>
            <w:r>
              <w:rPr>
                <w:rFonts w:hint="eastAsia"/>
                <w:sz w:val="24"/>
                <w:szCs w:val="24"/>
                <w:u w:val="single"/>
                <w:vertAlign w:val="subscript"/>
                <w:lang w:eastAsia="zh-CN"/>
              </w:rPr>
              <w:t>、</w:t>
            </w:r>
            <w:r>
              <w:rPr>
                <w:rFonts w:hint="eastAsia"/>
                <w:sz w:val="24"/>
                <w:szCs w:val="24"/>
                <w:u w:val="single"/>
              </w:rPr>
              <w:t>SO</w:t>
            </w:r>
            <w:r>
              <w:rPr>
                <w:rFonts w:hint="eastAsia"/>
                <w:sz w:val="24"/>
                <w:szCs w:val="24"/>
                <w:u w:val="single"/>
                <w:vertAlign w:val="subscript"/>
              </w:rPr>
              <w:t>2</w:t>
            </w:r>
            <w:r>
              <w:rPr>
                <w:rFonts w:hint="eastAsia"/>
                <w:sz w:val="24"/>
                <w:szCs w:val="24"/>
                <w:u w:val="single"/>
                <w:vertAlign w:val="baseline"/>
                <w:lang w:eastAsia="zh-CN"/>
              </w:rPr>
              <w:t>不可类比上述项目产污源强</w:t>
            </w:r>
            <w:r>
              <w:rPr>
                <w:rFonts w:hint="eastAsia"/>
                <w:sz w:val="24"/>
                <w:szCs w:val="24"/>
                <w:vertAlign w:val="baseline"/>
                <w:lang w:eastAsia="zh-CN"/>
              </w:rPr>
              <w:t>，本次评价类比</w:t>
            </w:r>
            <w:r>
              <w:rPr>
                <w:rFonts w:hint="eastAsia"/>
                <w:sz w:val="24"/>
                <w:lang w:eastAsia="zh-CN"/>
              </w:rPr>
              <w:t>本建设单位二</w:t>
            </w:r>
            <w:r>
              <w:rPr>
                <w:rFonts w:hint="eastAsia"/>
                <w:sz w:val="24"/>
              </w:rPr>
              <w:t>厂区</w:t>
            </w:r>
            <w:r>
              <w:rPr>
                <w:rFonts w:hint="eastAsia"/>
                <w:sz w:val="24"/>
                <w:lang w:eastAsia="zh-CN"/>
              </w:rPr>
              <w:t>七车间</w:t>
            </w:r>
            <w:r>
              <w:rPr>
                <w:rFonts w:hint="eastAsia"/>
                <w:sz w:val="24"/>
              </w:rPr>
              <w:t>原有超细玻璃纤维低度数棉</w:t>
            </w:r>
            <w:r>
              <w:rPr>
                <w:sz w:val="24"/>
              </w:rPr>
              <w:t>生产线</w:t>
            </w:r>
            <w:r>
              <w:rPr>
                <w:rFonts w:hint="eastAsia"/>
                <w:color w:val="000000" w:themeColor="text1"/>
                <w:sz w:val="24"/>
                <w14:textFill>
                  <w14:solidFill>
                    <w14:schemeClr w14:val="tx1"/>
                  </w14:solidFill>
                </w14:textFill>
              </w:rPr>
              <w:t>（产量为2.5万t/a</w:t>
            </w:r>
            <w:r>
              <w:rPr>
                <w:rFonts w:hint="eastAsia"/>
                <w:color w:val="000000" w:themeColor="text1"/>
                <w:sz w:val="24"/>
                <w:lang w:eastAsia="zh-CN"/>
                <w14:textFill>
                  <w14:solidFill>
                    <w14:schemeClr w14:val="tx1"/>
                  </w14:solidFill>
                </w14:textFill>
              </w:rPr>
              <w:t>，天然气燃烧量</w:t>
            </w:r>
            <w:r>
              <w:rPr>
                <w:rFonts w:hint="eastAsia"/>
                <w:color w:val="000000" w:themeColor="text1"/>
                <w:sz w:val="24"/>
                <w:lang w:val="en-US" w:eastAsia="zh-CN"/>
                <w14:textFill>
                  <w14:solidFill>
                    <w14:schemeClr w14:val="tx1"/>
                  </w14:solidFill>
                </w14:textFill>
              </w:rPr>
              <w:t>820</w:t>
            </w:r>
            <w:r>
              <w:rPr>
                <w:rFonts w:hint="eastAsia"/>
                <w:color w:val="000000" w:themeColor="text1"/>
                <w:sz w:val="24"/>
                <w:lang w:eastAsia="zh-CN"/>
                <w14:textFill>
                  <w14:solidFill>
                    <w14:schemeClr w14:val="tx1"/>
                  </w14:solidFill>
                </w14:textFill>
              </w:rPr>
              <w:t>万</w:t>
            </w:r>
            <w:r>
              <w:rPr>
                <w:rFonts w:hint="eastAsia"/>
                <w:color w:val="000000" w:themeColor="text1"/>
                <w:sz w:val="24"/>
                <w:lang w:val="en-US" w:eastAsia="zh-CN"/>
                <w14:textFill>
                  <w14:solidFill>
                    <w14:schemeClr w14:val="tx1"/>
                  </w14:solidFill>
                </w14:textFill>
              </w:rPr>
              <w:t>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窑炉废气在线监测数据（调取</w:t>
            </w:r>
            <w:r>
              <w:rPr>
                <w:rFonts w:hint="eastAsia"/>
                <w:color w:val="000000" w:themeColor="text1"/>
                <w:sz w:val="24"/>
                <w:lang w:val="en-US" w:eastAsia="zh-CN"/>
                <w14:textFill>
                  <w14:solidFill>
                    <w14:schemeClr w14:val="tx1"/>
                  </w14:solidFill>
                </w14:textFill>
              </w:rPr>
              <w:t>2021年10月~2022年2月在线监测数据，取连续5个月统计数据的平均值</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窑炉废气中</w:t>
            </w:r>
            <w:r>
              <w:rPr>
                <w:rFonts w:hint="eastAsia"/>
                <w:color w:val="000000" w:themeColor="text1"/>
                <w:sz w:val="24"/>
                <w:szCs w:val="24"/>
                <w:u w:val="none"/>
                <w14:textFill>
                  <w14:solidFill>
                    <w14:schemeClr w14:val="tx1"/>
                  </w14:solidFill>
                </w14:textFill>
              </w:rPr>
              <w:t>NO</w:t>
            </w:r>
            <w:r>
              <w:rPr>
                <w:rFonts w:hint="eastAsia"/>
                <w:color w:val="000000" w:themeColor="text1"/>
                <w:sz w:val="24"/>
                <w:szCs w:val="24"/>
                <w:u w:val="none"/>
                <w:vertAlign w:val="subscript"/>
                <w14:textFill>
                  <w14:solidFill>
                    <w14:schemeClr w14:val="tx1"/>
                  </w14:solidFill>
                </w14:textFill>
              </w:rPr>
              <w:t>X</w:t>
            </w:r>
            <w:r>
              <w:rPr>
                <w:rFonts w:hint="eastAsia"/>
                <w:color w:val="000000" w:themeColor="text1"/>
                <w:sz w:val="24"/>
                <w:szCs w:val="24"/>
                <w:u w:val="none"/>
                <w14:textFill>
                  <w14:solidFill>
                    <w14:schemeClr w14:val="tx1"/>
                  </w14:solidFill>
                </w14:textFill>
              </w:rPr>
              <w:t>、SO</w:t>
            </w:r>
            <w:r>
              <w:rPr>
                <w:rFonts w:hint="eastAsia"/>
                <w:color w:val="000000" w:themeColor="text1"/>
                <w:sz w:val="24"/>
                <w:szCs w:val="24"/>
                <w:u w:val="none"/>
                <w:vertAlign w:val="subscript"/>
                <w14:textFill>
                  <w14:solidFill>
                    <w14:schemeClr w14:val="tx1"/>
                  </w14:solidFill>
                </w14:textFill>
              </w:rPr>
              <w:t>2</w:t>
            </w:r>
            <w:r>
              <w:rPr>
                <w:rFonts w:hint="eastAsia"/>
                <w:color w:val="000000" w:themeColor="text1"/>
                <w:sz w:val="24"/>
                <w14:textFill>
                  <w14:solidFill>
                    <w14:schemeClr w14:val="tx1"/>
                  </w14:solidFill>
                </w14:textFill>
              </w:rPr>
              <w:t>排放情况为：</w:t>
            </w:r>
            <w:r>
              <w:rPr>
                <w:rFonts w:hint="eastAsia"/>
                <w:color w:val="000000" w:themeColor="text1"/>
                <w:sz w:val="24"/>
                <w:szCs w:val="24"/>
                <w14:textFill>
                  <w14:solidFill>
                    <w14:schemeClr w14:val="tx1"/>
                  </w14:solidFill>
                </w14:textFill>
              </w:rPr>
              <w:t>SO</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lang w:eastAsia="zh-CN"/>
                <w14:textFill>
                  <w14:solidFill>
                    <w14:schemeClr w14:val="tx1"/>
                  </w14:solidFill>
                </w14:textFill>
              </w:rPr>
              <w:t>排放</w:t>
            </w:r>
            <w:r>
              <w:rPr>
                <w:rFonts w:hint="eastAsia"/>
                <w:color w:val="000000" w:themeColor="text1"/>
                <w:sz w:val="24"/>
                <w:szCs w:val="24"/>
                <w14:textFill>
                  <w14:solidFill>
                    <w14:schemeClr w14:val="tx1"/>
                  </w14:solidFill>
                </w14:textFill>
              </w:rPr>
              <w:t>浓度</w:t>
            </w:r>
            <w:r>
              <w:rPr>
                <w:rFonts w:hint="eastAsia"/>
                <w:color w:val="000000" w:themeColor="text1"/>
                <w:sz w:val="24"/>
                <w:szCs w:val="24"/>
                <w:lang w:val="en-US" w:eastAsia="zh-CN"/>
                <w14:textFill>
                  <w14:solidFill>
                    <w14:schemeClr w14:val="tx1"/>
                  </w14:solidFill>
                </w14:textFill>
              </w:rPr>
              <w:t>8.27</w:t>
            </w:r>
            <w:r>
              <w:rPr>
                <w:rFonts w:hint="eastAsia"/>
                <w:color w:val="000000" w:themeColor="text1"/>
                <w:sz w:val="24"/>
                <w:szCs w:val="24"/>
                <w14:textFill>
                  <w14:solidFill>
                    <w14:schemeClr w14:val="tx1"/>
                  </w14:solidFill>
                </w14:textFill>
              </w:rPr>
              <w:t>mg/m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、排</w:t>
            </w:r>
            <w:r>
              <w:rPr>
                <w:rFonts w:hint="eastAsia" w:ascii="Times New Roman" w:hAnsi="Times New Roman" w:eastAsia="宋体" w:cs="Times New Roman"/>
                <w:color w:val="000000" w:themeColor="text1"/>
                <w:sz w:val="24"/>
                <w:szCs w:val="24"/>
                <w14:textFill>
                  <w14:solidFill>
                    <w14:schemeClr w14:val="tx1"/>
                  </w14:solidFill>
                </w14:textFill>
              </w:rPr>
              <w:t>放速率</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0.1</w:t>
            </w:r>
            <w:r>
              <w:rPr>
                <w:rFonts w:hint="eastAsia" w:cs="Times New Roman"/>
                <w:color w:val="000000" w:themeColor="text1"/>
                <w:sz w:val="24"/>
                <w:szCs w:val="24"/>
                <w:lang w:val="en-US" w:eastAsia="zh-CN"/>
                <w14:textFill>
                  <w14:solidFill>
                    <w14:schemeClr w14:val="tx1"/>
                  </w14:solidFill>
                </w14:textFill>
              </w:rPr>
              <w:t>17</w:t>
            </w:r>
            <w:r>
              <w:rPr>
                <w:rFonts w:hint="eastAsia" w:ascii="Times New Roman" w:hAnsi="Times New Roman" w:eastAsia="宋体" w:cs="Times New Roman"/>
                <w:color w:val="000000" w:themeColor="text1"/>
                <w:sz w:val="24"/>
                <w:szCs w:val="24"/>
                <w14:textFill>
                  <w14:solidFill>
                    <w14:schemeClr w14:val="tx1"/>
                  </w14:solidFill>
                </w14:textFill>
              </w:rPr>
              <w:t>kg/h，NOx</w:t>
            </w:r>
            <w:r>
              <w:rPr>
                <w:rFonts w:hint="eastAsia" w:cs="Times New Roman"/>
                <w:color w:val="000000" w:themeColor="text1"/>
                <w:sz w:val="24"/>
                <w:szCs w:val="24"/>
                <w:lang w:eastAsia="zh-CN"/>
                <w14:textFill>
                  <w14:solidFill>
                    <w14:schemeClr w14:val="tx1"/>
                  </w14:solidFill>
                </w14:textFill>
              </w:rPr>
              <w:t>排放</w:t>
            </w:r>
            <w:r>
              <w:rPr>
                <w:rFonts w:hint="eastAsia" w:ascii="Times New Roman" w:hAnsi="Times New Roman" w:eastAsia="宋体" w:cs="Times New Roman"/>
                <w:color w:val="000000" w:themeColor="text1"/>
                <w:sz w:val="24"/>
                <w:szCs w:val="24"/>
                <w14:textFill>
                  <w14:solidFill>
                    <w14:schemeClr w14:val="tx1"/>
                  </w14:solidFill>
                </w14:textFill>
              </w:rPr>
              <w:t>浓度</w:t>
            </w:r>
            <w:r>
              <w:rPr>
                <w:rFonts w:hint="eastAsia" w:cs="Times New Roman"/>
                <w:color w:val="000000" w:themeColor="text1"/>
                <w:sz w:val="24"/>
                <w:szCs w:val="24"/>
                <w:lang w:val="en-US" w:eastAsia="zh-CN"/>
                <w14:textFill>
                  <w14:solidFill>
                    <w14:schemeClr w14:val="tx1"/>
                  </w14:solidFill>
                </w14:textFill>
              </w:rPr>
              <w:t>182.86</w:t>
            </w:r>
            <w:r>
              <w:rPr>
                <w:rFonts w:hint="eastAsia" w:ascii="Times New Roman" w:hAnsi="Times New Roman" w:eastAsia="宋体" w:cs="Times New Roman"/>
                <w:color w:val="000000" w:themeColor="text1"/>
                <w:sz w:val="24"/>
                <w:szCs w:val="24"/>
                <w14:textFill>
                  <w14:solidFill>
                    <w14:schemeClr w14:val="tx1"/>
                  </w14:solidFill>
                </w14:textFill>
              </w:rPr>
              <w:t>mg/m</w:t>
            </w:r>
            <w:r>
              <w:rPr>
                <w:rFonts w:hint="eastAsia" w:ascii="Times New Roman" w:hAnsi="Times New Roman" w:eastAsia="宋体" w:cs="Times New Roman"/>
                <w:color w:val="000000" w:themeColor="text1"/>
                <w:sz w:val="24"/>
                <w:szCs w:val="24"/>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、排放速率</w:t>
            </w:r>
            <w:r>
              <w:rPr>
                <w:rFonts w:hint="eastAsia" w:cs="Times New Roman"/>
                <w:color w:val="000000" w:themeColor="text1"/>
                <w:sz w:val="24"/>
                <w:szCs w:val="24"/>
                <w:lang w:val="en-US" w:eastAsia="zh-CN"/>
                <w14:textFill>
                  <w14:solidFill>
                    <w14:schemeClr w14:val="tx1"/>
                  </w14:solidFill>
                </w14:textFill>
              </w:rPr>
              <w:t>3.22</w:t>
            </w:r>
            <w:r>
              <w:rPr>
                <w:rFonts w:hint="eastAsia" w:ascii="Times New Roman" w:hAnsi="Times New Roman" w:eastAsia="宋体" w:cs="Times New Roman"/>
                <w:color w:val="000000" w:themeColor="text1"/>
                <w:sz w:val="24"/>
                <w:szCs w:val="24"/>
                <w14:textFill>
                  <w14:solidFill>
                    <w14:schemeClr w14:val="tx1"/>
                  </w14:solidFill>
                </w14:textFill>
              </w:rPr>
              <w:t>kg/h。</w:t>
            </w:r>
          </w:p>
          <w:p>
            <w:pPr>
              <w:spacing w:line="360" w:lineRule="auto"/>
              <w:ind w:firstLine="480" w:firstLineChars="200"/>
              <w:rPr>
                <w:rFonts w:hint="eastAsia" w:eastAsia="宋体"/>
                <w:sz w:val="24"/>
                <w:szCs w:val="24"/>
                <w:lang w:eastAsia="zh-CN"/>
              </w:rPr>
            </w:pPr>
            <w:r>
              <w:rPr>
                <w:rFonts w:hint="eastAsia"/>
                <w:color w:val="000000" w:themeColor="text1"/>
                <w:sz w:val="24"/>
                <w:szCs w:val="24"/>
                <w:lang w:eastAsia="zh-CN"/>
                <w14:textFill>
                  <w14:solidFill>
                    <w14:schemeClr w14:val="tx1"/>
                  </w14:solidFill>
                </w14:textFill>
              </w:rPr>
              <w:t>本项目固化烘箱</w:t>
            </w:r>
            <w:r>
              <w:rPr>
                <w:rFonts w:hint="eastAsia"/>
                <w:color w:val="000000" w:themeColor="text1"/>
                <w:sz w:val="24"/>
                <w:lang w:eastAsia="zh-CN"/>
                <w14:textFill>
                  <w14:solidFill>
                    <w14:schemeClr w14:val="tx1"/>
                  </w14:solidFill>
                </w14:textFill>
              </w:rPr>
              <w:t>天然气燃烧量</w:t>
            </w:r>
            <w:r>
              <w:rPr>
                <w:rFonts w:hint="eastAsia"/>
                <w:color w:val="000000" w:themeColor="text1"/>
                <w:sz w:val="24"/>
                <w:lang w:val="en-US" w:eastAsia="zh-CN"/>
                <w14:textFill>
                  <w14:solidFill>
                    <w14:schemeClr w14:val="tx1"/>
                  </w14:solidFill>
                </w14:textFill>
              </w:rPr>
              <w:t>80</w:t>
            </w:r>
            <w:r>
              <w:rPr>
                <w:rFonts w:hint="eastAsia"/>
                <w:color w:val="000000" w:themeColor="text1"/>
                <w:sz w:val="24"/>
                <w:lang w:eastAsia="zh-CN"/>
                <w14:textFill>
                  <w14:solidFill>
                    <w14:schemeClr w14:val="tx1"/>
                  </w14:solidFill>
                </w14:textFill>
              </w:rPr>
              <w:t>万</w:t>
            </w:r>
            <w:r>
              <w:rPr>
                <w:rFonts w:hint="eastAsia"/>
                <w:color w:val="000000" w:themeColor="text1"/>
                <w:sz w:val="24"/>
                <w:lang w:val="en-US" w:eastAsia="zh-CN"/>
                <w14:textFill>
                  <w14:solidFill>
                    <w14:schemeClr w14:val="tx1"/>
                  </w14:solidFill>
                </w14:textFill>
              </w:rPr>
              <w:t>m</w:t>
            </w:r>
            <w:r>
              <w:rPr>
                <w:rFonts w:hint="eastAsia"/>
                <w:color w:val="000000" w:themeColor="text1"/>
                <w:sz w:val="24"/>
                <w:vertAlign w:val="superscript"/>
                <w:lang w:val="en-US" w:eastAsia="zh-CN"/>
                <w14:textFill>
                  <w14:solidFill>
                    <w14:schemeClr w14:val="tx1"/>
                  </w14:solidFill>
                </w14:textFill>
              </w:rPr>
              <w:t>3</w:t>
            </w:r>
            <w:r>
              <w:rPr>
                <w:rFonts w:hint="eastAsia"/>
                <w:color w:val="000000" w:themeColor="text1"/>
                <w:sz w:val="24"/>
                <w:vertAlign w:val="baseline"/>
                <w:lang w:val="en-US" w:eastAsia="zh-CN"/>
                <w14:textFill>
                  <w14:solidFill>
                    <w14:schemeClr w14:val="tx1"/>
                  </w14:solidFill>
                </w14:textFill>
              </w:rPr>
              <w:t>/a，则可类比出固化烘箱</w:t>
            </w:r>
            <w:r>
              <w:rPr>
                <w:rFonts w:hint="eastAsia"/>
                <w:color w:val="000000" w:themeColor="text1"/>
                <w:sz w:val="24"/>
                <w:szCs w:val="24"/>
                <w:u w:val="none"/>
                <w14:textFill>
                  <w14:solidFill>
                    <w14:schemeClr w14:val="tx1"/>
                  </w14:solidFill>
                </w14:textFill>
              </w:rPr>
              <w:t>NO</w:t>
            </w:r>
            <w:r>
              <w:rPr>
                <w:rFonts w:hint="eastAsia"/>
                <w:color w:val="000000" w:themeColor="text1"/>
                <w:sz w:val="24"/>
                <w:szCs w:val="24"/>
                <w:u w:val="none"/>
                <w:vertAlign w:val="subscript"/>
                <w14:textFill>
                  <w14:solidFill>
                    <w14:schemeClr w14:val="tx1"/>
                  </w14:solidFill>
                </w14:textFill>
              </w:rPr>
              <w:t>X</w:t>
            </w:r>
            <w:r>
              <w:rPr>
                <w:rFonts w:hint="eastAsia"/>
                <w:color w:val="000000" w:themeColor="text1"/>
                <w:sz w:val="24"/>
                <w:szCs w:val="24"/>
                <w:u w:val="none"/>
                <w14:textFill>
                  <w14:solidFill>
                    <w14:schemeClr w14:val="tx1"/>
                  </w14:solidFill>
                </w14:textFill>
              </w:rPr>
              <w:t>、SO</w:t>
            </w:r>
            <w:r>
              <w:rPr>
                <w:rFonts w:hint="eastAsia"/>
                <w:color w:val="000000" w:themeColor="text1"/>
                <w:sz w:val="24"/>
                <w:szCs w:val="24"/>
                <w:u w:val="none"/>
                <w:vertAlign w:val="subscript"/>
                <w14:textFill>
                  <w14:solidFill>
                    <w14:schemeClr w14:val="tx1"/>
                  </w14:solidFill>
                </w14:textFill>
              </w:rPr>
              <w:t>2</w:t>
            </w:r>
            <w:r>
              <w:rPr>
                <w:rFonts w:hint="eastAsia"/>
                <w:sz w:val="24"/>
              </w:rPr>
              <w:t>排放情况为：</w:t>
            </w:r>
            <w:r>
              <w:rPr>
                <w:rFonts w:hint="eastAsia"/>
                <w:sz w:val="24"/>
                <w:szCs w:val="24"/>
              </w:rPr>
              <w:t>SO</w:t>
            </w:r>
            <w:r>
              <w:rPr>
                <w:rFonts w:hint="eastAsia"/>
                <w:sz w:val="24"/>
                <w:szCs w:val="24"/>
                <w:vertAlign w:val="subscript"/>
              </w:rPr>
              <w:t>2</w:t>
            </w:r>
            <w:r>
              <w:rPr>
                <w:rFonts w:hint="eastAsia"/>
                <w:sz w:val="24"/>
                <w:szCs w:val="24"/>
                <w:lang w:eastAsia="zh-CN"/>
              </w:rPr>
              <w:t>排放</w:t>
            </w:r>
            <w:r>
              <w:rPr>
                <w:rFonts w:hint="eastAsia"/>
                <w:sz w:val="24"/>
                <w:szCs w:val="24"/>
              </w:rPr>
              <w:t>浓度</w:t>
            </w:r>
            <w:r>
              <w:rPr>
                <w:rFonts w:hint="eastAsia"/>
                <w:sz w:val="24"/>
                <w:szCs w:val="24"/>
                <w:lang w:val="en-US" w:eastAsia="zh-CN"/>
              </w:rPr>
              <w:t>0.11</w:t>
            </w:r>
            <w:r>
              <w:rPr>
                <w:rFonts w:hint="eastAsia"/>
                <w:sz w:val="24"/>
                <w:szCs w:val="24"/>
              </w:rPr>
              <w:t>mg/m</w:t>
            </w:r>
            <w:r>
              <w:rPr>
                <w:rFonts w:hint="eastAsia"/>
                <w:sz w:val="24"/>
                <w:szCs w:val="24"/>
                <w:vertAlign w:val="superscript"/>
              </w:rPr>
              <w:t>3</w:t>
            </w:r>
            <w:r>
              <w:rPr>
                <w:rFonts w:hint="eastAsia"/>
                <w:sz w:val="24"/>
                <w:szCs w:val="24"/>
              </w:rPr>
              <w:t>、排</w:t>
            </w:r>
            <w:r>
              <w:rPr>
                <w:rFonts w:hint="eastAsia" w:ascii="Times New Roman" w:hAnsi="Times New Roman" w:eastAsia="宋体" w:cs="Times New Roman"/>
                <w:sz w:val="24"/>
                <w:szCs w:val="24"/>
              </w:rPr>
              <w:t>放速率</w:t>
            </w:r>
            <w:r>
              <w:rPr>
                <w:rFonts w:hint="eastAsia" w:ascii="Times New Roman" w:hAnsi="Times New Roman" w:eastAsia="宋体" w:cs="Times New Roman"/>
                <w:sz w:val="24"/>
                <w:szCs w:val="24"/>
                <w:lang w:val="en-US" w:eastAsia="zh-CN"/>
              </w:rPr>
              <w:t>0.</w:t>
            </w:r>
            <w:r>
              <w:rPr>
                <w:rFonts w:hint="eastAsia" w:cs="Times New Roman"/>
                <w:sz w:val="24"/>
                <w:szCs w:val="24"/>
                <w:lang w:val="en-US" w:eastAsia="zh-CN"/>
              </w:rPr>
              <w:t>011</w:t>
            </w:r>
            <w:r>
              <w:rPr>
                <w:rFonts w:hint="eastAsia" w:ascii="Times New Roman" w:hAnsi="Times New Roman" w:eastAsia="宋体" w:cs="Times New Roman"/>
                <w:sz w:val="24"/>
                <w:szCs w:val="24"/>
              </w:rPr>
              <w:t>kg/h，NOx</w:t>
            </w:r>
            <w:r>
              <w:rPr>
                <w:rFonts w:hint="eastAsia" w:cs="Times New Roman"/>
                <w:sz w:val="24"/>
                <w:szCs w:val="24"/>
                <w:lang w:eastAsia="zh-CN"/>
              </w:rPr>
              <w:t>排放</w:t>
            </w:r>
            <w:r>
              <w:rPr>
                <w:rFonts w:hint="eastAsia" w:ascii="Times New Roman" w:hAnsi="Times New Roman" w:eastAsia="宋体" w:cs="Times New Roman"/>
                <w:sz w:val="24"/>
                <w:szCs w:val="24"/>
              </w:rPr>
              <w:t>浓度</w:t>
            </w:r>
            <w:r>
              <w:rPr>
                <w:rFonts w:hint="eastAsia" w:cs="Times New Roman"/>
                <w:sz w:val="24"/>
                <w:szCs w:val="24"/>
                <w:lang w:val="en-US" w:eastAsia="zh-CN"/>
              </w:rPr>
              <w:t>15.7</w:t>
            </w:r>
            <w:r>
              <w:rPr>
                <w:rFonts w:hint="eastAsia" w:ascii="Times New Roman" w:hAnsi="Times New Roman" w:eastAsia="宋体" w:cs="Times New Roman"/>
                <w:sz w:val="24"/>
                <w:szCs w:val="24"/>
              </w:rPr>
              <w:t>mg/m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w:t>
            </w:r>
            <w:r>
              <w:rPr>
                <w:rFonts w:hint="eastAsia" w:cs="Times New Roman"/>
                <w:sz w:val="24"/>
                <w:szCs w:val="24"/>
                <w:lang w:val="en-US" w:eastAsia="zh-CN"/>
              </w:rPr>
              <w:t>1.57</w:t>
            </w:r>
            <w:r>
              <w:rPr>
                <w:rFonts w:hint="eastAsia" w:ascii="Times New Roman" w:hAnsi="Times New Roman" w:eastAsia="宋体" w:cs="Times New Roman"/>
                <w:sz w:val="24"/>
                <w:szCs w:val="24"/>
              </w:rPr>
              <w:t>kg/h</w:t>
            </w:r>
            <w:r>
              <w:rPr>
                <w:rFonts w:hint="eastAsia" w:cs="Times New Roman"/>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②治理措施</w:t>
            </w:r>
          </w:p>
          <w:p>
            <w:pPr>
              <w:spacing w:line="360" w:lineRule="auto"/>
              <w:ind w:firstLine="480" w:firstLineChars="200"/>
              <w:rPr>
                <w:rFonts w:hint="eastAsia" w:eastAsia="宋体"/>
                <w:sz w:val="24"/>
                <w:szCs w:val="24"/>
                <w:lang w:eastAsia="zh-CN"/>
              </w:rPr>
            </w:pPr>
            <w:r>
              <w:rPr>
                <w:rFonts w:hint="eastAsia"/>
                <w:sz w:val="24"/>
                <w:szCs w:val="24"/>
                <w:lang w:eastAsia="zh-CN"/>
              </w:rPr>
              <w:t>拟采取的集棉固化措施与所类比的</w:t>
            </w:r>
            <w:r>
              <w:rPr>
                <w:rFonts w:hint="eastAsia"/>
                <w:sz w:val="24"/>
                <w:szCs w:val="24"/>
                <w:u w:val="none"/>
                <w:lang w:val="en-US" w:eastAsia="zh-CN"/>
              </w:rPr>
              <w:t>（瑞昌万瑞维尔）项目一致：</w:t>
            </w:r>
          </w:p>
          <w:p>
            <w:pPr>
              <w:spacing w:line="360" w:lineRule="auto"/>
              <w:ind w:firstLine="480" w:firstLineChars="200"/>
              <w:rPr>
                <w:rFonts w:hint="eastAsia"/>
                <w:sz w:val="24"/>
                <w:szCs w:val="24"/>
                <w:lang w:val="en-US" w:eastAsia="zh-CN"/>
              </w:rPr>
            </w:pPr>
            <w:r>
              <w:rPr>
                <w:rFonts w:hint="eastAsia"/>
                <w:sz w:val="24"/>
                <w:szCs w:val="24"/>
              </w:rPr>
              <w:t>集棉废气（</w:t>
            </w:r>
            <w:r>
              <w:rPr>
                <w:rFonts w:hint="eastAsia"/>
                <w:sz w:val="24"/>
                <w:szCs w:val="24"/>
                <w:lang w:eastAsia="zh-CN"/>
              </w:rPr>
              <w:t>颗粒物</w:t>
            </w:r>
            <w:r>
              <w:rPr>
                <w:rFonts w:hint="eastAsia"/>
                <w:sz w:val="24"/>
                <w:szCs w:val="24"/>
              </w:rPr>
              <w:t>、甲醛、氨</w:t>
            </w:r>
            <w:r>
              <w:rPr>
                <w:rFonts w:hint="eastAsia"/>
                <w:sz w:val="24"/>
                <w:szCs w:val="24"/>
                <w:lang w:eastAsia="zh-CN"/>
              </w:rPr>
              <w:t>、苯酚</w:t>
            </w:r>
            <w:r>
              <w:rPr>
                <w:rFonts w:hint="eastAsia"/>
                <w:sz w:val="24"/>
                <w:szCs w:val="24"/>
              </w:rPr>
              <w:t>）</w:t>
            </w:r>
            <w:r>
              <w:rPr>
                <w:rFonts w:hint="eastAsia"/>
                <w:sz w:val="24"/>
                <w:szCs w:val="24"/>
                <w:lang w:eastAsia="zh-CN"/>
              </w:rPr>
              <w:t>、固化废气（</w:t>
            </w:r>
            <w:r>
              <w:rPr>
                <w:rFonts w:hint="eastAsia"/>
                <w:sz w:val="24"/>
                <w:szCs w:val="24"/>
              </w:rPr>
              <w:t>NO</w:t>
            </w:r>
            <w:r>
              <w:rPr>
                <w:rFonts w:hint="eastAsia"/>
                <w:sz w:val="24"/>
                <w:szCs w:val="24"/>
                <w:lang w:val="en-US" w:eastAsia="zh-CN"/>
              </w:rPr>
              <w:t>x</w:t>
            </w:r>
            <w:r>
              <w:rPr>
                <w:rFonts w:hint="eastAsia"/>
                <w:sz w:val="24"/>
                <w:szCs w:val="24"/>
                <w:lang w:eastAsia="zh-CN"/>
              </w:rPr>
              <w:t>、</w:t>
            </w:r>
            <w:r>
              <w:rPr>
                <w:rFonts w:hint="eastAsia"/>
                <w:sz w:val="24"/>
                <w:szCs w:val="24"/>
              </w:rPr>
              <w:t>SO</w:t>
            </w:r>
            <w:r>
              <w:rPr>
                <w:rFonts w:hint="eastAsia"/>
                <w:sz w:val="24"/>
                <w:szCs w:val="24"/>
                <w:vertAlign w:val="subscript"/>
              </w:rPr>
              <w:t>2</w:t>
            </w:r>
            <w:r>
              <w:rPr>
                <w:rFonts w:hint="eastAsia"/>
                <w:sz w:val="24"/>
                <w:szCs w:val="24"/>
                <w:vertAlign w:val="baseline"/>
                <w:lang w:eastAsia="zh-CN"/>
              </w:rPr>
              <w:t>、</w:t>
            </w:r>
            <w:r>
              <w:rPr>
                <w:rFonts w:hint="eastAsia"/>
                <w:sz w:val="24"/>
                <w:szCs w:val="24"/>
              </w:rPr>
              <w:t>甲醛、氨</w:t>
            </w:r>
            <w:r>
              <w:rPr>
                <w:rFonts w:hint="eastAsia"/>
                <w:sz w:val="24"/>
                <w:szCs w:val="24"/>
                <w:lang w:eastAsia="zh-CN"/>
              </w:rPr>
              <w:t>、苯酚）</w:t>
            </w:r>
            <w:r>
              <w:rPr>
                <w:rFonts w:hint="eastAsia"/>
                <w:sz w:val="24"/>
                <w:szCs w:val="24"/>
              </w:rPr>
              <w:t>经负压抽风</w:t>
            </w:r>
            <w:r>
              <w:rPr>
                <w:rFonts w:hint="eastAsia"/>
                <w:sz w:val="24"/>
                <w:szCs w:val="24"/>
                <w:lang w:eastAsia="zh-CN"/>
              </w:rPr>
              <w:t>（风机风量</w:t>
            </w:r>
            <w:r>
              <w:rPr>
                <w:rFonts w:hint="eastAsia"/>
                <w:sz w:val="24"/>
                <w:szCs w:val="24"/>
                <w:lang w:val="en-US" w:eastAsia="zh-CN"/>
              </w:rPr>
              <w:t>100000m</w:t>
            </w:r>
            <w:r>
              <w:rPr>
                <w:rFonts w:hint="eastAsia"/>
                <w:sz w:val="24"/>
                <w:szCs w:val="24"/>
                <w:vertAlign w:val="superscript"/>
                <w:lang w:val="en-US" w:eastAsia="zh-CN"/>
              </w:rPr>
              <w:t>3</w:t>
            </w:r>
            <w:r>
              <w:rPr>
                <w:rFonts w:hint="eastAsia"/>
                <w:sz w:val="24"/>
                <w:szCs w:val="24"/>
                <w:vertAlign w:val="baseline"/>
                <w:lang w:val="en-US" w:eastAsia="zh-CN"/>
              </w:rPr>
              <w:t>/h</w:t>
            </w:r>
            <w:r>
              <w:rPr>
                <w:rFonts w:hint="eastAsia"/>
                <w:sz w:val="24"/>
                <w:szCs w:val="24"/>
                <w:lang w:eastAsia="zh-CN"/>
              </w:rPr>
              <w:t>）</w:t>
            </w:r>
            <w:r>
              <w:rPr>
                <w:rFonts w:hint="eastAsia"/>
                <w:sz w:val="24"/>
                <w:szCs w:val="24"/>
              </w:rPr>
              <w:t>+</w:t>
            </w:r>
            <w:r>
              <w:rPr>
                <w:rFonts w:hint="eastAsia"/>
                <w:sz w:val="24"/>
                <w:lang w:val="en-US" w:eastAsia="zh-CN"/>
              </w:rPr>
              <w:t>文丘里除尘器（带水膜）</w:t>
            </w:r>
            <w:r>
              <w:rPr>
                <w:rFonts w:hint="eastAsia"/>
                <w:sz w:val="24"/>
                <w:szCs w:val="24"/>
              </w:rPr>
              <w:t>+静电除尘器</w:t>
            </w:r>
            <w:r>
              <w:rPr>
                <w:rFonts w:hint="eastAsia"/>
                <w:sz w:val="24"/>
                <w:szCs w:val="24"/>
                <w:lang w:eastAsia="zh-CN"/>
              </w:rPr>
              <w:t>处理后</w:t>
            </w:r>
            <w:r>
              <w:rPr>
                <w:rFonts w:hint="eastAsia"/>
                <w:sz w:val="24"/>
                <w:szCs w:val="24"/>
              </w:rPr>
              <w:t>由一根25m高排气筒排放。“文丘里除尘器”</w:t>
            </w:r>
            <w:r>
              <w:rPr>
                <w:rFonts w:hint="eastAsia"/>
                <w:sz w:val="24"/>
                <w:szCs w:val="24"/>
                <w:lang w:eastAsia="zh-CN"/>
              </w:rPr>
              <w:t>和“静电除尘器”</w:t>
            </w:r>
            <w:r>
              <w:rPr>
                <w:rFonts w:hint="eastAsia"/>
                <w:sz w:val="24"/>
                <w:szCs w:val="24"/>
              </w:rPr>
              <w:t>对</w:t>
            </w:r>
            <w:r>
              <w:rPr>
                <w:rFonts w:hint="eastAsia"/>
                <w:sz w:val="24"/>
                <w:szCs w:val="24"/>
                <w:lang w:eastAsia="zh-CN"/>
              </w:rPr>
              <w:t>颗粒物（</w:t>
            </w:r>
            <w:r>
              <w:rPr>
                <w:rFonts w:hint="eastAsia"/>
                <w:sz w:val="24"/>
                <w:szCs w:val="24"/>
              </w:rPr>
              <w:t>玻璃纤维尘</w:t>
            </w:r>
            <w:r>
              <w:rPr>
                <w:rFonts w:hint="eastAsia"/>
                <w:sz w:val="24"/>
                <w:szCs w:val="24"/>
                <w:lang w:eastAsia="zh-CN"/>
              </w:rPr>
              <w:t>）</w:t>
            </w:r>
            <w:r>
              <w:rPr>
                <w:rFonts w:hint="eastAsia"/>
                <w:sz w:val="24"/>
                <w:szCs w:val="24"/>
              </w:rPr>
              <w:t>去除效率为9</w:t>
            </w:r>
            <w:r>
              <w:rPr>
                <w:rFonts w:hint="eastAsia"/>
                <w:sz w:val="24"/>
                <w:szCs w:val="24"/>
                <w:lang w:val="en-US" w:eastAsia="zh-CN"/>
              </w:rPr>
              <w:t>9</w:t>
            </w:r>
            <w:r>
              <w:rPr>
                <w:rFonts w:hint="eastAsia"/>
                <w:sz w:val="24"/>
                <w:szCs w:val="24"/>
              </w:rPr>
              <w:t>%、</w:t>
            </w:r>
            <w:r>
              <w:rPr>
                <w:rFonts w:hint="eastAsia"/>
                <w:sz w:val="24"/>
                <w:szCs w:val="24"/>
                <w:lang w:eastAsia="zh-CN"/>
              </w:rPr>
              <w:t>“水旋</w:t>
            </w:r>
            <w:r>
              <w:rPr>
                <w:rFonts w:hint="eastAsia"/>
                <w:sz w:val="24"/>
                <w:szCs w:val="24"/>
              </w:rPr>
              <w:t>净化</w:t>
            </w:r>
            <w:r>
              <w:rPr>
                <w:rFonts w:hint="eastAsia"/>
                <w:sz w:val="24"/>
                <w:szCs w:val="24"/>
                <w:lang w:eastAsia="zh-CN"/>
              </w:rPr>
              <w:t>”</w:t>
            </w:r>
            <w:r>
              <w:rPr>
                <w:rFonts w:hint="eastAsia"/>
                <w:sz w:val="24"/>
                <w:szCs w:val="24"/>
              </w:rPr>
              <w:t>对氨去除效率为40%，</w:t>
            </w:r>
            <w:r>
              <w:rPr>
                <w:rFonts w:hint="eastAsia"/>
                <w:sz w:val="24"/>
                <w:szCs w:val="24"/>
                <w:lang w:eastAsia="zh-CN"/>
              </w:rPr>
              <w:t>“水旋净化”对甲醛去除效率</w:t>
            </w:r>
            <w:r>
              <w:rPr>
                <w:rFonts w:hint="eastAsia"/>
                <w:sz w:val="24"/>
                <w:szCs w:val="24"/>
              </w:rPr>
              <w:t>&gt;</w:t>
            </w:r>
            <w:r>
              <w:rPr>
                <w:rFonts w:hint="eastAsia"/>
                <w:sz w:val="24"/>
                <w:szCs w:val="24"/>
                <w:lang w:val="en-US" w:eastAsia="zh-CN"/>
              </w:rPr>
              <w:t>50</w:t>
            </w:r>
            <w:r>
              <w:rPr>
                <w:rFonts w:hint="eastAsia"/>
                <w:sz w:val="24"/>
                <w:szCs w:val="24"/>
              </w:rPr>
              <w:t>%</w:t>
            </w:r>
            <w:r>
              <w:rPr>
                <w:rFonts w:hint="eastAsia"/>
                <w:sz w:val="24"/>
                <w:szCs w:val="24"/>
                <w:lang w:eastAsia="zh-CN"/>
              </w:rPr>
              <w:t>，对苯酚去除效率</w:t>
            </w:r>
            <w:r>
              <w:rPr>
                <w:rFonts w:hint="eastAsia"/>
                <w:sz w:val="24"/>
                <w:szCs w:val="24"/>
                <w:lang w:val="en-US" w:eastAsia="zh-CN"/>
              </w:rPr>
              <w:t>10%</w:t>
            </w:r>
            <w:r>
              <w:rPr>
                <w:rFonts w:hint="eastAsia"/>
                <w:sz w:val="24"/>
                <w:szCs w:val="24"/>
              </w:rPr>
              <w:t>。</w:t>
            </w:r>
            <w:r>
              <w:rPr>
                <w:rFonts w:hint="eastAsia"/>
                <w:sz w:val="24"/>
                <w:szCs w:val="24"/>
                <w:lang w:eastAsia="zh-CN"/>
              </w:rPr>
              <w:t>通过类比验收监测报告，集棉固化废气颗粒物</w:t>
            </w:r>
            <w:r>
              <w:rPr>
                <w:rFonts w:hint="eastAsia"/>
                <w:sz w:val="24"/>
                <w:szCs w:val="24"/>
              </w:rPr>
              <w:t>、甲醛、氨</w:t>
            </w:r>
            <w:r>
              <w:rPr>
                <w:rFonts w:hint="eastAsia"/>
                <w:sz w:val="24"/>
                <w:szCs w:val="24"/>
                <w:lang w:eastAsia="zh-CN"/>
              </w:rPr>
              <w:t>、苯酚、</w:t>
            </w:r>
            <w:r>
              <w:rPr>
                <w:rFonts w:hint="eastAsia"/>
                <w:sz w:val="24"/>
                <w:szCs w:val="24"/>
              </w:rPr>
              <w:t>NO</w:t>
            </w:r>
            <w:r>
              <w:rPr>
                <w:rFonts w:hint="eastAsia"/>
                <w:sz w:val="24"/>
                <w:szCs w:val="24"/>
                <w:vertAlign w:val="subscript"/>
              </w:rPr>
              <w:t>X</w:t>
            </w:r>
            <w:r>
              <w:rPr>
                <w:rFonts w:hint="eastAsia"/>
                <w:sz w:val="24"/>
                <w:szCs w:val="24"/>
              </w:rPr>
              <w:t>、SO</w:t>
            </w:r>
            <w:r>
              <w:rPr>
                <w:rFonts w:hint="eastAsia"/>
                <w:sz w:val="24"/>
                <w:szCs w:val="24"/>
                <w:vertAlign w:val="subscript"/>
              </w:rPr>
              <w:t>2</w:t>
            </w:r>
            <w:r>
              <w:rPr>
                <w:rFonts w:hint="eastAsia"/>
                <w:sz w:val="24"/>
                <w:szCs w:val="24"/>
              </w:rPr>
              <w:t>的</w:t>
            </w:r>
            <w:r>
              <w:rPr>
                <w:rFonts w:hint="eastAsia"/>
                <w:sz w:val="24"/>
                <w:szCs w:val="24"/>
                <w:lang w:eastAsia="zh-CN"/>
              </w:rPr>
              <w:t>排放浓度</w:t>
            </w:r>
            <w:r>
              <w:rPr>
                <w:rFonts w:hint="eastAsia"/>
                <w:sz w:val="24"/>
                <w:szCs w:val="24"/>
              </w:rPr>
              <w:t>分别为</w:t>
            </w:r>
            <w:r>
              <w:rPr>
                <w:rFonts w:hint="eastAsia"/>
                <w:sz w:val="24"/>
                <w:szCs w:val="24"/>
                <w:lang w:val="en-US" w:eastAsia="zh-CN"/>
              </w:rPr>
              <w:t>30mg/m</w:t>
            </w:r>
            <w:r>
              <w:rPr>
                <w:rFonts w:hint="eastAsia"/>
                <w:sz w:val="24"/>
                <w:szCs w:val="24"/>
                <w:vertAlign w:val="superscript"/>
                <w:lang w:val="en-US" w:eastAsia="zh-CN"/>
              </w:rPr>
              <w:t>3</w:t>
            </w:r>
            <w:r>
              <w:rPr>
                <w:rFonts w:hint="eastAsia"/>
                <w:sz w:val="24"/>
                <w:szCs w:val="24"/>
              </w:rPr>
              <w:t>、</w:t>
            </w:r>
            <w:r>
              <w:rPr>
                <w:rFonts w:hint="eastAsia"/>
                <w:sz w:val="24"/>
                <w:szCs w:val="24"/>
                <w:lang w:val="en-US" w:eastAsia="zh-CN"/>
              </w:rPr>
              <w:t>1.9mg/m</w:t>
            </w:r>
            <w:r>
              <w:rPr>
                <w:rFonts w:hint="eastAsia"/>
                <w:sz w:val="24"/>
                <w:szCs w:val="24"/>
                <w:vertAlign w:val="superscript"/>
                <w:lang w:val="en-US" w:eastAsia="zh-CN"/>
              </w:rPr>
              <w:t>3</w:t>
            </w:r>
            <w:r>
              <w:rPr>
                <w:rFonts w:hint="eastAsia"/>
                <w:sz w:val="24"/>
                <w:szCs w:val="24"/>
                <w:lang w:eastAsia="zh-CN"/>
              </w:rPr>
              <w:t>、</w:t>
            </w:r>
            <w:r>
              <w:rPr>
                <w:rFonts w:hint="eastAsia"/>
                <w:sz w:val="24"/>
                <w:szCs w:val="24"/>
                <w:lang w:val="en-US" w:eastAsia="zh-CN"/>
              </w:rPr>
              <w:t>9.8mg/m</w:t>
            </w:r>
            <w:r>
              <w:rPr>
                <w:rFonts w:hint="eastAsia"/>
                <w:sz w:val="24"/>
                <w:szCs w:val="24"/>
                <w:vertAlign w:val="superscript"/>
                <w:lang w:val="en-US" w:eastAsia="zh-CN"/>
              </w:rPr>
              <w:t>3</w:t>
            </w:r>
            <w:r>
              <w:rPr>
                <w:rFonts w:hint="eastAsia"/>
                <w:sz w:val="24"/>
                <w:szCs w:val="24"/>
                <w:lang w:eastAsia="zh-CN"/>
              </w:rPr>
              <w:t>、</w:t>
            </w:r>
            <w:r>
              <w:rPr>
                <w:rFonts w:hint="eastAsia"/>
                <w:sz w:val="24"/>
                <w:szCs w:val="24"/>
                <w:lang w:val="en-US" w:eastAsia="zh-CN"/>
              </w:rPr>
              <w:t>2.93mg/m</w:t>
            </w:r>
            <w:r>
              <w:rPr>
                <w:rFonts w:hint="eastAsia"/>
                <w:sz w:val="24"/>
                <w:szCs w:val="24"/>
                <w:vertAlign w:val="superscript"/>
                <w:lang w:val="en-US" w:eastAsia="zh-CN"/>
              </w:rPr>
              <w:t>3</w:t>
            </w:r>
            <w:r>
              <w:rPr>
                <w:rFonts w:hint="eastAsia"/>
                <w:sz w:val="24"/>
                <w:szCs w:val="24"/>
                <w:lang w:eastAsia="zh-CN"/>
              </w:rPr>
              <w:t>、</w:t>
            </w:r>
            <w:r>
              <w:rPr>
                <w:rFonts w:hint="eastAsia"/>
                <w:sz w:val="24"/>
                <w:szCs w:val="24"/>
                <w:lang w:val="en-US" w:eastAsia="zh-CN"/>
              </w:rPr>
              <w:t>15.7mg/m</w:t>
            </w:r>
            <w:r>
              <w:rPr>
                <w:rFonts w:hint="eastAsia"/>
                <w:sz w:val="24"/>
                <w:szCs w:val="24"/>
                <w:vertAlign w:val="superscript"/>
                <w:lang w:val="en-US" w:eastAsia="zh-CN"/>
              </w:rPr>
              <w:t>3</w:t>
            </w:r>
            <w:r>
              <w:rPr>
                <w:rFonts w:hint="eastAsia"/>
                <w:sz w:val="24"/>
                <w:szCs w:val="24"/>
                <w:vertAlign w:val="baseline"/>
                <w:lang w:val="en-US" w:eastAsia="zh-CN"/>
              </w:rPr>
              <w:t>、0.11</w:t>
            </w:r>
            <w:r>
              <w:rPr>
                <w:rFonts w:hint="eastAsia"/>
                <w:sz w:val="24"/>
                <w:szCs w:val="24"/>
                <w:lang w:val="en-US" w:eastAsia="zh-CN"/>
              </w:rPr>
              <w:t>mg/m</w:t>
            </w:r>
            <w:r>
              <w:rPr>
                <w:rFonts w:hint="eastAsia"/>
                <w:sz w:val="24"/>
                <w:szCs w:val="24"/>
                <w:vertAlign w:val="superscript"/>
                <w:lang w:val="en-US" w:eastAsia="zh-CN"/>
              </w:rPr>
              <w:t>3</w:t>
            </w:r>
            <w:r>
              <w:rPr>
                <w:rFonts w:hint="eastAsia"/>
                <w:sz w:val="24"/>
                <w:szCs w:val="24"/>
                <w:lang w:val="en-US" w:eastAsia="zh-CN"/>
              </w:rPr>
              <w:t>。</w:t>
            </w:r>
          </w:p>
          <w:p>
            <w:pPr>
              <w:spacing w:line="360" w:lineRule="auto"/>
              <w:ind w:firstLine="480" w:firstLineChars="200"/>
              <w:rPr>
                <w:rFonts w:hint="eastAsia"/>
                <w:b/>
                <w:bCs/>
                <w:sz w:val="24"/>
                <w:szCs w:val="24"/>
                <w:lang w:val="en-US" w:eastAsia="zh-CN"/>
              </w:rPr>
            </w:pPr>
            <w:r>
              <w:rPr>
                <w:rFonts w:hint="eastAsia"/>
                <w:sz w:val="24"/>
                <w:szCs w:val="24"/>
                <w:lang w:val="en-US" w:eastAsia="zh-CN"/>
              </w:rPr>
              <w:t>通过以上分析，集棉固化废气25m高排气筒排放的颗粒物、苯酚、SO</w:t>
            </w:r>
            <w:r>
              <w:rPr>
                <w:rFonts w:hint="eastAsia"/>
                <w:sz w:val="24"/>
                <w:szCs w:val="24"/>
                <w:vertAlign w:val="subscript"/>
                <w:lang w:val="en-US" w:eastAsia="zh-CN"/>
              </w:rPr>
              <w:t>2</w:t>
            </w:r>
            <w:r>
              <w:rPr>
                <w:rFonts w:hint="eastAsia"/>
                <w:sz w:val="24"/>
                <w:szCs w:val="24"/>
                <w:lang w:val="en-US" w:eastAsia="zh-CN"/>
              </w:rPr>
              <w:t>、NOx满足《大气污染物综合排放标准》（GB16297-1996）二级标准要求，排放的甲醛满足《四川省固定污染源大气挥发性有机物排放标准》（DB51/ 2377-2017）表4相关要求，排放的氨满足《恶臭污染物排放标准》（GB 14554-1993）表2标准限值。</w:t>
            </w:r>
          </w:p>
          <w:p>
            <w:pPr>
              <w:spacing w:line="360" w:lineRule="auto"/>
              <w:ind w:firstLine="482" w:firstLineChars="200"/>
              <w:rPr>
                <w:rFonts w:hint="default"/>
                <w:b/>
                <w:bCs/>
                <w:sz w:val="24"/>
                <w:szCs w:val="24"/>
                <w:lang w:val="en-US" w:eastAsia="zh-CN"/>
              </w:rPr>
            </w:pPr>
            <w:r>
              <w:rPr>
                <w:rFonts w:hint="eastAsia"/>
                <w:b/>
                <w:bCs/>
                <w:sz w:val="24"/>
                <w:szCs w:val="24"/>
                <w:lang w:val="en-US" w:eastAsia="zh-CN"/>
              </w:rPr>
              <w:t>3）冷却废气</w:t>
            </w:r>
          </w:p>
          <w:p>
            <w:pPr>
              <w:spacing w:line="360" w:lineRule="auto"/>
              <w:ind w:firstLine="480" w:firstLineChars="200"/>
              <w:rPr>
                <w:rFonts w:hint="eastAsia" w:eastAsia="宋体"/>
                <w:sz w:val="24"/>
                <w:szCs w:val="24"/>
                <w:lang w:eastAsia="zh-CN"/>
              </w:rPr>
            </w:pPr>
            <w:r>
              <w:rPr>
                <w:rFonts w:hint="eastAsia"/>
                <w:sz w:val="24"/>
                <w:szCs w:val="24"/>
                <w:lang w:eastAsia="zh-CN"/>
              </w:rPr>
              <w:t>①源强分析</w:t>
            </w:r>
          </w:p>
          <w:p>
            <w:pPr>
              <w:spacing w:line="360" w:lineRule="auto"/>
              <w:ind w:firstLine="480" w:firstLineChars="200"/>
              <w:rPr>
                <w:rFonts w:hint="eastAsia"/>
                <w:sz w:val="24"/>
                <w:szCs w:val="24"/>
              </w:rPr>
            </w:pPr>
            <w:r>
              <w:rPr>
                <w:rFonts w:hint="eastAsia"/>
                <w:sz w:val="24"/>
                <w:szCs w:val="24"/>
                <w:lang w:eastAsia="zh-CN"/>
              </w:rPr>
              <w:t>固化之后的冷却工序采用风冷，风冷废气中含有</w:t>
            </w:r>
            <w:r>
              <w:rPr>
                <w:rFonts w:hint="eastAsia"/>
                <w:sz w:val="24"/>
                <w:szCs w:val="24"/>
              </w:rPr>
              <w:t>甲醛、氨</w:t>
            </w:r>
            <w:r>
              <w:rPr>
                <w:rFonts w:hint="eastAsia"/>
                <w:sz w:val="24"/>
                <w:szCs w:val="24"/>
                <w:lang w:eastAsia="zh-CN"/>
              </w:rPr>
              <w:t>、颗粒物</w:t>
            </w:r>
            <w:r>
              <w:rPr>
                <w:rFonts w:hint="eastAsia"/>
                <w:sz w:val="24"/>
                <w:szCs w:val="24"/>
              </w:rPr>
              <w:t>。</w:t>
            </w:r>
            <w:r>
              <w:rPr>
                <w:rFonts w:hint="eastAsia"/>
                <w:sz w:val="24"/>
                <w:szCs w:val="24"/>
                <w:lang w:eastAsia="zh-CN"/>
              </w:rPr>
              <w:t>本次评价通过类比《瑞昌万瑞维尔绝热科技有限公司年产10万吨玻璃棉生产项目（一期年产4万吨玻璃棉）》验收监测相关数据，该项目生产原料、生产工艺、作业时间与本项目玻璃棉均一致</w:t>
            </w:r>
            <w:r>
              <w:rPr>
                <w:rFonts w:hint="eastAsia"/>
                <w:sz w:val="24"/>
                <w:szCs w:val="24"/>
              </w:rPr>
              <w:t>，</w:t>
            </w:r>
            <w:r>
              <w:rPr>
                <w:rFonts w:hint="eastAsia"/>
                <w:sz w:val="24"/>
                <w:szCs w:val="24"/>
                <w:lang w:eastAsia="zh-CN"/>
              </w:rPr>
              <w:t>所类比项目共计</w:t>
            </w:r>
            <w:r>
              <w:rPr>
                <w:rFonts w:hint="eastAsia"/>
                <w:sz w:val="24"/>
                <w:szCs w:val="24"/>
                <w:lang w:val="en-US" w:eastAsia="zh-CN"/>
              </w:rPr>
              <w:t>2条玻璃棉生产线，每条玻璃棉生产线产能为2万吨/年，与本项目一致，</w:t>
            </w:r>
            <w:r>
              <w:rPr>
                <w:rFonts w:hint="eastAsia"/>
                <w:sz w:val="24"/>
                <w:szCs w:val="24"/>
                <w:u w:val="single"/>
                <w:lang w:val="en-US" w:eastAsia="zh-CN"/>
              </w:rPr>
              <w:t>且本项目拟上的玻璃棉生产设施、环保设施与该项目（瑞昌万瑞维尔）为同一厂家生产安装</w:t>
            </w:r>
            <w:r>
              <w:rPr>
                <w:rFonts w:hint="eastAsia"/>
                <w:sz w:val="24"/>
                <w:szCs w:val="24"/>
                <w:lang w:val="en-US" w:eastAsia="zh-CN"/>
              </w:rPr>
              <w:t>，</w:t>
            </w:r>
            <w:r>
              <w:rPr>
                <w:rFonts w:hint="eastAsia"/>
                <w:sz w:val="24"/>
                <w:szCs w:val="24"/>
              </w:rPr>
              <w:t>类比得出</w:t>
            </w:r>
            <w:r>
              <w:rPr>
                <w:rFonts w:hint="eastAsia"/>
                <w:sz w:val="24"/>
                <w:szCs w:val="24"/>
                <w:lang w:eastAsia="zh-CN"/>
              </w:rPr>
              <w:t>本项目玻璃棉冷却废气颗粒物</w:t>
            </w:r>
            <w:r>
              <w:rPr>
                <w:rFonts w:hint="eastAsia"/>
                <w:sz w:val="24"/>
                <w:szCs w:val="24"/>
              </w:rPr>
              <w:t>、甲醛、氨的</w:t>
            </w:r>
            <w:r>
              <w:rPr>
                <w:rFonts w:hint="eastAsia"/>
                <w:sz w:val="24"/>
                <w:szCs w:val="24"/>
                <w:lang w:eastAsia="zh-CN"/>
              </w:rPr>
              <w:t>排放</w:t>
            </w:r>
            <w:r>
              <w:rPr>
                <w:rFonts w:hint="eastAsia"/>
                <w:sz w:val="24"/>
                <w:szCs w:val="24"/>
              </w:rPr>
              <w:t>量分别为</w:t>
            </w:r>
            <w:r>
              <w:rPr>
                <w:rFonts w:hint="eastAsia"/>
                <w:sz w:val="24"/>
                <w:szCs w:val="24"/>
                <w:lang w:val="en-US" w:eastAsia="zh-CN"/>
              </w:rPr>
              <w:t>2.736</w:t>
            </w:r>
            <w:r>
              <w:rPr>
                <w:rFonts w:hint="eastAsia"/>
                <w:sz w:val="24"/>
                <w:szCs w:val="24"/>
              </w:rPr>
              <w:t>t/a</w:t>
            </w:r>
            <w:r>
              <w:rPr>
                <w:rFonts w:hint="eastAsia"/>
                <w:sz w:val="24"/>
                <w:szCs w:val="24"/>
                <w:lang w:eastAsia="zh-CN"/>
              </w:rPr>
              <w:t>（</w:t>
            </w:r>
            <w:r>
              <w:rPr>
                <w:rFonts w:hint="eastAsia"/>
                <w:sz w:val="24"/>
                <w:szCs w:val="24"/>
                <w:lang w:val="en-US" w:eastAsia="zh-CN"/>
              </w:rPr>
              <w:t>0.38kg/h</w:t>
            </w:r>
            <w:r>
              <w:rPr>
                <w:rFonts w:hint="eastAsia"/>
                <w:sz w:val="24"/>
                <w:szCs w:val="24"/>
                <w:lang w:eastAsia="zh-CN"/>
              </w:rPr>
              <w:t>）</w:t>
            </w:r>
            <w:r>
              <w:rPr>
                <w:rFonts w:hint="eastAsia"/>
                <w:sz w:val="24"/>
                <w:szCs w:val="24"/>
              </w:rPr>
              <w:t>、</w:t>
            </w:r>
            <w:r>
              <w:rPr>
                <w:rFonts w:hint="eastAsia"/>
                <w:sz w:val="24"/>
                <w:szCs w:val="24"/>
                <w:lang w:val="en-US" w:eastAsia="zh-CN"/>
              </w:rPr>
              <w:t>0.032</w:t>
            </w:r>
            <w:r>
              <w:rPr>
                <w:rFonts w:hint="eastAsia"/>
                <w:sz w:val="24"/>
                <w:szCs w:val="24"/>
              </w:rPr>
              <w:t>t/a</w:t>
            </w:r>
            <w:r>
              <w:rPr>
                <w:rFonts w:hint="eastAsia"/>
                <w:sz w:val="24"/>
                <w:szCs w:val="24"/>
                <w:lang w:eastAsia="zh-CN"/>
              </w:rPr>
              <w:t>（</w:t>
            </w:r>
            <w:r>
              <w:rPr>
                <w:rFonts w:hint="eastAsia"/>
                <w:sz w:val="24"/>
                <w:szCs w:val="24"/>
                <w:lang w:val="en-US" w:eastAsia="zh-CN"/>
              </w:rPr>
              <w:t>0.0045kg/h</w:t>
            </w:r>
            <w:r>
              <w:rPr>
                <w:rFonts w:hint="eastAsia"/>
                <w:sz w:val="24"/>
                <w:szCs w:val="24"/>
                <w:lang w:eastAsia="zh-CN"/>
              </w:rPr>
              <w:t>）</w:t>
            </w:r>
            <w:r>
              <w:rPr>
                <w:rFonts w:hint="eastAsia"/>
                <w:sz w:val="24"/>
                <w:szCs w:val="24"/>
              </w:rPr>
              <w:t>、</w:t>
            </w:r>
            <w:r>
              <w:rPr>
                <w:rFonts w:hint="eastAsia"/>
                <w:sz w:val="24"/>
                <w:szCs w:val="24"/>
                <w:lang w:val="en-US" w:eastAsia="zh-CN"/>
              </w:rPr>
              <w:t>0.36</w:t>
            </w:r>
            <w:r>
              <w:rPr>
                <w:rFonts w:hint="eastAsia"/>
                <w:sz w:val="24"/>
                <w:szCs w:val="24"/>
              </w:rPr>
              <w:t>t/a</w:t>
            </w:r>
            <w:r>
              <w:rPr>
                <w:rFonts w:hint="eastAsia"/>
                <w:sz w:val="24"/>
                <w:szCs w:val="24"/>
                <w:lang w:eastAsia="zh-CN"/>
              </w:rPr>
              <w:t>（</w:t>
            </w:r>
            <w:r>
              <w:rPr>
                <w:rFonts w:hint="eastAsia"/>
                <w:sz w:val="24"/>
                <w:szCs w:val="24"/>
                <w:lang w:val="en-US" w:eastAsia="zh-CN"/>
              </w:rPr>
              <w:t>0.05kg/h</w:t>
            </w:r>
            <w:r>
              <w:rPr>
                <w:rFonts w:hint="eastAsia"/>
                <w:sz w:val="24"/>
                <w:szCs w:val="24"/>
                <w:lang w:eastAsia="zh-CN"/>
              </w:rPr>
              <w:t>）</w:t>
            </w:r>
            <w:r>
              <w:rPr>
                <w:rFonts w:hint="eastAsia"/>
                <w:sz w:val="24"/>
                <w:szCs w:val="24"/>
              </w:rPr>
              <w:t>。</w:t>
            </w:r>
          </w:p>
          <w:p>
            <w:pPr>
              <w:spacing w:line="360" w:lineRule="auto"/>
              <w:ind w:firstLine="480" w:firstLineChars="200"/>
              <w:rPr>
                <w:rFonts w:hint="eastAsia"/>
                <w:sz w:val="24"/>
                <w:szCs w:val="24"/>
                <w:lang w:eastAsia="zh-CN"/>
              </w:rPr>
            </w:pPr>
            <w:r>
              <w:rPr>
                <w:rFonts w:hint="eastAsia"/>
                <w:sz w:val="24"/>
                <w:szCs w:val="24"/>
                <w:lang w:eastAsia="zh-CN"/>
              </w:rPr>
              <w:t>②治理措施</w:t>
            </w:r>
          </w:p>
          <w:p>
            <w:pPr>
              <w:spacing w:line="360" w:lineRule="auto"/>
              <w:ind w:firstLine="480" w:firstLineChars="200"/>
              <w:rPr>
                <w:rFonts w:hint="eastAsia" w:eastAsia="宋体"/>
                <w:sz w:val="24"/>
                <w:szCs w:val="24"/>
                <w:lang w:eastAsia="zh-CN"/>
              </w:rPr>
            </w:pPr>
            <w:r>
              <w:rPr>
                <w:rFonts w:hint="eastAsia"/>
                <w:sz w:val="24"/>
                <w:szCs w:val="24"/>
                <w:lang w:eastAsia="zh-CN"/>
              </w:rPr>
              <w:t>拟采取的集棉固化措施与所类比的</w:t>
            </w:r>
            <w:r>
              <w:rPr>
                <w:rFonts w:hint="eastAsia"/>
                <w:sz w:val="24"/>
                <w:szCs w:val="24"/>
                <w:u w:val="none"/>
                <w:lang w:val="en-US" w:eastAsia="zh-CN"/>
              </w:rPr>
              <w:t>（瑞昌万瑞维尔）项目一致：</w:t>
            </w:r>
          </w:p>
          <w:p>
            <w:pPr>
              <w:spacing w:line="360" w:lineRule="auto"/>
              <w:ind w:firstLine="480" w:firstLineChars="200"/>
              <w:rPr>
                <w:rFonts w:hint="eastAsia"/>
                <w:sz w:val="24"/>
                <w:szCs w:val="24"/>
                <w:lang w:val="en-US" w:eastAsia="zh-CN"/>
              </w:rPr>
            </w:pPr>
            <w:r>
              <w:rPr>
                <w:rFonts w:hint="eastAsia"/>
                <w:sz w:val="24"/>
                <w:szCs w:val="24"/>
                <w:lang w:eastAsia="zh-CN"/>
              </w:rPr>
              <w:t>冷却</w:t>
            </w:r>
            <w:r>
              <w:rPr>
                <w:rFonts w:hint="eastAsia"/>
                <w:sz w:val="24"/>
                <w:szCs w:val="24"/>
              </w:rPr>
              <w:t>废气（</w:t>
            </w:r>
            <w:r>
              <w:rPr>
                <w:rFonts w:hint="eastAsia"/>
                <w:sz w:val="24"/>
                <w:szCs w:val="24"/>
                <w:lang w:eastAsia="zh-CN"/>
              </w:rPr>
              <w:t>颗粒物</w:t>
            </w:r>
            <w:r>
              <w:rPr>
                <w:rFonts w:hint="eastAsia"/>
                <w:sz w:val="24"/>
                <w:szCs w:val="24"/>
              </w:rPr>
              <w:t>、甲醛、氨）经负压抽风</w:t>
            </w:r>
            <w:r>
              <w:rPr>
                <w:rFonts w:hint="eastAsia"/>
                <w:sz w:val="24"/>
                <w:szCs w:val="24"/>
                <w:lang w:eastAsia="zh-CN"/>
              </w:rPr>
              <w:t>（风机风量</w:t>
            </w:r>
            <w:r>
              <w:rPr>
                <w:rFonts w:hint="eastAsia"/>
                <w:sz w:val="24"/>
                <w:szCs w:val="24"/>
                <w:lang w:val="en-US" w:eastAsia="zh-CN"/>
              </w:rPr>
              <w:t>24000m</w:t>
            </w:r>
            <w:r>
              <w:rPr>
                <w:rFonts w:hint="eastAsia"/>
                <w:sz w:val="24"/>
                <w:szCs w:val="24"/>
                <w:vertAlign w:val="superscript"/>
                <w:lang w:val="en-US" w:eastAsia="zh-CN"/>
              </w:rPr>
              <w:t>3</w:t>
            </w:r>
            <w:r>
              <w:rPr>
                <w:rFonts w:hint="eastAsia"/>
                <w:sz w:val="24"/>
                <w:szCs w:val="24"/>
                <w:vertAlign w:val="baseline"/>
                <w:lang w:val="en-US" w:eastAsia="zh-CN"/>
              </w:rPr>
              <w:t>/h</w:t>
            </w:r>
            <w:r>
              <w:rPr>
                <w:rFonts w:hint="eastAsia"/>
                <w:sz w:val="24"/>
                <w:szCs w:val="24"/>
                <w:lang w:eastAsia="zh-CN"/>
              </w:rPr>
              <w:t>）</w:t>
            </w:r>
            <w:r>
              <w:rPr>
                <w:rFonts w:hint="eastAsia"/>
                <w:sz w:val="24"/>
                <w:szCs w:val="24"/>
              </w:rPr>
              <w:t>+</w:t>
            </w:r>
            <w:r>
              <w:rPr>
                <w:rFonts w:hint="eastAsia"/>
                <w:sz w:val="24"/>
                <w:lang w:val="en-US" w:eastAsia="zh-CN"/>
              </w:rPr>
              <w:t>水幕</w:t>
            </w:r>
            <w:r>
              <w:rPr>
                <w:rFonts w:hint="eastAsia"/>
                <w:sz w:val="24"/>
                <w:szCs w:val="24"/>
              </w:rPr>
              <w:t>除尘器</w:t>
            </w:r>
            <w:r>
              <w:rPr>
                <w:rFonts w:hint="eastAsia"/>
                <w:sz w:val="24"/>
                <w:szCs w:val="24"/>
                <w:lang w:eastAsia="zh-CN"/>
              </w:rPr>
              <w:t>处理后</w:t>
            </w:r>
            <w:r>
              <w:rPr>
                <w:rFonts w:hint="eastAsia"/>
                <w:sz w:val="24"/>
                <w:szCs w:val="24"/>
              </w:rPr>
              <w:t>由一根</w:t>
            </w:r>
            <w:r>
              <w:rPr>
                <w:rFonts w:hint="eastAsia"/>
                <w:sz w:val="24"/>
                <w:szCs w:val="24"/>
                <w:lang w:val="en-US" w:eastAsia="zh-CN"/>
              </w:rPr>
              <w:t>1</w:t>
            </w:r>
            <w:r>
              <w:rPr>
                <w:rFonts w:hint="eastAsia"/>
                <w:sz w:val="24"/>
                <w:szCs w:val="24"/>
              </w:rPr>
              <w:t>5m高排气筒排放</w:t>
            </w:r>
            <w:r>
              <w:rPr>
                <w:rFonts w:hint="eastAsia"/>
                <w:sz w:val="24"/>
                <w:szCs w:val="24"/>
                <w:lang w:eastAsia="zh-CN"/>
              </w:rPr>
              <w:t>，“水幕除尘”</w:t>
            </w:r>
            <w:r>
              <w:rPr>
                <w:rFonts w:hint="eastAsia"/>
                <w:sz w:val="24"/>
                <w:szCs w:val="24"/>
              </w:rPr>
              <w:t>对</w:t>
            </w:r>
            <w:r>
              <w:rPr>
                <w:rFonts w:hint="eastAsia"/>
                <w:sz w:val="24"/>
                <w:szCs w:val="24"/>
                <w:lang w:eastAsia="zh-CN"/>
              </w:rPr>
              <w:t>颗粒物去除效率为</w:t>
            </w:r>
            <w:r>
              <w:rPr>
                <w:rFonts w:hint="eastAsia"/>
                <w:sz w:val="24"/>
                <w:szCs w:val="24"/>
                <w:lang w:val="en-US" w:eastAsia="zh-CN"/>
              </w:rPr>
              <w:t>60%，对</w:t>
            </w:r>
            <w:r>
              <w:rPr>
                <w:rFonts w:hint="eastAsia"/>
                <w:sz w:val="24"/>
                <w:szCs w:val="24"/>
              </w:rPr>
              <w:t>氨去除效率为40%，</w:t>
            </w:r>
            <w:r>
              <w:rPr>
                <w:rFonts w:hint="eastAsia"/>
                <w:sz w:val="24"/>
                <w:szCs w:val="24"/>
                <w:lang w:eastAsia="zh-CN"/>
              </w:rPr>
              <w:t>对甲醛去除效率</w:t>
            </w:r>
            <w:r>
              <w:rPr>
                <w:rFonts w:hint="eastAsia"/>
                <w:sz w:val="24"/>
                <w:szCs w:val="24"/>
              </w:rPr>
              <w:t>&gt;</w:t>
            </w:r>
            <w:r>
              <w:rPr>
                <w:rFonts w:hint="eastAsia"/>
                <w:sz w:val="24"/>
                <w:szCs w:val="24"/>
                <w:lang w:val="en-US" w:eastAsia="zh-CN"/>
              </w:rPr>
              <w:t>30</w:t>
            </w:r>
            <w:r>
              <w:rPr>
                <w:rFonts w:hint="eastAsia"/>
                <w:sz w:val="24"/>
                <w:szCs w:val="24"/>
              </w:rPr>
              <w:t>%。</w:t>
            </w:r>
            <w:r>
              <w:rPr>
                <w:rFonts w:hint="eastAsia"/>
                <w:sz w:val="24"/>
                <w:szCs w:val="24"/>
                <w:lang w:eastAsia="zh-CN"/>
              </w:rPr>
              <w:t>通过类比验收监测报告，冷却废气颗粒物</w:t>
            </w:r>
            <w:r>
              <w:rPr>
                <w:rFonts w:hint="eastAsia"/>
                <w:sz w:val="24"/>
                <w:szCs w:val="24"/>
              </w:rPr>
              <w:t>、甲醛、氨的</w:t>
            </w:r>
            <w:r>
              <w:rPr>
                <w:rFonts w:hint="eastAsia"/>
                <w:sz w:val="24"/>
                <w:szCs w:val="24"/>
                <w:lang w:eastAsia="zh-CN"/>
              </w:rPr>
              <w:t>排放浓度</w:t>
            </w:r>
            <w:r>
              <w:rPr>
                <w:rFonts w:hint="eastAsia"/>
                <w:sz w:val="24"/>
                <w:szCs w:val="24"/>
              </w:rPr>
              <w:t>分别为</w:t>
            </w:r>
            <w:r>
              <w:rPr>
                <w:rFonts w:hint="eastAsia"/>
                <w:sz w:val="24"/>
                <w:szCs w:val="24"/>
                <w:lang w:val="en-US" w:eastAsia="zh-CN"/>
              </w:rPr>
              <w:t>15.83mg/m</w:t>
            </w:r>
            <w:r>
              <w:rPr>
                <w:rFonts w:hint="eastAsia"/>
                <w:sz w:val="24"/>
                <w:szCs w:val="24"/>
                <w:vertAlign w:val="superscript"/>
                <w:lang w:val="en-US" w:eastAsia="zh-CN"/>
              </w:rPr>
              <w:t>3</w:t>
            </w:r>
            <w:r>
              <w:rPr>
                <w:rFonts w:hint="eastAsia"/>
                <w:sz w:val="24"/>
                <w:szCs w:val="24"/>
              </w:rPr>
              <w:t>、</w:t>
            </w:r>
            <w:r>
              <w:rPr>
                <w:rFonts w:hint="eastAsia"/>
                <w:sz w:val="24"/>
                <w:szCs w:val="24"/>
                <w:lang w:val="en-US" w:eastAsia="zh-CN"/>
              </w:rPr>
              <w:t>0.19mg/m</w:t>
            </w:r>
            <w:r>
              <w:rPr>
                <w:rFonts w:hint="eastAsia"/>
                <w:sz w:val="24"/>
                <w:szCs w:val="24"/>
                <w:vertAlign w:val="superscript"/>
                <w:lang w:val="en-US" w:eastAsia="zh-CN"/>
              </w:rPr>
              <w:t>3</w:t>
            </w:r>
            <w:r>
              <w:rPr>
                <w:rFonts w:hint="eastAsia"/>
                <w:sz w:val="24"/>
                <w:szCs w:val="24"/>
                <w:lang w:eastAsia="zh-CN"/>
              </w:rPr>
              <w:t>、</w:t>
            </w:r>
            <w:r>
              <w:rPr>
                <w:rFonts w:hint="eastAsia"/>
                <w:sz w:val="24"/>
                <w:szCs w:val="24"/>
                <w:lang w:val="en-US" w:eastAsia="zh-CN"/>
              </w:rPr>
              <w:t>2.08mg/m</w:t>
            </w:r>
            <w:r>
              <w:rPr>
                <w:rFonts w:hint="eastAsia"/>
                <w:sz w:val="24"/>
                <w:szCs w:val="24"/>
                <w:vertAlign w:val="superscript"/>
                <w:lang w:val="en-US" w:eastAsia="zh-CN"/>
              </w:rPr>
              <w:t>3</w:t>
            </w:r>
            <w:r>
              <w:rPr>
                <w:rFonts w:hint="eastAsia"/>
                <w:sz w:val="24"/>
                <w:szCs w:val="24"/>
                <w:lang w:val="en-US" w:eastAsia="zh-CN"/>
              </w:rPr>
              <w:t>。</w:t>
            </w:r>
          </w:p>
          <w:p>
            <w:pPr>
              <w:spacing w:line="360" w:lineRule="auto"/>
              <w:ind w:firstLine="480" w:firstLineChars="200"/>
              <w:rPr>
                <w:rFonts w:hint="eastAsia"/>
                <w:b/>
                <w:bCs/>
                <w:sz w:val="24"/>
                <w:szCs w:val="24"/>
                <w:lang w:val="en-US" w:eastAsia="zh-CN"/>
              </w:rPr>
            </w:pPr>
            <w:r>
              <w:rPr>
                <w:rFonts w:hint="eastAsia"/>
                <w:sz w:val="24"/>
                <w:szCs w:val="24"/>
                <w:lang w:val="en-US" w:eastAsia="zh-CN"/>
              </w:rPr>
              <w:t>通过以上分析，冷却废气15m高排气筒排放的颗粒物满足《大气污染物综合排放标准》（GB16297-1996）二级标准要求，排放的甲醛满足《四川省固定污染源大气挥发性有机物排放标准》（DB51/ 2377-2017）表4相关要求，排放的氨满足《恶臭污染物排放标准》（GB 14554-1993）表2标准限值。</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（4）氨水罐区呼吸废气</w:t>
            </w:r>
          </w:p>
          <w:p>
            <w:pPr>
              <w:spacing w:line="360" w:lineRule="auto"/>
              <w:ind w:firstLine="480" w:firstLineChars="200"/>
            </w:pPr>
            <w:r>
              <w:rPr>
                <w:rFonts w:hint="eastAsia"/>
                <w:sz w:val="24"/>
                <w:szCs w:val="24"/>
                <w:lang w:val="en-US" w:eastAsia="zh-CN"/>
              </w:rPr>
              <w:t>本项目脱硝设施会使用20%的氨水作为还原剂，氨水储存于氨水罐区，由储罐盛装，储罐内氨水会产生大小呼吸废气，产生量很小，约为0.01t/a（0.0014kg/h），经厂区内扩散后厂界处浓度满足《恶臭污染物排放标准》（GB 14554-1993）标准。</w:t>
            </w:r>
          </w:p>
          <w:p>
            <w:pPr>
              <w:pStyle w:val="54"/>
              <w:rPr>
                <w:sz w:val="21"/>
                <w:szCs w:val="21"/>
              </w:rPr>
            </w:pPr>
            <w:r>
              <w:rPr>
                <w:sz w:val="21"/>
                <w:szCs w:val="21"/>
              </w:rPr>
              <w:t>表4-</w:t>
            </w:r>
            <w:r>
              <w:rPr>
                <w:rFonts w:hint="eastAsia"/>
                <w:sz w:val="21"/>
                <w:szCs w:val="21"/>
              </w:rPr>
              <w:t>6</w:t>
            </w:r>
            <w:r>
              <w:rPr>
                <w:sz w:val="21"/>
                <w:szCs w:val="21"/>
              </w:rPr>
              <w:t xml:space="preserve">  本项目废气产污环节、污染物及治理措施情况</w:t>
            </w:r>
          </w:p>
          <w:tbl>
            <w:tblPr>
              <w:tblStyle w:val="30"/>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04"/>
              <w:gridCol w:w="1254"/>
              <w:gridCol w:w="2397"/>
              <w:gridCol w:w="151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974" w:type="dxa"/>
                  <w:vMerge w:val="restart"/>
                  <w:vAlign w:val="center"/>
                </w:tcPr>
                <w:p>
                  <w:pPr>
                    <w:pStyle w:val="54"/>
                    <w:rPr>
                      <w:sz w:val="21"/>
                      <w:szCs w:val="21"/>
                    </w:rPr>
                  </w:pPr>
                  <w:r>
                    <w:rPr>
                      <w:sz w:val="21"/>
                      <w:szCs w:val="21"/>
                    </w:rPr>
                    <w:t>产污环节</w:t>
                  </w:r>
                </w:p>
              </w:tc>
              <w:tc>
                <w:tcPr>
                  <w:tcW w:w="1304" w:type="dxa"/>
                  <w:vMerge w:val="restart"/>
                  <w:vAlign w:val="center"/>
                </w:tcPr>
                <w:p>
                  <w:pPr>
                    <w:pStyle w:val="54"/>
                    <w:rPr>
                      <w:sz w:val="21"/>
                      <w:szCs w:val="21"/>
                    </w:rPr>
                  </w:pPr>
                  <w:r>
                    <w:rPr>
                      <w:sz w:val="21"/>
                      <w:szCs w:val="21"/>
                    </w:rPr>
                    <w:t>类别</w:t>
                  </w:r>
                </w:p>
              </w:tc>
              <w:tc>
                <w:tcPr>
                  <w:tcW w:w="1254" w:type="dxa"/>
                  <w:vMerge w:val="restart"/>
                  <w:vAlign w:val="center"/>
                </w:tcPr>
                <w:p>
                  <w:pPr>
                    <w:pStyle w:val="54"/>
                    <w:rPr>
                      <w:sz w:val="21"/>
                      <w:szCs w:val="21"/>
                    </w:rPr>
                  </w:pPr>
                  <w:r>
                    <w:rPr>
                      <w:sz w:val="21"/>
                      <w:szCs w:val="21"/>
                    </w:rPr>
                    <w:t>污染物种类</w:t>
                  </w:r>
                </w:p>
              </w:tc>
              <w:tc>
                <w:tcPr>
                  <w:tcW w:w="3910" w:type="dxa"/>
                  <w:gridSpan w:val="2"/>
                  <w:vAlign w:val="center"/>
                </w:tcPr>
                <w:p>
                  <w:pPr>
                    <w:pStyle w:val="54"/>
                    <w:rPr>
                      <w:sz w:val="21"/>
                      <w:szCs w:val="21"/>
                    </w:rPr>
                  </w:pPr>
                  <w:r>
                    <w:rPr>
                      <w:sz w:val="21"/>
                      <w:szCs w:val="21"/>
                    </w:rPr>
                    <w:t>治理措施</w:t>
                  </w:r>
                </w:p>
              </w:tc>
              <w:tc>
                <w:tcPr>
                  <w:tcW w:w="973" w:type="dxa"/>
                  <w:vMerge w:val="restart"/>
                  <w:vAlign w:val="center"/>
                </w:tcPr>
                <w:p>
                  <w:pPr>
                    <w:pStyle w:val="54"/>
                    <w:rPr>
                      <w:sz w:val="21"/>
                      <w:szCs w:val="21"/>
                    </w:rPr>
                  </w:pPr>
                  <w:r>
                    <w:rPr>
                      <w:sz w:val="21"/>
                      <w:szCs w:val="21"/>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74" w:type="dxa"/>
                  <w:vMerge w:val="continue"/>
                  <w:vAlign w:val="center"/>
                </w:tcPr>
                <w:p>
                  <w:pPr>
                    <w:pStyle w:val="54"/>
                    <w:rPr>
                      <w:sz w:val="21"/>
                      <w:szCs w:val="21"/>
                    </w:rPr>
                  </w:pPr>
                </w:p>
              </w:tc>
              <w:tc>
                <w:tcPr>
                  <w:tcW w:w="1304" w:type="dxa"/>
                  <w:vMerge w:val="continue"/>
                  <w:vAlign w:val="center"/>
                </w:tcPr>
                <w:p>
                  <w:pPr>
                    <w:pStyle w:val="54"/>
                    <w:rPr>
                      <w:sz w:val="21"/>
                      <w:szCs w:val="21"/>
                    </w:rPr>
                  </w:pPr>
                </w:p>
              </w:tc>
              <w:tc>
                <w:tcPr>
                  <w:tcW w:w="1254" w:type="dxa"/>
                  <w:vMerge w:val="continue"/>
                  <w:vAlign w:val="center"/>
                </w:tcPr>
                <w:p>
                  <w:pPr>
                    <w:pStyle w:val="54"/>
                    <w:rPr>
                      <w:sz w:val="21"/>
                      <w:szCs w:val="21"/>
                    </w:rPr>
                  </w:pPr>
                </w:p>
              </w:tc>
              <w:tc>
                <w:tcPr>
                  <w:tcW w:w="2397" w:type="dxa"/>
                  <w:vAlign w:val="center"/>
                </w:tcPr>
                <w:p>
                  <w:pPr>
                    <w:pStyle w:val="54"/>
                    <w:rPr>
                      <w:sz w:val="21"/>
                      <w:szCs w:val="21"/>
                    </w:rPr>
                  </w:pPr>
                  <w:r>
                    <w:rPr>
                      <w:sz w:val="21"/>
                      <w:szCs w:val="21"/>
                    </w:rPr>
                    <w:t xml:space="preserve">污染防治设施名称及工艺 </w:t>
                  </w:r>
                </w:p>
              </w:tc>
              <w:tc>
                <w:tcPr>
                  <w:tcW w:w="1513" w:type="dxa"/>
                  <w:vAlign w:val="center"/>
                </w:tcPr>
                <w:p>
                  <w:pPr>
                    <w:pStyle w:val="54"/>
                    <w:rPr>
                      <w:sz w:val="21"/>
                      <w:szCs w:val="21"/>
                    </w:rPr>
                  </w:pPr>
                  <w:r>
                    <w:rPr>
                      <w:sz w:val="21"/>
                      <w:szCs w:val="21"/>
                    </w:rPr>
                    <w:t>是否为可行技术</w:t>
                  </w:r>
                </w:p>
              </w:tc>
              <w:tc>
                <w:tcPr>
                  <w:tcW w:w="973" w:type="dxa"/>
                  <w:vMerge w:val="continue"/>
                  <w:vAlign w:val="center"/>
                </w:tcPr>
                <w:p>
                  <w:pPr>
                    <w:pStyle w:val="54"/>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974" w:type="dxa"/>
                  <w:vAlign w:val="center"/>
                </w:tcPr>
                <w:p>
                  <w:pPr>
                    <w:pStyle w:val="54"/>
                    <w:rPr>
                      <w:rFonts w:hint="eastAsia" w:eastAsia="宋体"/>
                      <w:b w:val="0"/>
                      <w:bCs/>
                      <w:sz w:val="21"/>
                      <w:szCs w:val="21"/>
                      <w:lang w:eastAsia="zh-CN"/>
                    </w:rPr>
                  </w:pPr>
                  <w:r>
                    <w:rPr>
                      <w:rFonts w:hint="eastAsia"/>
                      <w:b w:val="0"/>
                      <w:bCs/>
                      <w:sz w:val="21"/>
                      <w:szCs w:val="21"/>
                      <w:lang w:eastAsia="zh-CN"/>
                    </w:rPr>
                    <w:t>窑炉</w:t>
                  </w: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窑炉废气</w:t>
                  </w:r>
                </w:p>
              </w:tc>
              <w:tc>
                <w:tcPr>
                  <w:tcW w:w="1254" w:type="dxa"/>
                  <w:vAlign w:val="center"/>
                </w:tcPr>
                <w:p>
                  <w:pPr>
                    <w:pStyle w:val="54"/>
                    <w:rPr>
                      <w:rFonts w:hint="default" w:eastAsia="宋体"/>
                      <w:b w:val="0"/>
                      <w:bCs/>
                      <w:sz w:val="21"/>
                      <w:szCs w:val="21"/>
                      <w:lang w:val="en-US" w:eastAsia="zh-CN"/>
                    </w:rPr>
                  </w:pPr>
                  <w:r>
                    <w:rPr>
                      <w:rFonts w:hint="eastAsia"/>
                      <w:b w:val="0"/>
                      <w:bCs/>
                      <w:sz w:val="21"/>
                      <w:szCs w:val="21"/>
                      <w:lang w:eastAsia="zh-CN"/>
                    </w:rPr>
                    <w:t>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2397" w:type="dxa"/>
                  <w:vAlign w:val="center"/>
                </w:tcPr>
                <w:p>
                  <w:pPr>
                    <w:pStyle w:val="54"/>
                    <w:rPr>
                      <w:rFonts w:hint="eastAsia" w:eastAsia="宋体"/>
                      <w:b w:val="0"/>
                      <w:bCs/>
                      <w:sz w:val="21"/>
                      <w:szCs w:val="21"/>
                      <w:lang w:val="en-US" w:eastAsia="zh-CN"/>
                    </w:rPr>
                  </w:pPr>
                  <w:r>
                    <w:rPr>
                      <w:rFonts w:hint="eastAsia"/>
                      <w:b w:val="0"/>
                      <w:bCs/>
                      <w:sz w:val="21"/>
                      <w:szCs w:val="21"/>
                    </w:rPr>
                    <w:t>SCR脱硝+金属换热器+布袋除尘器</w:t>
                  </w:r>
                  <w:r>
                    <w:rPr>
                      <w:rFonts w:hint="eastAsia"/>
                      <w:b w:val="0"/>
                      <w:bCs/>
                      <w:sz w:val="21"/>
                      <w:szCs w:val="21"/>
                      <w:lang w:val="en-US" w:eastAsia="zh-CN"/>
                    </w:rPr>
                    <w:t>+30m排气筒</w:t>
                  </w:r>
                </w:p>
              </w:tc>
              <w:tc>
                <w:tcPr>
                  <w:tcW w:w="1513" w:type="dxa"/>
                  <w:vAlign w:val="center"/>
                </w:tcPr>
                <w:p>
                  <w:pPr>
                    <w:pStyle w:val="54"/>
                    <w:rPr>
                      <w:b w:val="0"/>
                      <w:bCs/>
                      <w:sz w:val="21"/>
                      <w:szCs w:val="21"/>
                    </w:rPr>
                  </w:pPr>
                  <w:r>
                    <w:rPr>
                      <w:b w:val="0"/>
                      <w:bCs/>
                      <w:sz w:val="21"/>
                      <w:szCs w:val="21"/>
                    </w:rPr>
                    <w:t>是</w:t>
                  </w:r>
                </w:p>
              </w:tc>
              <w:tc>
                <w:tcPr>
                  <w:tcW w:w="973" w:type="dxa"/>
                  <w:vAlign w:val="center"/>
                </w:tcPr>
                <w:p>
                  <w:pPr>
                    <w:pStyle w:val="54"/>
                    <w:rPr>
                      <w:b w:val="0"/>
                      <w:bCs/>
                      <w:sz w:val="21"/>
                      <w:szCs w:val="21"/>
                    </w:rPr>
                  </w:pPr>
                  <w:r>
                    <w:rPr>
                      <w:b w:val="0"/>
                      <w:bCs/>
                      <w:sz w:val="21"/>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4" w:type="dxa"/>
                  <w:vMerge w:val="restart"/>
                  <w:vAlign w:val="center"/>
                </w:tcPr>
                <w:p>
                  <w:pPr>
                    <w:pStyle w:val="54"/>
                    <w:rPr>
                      <w:rFonts w:hint="eastAsia" w:eastAsia="宋体"/>
                      <w:b w:val="0"/>
                      <w:bCs/>
                      <w:sz w:val="21"/>
                      <w:szCs w:val="21"/>
                      <w:lang w:eastAsia="zh-CN"/>
                    </w:rPr>
                  </w:pPr>
                  <w:r>
                    <w:rPr>
                      <w:rFonts w:hint="eastAsia"/>
                      <w:b w:val="0"/>
                      <w:bCs/>
                      <w:sz w:val="21"/>
                      <w:szCs w:val="21"/>
                      <w:lang w:eastAsia="zh-CN"/>
                    </w:rPr>
                    <w:t>低度数棉生产线</w:t>
                  </w: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投料废气</w:t>
                  </w:r>
                </w:p>
              </w:tc>
              <w:tc>
                <w:tcPr>
                  <w:tcW w:w="1254" w:type="dxa"/>
                  <w:vAlign w:val="center"/>
                </w:tcPr>
                <w:p>
                  <w:pPr>
                    <w:pStyle w:val="54"/>
                    <w:rPr>
                      <w:rFonts w:hint="eastAsia" w:eastAsia="宋体"/>
                      <w:b w:val="0"/>
                      <w:bCs/>
                      <w:sz w:val="21"/>
                      <w:szCs w:val="21"/>
                      <w:lang w:eastAsia="zh-CN"/>
                    </w:rPr>
                  </w:pPr>
                  <w:r>
                    <w:rPr>
                      <w:rFonts w:hint="eastAsia"/>
                      <w:b w:val="0"/>
                      <w:bCs/>
                      <w:sz w:val="21"/>
                      <w:szCs w:val="21"/>
                      <w:lang w:eastAsia="zh-CN"/>
                    </w:rPr>
                    <w:t>颗粒物</w:t>
                  </w:r>
                </w:p>
              </w:tc>
              <w:tc>
                <w:tcPr>
                  <w:tcW w:w="2397" w:type="dxa"/>
                  <w:vAlign w:val="center"/>
                </w:tcPr>
                <w:p>
                  <w:pPr>
                    <w:pStyle w:val="54"/>
                    <w:rPr>
                      <w:rFonts w:hint="eastAsia" w:eastAsia="宋体"/>
                      <w:b w:val="0"/>
                      <w:bCs/>
                      <w:sz w:val="21"/>
                      <w:szCs w:val="21"/>
                      <w:lang w:eastAsia="zh-CN"/>
                    </w:rPr>
                  </w:pPr>
                  <w:r>
                    <w:rPr>
                      <w:rFonts w:hint="eastAsia"/>
                      <w:b w:val="0"/>
                      <w:bCs/>
                      <w:sz w:val="21"/>
                      <w:szCs w:val="21"/>
                      <w:lang w:eastAsia="zh-CN"/>
                    </w:rPr>
                    <w:t>负压上料</w:t>
                  </w:r>
                </w:p>
              </w:tc>
              <w:tc>
                <w:tcPr>
                  <w:tcW w:w="1513" w:type="dxa"/>
                  <w:vAlign w:val="center"/>
                </w:tcPr>
                <w:p>
                  <w:pPr>
                    <w:pStyle w:val="54"/>
                    <w:rPr>
                      <w:rFonts w:hint="eastAsia" w:eastAsia="宋体"/>
                      <w:b w:val="0"/>
                      <w:bCs/>
                      <w:sz w:val="21"/>
                      <w:szCs w:val="21"/>
                      <w:lang w:eastAsia="zh-CN"/>
                    </w:rPr>
                  </w:pPr>
                  <w:r>
                    <w:rPr>
                      <w:rFonts w:hint="eastAsia"/>
                      <w:b w:val="0"/>
                      <w:bCs/>
                      <w:sz w:val="21"/>
                      <w:szCs w:val="21"/>
                      <w:lang w:eastAsia="zh-CN"/>
                    </w:rPr>
                    <w:t>是</w:t>
                  </w:r>
                </w:p>
              </w:tc>
              <w:tc>
                <w:tcPr>
                  <w:tcW w:w="973" w:type="dxa"/>
                  <w:vAlign w:val="center"/>
                </w:tcPr>
                <w:p>
                  <w:pPr>
                    <w:pStyle w:val="54"/>
                    <w:rPr>
                      <w:rFonts w:hint="eastAsia" w:eastAsia="宋体"/>
                      <w:b w:val="0"/>
                      <w:bCs/>
                      <w:sz w:val="21"/>
                      <w:szCs w:val="21"/>
                      <w:lang w:eastAsia="zh-CN"/>
                    </w:rPr>
                  </w:pPr>
                  <w:r>
                    <w:rPr>
                      <w:rFonts w:hint="eastAsia"/>
                      <w:b w:val="0"/>
                      <w:bCs/>
                      <w:sz w:val="21"/>
                      <w:szCs w:val="21"/>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974" w:type="dxa"/>
                  <w:vMerge w:val="continue"/>
                  <w:vAlign w:val="center"/>
                </w:tcPr>
                <w:p>
                  <w:pPr>
                    <w:pStyle w:val="54"/>
                    <w:rPr>
                      <w:rFonts w:hint="eastAsia"/>
                      <w:b w:val="0"/>
                      <w:bCs/>
                      <w:sz w:val="21"/>
                      <w:szCs w:val="21"/>
                      <w:lang w:eastAsia="zh-CN"/>
                    </w:rPr>
                  </w:pPr>
                </w:p>
              </w:tc>
              <w:tc>
                <w:tcPr>
                  <w:tcW w:w="1304" w:type="dxa"/>
                  <w:vAlign w:val="center"/>
                </w:tcPr>
                <w:p>
                  <w:pPr>
                    <w:pStyle w:val="54"/>
                    <w:rPr>
                      <w:rFonts w:hint="eastAsia"/>
                      <w:b w:val="0"/>
                      <w:bCs/>
                      <w:sz w:val="21"/>
                      <w:szCs w:val="21"/>
                      <w:lang w:eastAsia="zh-CN"/>
                    </w:rPr>
                  </w:pPr>
                  <w:r>
                    <w:rPr>
                      <w:rFonts w:hint="eastAsia"/>
                      <w:b w:val="0"/>
                      <w:bCs/>
                      <w:sz w:val="21"/>
                      <w:szCs w:val="21"/>
                      <w:lang w:eastAsia="zh-CN"/>
                    </w:rPr>
                    <w:t>集棉废气</w:t>
                  </w:r>
                </w:p>
              </w:tc>
              <w:tc>
                <w:tcPr>
                  <w:tcW w:w="1254" w:type="dxa"/>
                  <w:vAlign w:val="center"/>
                </w:tcPr>
                <w:p>
                  <w:pPr>
                    <w:pStyle w:val="54"/>
                    <w:rPr>
                      <w:b w:val="0"/>
                      <w:bCs/>
                      <w:sz w:val="21"/>
                      <w:szCs w:val="21"/>
                    </w:rPr>
                  </w:pPr>
                  <w:r>
                    <w:rPr>
                      <w:rFonts w:hint="eastAsia"/>
                      <w:b w:val="0"/>
                      <w:bCs/>
                      <w:sz w:val="21"/>
                      <w:szCs w:val="21"/>
                      <w:lang w:eastAsia="zh-CN"/>
                    </w:rPr>
                    <w:t>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2397" w:type="dxa"/>
                  <w:vAlign w:val="center"/>
                </w:tcPr>
                <w:p>
                  <w:pPr>
                    <w:pStyle w:val="54"/>
                    <w:rPr>
                      <w:rFonts w:hint="eastAsia"/>
                      <w:b w:val="0"/>
                      <w:bCs/>
                      <w:sz w:val="21"/>
                      <w:szCs w:val="21"/>
                      <w:lang w:eastAsia="zh-CN"/>
                    </w:rPr>
                  </w:pPr>
                  <w:r>
                    <w:rPr>
                      <w:rFonts w:hint="eastAsia"/>
                      <w:b w:val="0"/>
                      <w:bCs/>
                      <w:sz w:val="21"/>
                      <w:szCs w:val="21"/>
                      <w:lang w:eastAsia="zh-CN"/>
                    </w:rPr>
                    <w:t>负压抽风+喷淋塔+25m排气筒</w:t>
                  </w:r>
                </w:p>
              </w:tc>
              <w:tc>
                <w:tcPr>
                  <w:tcW w:w="1513" w:type="dxa"/>
                  <w:vAlign w:val="center"/>
                </w:tcPr>
                <w:p>
                  <w:pPr>
                    <w:pStyle w:val="54"/>
                    <w:rPr>
                      <w:rFonts w:hint="eastAsia" w:ascii="Times New Roman" w:hAnsi="Times New Roman" w:eastAsia="宋体" w:cs="Times New Roman"/>
                      <w:b w:val="0"/>
                      <w:bCs/>
                      <w:kern w:val="2"/>
                      <w:sz w:val="21"/>
                      <w:szCs w:val="21"/>
                      <w:lang w:val="en-US" w:eastAsia="zh-CN" w:bidi="ar-SA"/>
                    </w:rPr>
                  </w:pPr>
                  <w:r>
                    <w:rPr>
                      <w:b w:val="0"/>
                      <w:bCs/>
                      <w:sz w:val="21"/>
                      <w:szCs w:val="21"/>
                    </w:rPr>
                    <w:t>是</w:t>
                  </w:r>
                </w:p>
              </w:tc>
              <w:tc>
                <w:tcPr>
                  <w:tcW w:w="973" w:type="dxa"/>
                  <w:vAlign w:val="center"/>
                </w:tcPr>
                <w:p>
                  <w:pPr>
                    <w:pStyle w:val="54"/>
                    <w:rPr>
                      <w:rFonts w:ascii="Times New Roman" w:hAnsi="Times New Roman" w:eastAsia="宋体" w:cs="Times New Roman"/>
                      <w:b w:val="0"/>
                      <w:bCs/>
                      <w:kern w:val="2"/>
                      <w:sz w:val="21"/>
                      <w:szCs w:val="21"/>
                      <w:lang w:val="en-US" w:eastAsia="zh-CN" w:bidi="ar-SA"/>
                    </w:rPr>
                  </w:pPr>
                  <w:r>
                    <w:rPr>
                      <w:b w:val="0"/>
                      <w:bCs/>
                      <w:sz w:val="21"/>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jc w:val="center"/>
              </w:trPr>
              <w:tc>
                <w:tcPr>
                  <w:tcW w:w="974" w:type="dxa"/>
                  <w:vMerge w:val="restart"/>
                  <w:vAlign w:val="center"/>
                </w:tcPr>
                <w:p>
                  <w:pPr>
                    <w:pStyle w:val="54"/>
                    <w:rPr>
                      <w:rFonts w:hint="eastAsia" w:eastAsia="宋体"/>
                      <w:b w:val="0"/>
                      <w:bCs/>
                      <w:sz w:val="21"/>
                      <w:szCs w:val="21"/>
                      <w:lang w:eastAsia="zh-CN"/>
                    </w:rPr>
                  </w:pPr>
                  <w:r>
                    <w:rPr>
                      <w:rFonts w:hint="eastAsia"/>
                      <w:b w:val="0"/>
                      <w:bCs/>
                      <w:sz w:val="21"/>
                      <w:szCs w:val="21"/>
                      <w:lang w:eastAsia="zh-CN"/>
                    </w:rPr>
                    <w:t>玻璃棉生产线</w:t>
                  </w: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集棉废气</w:t>
                  </w:r>
                </w:p>
              </w:tc>
              <w:tc>
                <w:tcPr>
                  <w:tcW w:w="1254" w:type="dxa"/>
                  <w:vMerge w:val="restart"/>
                  <w:vAlign w:val="center"/>
                </w:tcPr>
                <w:p>
                  <w:pPr>
                    <w:pStyle w:val="54"/>
                    <w:rPr>
                      <w:b w:val="0"/>
                      <w:bCs/>
                      <w:sz w:val="21"/>
                      <w:szCs w:val="21"/>
                    </w:rPr>
                  </w:pPr>
                  <w:r>
                    <w:rPr>
                      <w:rFonts w:hint="eastAsia"/>
                      <w:b w:val="0"/>
                      <w:bCs/>
                      <w:sz w:val="21"/>
                      <w:szCs w:val="21"/>
                      <w:lang w:eastAsia="zh-CN"/>
                    </w:rPr>
                    <w:t>甲醛、氨、苯酚、颗粒物、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2397" w:type="dxa"/>
                  <w:vMerge w:val="restart"/>
                  <w:vAlign w:val="center"/>
                </w:tcPr>
                <w:p>
                  <w:pPr>
                    <w:pStyle w:val="54"/>
                    <w:rPr>
                      <w:b w:val="0"/>
                      <w:bCs/>
                      <w:sz w:val="21"/>
                      <w:szCs w:val="21"/>
                    </w:rPr>
                  </w:pPr>
                  <w:r>
                    <w:rPr>
                      <w:rFonts w:hint="eastAsia"/>
                      <w:b w:val="0"/>
                      <w:bCs/>
                      <w:sz w:val="21"/>
                      <w:szCs w:val="21"/>
                    </w:rPr>
                    <w:t>负压抽风+文丘里除尘器（带水膜）+静电除尘器+25m排气筒</w:t>
                  </w:r>
                </w:p>
              </w:tc>
              <w:tc>
                <w:tcPr>
                  <w:tcW w:w="1513" w:type="dxa"/>
                  <w:vMerge w:val="restart"/>
                  <w:vAlign w:val="center"/>
                </w:tcPr>
                <w:p>
                  <w:pPr>
                    <w:pStyle w:val="54"/>
                    <w:rPr>
                      <w:rFonts w:hint="eastAsia" w:ascii="Times New Roman" w:hAnsi="Times New Roman" w:eastAsia="宋体" w:cs="Times New Roman"/>
                      <w:b w:val="0"/>
                      <w:bCs/>
                      <w:kern w:val="2"/>
                      <w:sz w:val="21"/>
                      <w:szCs w:val="21"/>
                      <w:lang w:val="en-US" w:eastAsia="zh-CN" w:bidi="ar-SA"/>
                    </w:rPr>
                  </w:pPr>
                  <w:r>
                    <w:rPr>
                      <w:b w:val="0"/>
                      <w:bCs/>
                      <w:sz w:val="21"/>
                      <w:szCs w:val="21"/>
                    </w:rPr>
                    <w:t>是</w:t>
                  </w:r>
                </w:p>
              </w:tc>
              <w:tc>
                <w:tcPr>
                  <w:tcW w:w="973" w:type="dxa"/>
                  <w:vMerge w:val="restart"/>
                  <w:vAlign w:val="center"/>
                </w:tcPr>
                <w:p>
                  <w:pPr>
                    <w:pStyle w:val="54"/>
                    <w:rPr>
                      <w:rFonts w:ascii="Times New Roman" w:hAnsi="Times New Roman" w:eastAsia="宋体" w:cs="Times New Roman"/>
                      <w:b w:val="0"/>
                      <w:bCs/>
                      <w:kern w:val="2"/>
                      <w:sz w:val="21"/>
                      <w:szCs w:val="21"/>
                      <w:lang w:val="en-US" w:eastAsia="zh-CN" w:bidi="ar-SA"/>
                    </w:rPr>
                  </w:pPr>
                  <w:r>
                    <w:rPr>
                      <w:b w:val="0"/>
                      <w:bCs/>
                      <w:sz w:val="21"/>
                      <w:szCs w:val="21"/>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74" w:type="dxa"/>
                  <w:vMerge w:val="continue"/>
                  <w:vAlign w:val="center"/>
                </w:tcPr>
                <w:p>
                  <w:pPr>
                    <w:pStyle w:val="54"/>
                    <w:rPr>
                      <w:b w:val="0"/>
                      <w:bCs/>
                      <w:sz w:val="21"/>
                      <w:szCs w:val="21"/>
                    </w:rPr>
                  </w:pP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固化废气</w:t>
                  </w:r>
                </w:p>
              </w:tc>
              <w:tc>
                <w:tcPr>
                  <w:tcW w:w="1254" w:type="dxa"/>
                  <w:vMerge w:val="continue"/>
                  <w:vAlign w:val="center"/>
                </w:tcPr>
                <w:p>
                  <w:pPr>
                    <w:pStyle w:val="54"/>
                    <w:rPr>
                      <w:b w:val="0"/>
                      <w:bCs/>
                      <w:sz w:val="21"/>
                      <w:szCs w:val="21"/>
                    </w:rPr>
                  </w:pPr>
                </w:p>
              </w:tc>
              <w:tc>
                <w:tcPr>
                  <w:tcW w:w="2397" w:type="dxa"/>
                  <w:vMerge w:val="continue"/>
                  <w:vAlign w:val="center"/>
                </w:tcPr>
                <w:p>
                  <w:pPr>
                    <w:pStyle w:val="54"/>
                    <w:rPr>
                      <w:b w:val="0"/>
                      <w:bCs/>
                      <w:sz w:val="21"/>
                      <w:szCs w:val="21"/>
                    </w:rPr>
                  </w:pPr>
                </w:p>
              </w:tc>
              <w:tc>
                <w:tcPr>
                  <w:tcW w:w="1513" w:type="dxa"/>
                  <w:vMerge w:val="continue"/>
                  <w:vAlign w:val="center"/>
                </w:tcPr>
                <w:p>
                  <w:pPr>
                    <w:pStyle w:val="54"/>
                    <w:rPr>
                      <w:b w:val="0"/>
                      <w:bCs/>
                      <w:sz w:val="21"/>
                      <w:szCs w:val="21"/>
                    </w:rPr>
                  </w:pPr>
                </w:p>
              </w:tc>
              <w:tc>
                <w:tcPr>
                  <w:tcW w:w="973"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974" w:type="dxa"/>
                  <w:vMerge w:val="continue"/>
                  <w:vAlign w:val="center"/>
                </w:tcPr>
                <w:p>
                  <w:pPr>
                    <w:pStyle w:val="54"/>
                    <w:rPr>
                      <w:b w:val="0"/>
                      <w:bCs/>
                      <w:sz w:val="21"/>
                      <w:szCs w:val="21"/>
                    </w:rPr>
                  </w:pP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冷却废气</w:t>
                  </w:r>
                </w:p>
              </w:tc>
              <w:tc>
                <w:tcPr>
                  <w:tcW w:w="1254" w:type="dxa"/>
                  <w:vAlign w:val="center"/>
                </w:tcPr>
                <w:p>
                  <w:pPr>
                    <w:pStyle w:val="54"/>
                    <w:rPr>
                      <w:b w:val="0"/>
                      <w:bCs/>
                      <w:sz w:val="21"/>
                      <w:szCs w:val="21"/>
                    </w:rPr>
                  </w:pPr>
                  <w:r>
                    <w:rPr>
                      <w:rFonts w:hint="eastAsia"/>
                      <w:b w:val="0"/>
                      <w:bCs/>
                      <w:sz w:val="21"/>
                      <w:szCs w:val="21"/>
                      <w:lang w:eastAsia="zh-CN"/>
                    </w:rPr>
                    <w:t>甲醛、氨、颗粒物、</w:t>
                  </w:r>
                </w:p>
              </w:tc>
              <w:tc>
                <w:tcPr>
                  <w:tcW w:w="2397" w:type="dxa"/>
                  <w:vAlign w:val="center"/>
                </w:tcPr>
                <w:p>
                  <w:pPr>
                    <w:pStyle w:val="54"/>
                    <w:rPr>
                      <w:b w:val="0"/>
                      <w:bCs/>
                      <w:sz w:val="21"/>
                      <w:szCs w:val="21"/>
                    </w:rPr>
                  </w:pPr>
                  <w:r>
                    <w:rPr>
                      <w:rFonts w:hint="eastAsia"/>
                      <w:b w:val="0"/>
                      <w:bCs/>
                      <w:sz w:val="21"/>
                      <w:szCs w:val="21"/>
                    </w:rPr>
                    <w:t>负压抽风+</w:t>
                  </w:r>
                  <w:r>
                    <w:rPr>
                      <w:rFonts w:hint="eastAsia"/>
                      <w:b w:val="0"/>
                      <w:bCs/>
                      <w:sz w:val="21"/>
                      <w:szCs w:val="21"/>
                      <w:lang w:eastAsia="zh-CN"/>
                    </w:rPr>
                    <w:t>水幕除尘</w:t>
                  </w:r>
                  <w:r>
                    <w:rPr>
                      <w:rFonts w:hint="eastAsia"/>
                      <w:b w:val="0"/>
                      <w:bCs/>
                      <w:sz w:val="21"/>
                      <w:szCs w:val="21"/>
                      <w:lang w:val="en-US" w:eastAsia="zh-CN"/>
                    </w:rPr>
                    <w:t>+1</w:t>
                  </w:r>
                  <w:r>
                    <w:rPr>
                      <w:rFonts w:hint="eastAsia"/>
                      <w:b w:val="0"/>
                      <w:bCs/>
                      <w:sz w:val="21"/>
                      <w:szCs w:val="21"/>
                    </w:rPr>
                    <w:t>5m排气筒</w:t>
                  </w:r>
                </w:p>
              </w:tc>
              <w:tc>
                <w:tcPr>
                  <w:tcW w:w="1513" w:type="dxa"/>
                  <w:vMerge w:val="continue"/>
                  <w:vAlign w:val="center"/>
                </w:tcPr>
                <w:p>
                  <w:pPr>
                    <w:pStyle w:val="54"/>
                    <w:rPr>
                      <w:b w:val="0"/>
                      <w:bCs/>
                      <w:sz w:val="21"/>
                      <w:szCs w:val="21"/>
                    </w:rPr>
                  </w:pPr>
                </w:p>
              </w:tc>
              <w:tc>
                <w:tcPr>
                  <w:tcW w:w="973"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974" w:type="dxa"/>
                  <w:vMerge w:val="continue"/>
                  <w:vAlign w:val="center"/>
                </w:tcPr>
                <w:p>
                  <w:pPr>
                    <w:pStyle w:val="54"/>
                    <w:rPr>
                      <w:b w:val="0"/>
                      <w:bCs/>
                      <w:sz w:val="21"/>
                      <w:szCs w:val="21"/>
                    </w:rPr>
                  </w:pPr>
                </w:p>
              </w:tc>
              <w:tc>
                <w:tcPr>
                  <w:tcW w:w="1304" w:type="dxa"/>
                  <w:vAlign w:val="center"/>
                </w:tcPr>
                <w:p>
                  <w:pPr>
                    <w:pStyle w:val="54"/>
                    <w:rPr>
                      <w:rFonts w:hint="eastAsia"/>
                      <w:b w:val="0"/>
                      <w:bCs/>
                      <w:sz w:val="21"/>
                      <w:szCs w:val="21"/>
                      <w:lang w:eastAsia="zh-CN"/>
                    </w:rPr>
                  </w:pPr>
                  <w:r>
                    <w:rPr>
                      <w:rFonts w:hint="eastAsia"/>
                      <w:b w:val="0"/>
                      <w:bCs/>
                      <w:sz w:val="21"/>
                      <w:szCs w:val="21"/>
                      <w:lang w:eastAsia="zh-CN"/>
                    </w:rPr>
                    <w:t>配料粉尘</w:t>
                  </w:r>
                </w:p>
              </w:tc>
              <w:tc>
                <w:tcPr>
                  <w:tcW w:w="1254" w:type="dxa"/>
                  <w:vAlign w:val="center"/>
                </w:tcPr>
                <w:p>
                  <w:pPr>
                    <w:pStyle w:val="54"/>
                    <w:rPr>
                      <w:rFonts w:hint="eastAsia" w:eastAsia="宋体"/>
                      <w:b w:val="0"/>
                      <w:bCs/>
                      <w:sz w:val="21"/>
                      <w:szCs w:val="21"/>
                      <w:lang w:eastAsia="zh-CN"/>
                    </w:rPr>
                  </w:pPr>
                  <w:r>
                    <w:rPr>
                      <w:rFonts w:hint="eastAsia"/>
                      <w:b w:val="0"/>
                      <w:bCs/>
                      <w:sz w:val="21"/>
                      <w:szCs w:val="21"/>
                      <w:lang w:eastAsia="zh-CN"/>
                    </w:rPr>
                    <w:t>颗粒物</w:t>
                  </w:r>
                </w:p>
              </w:tc>
              <w:tc>
                <w:tcPr>
                  <w:tcW w:w="2397" w:type="dxa"/>
                  <w:vAlign w:val="center"/>
                </w:tcPr>
                <w:p>
                  <w:pPr>
                    <w:pStyle w:val="54"/>
                    <w:rPr>
                      <w:rFonts w:hint="eastAsia" w:eastAsia="宋体"/>
                      <w:b w:val="0"/>
                      <w:bCs/>
                      <w:sz w:val="21"/>
                      <w:szCs w:val="21"/>
                      <w:lang w:eastAsia="zh-CN"/>
                    </w:rPr>
                  </w:pPr>
                  <w:r>
                    <w:rPr>
                      <w:rFonts w:hint="eastAsia"/>
                      <w:b w:val="0"/>
                      <w:bCs/>
                      <w:sz w:val="21"/>
                      <w:szCs w:val="21"/>
                      <w:lang w:eastAsia="zh-CN"/>
                    </w:rPr>
                    <w:t>插入式布袋除尘器</w:t>
                  </w:r>
                </w:p>
              </w:tc>
              <w:tc>
                <w:tcPr>
                  <w:tcW w:w="1513" w:type="dxa"/>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eastAsia="zh-CN"/>
                    </w:rPr>
                    <w:t>是</w:t>
                  </w:r>
                </w:p>
              </w:tc>
              <w:tc>
                <w:tcPr>
                  <w:tcW w:w="973" w:type="dxa"/>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74" w:type="dxa"/>
                  <w:vAlign w:val="center"/>
                </w:tcPr>
                <w:p>
                  <w:pPr>
                    <w:pStyle w:val="54"/>
                    <w:rPr>
                      <w:rFonts w:hint="eastAsia" w:eastAsia="宋体"/>
                      <w:b w:val="0"/>
                      <w:bCs/>
                      <w:sz w:val="21"/>
                      <w:szCs w:val="21"/>
                      <w:lang w:eastAsia="zh-CN"/>
                    </w:rPr>
                  </w:pPr>
                  <w:r>
                    <w:rPr>
                      <w:rFonts w:hint="eastAsia"/>
                      <w:b w:val="0"/>
                      <w:bCs/>
                      <w:sz w:val="21"/>
                      <w:szCs w:val="21"/>
                      <w:lang w:eastAsia="zh-CN"/>
                    </w:rPr>
                    <w:t>氨水储罐</w:t>
                  </w:r>
                </w:p>
              </w:tc>
              <w:tc>
                <w:tcPr>
                  <w:tcW w:w="1304" w:type="dxa"/>
                  <w:vAlign w:val="center"/>
                </w:tcPr>
                <w:p>
                  <w:pPr>
                    <w:pStyle w:val="54"/>
                    <w:rPr>
                      <w:rFonts w:hint="eastAsia" w:eastAsia="宋体"/>
                      <w:b w:val="0"/>
                      <w:bCs/>
                      <w:sz w:val="21"/>
                      <w:szCs w:val="21"/>
                      <w:lang w:eastAsia="zh-CN"/>
                    </w:rPr>
                  </w:pPr>
                  <w:r>
                    <w:rPr>
                      <w:rFonts w:hint="eastAsia"/>
                      <w:b w:val="0"/>
                      <w:bCs/>
                      <w:sz w:val="21"/>
                      <w:szCs w:val="21"/>
                      <w:lang w:eastAsia="zh-CN"/>
                    </w:rPr>
                    <w:t>呼吸废气</w:t>
                  </w:r>
                </w:p>
              </w:tc>
              <w:tc>
                <w:tcPr>
                  <w:tcW w:w="1254" w:type="dxa"/>
                  <w:vAlign w:val="center"/>
                </w:tcPr>
                <w:p>
                  <w:pPr>
                    <w:pStyle w:val="54"/>
                    <w:rPr>
                      <w:rFonts w:hint="eastAsia" w:eastAsia="宋体"/>
                      <w:b w:val="0"/>
                      <w:bCs/>
                      <w:sz w:val="21"/>
                      <w:szCs w:val="21"/>
                      <w:lang w:eastAsia="zh-CN"/>
                    </w:rPr>
                  </w:pPr>
                  <w:r>
                    <w:rPr>
                      <w:rFonts w:hint="eastAsia"/>
                      <w:b w:val="0"/>
                      <w:bCs/>
                      <w:sz w:val="21"/>
                      <w:szCs w:val="21"/>
                      <w:lang w:eastAsia="zh-CN"/>
                    </w:rPr>
                    <w:t>氨</w:t>
                  </w:r>
                </w:p>
              </w:tc>
              <w:tc>
                <w:tcPr>
                  <w:tcW w:w="2397" w:type="dxa"/>
                  <w:vAlign w:val="center"/>
                </w:tcPr>
                <w:p>
                  <w:pPr>
                    <w:pStyle w:val="54"/>
                    <w:rPr>
                      <w:rFonts w:hint="eastAsia" w:eastAsia="宋体"/>
                      <w:b w:val="0"/>
                      <w:bCs/>
                      <w:sz w:val="21"/>
                      <w:szCs w:val="21"/>
                      <w:lang w:val="en-US" w:eastAsia="zh-CN"/>
                    </w:rPr>
                  </w:pPr>
                  <w:r>
                    <w:rPr>
                      <w:rFonts w:hint="eastAsia"/>
                      <w:b w:val="0"/>
                      <w:bCs/>
                      <w:sz w:val="21"/>
                      <w:szCs w:val="21"/>
                      <w:lang w:val="en-US" w:eastAsia="zh-CN"/>
                    </w:rPr>
                    <w:t>无</w:t>
                  </w:r>
                </w:p>
              </w:tc>
              <w:tc>
                <w:tcPr>
                  <w:tcW w:w="1513" w:type="dxa"/>
                  <w:vAlign w:val="center"/>
                </w:tcPr>
                <w:p>
                  <w:pPr>
                    <w:pStyle w:val="54"/>
                    <w:rPr>
                      <w:rFonts w:hint="eastAsia" w:eastAsia="宋体"/>
                      <w:b w:val="0"/>
                      <w:bCs/>
                      <w:sz w:val="21"/>
                      <w:szCs w:val="21"/>
                      <w:lang w:val="en-US" w:eastAsia="zh-CN"/>
                    </w:rPr>
                  </w:pPr>
                  <w:r>
                    <w:rPr>
                      <w:rFonts w:hint="eastAsia"/>
                      <w:b w:val="0"/>
                      <w:bCs/>
                      <w:sz w:val="21"/>
                      <w:szCs w:val="21"/>
                      <w:lang w:val="en-US" w:eastAsia="zh-CN"/>
                    </w:rPr>
                    <w:t>/</w:t>
                  </w:r>
                </w:p>
              </w:tc>
              <w:tc>
                <w:tcPr>
                  <w:tcW w:w="973" w:type="dxa"/>
                  <w:vAlign w:val="center"/>
                </w:tcPr>
                <w:p>
                  <w:pPr>
                    <w:pStyle w:val="54"/>
                    <w:rPr>
                      <w:rFonts w:hint="eastAsia" w:eastAsia="宋体"/>
                      <w:b w:val="0"/>
                      <w:bCs/>
                      <w:sz w:val="21"/>
                      <w:szCs w:val="21"/>
                      <w:lang w:eastAsia="zh-CN"/>
                    </w:rPr>
                  </w:pPr>
                  <w:r>
                    <w:rPr>
                      <w:rFonts w:hint="eastAsia"/>
                      <w:b w:val="0"/>
                      <w:bCs/>
                      <w:sz w:val="21"/>
                      <w:szCs w:val="21"/>
                      <w:lang w:eastAsia="zh-CN"/>
                    </w:rPr>
                    <w:t>无组织</w:t>
                  </w:r>
                </w:p>
              </w:tc>
            </w:tr>
          </w:tbl>
          <w:p>
            <w:pPr>
              <w:pStyle w:val="54"/>
              <w:rPr>
                <w:rFonts w:hint="eastAsia"/>
                <w:sz w:val="21"/>
                <w:szCs w:val="21"/>
              </w:rPr>
            </w:pPr>
          </w:p>
          <w:p>
            <w:pPr>
              <w:pStyle w:val="54"/>
              <w:rPr>
                <w:sz w:val="21"/>
                <w:szCs w:val="21"/>
              </w:rPr>
            </w:pPr>
            <w:r>
              <w:rPr>
                <w:rFonts w:hint="eastAsia"/>
                <w:sz w:val="21"/>
                <w:szCs w:val="21"/>
              </w:rPr>
              <w:t>表4-7  本项目废气排放口基本情况一览表</w:t>
            </w:r>
          </w:p>
          <w:tbl>
            <w:tblPr>
              <w:tblStyle w:val="30"/>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968"/>
              <w:gridCol w:w="948"/>
              <w:gridCol w:w="1069"/>
              <w:gridCol w:w="723"/>
              <w:gridCol w:w="722"/>
              <w:gridCol w:w="766"/>
              <w:gridCol w:w="49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391" w:type="dxa"/>
                  <w:vMerge w:val="restart"/>
                  <w:tcBorders>
                    <w:tl2br w:val="nil"/>
                    <w:tr2bl w:val="nil"/>
                  </w:tcBorders>
                  <w:vAlign w:val="center"/>
                </w:tcPr>
                <w:p>
                  <w:pPr>
                    <w:pStyle w:val="54"/>
                    <w:rPr>
                      <w:rFonts w:eastAsia="Times New Roman"/>
                      <w:sz w:val="21"/>
                      <w:szCs w:val="21"/>
                    </w:rPr>
                  </w:pPr>
                  <w:r>
                    <w:rPr>
                      <w:rFonts w:hint="eastAsia" w:eastAsia="Times New Roman"/>
                      <w:sz w:val="21"/>
                      <w:szCs w:val="21"/>
                    </w:rPr>
                    <w:t>类别</w:t>
                  </w:r>
                </w:p>
              </w:tc>
              <w:tc>
                <w:tcPr>
                  <w:tcW w:w="968" w:type="dxa"/>
                  <w:vMerge w:val="restart"/>
                  <w:tcBorders>
                    <w:tl2br w:val="nil"/>
                    <w:tr2bl w:val="nil"/>
                  </w:tcBorders>
                  <w:vAlign w:val="center"/>
                </w:tcPr>
                <w:p>
                  <w:pPr>
                    <w:pStyle w:val="54"/>
                    <w:rPr>
                      <w:rFonts w:eastAsia="Times New Roman"/>
                      <w:sz w:val="21"/>
                      <w:szCs w:val="21"/>
                    </w:rPr>
                  </w:pPr>
                  <w:r>
                    <w:rPr>
                      <w:rFonts w:eastAsia="Times New Roman"/>
                      <w:sz w:val="21"/>
                      <w:szCs w:val="21"/>
                    </w:rPr>
                    <w:t>名称及编号</w:t>
                  </w:r>
                </w:p>
              </w:tc>
              <w:tc>
                <w:tcPr>
                  <w:tcW w:w="2017" w:type="dxa"/>
                  <w:gridSpan w:val="2"/>
                  <w:tcBorders>
                    <w:tl2br w:val="nil"/>
                    <w:tr2bl w:val="nil"/>
                  </w:tcBorders>
                  <w:vAlign w:val="center"/>
                </w:tcPr>
                <w:p>
                  <w:pPr>
                    <w:pStyle w:val="54"/>
                    <w:rPr>
                      <w:rFonts w:eastAsia="Times New Roman"/>
                      <w:sz w:val="21"/>
                      <w:szCs w:val="21"/>
                    </w:rPr>
                  </w:pPr>
                  <w:r>
                    <w:rPr>
                      <w:rFonts w:eastAsia="Times New Roman"/>
                      <w:sz w:val="21"/>
                      <w:szCs w:val="21"/>
                    </w:rPr>
                    <w:t>地理坐标</w:t>
                  </w:r>
                </w:p>
              </w:tc>
              <w:tc>
                <w:tcPr>
                  <w:tcW w:w="723" w:type="dxa"/>
                  <w:vMerge w:val="restart"/>
                  <w:tcBorders>
                    <w:tl2br w:val="nil"/>
                    <w:tr2bl w:val="nil"/>
                  </w:tcBorders>
                  <w:vAlign w:val="center"/>
                </w:tcPr>
                <w:p>
                  <w:pPr>
                    <w:pStyle w:val="54"/>
                    <w:rPr>
                      <w:rFonts w:eastAsia="Times New Roman"/>
                      <w:sz w:val="21"/>
                      <w:szCs w:val="21"/>
                    </w:rPr>
                  </w:pPr>
                  <w:r>
                    <w:rPr>
                      <w:rFonts w:eastAsia="Times New Roman"/>
                      <w:sz w:val="21"/>
                      <w:szCs w:val="21"/>
                    </w:rPr>
                    <w:t>高度（m）</w:t>
                  </w:r>
                </w:p>
              </w:tc>
              <w:tc>
                <w:tcPr>
                  <w:tcW w:w="722" w:type="dxa"/>
                  <w:vMerge w:val="restart"/>
                  <w:tcBorders>
                    <w:tl2br w:val="nil"/>
                    <w:tr2bl w:val="nil"/>
                  </w:tcBorders>
                  <w:vAlign w:val="center"/>
                </w:tcPr>
                <w:p>
                  <w:pPr>
                    <w:pStyle w:val="54"/>
                    <w:rPr>
                      <w:rFonts w:eastAsia="Times New Roman"/>
                      <w:sz w:val="21"/>
                      <w:szCs w:val="21"/>
                    </w:rPr>
                  </w:pPr>
                  <w:r>
                    <w:rPr>
                      <w:rFonts w:eastAsia="Times New Roman"/>
                      <w:sz w:val="21"/>
                      <w:szCs w:val="21"/>
                    </w:rPr>
                    <w:t>内径（m）</w:t>
                  </w:r>
                </w:p>
              </w:tc>
              <w:tc>
                <w:tcPr>
                  <w:tcW w:w="766" w:type="dxa"/>
                  <w:vMerge w:val="restart"/>
                  <w:tcBorders>
                    <w:tl2br w:val="nil"/>
                    <w:tr2bl w:val="nil"/>
                  </w:tcBorders>
                  <w:vAlign w:val="center"/>
                </w:tcPr>
                <w:p>
                  <w:pPr>
                    <w:pStyle w:val="54"/>
                    <w:rPr>
                      <w:rFonts w:eastAsia="Times New Roman"/>
                      <w:sz w:val="21"/>
                      <w:szCs w:val="21"/>
                    </w:rPr>
                  </w:pPr>
                  <w:r>
                    <w:rPr>
                      <w:rFonts w:eastAsia="Times New Roman"/>
                      <w:sz w:val="21"/>
                      <w:szCs w:val="21"/>
                    </w:rPr>
                    <w:t>温度（℃）</w:t>
                  </w:r>
                </w:p>
              </w:tc>
              <w:tc>
                <w:tcPr>
                  <w:tcW w:w="496" w:type="dxa"/>
                  <w:vMerge w:val="restart"/>
                  <w:tcBorders>
                    <w:tl2br w:val="nil"/>
                    <w:tr2bl w:val="nil"/>
                  </w:tcBorders>
                  <w:vAlign w:val="center"/>
                </w:tcPr>
                <w:p>
                  <w:pPr>
                    <w:pStyle w:val="54"/>
                    <w:rPr>
                      <w:rFonts w:eastAsia="Times New Roman"/>
                      <w:sz w:val="21"/>
                      <w:szCs w:val="21"/>
                    </w:rPr>
                  </w:pPr>
                  <w:r>
                    <w:rPr>
                      <w:rFonts w:eastAsia="Times New Roman"/>
                      <w:sz w:val="21"/>
                      <w:szCs w:val="21"/>
                    </w:rPr>
                    <w:t>类型</w:t>
                  </w:r>
                </w:p>
              </w:tc>
              <w:tc>
                <w:tcPr>
                  <w:tcW w:w="2330" w:type="dxa"/>
                  <w:vMerge w:val="restart"/>
                  <w:tcBorders>
                    <w:tl2br w:val="nil"/>
                    <w:tr2bl w:val="nil"/>
                  </w:tcBorders>
                  <w:vAlign w:val="center"/>
                </w:tcPr>
                <w:p>
                  <w:pPr>
                    <w:pStyle w:val="54"/>
                    <w:rPr>
                      <w:rFonts w:eastAsia="Times New Roman"/>
                      <w:sz w:val="21"/>
                      <w:szCs w:val="21"/>
                    </w:rPr>
                  </w:pPr>
                  <w:r>
                    <w:rPr>
                      <w:rFonts w:hint="eastAsia" w:eastAsia="Times New Roman"/>
                      <w:sz w:val="21"/>
                      <w:szCs w:val="21"/>
                    </w:rPr>
                    <w:t>排放</w:t>
                  </w:r>
                  <w:r>
                    <w:rPr>
                      <w:rFonts w:eastAsia="Times New Roman"/>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91" w:type="dxa"/>
                  <w:vMerge w:val="continue"/>
                  <w:tcBorders>
                    <w:tl2br w:val="nil"/>
                    <w:tr2bl w:val="nil"/>
                  </w:tcBorders>
                  <w:vAlign w:val="center"/>
                </w:tcPr>
                <w:p>
                  <w:pPr>
                    <w:pStyle w:val="54"/>
                    <w:rPr>
                      <w:sz w:val="21"/>
                      <w:szCs w:val="21"/>
                    </w:rPr>
                  </w:pPr>
                </w:p>
              </w:tc>
              <w:tc>
                <w:tcPr>
                  <w:tcW w:w="968" w:type="dxa"/>
                  <w:vMerge w:val="continue"/>
                  <w:tcBorders>
                    <w:tl2br w:val="nil"/>
                    <w:tr2bl w:val="nil"/>
                  </w:tcBorders>
                  <w:vAlign w:val="center"/>
                </w:tcPr>
                <w:p>
                  <w:pPr>
                    <w:pStyle w:val="54"/>
                    <w:rPr>
                      <w:sz w:val="21"/>
                      <w:szCs w:val="21"/>
                    </w:rPr>
                  </w:pPr>
                </w:p>
              </w:tc>
              <w:tc>
                <w:tcPr>
                  <w:tcW w:w="948" w:type="dxa"/>
                  <w:tcBorders>
                    <w:tl2br w:val="nil"/>
                    <w:tr2bl w:val="nil"/>
                  </w:tcBorders>
                  <w:vAlign w:val="center"/>
                </w:tcPr>
                <w:p>
                  <w:pPr>
                    <w:pStyle w:val="54"/>
                    <w:rPr>
                      <w:rFonts w:eastAsia="Times New Roman"/>
                      <w:sz w:val="21"/>
                      <w:szCs w:val="21"/>
                    </w:rPr>
                  </w:pPr>
                  <w:r>
                    <w:rPr>
                      <w:rFonts w:eastAsia="Times New Roman"/>
                      <w:sz w:val="21"/>
                      <w:szCs w:val="21"/>
                    </w:rPr>
                    <w:t>经度</w:t>
                  </w:r>
                </w:p>
              </w:tc>
              <w:tc>
                <w:tcPr>
                  <w:tcW w:w="1069" w:type="dxa"/>
                  <w:tcBorders>
                    <w:tl2br w:val="nil"/>
                    <w:tr2bl w:val="nil"/>
                  </w:tcBorders>
                  <w:vAlign w:val="center"/>
                </w:tcPr>
                <w:p>
                  <w:pPr>
                    <w:pStyle w:val="54"/>
                    <w:rPr>
                      <w:rFonts w:eastAsia="Times New Roman"/>
                      <w:sz w:val="21"/>
                      <w:szCs w:val="21"/>
                    </w:rPr>
                  </w:pPr>
                  <w:r>
                    <w:rPr>
                      <w:rFonts w:eastAsia="Times New Roman"/>
                      <w:sz w:val="21"/>
                      <w:szCs w:val="21"/>
                    </w:rPr>
                    <w:t>纬度</w:t>
                  </w:r>
                </w:p>
              </w:tc>
              <w:tc>
                <w:tcPr>
                  <w:tcW w:w="723" w:type="dxa"/>
                  <w:vMerge w:val="continue"/>
                  <w:tcBorders>
                    <w:tl2br w:val="nil"/>
                    <w:tr2bl w:val="nil"/>
                  </w:tcBorders>
                  <w:vAlign w:val="center"/>
                </w:tcPr>
                <w:p>
                  <w:pPr>
                    <w:pStyle w:val="54"/>
                    <w:rPr>
                      <w:rFonts w:eastAsia="Times New Roman"/>
                      <w:sz w:val="21"/>
                      <w:szCs w:val="21"/>
                    </w:rPr>
                  </w:pPr>
                </w:p>
              </w:tc>
              <w:tc>
                <w:tcPr>
                  <w:tcW w:w="722" w:type="dxa"/>
                  <w:vMerge w:val="continue"/>
                  <w:tcBorders>
                    <w:tl2br w:val="nil"/>
                    <w:tr2bl w:val="nil"/>
                  </w:tcBorders>
                  <w:vAlign w:val="center"/>
                </w:tcPr>
                <w:p>
                  <w:pPr>
                    <w:pStyle w:val="54"/>
                    <w:rPr>
                      <w:rFonts w:eastAsia="Times New Roman"/>
                      <w:sz w:val="21"/>
                      <w:szCs w:val="21"/>
                    </w:rPr>
                  </w:pPr>
                </w:p>
              </w:tc>
              <w:tc>
                <w:tcPr>
                  <w:tcW w:w="766" w:type="dxa"/>
                  <w:vMerge w:val="continue"/>
                  <w:tcBorders>
                    <w:tl2br w:val="nil"/>
                    <w:tr2bl w:val="nil"/>
                  </w:tcBorders>
                  <w:vAlign w:val="center"/>
                </w:tcPr>
                <w:p>
                  <w:pPr>
                    <w:pStyle w:val="54"/>
                    <w:rPr>
                      <w:rFonts w:eastAsia="Times New Roman"/>
                      <w:sz w:val="21"/>
                      <w:szCs w:val="21"/>
                    </w:rPr>
                  </w:pPr>
                </w:p>
              </w:tc>
              <w:tc>
                <w:tcPr>
                  <w:tcW w:w="496" w:type="dxa"/>
                  <w:vMerge w:val="continue"/>
                  <w:tcBorders>
                    <w:tl2br w:val="nil"/>
                    <w:tr2bl w:val="nil"/>
                  </w:tcBorders>
                  <w:vAlign w:val="center"/>
                </w:tcPr>
                <w:p>
                  <w:pPr>
                    <w:pStyle w:val="54"/>
                    <w:rPr>
                      <w:rFonts w:eastAsia="Times New Roman"/>
                      <w:sz w:val="21"/>
                      <w:szCs w:val="21"/>
                    </w:rPr>
                  </w:pPr>
                </w:p>
              </w:tc>
              <w:tc>
                <w:tcPr>
                  <w:tcW w:w="2330" w:type="dxa"/>
                  <w:vMerge w:val="continue"/>
                  <w:tcBorders>
                    <w:tl2br w:val="nil"/>
                    <w:tr2bl w:val="nil"/>
                  </w:tcBorders>
                  <w:vAlign w:val="center"/>
                </w:tcPr>
                <w:p>
                  <w:pPr>
                    <w:pStyle w:val="54"/>
                    <w:rPr>
                      <w:rFonts w:eastAsia="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391" w:type="dxa"/>
                  <w:vMerge w:val="restart"/>
                  <w:tcBorders>
                    <w:tl2br w:val="nil"/>
                    <w:tr2bl w:val="nil"/>
                  </w:tcBorders>
                  <w:vAlign w:val="center"/>
                </w:tcPr>
                <w:p>
                  <w:pPr>
                    <w:pStyle w:val="54"/>
                    <w:rPr>
                      <w:rFonts w:eastAsia="Times New Roman"/>
                      <w:b w:val="0"/>
                      <w:bCs/>
                      <w:sz w:val="21"/>
                      <w:szCs w:val="21"/>
                    </w:rPr>
                  </w:pPr>
                  <w:r>
                    <w:rPr>
                      <w:rFonts w:hint="eastAsia" w:eastAsia="Times New Roman"/>
                      <w:b w:val="0"/>
                      <w:bCs/>
                      <w:sz w:val="21"/>
                      <w:szCs w:val="21"/>
                    </w:rPr>
                    <w:t>有组织</w:t>
                  </w:r>
                </w:p>
              </w:tc>
              <w:tc>
                <w:tcPr>
                  <w:tcW w:w="968" w:type="dxa"/>
                  <w:tcBorders>
                    <w:tl2br w:val="nil"/>
                    <w:tr2bl w:val="nil"/>
                  </w:tcBorders>
                  <w:vAlign w:val="center"/>
                </w:tcPr>
                <w:p>
                  <w:pPr>
                    <w:pStyle w:val="54"/>
                    <w:rPr>
                      <w:rFonts w:hint="eastAsia" w:eastAsia="宋体"/>
                      <w:b w:val="0"/>
                      <w:bCs/>
                      <w:sz w:val="21"/>
                      <w:szCs w:val="21"/>
                      <w:lang w:eastAsia="zh-CN"/>
                    </w:rPr>
                  </w:pPr>
                  <w:r>
                    <w:rPr>
                      <w:rFonts w:hint="eastAsia"/>
                      <w:b w:val="0"/>
                      <w:bCs/>
                      <w:sz w:val="21"/>
                      <w:szCs w:val="21"/>
                      <w:lang w:eastAsia="zh-CN"/>
                    </w:rPr>
                    <w:t>窑炉废气处理设施</w:t>
                  </w:r>
                  <w:r>
                    <w:rPr>
                      <w:b w:val="0"/>
                      <w:bCs/>
                      <w:sz w:val="21"/>
                      <w:szCs w:val="21"/>
                    </w:rPr>
                    <w:t>排气筒</w:t>
                  </w:r>
                </w:p>
              </w:tc>
              <w:tc>
                <w:tcPr>
                  <w:tcW w:w="948" w:type="dxa"/>
                  <w:tcBorders>
                    <w:tl2br w:val="nil"/>
                    <w:tr2bl w:val="nil"/>
                  </w:tcBorders>
                  <w:vAlign w:val="center"/>
                </w:tcPr>
                <w:p>
                  <w:pPr>
                    <w:pStyle w:val="54"/>
                    <w:rPr>
                      <w:rFonts w:hint="default" w:eastAsia="宋体"/>
                      <w:b w:val="0"/>
                      <w:bCs/>
                      <w:sz w:val="21"/>
                      <w:szCs w:val="21"/>
                      <w:lang w:val="en-US" w:eastAsia="zh-CN"/>
                    </w:rPr>
                  </w:pPr>
                  <w:r>
                    <w:rPr>
                      <w:rFonts w:hint="eastAsia" w:eastAsia="宋体"/>
                      <w:b w:val="0"/>
                      <w:bCs/>
                      <w:sz w:val="21"/>
                      <w:szCs w:val="21"/>
                      <w:lang w:val="en-US" w:eastAsia="zh-CN"/>
                    </w:rPr>
                    <w:t>107°42′31.197″</w:t>
                  </w:r>
                </w:p>
              </w:tc>
              <w:tc>
                <w:tcPr>
                  <w:tcW w:w="1069" w:type="dxa"/>
                  <w:tcBorders>
                    <w:tl2br w:val="nil"/>
                    <w:tr2bl w:val="nil"/>
                  </w:tcBorders>
                  <w:vAlign w:val="center"/>
                </w:tcPr>
                <w:p>
                  <w:pPr>
                    <w:pStyle w:val="54"/>
                    <w:rPr>
                      <w:rFonts w:hint="default" w:eastAsia="宋体"/>
                      <w:b w:val="0"/>
                      <w:bCs/>
                      <w:sz w:val="21"/>
                      <w:szCs w:val="21"/>
                      <w:lang w:val="en-US" w:eastAsia="zh-CN"/>
                    </w:rPr>
                  </w:pPr>
                  <w:r>
                    <w:rPr>
                      <w:rFonts w:hint="eastAsia" w:eastAsia="宋体"/>
                      <w:b w:val="0"/>
                      <w:bCs/>
                      <w:sz w:val="21"/>
                      <w:szCs w:val="21"/>
                      <w:lang w:val="en-US" w:eastAsia="zh-CN"/>
                    </w:rPr>
                    <w:t>31°31′15.939″</w:t>
                  </w:r>
                </w:p>
              </w:tc>
              <w:tc>
                <w:tcPr>
                  <w:tcW w:w="723" w:type="dxa"/>
                  <w:tcBorders>
                    <w:tl2br w:val="nil"/>
                    <w:tr2bl w:val="nil"/>
                  </w:tcBorders>
                  <w:vAlign w:val="center"/>
                </w:tcPr>
                <w:p>
                  <w:pPr>
                    <w:pStyle w:val="54"/>
                    <w:rPr>
                      <w:rFonts w:hint="default" w:eastAsia="宋体"/>
                      <w:b w:val="0"/>
                      <w:bCs/>
                      <w:sz w:val="21"/>
                      <w:szCs w:val="21"/>
                      <w:lang w:val="en-US" w:eastAsia="zh-CN"/>
                    </w:rPr>
                  </w:pPr>
                  <w:r>
                    <w:rPr>
                      <w:rFonts w:hint="eastAsia" w:eastAsia="宋体"/>
                      <w:b w:val="0"/>
                      <w:bCs/>
                      <w:sz w:val="21"/>
                      <w:szCs w:val="21"/>
                      <w:lang w:val="en-US" w:eastAsia="zh-CN"/>
                    </w:rPr>
                    <w:t>30</w:t>
                  </w:r>
                </w:p>
              </w:tc>
              <w:tc>
                <w:tcPr>
                  <w:tcW w:w="722" w:type="dxa"/>
                  <w:tcBorders>
                    <w:tl2br w:val="nil"/>
                    <w:tr2bl w:val="nil"/>
                  </w:tcBorders>
                  <w:vAlign w:val="center"/>
                </w:tcPr>
                <w:p>
                  <w:pPr>
                    <w:pStyle w:val="54"/>
                    <w:rPr>
                      <w:rFonts w:hint="eastAsia" w:eastAsia="宋体"/>
                      <w:b w:val="0"/>
                      <w:bCs/>
                      <w:color w:val="000000"/>
                      <w:sz w:val="21"/>
                      <w:szCs w:val="21"/>
                      <w:lang w:val="en-US" w:eastAsia="zh-CN"/>
                    </w:rPr>
                  </w:pPr>
                  <w:r>
                    <w:rPr>
                      <w:rFonts w:hint="eastAsia" w:eastAsia="宋体"/>
                      <w:b w:val="0"/>
                      <w:bCs/>
                      <w:color w:val="000000"/>
                      <w:sz w:val="21"/>
                      <w:szCs w:val="21"/>
                      <w:lang w:val="en-US" w:eastAsia="zh-CN"/>
                    </w:rPr>
                    <w:t>1</w:t>
                  </w:r>
                </w:p>
              </w:tc>
              <w:tc>
                <w:tcPr>
                  <w:tcW w:w="766"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80</w:t>
                  </w:r>
                </w:p>
              </w:tc>
              <w:tc>
                <w:tcPr>
                  <w:tcW w:w="496" w:type="dxa"/>
                  <w:vMerge w:val="restart"/>
                  <w:tcBorders>
                    <w:tl2br w:val="nil"/>
                    <w:tr2bl w:val="nil"/>
                  </w:tcBorders>
                  <w:vAlign w:val="center"/>
                </w:tcPr>
                <w:p>
                  <w:pPr>
                    <w:pStyle w:val="54"/>
                    <w:rPr>
                      <w:rFonts w:eastAsia="Times New Roman"/>
                      <w:b w:val="0"/>
                      <w:bCs/>
                      <w:sz w:val="21"/>
                      <w:szCs w:val="21"/>
                    </w:rPr>
                  </w:pPr>
                  <w:r>
                    <w:rPr>
                      <w:rFonts w:eastAsia="Times New Roman"/>
                      <w:b w:val="0"/>
                      <w:bCs/>
                      <w:sz w:val="21"/>
                      <w:szCs w:val="21"/>
                    </w:rPr>
                    <w:t>一般排放口</w:t>
                  </w:r>
                </w:p>
              </w:tc>
              <w:tc>
                <w:tcPr>
                  <w:tcW w:w="2330" w:type="dxa"/>
                  <w:tcBorders>
                    <w:tl2br w:val="nil"/>
                    <w:tr2bl w:val="nil"/>
                  </w:tcBorders>
                  <w:vAlign w:val="center"/>
                </w:tcPr>
                <w:p>
                  <w:pPr>
                    <w:pStyle w:val="54"/>
                    <w:rPr>
                      <w:rFonts w:eastAsia="Times New Roman"/>
                      <w:b w:val="0"/>
                      <w:bCs/>
                      <w:sz w:val="21"/>
                      <w:szCs w:val="21"/>
                    </w:rPr>
                  </w:pPr>
                  <w:r>
                    <w:rPr>
                      <w:rFonts w:hint="eastAsia" w:eastAsia="宋体"/>
                      <w:b w:val="0"/>
                      <w:bCs/>
                      <w:sz w:val="21"/>
                      <w:szCs w:val="21"/>
                      <w:lang w:eastAsia="zh-CN"/>
                    </w:rPr>
                    <w:t>GB9078-1996</w:t>
                  </w:r>
                  <w:r>
                    <w:rPr>
                      <w:rFonts w:hint="eastAsia" w:eastAsia="Times New Roman"/>
                      <w:b w:val="0"/>
                      <w:bCs/>
                      <w:sz w:val="21"/>
                      <w:szCs w:val="21"/>
                    </w:rPr>
                    <w:t>，GB16297-1996二级标准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1" w:type="dxa"/>
                  <w:vMerge w:val="continue"/>
                  <w:tcBorders>
                    <w:tl2br w:val="nil"/>
                    <w:tr2bl w:val="nil"/>
                  </w:tcBorders>
                  <w:vAlign w:val="center"/>
                </w:tcPr>
                <w:p>
                  <w:pPr>
                    <w:pStyle w:val="54"/>
                    <w:rPr>
                      <w:rFonts w:eastAsia="Times New Roman"/>
                      <w:b w:val="0"/>
                      <w:bCs/>
                      <w:sz w:val="21"/>
                      <w:szCs w:val="21"/>
                    </w:rPr>
                  </w:pPr>
                </w:p>
              </w:tc>
              <w:tc>
                <w:tcPr>
                  <w:tcW w:w="968" w:type="dxa"/>
                  <w:tcBorders>
                    <w:tl2br w:val="nil"/>
                    <w:tr2bl w:val="nil"/>
                  </w:tcBorders>
                  <w:vAlign w:val="center"/>
                </w:tcPr>
                <w:p>
                  <w:pPr>
                    <w:pStyle w:val="54"/>
                    <w:rPr>
                      <w:b w:val="0"/>
                      <w:bCs/>
                      <w:sz w:val="21"/>
                      <w:szCs w:val="21"/>
                    </w:rPr>
                  </w:pPr>
                  <w:r>
                    <w:rPr>
                      <w:rFonts w:hint="eastAsia"/>
                      <w:b w:val="0"/>
                      <w:bCs/>
                      <w:sz w:val="21"/>
                      <w:szCs w:val="21"/>
                      <w:lang w:eastAsia="zh-CN"/>
                    </w:rPr>
                    <w:t>低度数棉</w:t>
                  </w:r>
                  <w:r>
                    <w:rPr>
                      <w:b w:val="0"/>
                      <w:bCs/>
                      <w:sz w:val="21"/>
                      <w:szCs w:val="21"/>
                    </w:rPr>
                    <w:t>废气处理设施排气筒</w:t>
                  </w:r>
                  <w:r>
                    <w:rPr>
                      <w:rFonts w:hint="eastAsia"/>
                      <w:b w:val="0"/>
                      <w:bCs/>
                      <w:sz w:val="21"/>
                      <w:szCs w:val="21"/>
                      <w:lang w:val="en-US" w:eastAsia="zh-CN"/>
                    </w:rPr>
                    <w:t>1</w:t>
                  </w:r>
                </w:p>
              </w:tc>
              <w:tc>
                <w:tcPr>
                  <w:tcW w:w="948" w:type="dxa"/>
                  <w:tcBorders>
                    <w:tl2br w:val="nil"/>
                    <w:tr2bl w:val="nil"/>
                  </w:tcBorders>
                  <w:vAlign w:val="center"/>
                </w:tcPr>
                <w:p>
                  <w:pPr>
                    <w:pStyle w:val="54"/>
                    <w:rPr>
                      <w:rFonts w:eastAsia="Times New Roman"/>
                      <w:b w:val="0"/>
                      <w:bCs/>
                      <w:sz w:val="21"/>
                      <w:szCs w:val="21"/>
                    </w:rPr>
                  </w:pPr>
                  <w:r>
                    <w:rPr>
                      <w:rFonts w:hint="eastAsia" w:eastAsia="宋体"/>
                      <w:b w:val="0"/>
                      <w:bCs/>
                      <w:sz w:val="21"/>
                      <w:szCs w:val="21"/>
                      <w:lang w:val="en-US" w:eastAsia="zh-CN"/>
                    </w:rPr>
                    <w:t>107°42′3</w:t>
                  </w:r>
                  <w:r>
                    <w:rPr>
                      <w:rFonts w:hint="eastAsia"/>
                      <w:b w:val="0"/>
                      <w:bCs/>
                      <w:sz w:val="21"/>
                      <w:szCs w:val="21"/>
                      <w:lang w:val="en-US" w:eastAsia="zh-CN"/>
                    </w:rPr>
                    <w:t>0.911</w:t>
                  </w:r>
                  <w:r>
                    <w:rPr>
                      <w:rFonts w:hint="eastAsia" w:eastAsia="宋体"/>
                      <w:b w:val="0"/>
                      <w:bCs/>
                      <w:sz w:val="21"/>
                      <w:szCs w:val="21"/>
                      <w:lang w:val="en-US" w:eastAsia="zh-CN"/>
                    </w:rPr>
                    <w:t>″</w:t>
                  </w:r>
                </w:p>
              </w:tc>
              <w:tc>
                <w:tcPr>
                  <w:tcW w:w="1069" w:type="dxa"/>
                  <w:tcBorders>
                    <w:tl2br w:val="nil"/>
                    <w:tr2bl w:val="nil"/>
                  </w:tcBorders>
                  <w:vAlign w:val="center"/>
                </w:tcPr>
                <w:p>
                  <w:pPr>
                    <w:pStyle w:val="54"/>
                    <w:rPr>
                      <w:rFonts w:eastAsia="Times New Roman"/>
                      <w:b w:val="0"/>
                      <w:bCs/>
                      <w:sz w:val="21"/>
                      <w:szCs w:val="21"/>
                    </w:rPr>
                  </w:pPr>
                  <w:r>
                    <w:rPr>
                      <w:rFonts w:hint="eastAsia" w:eastAsia="宋体"/>
                      <w:b w:val="0"/>
                      <w:bCs/>
                      <w:sz w:val="21"/>
                      <w:szCs w:val="21"/>
                      <w:lang w:val="en-US" w:eastAsia="zh-CN"/>
                    </w:rPr>
                    <w:t>31°31′1</w:t>
                  </w:r>
                  <w:r>
                    <w:rPr>
                      <w:rFonts w:hint="eastAsia"/>
                      <w:b w:val="0"/>
                      <w:bCs/>
                      <w:sz w:val="21"/>
                      <w:szCs w:val="21"/>
                      <w:lang w:val="en-US" w:eastAsia="zh-CN"/>
                    </w:rPr>
                    <w:t>6.402</w:t>
                  </w:r>
                  <w:r>
                    <w:rPr>
                      <w:rFonts w:hint="eastAsia" w:eastAsia="宋体"/>
                      <w:b w:val="0"/>
                      <w:bCs/>
                      <w:sz w:val="21"/>
                      <w:szCs w:val="21"/>
                      <w:lang w:val="en-US" w:eastAsia="zh-CN"/>
                    </w:rPr>
                    <w:t>″</w:t>
                  </w:r>
                </w:p>
              </w:tc>
              <w:tc>
                <w:tcPr>
                  <w:tcW w:w="723" w:type="dxa"/>
                  <w:tcBorders>
                    <w:tl2br w:val="nil"/>
                    <w:tr2bl w:val="nil"/>
                  </w:tcBorders>
                  <w:vAlign w:val="center"/>
                </w:tcPr>
                <w:p>
                  <w:pPr>
                    <w:pStyle w:val="54"/>
                    <w:rPr>
                      <w:b w:val="0"/>
                      <w:bCs/>
                      <w:sz w:val="21"/>
                      <w:szCs w:val="21"/>
                    </w:rPr>
                  </w:pPr>
                  <w:r>
                    <w:rPr>
                      <w:rFonts w:hint="eastAsia"/>
                      <w:b w:val="0"/>
                      <w:bCs/>
                      <w:sz w:val="21"/>
                      <w:szCs w:val="21"/>
                      <w:lang w:val="en-US" w:eastAsia="zh-CN"/>
                    </w:rPr>
                    <w:t>2</w:t>
                  </w:r>
                  <w:r>
                    <w:rPr>
                      <w:rFonts w:hint="eastAsia"/>
                      <w:b w:val="0"/>
                      <w:bCs/>
                      <w:sz w:val="21"/>
                      <w:szCs w:val="21"/>
                    </w:rPr>
                    <w:t>5</w:t>
                  </w:r>
                </w:p>
              </w:tc>
              <w:tc>
                <w:tcPr>
                  <w:tcW w:w="722"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1</w:t>
                  </w:r>
                </w:p>
              </w:tc>
              <w:tc>
                <w:tcPr>
                  <w:tcW w:w="766"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50</w:t>
                  </w:r>
                </w:p>
              </w:tc>
              <w:tc>
                <w:tcPr>
                  <w:tcW w:w="496" w:type="dxa"/>
                  <w:vMerge w:val="continue"/>
                  <w:tcBorders>
                    <w:tl2br w:val="nil"/>
                    <w:tr2bl w:val="nil"/>
                  </w:tcBorders>
                  <w:vAlign w:val="center"/>
                </w:tcPr>
                <w:p>
                  <w:pPr>
                    <w:pStyle w:val="54"/>
                    <w:rPr>
                      <w:rFonts w:eastAsia="Times New Roman"/>
                      <w:b w:val="0"/>
                      <w:bCs/>
                      <w:sz w:val="21"/>
                      <w:szCs w:val="21"/>
                    </w:rPr>
                  </w:pPr>
                </w:p>
              </w:tc>
              <w:tc>
                <w:tcPr>
                  <w:tcW w:w="2330" w:type="dxa"/>
                  <w:vMerge w:val="restart"/>
                  <w:tcBorders>
                    <w:tl2br w:val="nil"/>
                    <w:tr2bl w:val="nil"/>
                  </w:tcBorders>
                  <w:vAlign w:val="center"/>
                </w:tcPr>
                <w:p>
                  <w:pPr>
                    <w:pStyle w:val="54"/>
                    <w:rPr>
                      <w:rFonts w:eastAsia="Times New Roman"/>
                      <w:b w:val="0"/>
                      <w:bCs/>
                      <w:color w:val="000000"/>
                      <w:sz w:val="21"/>
                      <w:szCs w:val="21"/>
                    </w:rPr>
                  </w:pPr>
                  <w:r>
                    <w:rPr>
                      <w:rFonts w:hint="eastAsia" w:eastAsia="Times New Roman"/>
                      <w:b w:val="0"/>
                      <w:bCs/>
                      <w:color w:val="000000"/>
                      <w:sz w:val="21"/>
                      <w:szCs w:val="21"/>
                    </w:rPr>
                    <w:t>GB16297-1996表2标准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391" w:type="dxa"/>
                  <w:vMerge w:val="continue"/>
                  <w:tcBorders>
                    <w:tl2br w:val="nil"/>
                    <w:tr2bl w:val="nil"/>
                  </w:tcBorders>
                  <w:vAlign w:val="center"/>
                </w:tcPr>
                <w:p>
                  <w:pPr>
                    <w:pStyle w:val="54"/>
                    <w:rPr>
                      <w:rFonts w:eastAsia="Times New Roman"/>
                      <w:b w:val="0"/>
                      <w:bCs/>
                      <w:sz w:val="21"/>
                      <w:szCs w:val="21"/>
                    </w:rPr>
                  </w:pPr>
                </w:p>
              </w:tc>
              <w:tc>
                <w:tcPr>
                  <w:tcW w:w="968" w:type="dxa"/>
                  <w:tcBorders>
                    <w:tl2br w:val="nil"/>
                    <w:tr2bl w:val="nil"/>
                  </w:tcBorders>
                  <w:vAlign w:val="center"/>
                </w:tcPr>
                <w:p>
                  <w:pPr>
                    <w:pStyle w:val="54"/>
                    <w:rPr>
                      <w:rFonts w:hint="eastAsia" w:eastAsia="宋体"/>
                      <w:b w:val="0"/>
                      <w:bCs/>
                      <w:sz w:val="21"/>
                      <w:szCs w:val="21"/>
                      <w:lang w:val="en-US" w:eastAsia="zh-CN"/>
                    </w:rPr>
                  </w:pPr>
                  <w:r>
                    <w:rPr>
                      <w:rFonts w:hint="eastAsia"/>
                      <w:b w:val="0"/>
                      <w:bCs/>
                      <w:sz w:val="21"/>
                      <w:szCs w:val="21"/>
                      <w:lang w:eastAsia="zh-CN"/>
                    </w:rPr>
                    <w:t>低度数棉</w:t>
                  </w:r>
                  <w:r>
                    <w:rPr>
                      <w:b w:val="0"/>
                      <w:bCs/>
                      <w:sz w:val="21"/>
                      <w:szCs w:val="21"/>
                    </w:rPr>
                    <w:t>废气处理设施排气筒</w:t>
                  </w:r>
                  <w:r>
                    <w:rPr>
                      <w:rFonts w:hint="eastAsia"/>
                      <w:b w:val="0"/>
                      <w:bCs/>
                      <w:sz w:val="21"/>
                      <w:szCs w:val="21"/>
                      <w:lang w:val="en-US" w:eastAsia="zh-CN"/>
                    </w:rPr>
                    <w:t>2</w:t>
                  </w:r>
                </w:p>
              </w:tc>
              <w:tc>
                <w:tcPr>
                  <w:tcW w:w="948" w:type="dxa"/>
                  <w:tcBorders>
                    <w:tl2br w:val="nil"/>
                    <w:tr2bl w:val="nil"/>
                  </w:tcBorders>
                  <w:vAlign w:val="center"/>
                </w:tcPr>
                <w:p>
                  <w:pPr>
                    <w:pStyle w:val="54"/>
                    <w:rPr>
                      <w:rFonts w:eastAsia="Times New Roman"/>
                      <w:b w:val="0"/>
                      <w:bCs/>
                      <w:sz w:val="21"/>
                      <w:szCs w:val="21"/>
                    </w:rPr>
                  </w:pPr>
                  <w:r>
                    <w:rPr>
                      <w:rFonts w:hint="eastAsia" w:eastAsia="宋体"/>
                      <w:b w:val="0"/>
                      <w:bCs/>
                      <w:sz w:val="21"/>
                      <w:szCs w:val="21"/>
                      <w:lang w:val="en-US" w:eastAsia="zh-CN"/>
                    </w:rPr>
                    <w:t>107°42′3</w:t>
                  </w:r>
                  <w:r>
                    <w:rPr>
                      <w:rFonts w:hint="eastAsia"/>
                      <w:b w:val="0"/>
                      <w:bCs/>
                      <w:sz w:val="21"/>
                      <w:szCs w:val="21"/>
                      <w:lang w:val="en-US" w:eastAsia="zh-CN"/>
                    </w:rPr>
                    <w:t>0.725</w:t>
                  </w:r>
                  <w:r>
                    <w:rPr>
                      <w:rFonts w:hint="eastAsia" w:eastAsia="宋体"/>
                      <w:b w:val="0"/>
                      <w:bCs/>
                      <w:sz w:val="21"/>
                      <w:szCs w:val="21"/>
                      <w:lang w:val="en-US" w:eastAsia="zh-CN"/>
                    </w:rPr>
                    <w:t>″</w:t>
                  </w:r>
                </w:p>
              </w:tc>
              <w:tc>
                <w:tcPr>
                  <w:tcW w:w="1069" w:type="dxa"/>
                  <w:tcBorders>
                    <w:tl2br w:val="nil"/>
                    <w:tr2bl w:val="nil"/>
                  </w:tcBorders>
                  <w:vAlign w:val="center"/>
                </w:tcPr>
                <w:p>
                  <w:pPr>
                    <w:pStyle w:val="54"/>
                    <w:rPr>
                      <w:rFonts w:eastAsia="Times New Roman"/>
                      <w:b w:val="0"/>
                      <w:bCs/>
                      <w:sz w:val="21"/>
                      <w:szCs w:val="21"/>
                    </w:rPr>
                  </w:pPr>
                  <w:r>
                    <w:rPr>
                      <w:rFonts w:hint="eastAsia" w:eastAsia="宋体"/>
                      <w:b w:val="0"/>
                      <w:bCs/>
                      <w:sz w:val="21"/>
                      <w:szCs w:val="21"/>
                      <w:lang w:val="en-US" w:eastAsia="zh-CN"/>
                    </w:rPr>
                    <w:t>31°31′1</w:t>
                  </w:r>
                  <w:r>
                    <w:rPr>
                      <w:rFonts w:hint="eastAsia"/>
                      <w:b w:val="0"/>
                      <w:bCs/>
                      <w:sz w:val="21"/>
                      <w:szCs w:val="21"/>
                      <w:lang w:val="en-US" w:eastAsia="zh-CN"/>
                    </w:rPr>
                    <w:t>6.248</w:t>
                  </w:r>
                  <w:r>
                    <w:rPr>
                      <w:rFonts w:hint="eastAsia" w:eastAsia="宋体"/>
                      <w:b w:val="0"/>
                      <w:bCs/>
                      <w:sz w:val="21"/>
                      <w:szCs w:val="21"/>
                      <w:lang w:val="en-US" w:eastAsia="zh-CN"/>
                    </w:rPr>
                    <w:t>″</w:t>
                  </w:r>
                </w:p>
              </w:tc>
              <w:tc>
                <w:tcPr>
                  <w:tcW w:w="723" w:type="dxa"/>
                  <w:tcBorders>
                    <w:tl2br w:val="nil"/>
                    <w:tr2bl w:val="nil"/>
                  </w:tcBorders>
                  <w:vAlign w:val="center"/>
                </w:tcPr>
                <w:p>
                  <w:pPr>
                    <w:pStyle w:val="54"/>
                    <w:rPr>
                      <w:rFonts w:hint="default" w:eastAsia="宋体"/>
                      <w:b w:val="0"/>
                      <w:bCs/>
                      <w:sz w:val="21"/>
                      <w:szCs w:val="21"/>
                      <w:lang w:val="en-US" w:eastAsia="zh-CN"/>
                    </w:rPr>
                  </w:pPr>
                  <w:r>
                    <w:rPr>
                      <w:rFonts w:hint="eastAsia"/>
                      <w:b w:val="0"/>
                      <w:bCs/>
                      <w:sz w:val="21"/>
                      <w:szCs w:val="21"/>
                      <w:lang w:val="en-US" w:eastAsia="zh-CN"/>
                    </w:rPr>
                    <w:t>25</w:t>
                  </w:r>
                </w:p>
              </w:tc>
              <w:tc>
                <w:tcPr>
                  <w:tcW w:w="722"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1</w:t>
                  </w:r>
                </w:p>
              </w:tc>
              <w:tc>
                <w:tcPr>
                  <w:tcW w:w="766"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50</w:t>
                  </w:r>
                </w:p>
              </w:tc>
              <w:tc>
                <w:tcPr>
                  <w:tcW w:w="496" w:type="dxa"/>
                  <w:vMerge w:val="continue"/>
                  <w:tcBorders>
                    <w:tl2br w:val="nil"/>
                    <w:tr2bl w:val="nil"/>
                  </w:tcBorders>
                  <w:vAlign w:val="center"/>
                </w:tcPr>
                <w:p>
                  <w:pPr>
                    <w:pStyle w:val="54"/>
                    <w:rPr>
                      <w:rFonts w:eastAsia="Times New Roman"/>
                      <w:b w:val="0"/>
                      <w:bCs/>
                      <w:sz w:val="21"/>
                      <w:szCs w:val="21"/>
                    </w:rPr>
                  </w:pPr>
                </w:p>
              </w:tc>
              <w:tc>
                <w:tcPr>
                  <w:tcW w:w="2330" w:type="dxa"/>
                  <w:vMerge w:val="continue"/>
                  <w:tcBorders>
                    <w:tl2br w:val="nil"/>
                    <w:tr2bl w:val="nil"/>
                  </w:tcBorders>
                  <w:vAlign w:val="center"/>
                </w:tcPr>
                <w:p>
                  <w:pPr>
                    <w:pStyle w:val="54"/>
                    <w:rPr>
                      <w:rFonts w:eastAsia="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391" w:type="dxa"/>
                  <w:vMerge w:val="continue"/>
                  <w:tcBorders>
                    <w:tl2br w:val="nil"/>
                    <w:tr2bl w:val="nil"/>
                  </w:tcBorders>
                  <w:vAlign w:val="center"/>
                </w:tcPr>
                <w:p>
                  <w:pPr>
                    <w:pStyle w:val="54"/>
                    <w:rPr>
                      <w:rFonts w:eastAsia="Times New Roman"/>
                      <w:b w:val="0"/>
                      <w:bCs/>
                      <w:sz w:val="21"/>
                      <w:szCs w:val="21"/>
                    </w:rPr>
                  </w:pPr>
                </w:p>
              </w:tc>
              <w:tc>
                <w:tcPr>
                  <w:tcW w:w="968" w:type="dxa"/>
                  <w:tcBorders>
                    <w:tl2br w:val="nil"/>
                    <w:tr2bl w:val="nil"/>
                  </w:tcBorders>
                  <w:vAlign w:val="center"/>
                </w:tcPr>
                <w:p>
                  <w:pPr>
                    <w:pStyle w:val="54"/>
                    <w:rPr>
                      <w:b w:val="0"/>
                      <w:bCs/>
                      <w:sz w:val="21"/>
                      <w:szCs w:val="21"/>
                    </w:rPr>
                  </w:pPr>
                  <w:r>
                    <w:rPr>
                      <w:rFonts w:hint="eastAsia"/>
                      <w:b w:val="0"/>
                      <w:bCs/>
                      <w:sz w:val="21"/>
                      <w:szCs w:val="21"/>
                      <w:lang w:eastAsia="zh-CN"/>
                    </w:rPr>
                    <w:t>玻璃棉</w:t>
                  </w:r>
                  <w:r>
                    <w:rPr>
                      <w:b w:val="0"/>
                      <w:bCs/>
                      <w:sz w:val="21"/>
                      <w:szCs w:val="21"/>
                    </w:rPr>
                    <w:t>废气</w:t>
                  </w:r>
                  <w:r>
                    <w:rPr>
                      <w:rFonts w:hint="eastAsia"/>
                      <w:b w:val="0"/>
                      <w:bCs/>
                      <w:sz w:val="21"/>
                      <w:szCs w:val="21"/>
                      <w:lang w:eastAsia="zh-CN"/>
                    </w:rPr>
                    <w:t>集棉固化</w:t>
                  </w:r>
                  <w:r>
                    <w:rPr>
                      <w:b w:val="0"/>
                      <w:bCs/>
                      <w:sz w:val="21"/>
                      <w:szCs w:val="21"/>
                    </w:rPr>
                    <w:t>处理设施排气筒</w:t>
                  </w:r>
                </w:p>
              </w:tc>
              <w:tc>
                <w:tcPr>
                  <w:tcW w:w="948" w:type="dxa"/>
                  <w:tcBorders>
                    <w:tl2br w:val="nil"/>
                    <w:tr2bl w:val="nil"/>
                  </w:tcBorders>
                  <w:vAlign w:val="center"/>
                </w:tcPr>
                <w:p>
                  <w:pPr>
                    <w:pStyle w:val="54"/>
                    <w:rPr>
                      <w:rFonts w:ascii="Times New Roman" w:hAnsi="Times New Roman" w:eastAsia="Times New Roman" w:cs="Times New Roman"/>
                      <w:b w:val="0"/>
                      <w:bCs/>
                      <w:kern w:val="2"/>
                      <w:sz w:val="21"/>
                      <w:szCs w:val="21"/>
                      <w:lang w:val="en-US" w:eastAsia="zh-CN" w:bidi="ar-SA"/>
                    </w:rPr>
                  </w:pPr>
                  <w:r>
                    <w:rPr>
                      <w:rFonts w:hint="eastAsia" w:eastAsia="宋体"/>
                      <w:b w:val="0"/>
                      <w:bCs/>
                      <w:sz w:val="21"/>
                      <w:szCs w:val="21"/>
                      <w:lang w:val="en-US" w:eastAsia="zh-CN"/>
                    </w:rPr>
                    <w:t>107°42′3</w:t>
                  </w:r>
                  <w:r>
                    <w:rPr>
                      <w:rFonts w:hint="eastAsia"/>
                      <w:b w:val="0"/>
                      <w:bCs/>
                      <w:sz w:val="21"/>
                      <w:szCs w:val="21"/>
                      <w:lang w:val="en-US" w:eastAsia="zh-CN"/>
                    </w:rPr>
                    <w:t>1.306</w:t>
                  </w:r>
                  <w:r>
                    <w:rPr>
                      <w:rFonts w:hint="eastAsia" w:eastAsia="宋体"/>
                      <w:b w:val="0"/>
                      <w:bCs/>
                      <w:sz w:val="21"/>
                      <w:szCs w:val="21"/>
                      <w:lang w:val="en-US" w:eastAsia="zh-CN"/>
                    </w:rPr>
                    <w:t>″</w:t>
                  </w:r>
                </w:p>
              </w:tc>
              <w:tc>
                <w:tcPr>
                  <w:tcW w:w="1069" w:type="dxa"/>
                  <w:tcBorders>
                    <w:tl2br w:val="nil"/>
                    <w:tr2bl w:val="nil"/>
                  </w:tcBorders>
                  <w:vAlign w:val="center"/>
                </w:tcPr>
                <w:p>
                  <w:pPr>
                    <w:pStyle w:val="54"/>
                    <w:rPr>
                      <w:rFonts w:ascii="Times New Roman" w:hAnsi="Times New Roman" w:eastAsia="Times New Roman" w:cs="Times New Roman"/>
                      <w:b w:val="0"/>
                      <w:bCs/>
                      <w:kern w:val="2"/>
                      <w:sz w:val="21"/>
                      <w:szCs w:val="21"/>
                      <w:lang w:val="en-US" w:eastAsia="zh-CN" w:bidi="ar-SA"/>
                    </w:rPr>
                  </w:pPr>
                  <w:r>
                    <w:rPr>
                      <w:rFonts w:hint="eastAsia" w:eastAsia="宋体"/>
                      <w:b w:val="0"/>
                      <w:bCs/>
                      <w:sz w:val="21"/>
                      <w:szCs w:val="21"/>
                      <w:lang w:val="en-US" w:eastAsia="zh-CN"/>
                    </w:rPr>
                    <w:t>31°31′</w:t>
                  </w:r>
                  <w:r>
                    <w:rPr>
                      <w:rFonts w:hint="eastAsia"/>
                      <w:b w:val="0"/>
                      <w:bCs/>
                      <w:sz w:val="21"/>
                      <w:szCs w:val="21"/>
                      <w:lang w:val="en-US" w:eastAsia="zh-CN"/>
                    </w:rPr>
                    <w:t>14.934</w:t>
                  </w:r>
                  <w:r>
                    <w:rPr>
                      <w:rFonts w:hint="eastAsia" w:eastAsia="宋体"/>
                      <w:b w:val="0"/>
                      <w:bCs/>
                      <w:sz w:val="21"/>
                      <w:szCs w:val="21"/>
                      <w:lang w:val="en-US" w:eastAsia="zh-CN"/>
                    </w:rPr>
                    <w:t>″</w:t>
                  </w:r>
                </w:p>
              </w:tc>
              <w:tc>
                <w:tcPr>
                  <w:tcW w:w="723" w:type="dxa"/>
                  <w:tcBorders>
                    <w:tl2br w:val="nil"/>
                    <w:tr2bl w:val="nil"/>
                  </w:tcBorders>
                  <w:vAlign w:val="center"/>
                </w:tcPr>
                <w:p>
                  <w:pPr>
                    <w:pStyle w:val="54"/>
                    <w:rPr>
                      <w:rFonts w:hint="default" w:eastAsia="宋体"/>
                      <w:b w:val="0"/>
                      <w:bCs/>
                      <w:sz w:val="21"/>
                      <w:szCs w:val="21"/>
                      <w:lang w:val="en-US" w:eastAsia="zh-CN"/>
                    </w:rPr>
                  </w:pPr>
                  <w:r>
                    <w:rPr>
                      <w:rFonts w:hint="eastAsia"/>
                      <w:b w:val="0"/>
                      <w:bCs/>
                      <w:sz w:val="21"/>
                      <w:szCs w:val="21"/>
                      <w:lang w:val="en-US" w:eastAsia="zh-CN"/>
                    </w:rPr>
                    <w:t>25</w:t>
                  </w:r>
                </w:p>
              </w:tc>
              <w:tc>
                <w:tcPr>
                  <w:tcW w:w="722"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1</w:t>
                  </w:r>
                </w:p>
              </w:tc>
              <w:tc>
                <w:tcPr>
                  <w:tcW w:w="766" w:type="dxa"/>
                  <w:tcBorders>
                    <w:tl2br w:val="nil"/>
                    <w:tr2bl w:val="nil"/>
                  </w:tcBorders>
                  <w:vAlign w:val="center"/>
                </w:tcPr>
                <w:p>
                  <w:pPr>
                    <w:pStyle w:val="54"/>
                    <w:rPr>
                      <w:rFonts w:hint="default" w:eastAsia="宋体"/>
                      <w:b w:val="0"/>
                      <w:bCs/>
                      <w:color w:val="000000"/>
                      <w:sz w:val="21"/>
                      <w:szCs w:val="21"/>
                      <w:lang w:val="en-US" w:eastAsia="zh-CN"/>
                    </w:rPr>
                  </w:pPr>
                  <w:r>
                    <w:rPr>
                      <w:rFonts w:hint="eastAsia"/>
                      <w:b w:val="0"/>
                      <w:bCs/>
                      <w:color w:val="000000"/>
                      <w:sz w:val="21"/>
                      <w:szCs w:val="21"/>
                      <w:lang w:val="en-US" w:eastAsia="zh-CN"/>
                    </w:rPr>
                    <w:t>50</w:t>
                  </w:r>
                </w:p>
              </w:tc>
              <w:tc>
                <w:tcPr>
                  <w:tcW w:w="496" w:type="dxa"/>
                  <w:vMerge w:val="continue"/>
                  <w:tcBorders>
                    <w:tl2br w:val="nil"/>
                    <w:tr2bl w:val="nil"/>
                  </w:tcBorders>
                  <w:vAlign w:val="center"/>
                </w:tcPr>
                <w:p>
                  <w:pPr>
                    <w:pStyle w:val="54"/>
                    <w:rPr>
                      <w:rFonts w:eastAsia="Times New Roman"/>
                      <w:b w:val="0"/>
                      <w:bCs/>
                      <w:sz w:val="21"/>
                      <w:szCs w:val="21"/>
                    </w:rPr>
                  </w:pPr>
                </w:p>
              </w:tc>
              <w:tc>
                <w:tcPr>
                  <w:tcW w:w="2330" w:type="dxa"/>
                  <w:vMerge w:val="restart"/>
                  <w:tcBorders>
                    <w:tl2br w:val="nil"/>
                    <w:tr2bl w:val="nil"/>
                  </w:tcBorders>
                  <w:vAlign w:val="center"/>
                </w:tcPr>
                <w:p>
                  <w:pPr>
                    <w:pStyle w:val="54"/>
                    <w:rPr>
                      <w:rFonts w:hint="eastAsia" w:eastAsia="宋体"/>
                      <w:b w:val="0"/>
                      <w:bCs/>
                      <w:color w:val="000000"/>
                      <w:sz w:val="21"/>
                      <w:szCs w:val="21"/>
                      <w:lang w:eastAsia="zh-CN"/>
                    </w:rPr>
                  </w:pPr>
                  <w:r>
                    <w:rPr>
                      <w:rFonts w:hint="eastAsia" w:eastAsia="Times New Roman"/>
                      <w:b w:val="0"/>
                      <w:bCs/>
                      <w:color w:val="000000"/>
                      <w:sz w:val="21"/>
                      <w:szCs w:val="21"/>
                    </w:rPr>
                    <w:t>GB16297-1996表2标准</w:t>
                  </w:r>
                  <w:r>
                    <w:rPr>
                      <w:rFonts w:hint="eastAsia" w:eastAsia="宋体"/>
                      <w:b w:val="0"/>
                      <w:bCs/>
                      <w:color w:val="000000"/>
                      <w:sz w:val="21"/>
                      <w:szCs w:val="21"/>
                      <w:lang w:eastAsia="zh-CN"/>
                    </w:rPr>
                    <w:t>，DB51/ 2377—2017表4标准，GB 14554-1993表2标准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91" w:type="dxa"/>
                  <w:vMerge w:val="continue"/>
                  <w:tcBorders>
                    <w:tl2br w:val="nil"/>
                    <w:tr2bl w:val="nil"/>
                  </w:tcBorders>
                  <w:vAlign w:val="center"/>
                </w:tcPr>
                <w:p>
                  <w:pPr>
                    <w:pStyle w:val="54"/>
                    <w:rPr>
                      <w:rFonts w:eastAsia="Times New Roman"/>
                      <w:b w:val="0"/>
                      <w:bCs/>
                      <w:sz w:val="21"/>
                      <w:szCs w:val="21"/>
                    </w:rPr>
                  </w:pPr>
                </w:p>
              </w:tc>
              <w:tc>
                <w:tcPr>
                  <w:tcW w:w="968" w:type="dxa"/>
                  <w:tcBorders>
                    <w:tl2br w:val="nil"/>
                    <w:tr2bl w:val="nil"/>
                  </w:tcBorders>
                  <w:vAlign w:val="center"/>
                </w:tcPr>
                <w:p>
                  <w:pPr>
                    <w:pStyle w:val="54"/>
                    <w:rPr>
                      <w:rFonts w:hint="eastAsia"/>
                      <w:b w:val="0"/>
                      <w:bCs/>
                      <w:sz w:val="21"/>
                      <w:szCs w:val="21"/>
                      <w:lang w:eastAsia="zh-CN"/>
                    </w:rPr>
                  </w:pPr>
                  <w:r>
                    <w:rPr>
                      <w:rFonts w:hint="eastAsia"/>
                      <w:b w:val="0"/>
                      <w:bCs/>
                      <w:sz w:val="21"/>
                      <w:szCs w:val="21"/>
                      <w:lang w:eastAsia="zh-CN"/>
                    </w:rPr>
                    <w:t>玻璃棉</w:t>
                  </w:r>
                  <w:r>
                    <w:rPr>
                      <w:b w:val="0"/>
                      <w:bCs/>
                      <w:sz w:val="21"/>
                      <w:szCs w:val="21"/>
                    </w:rPr>
                    <w:t>废气</w:t>
                  </w:r>
                  <w:r>
                    <w:rPr>
                      <w:rFonts w:hint="eastAsia"/>
                      <w:b w:val="0"/>
                      <w:bCs/>
                      <w:sz w:val="21"/>
                      <w:szCs w:val="21"/>
                      <w:lang w:eastAsia="zh-CN"/>
                    </w:rPr>
                    <w:t>冷却</w:t>
                  </w:r>
                  <w:r>
                    <w:rPr>
                      <w:b w:val="0"/>
                      <w:bCs/>
                      <w:sz w:val="21"/>
                      <w:szCs w:val="21"/>
                    </w:rPr>
                    <w:t>处理设施排气筒</w:t>
                  </w:r>
                </w:p>
              </w:tc>
              <w:tc>
                <w:tcPr>
                  <w:tcW w:w="948" w:type="dxa"/>
                  <w:tcBorders>
                    <w:tl2br w:val="nil"/>
                    <w:tr2bl w:val="nil"/>
                  </w:tcBorders>
                  <w:vAlign w:val="center"/>
                </w:tcPr>
                <w:p>
                  <w:pPr>
                    <w:pStyle w:val="54"/>
                    <w:rPr>
                      <w:rFonts w:hint="eastAsia" w:ascii="Times New Roman" w:hAnsi="Times New Roman" w:eastAsia="Times New Roman" w:cs="Times New Roman"/>
                      <w:b w:val="0"/>
                      <w:bCs/>
                      <w:kern w:val="2"/>
                      <w:sz w:val="21"/>
                      <w:szCs w:val="21"/>
                      <w:lang w:val="en-US" w:eastAsia="zh-CN" w:bidi="ar-SA"/>
                    </w:rPr>
                  </w:pPr>
                  <w:r>
                    <w:rPr>
                      <w:rFonts w:hint="eastAsia" w:eastAsia="宋体"/>
                      <w:b w:val="0"/>
                      <w:bCs/>
                      <w:sz w:val="21"/>
                      <w:szCs w:val="21"/>
                      <w:lang w:val="en-US" w:eastAsia="zh-CN"/>
                    </w:rPr>
                    <w:t>107°42′</w:t>
                  </w:r>
                  <w:r>
                    <w:rPr>
                      <w:rFonts w:hint="eastAsia"/>
                      <w:b w:val="0"/>
                      <w:bCs/>
                      <w:sz w:val="21"/>
                      <w:szCs w:val="21"/>
                      <w:lang w:val="en-US" w:eastAsia="zh-CN"/>
                    </w:rPr>
                    <w:t>31.486</w:t>
                  </w:r>
                  <w:r>
                    <w:rPr>
                      <w:rFonts w:hint="eastAsia" w:eastAsia="宋体"/>
                      <w:b w:val="0"/>
                      <w:bCs/>
                      <w:sz w:val="21"/>
                      <w:szCs w:val="21"/>
                      <w:lang w:val="en-US" w:eastAsia="zh-CN"/>
                    </w:rPr>
                    <w:t>″</w:t>
                  </w:r>
                </w:p>
              </w:tc>
              <w:tc>
                <w:tcPr>
                  <w:tcW w:w="1069" w:type="dxa"/>
                  <w:tcBorders>
                    <w:tl2br w:val="nil"/>
                    <w:tr2bl w:val="nil"/>
                  </w:tcBorders>
                  <w:vAlign w:val="center"/>
                </w:tcPr>
                <w:p>
                  <w:pPr>
                    <w:pStyle w:val="54"/>
                    <w:rPr>
                      <w:rFonts w:hint="eastAsia" w:ascii="Times New Roman" w:hAnsi="Times New Roman" w:eastAsia="Times New Roman" w:cs="Times New Roman"/>
                      <w:b w:val="0"/>
                      <w:bCs/>
                      <w:kern w:val="2"/>
                      <w:sz w:val="21"/>
                      <w:szCs w:val="21"/>
                      <w:lang w:val="en-US" w:eastAsia="zh-CN" w:bidi="ar-SA"/>
                    </w:rPr>
                  </w:pPr>
                  <w:r>
                    <w:rPr>
                      <w:rFonts w:hint="eastAsia" w:eastAsia="宋体"/>
                      <w:b w:val="0"/>
                      <w:bCs/>
                      <w:sz w:val="21"/>
                      <w:szCs w:val="21"/>
                      <w:lang w:val="en-US" w:eastAsia="zh-CN"/>
                    </w:rPr>
                    <w:t>31°31′</w:t>
                  </w:r>
                  <w:r>
                    <w:rPr>
                      <w:rFonts w:hint="eastAsia"/>
                      <w:b w:val="0"/>
                      <w:bCs/>
                      <w:sz w:val="21"/>
                      <w:szCs w:val="21"/>
                      <w:lang w:val="en-US" w:eastAsia="zh-CN"/>
                    </w:rPr>
                    <w:t>14.837</w:t>
                  </w:r>
                  <w:r>
                    <w:rPr>
                      <w:rFonts w:hint="eastAsia" w:eastAsia="宋体"/>
                      <w:b w:val="0"/>
                      <w:bCs/>
                      <w:sz w:val="21"/>
                      <w:szCs w:val="21"/>
                      <w:lang w:val="en-US" w:eastAsia="zh-CN"/>
                    </w:rPr>
                    <w:t>″</w:t>
                  </w:r>
                </w:p>
              </w:tc>
              <w:tc>
                <w:tcPr>
                  <w:tcW w:w="723" w:type="dxa"/>
                  <w:tcBorders>
                    <w:tl2br w:val="nil"/>
                    <w:tr2bl w:val="nil"/>
                  </w:tcBorders>
                  <w:vAlign w:val="center"/>
                </w:tcPr>
                <w:p>
                  <w:pPr>
                    <w:pStyle w:val="54"/>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val="en-US" w:eastAsia="zh-CN"/>
                    </w:rPr>
                    <w:t>15</w:t>
                  </w:r>
                </w:p>
              </w:tc>
              <w:tc>
                <w:tcPr>
                  <w:tcW w:w="722" w:type="dxa"/>
                  <w:tcBorders>
                    <w:tl2br w:val="nil"/>
                    <w:tr2bl w:val="nil"/>
                  </w:tcBorders>
                  <w:vAlign w:val="center"/>
                </w:tcPr>
                <w:p>
                  <w:pPr>
                    <w:pStyle w:val="54"/>
                    <w:rPr>
                      <w:rFonts w:hint="eastAsia" w:ascii="Times New Roman" w:hAnsi="Times New Roman" w:eastAsia="宋体" w:cs="Times New Roman"/>
                      <w:b w:val="0"/>
                      <w:bCs/>
                      <w:color w:val="000000"/>
                      <w:kern w:val="2"/>
                      <w:sz w:val="21"/>
                      <w:szCs w:val="21"/>
                      <w:lang w:val="en-US" w:eastAsia="zh-CN" w:bidi="ar-SA"/>
                    </w:rPr>
                  </w:pPr>
                  <w:r>
                    <w:rPr>
                      <w:rFonts w:hint="eastAsia"/>
                      <w:b w:val="0"/>
                      <w:bCs/>
                      <w:color w:val="000000"/>
                      <w:sz w:val="21"/>
                      <w:szCs w:val="21"/>
                      <w:lang w:val="en-US" w:eastAsia="zh-CN"/>
                    </w:rPr>
                    <w:t>1</w:t>
                  </w:r>
                </w:p>
              </w:tc>
              <w:tc>
                <w:tcPr>
                  <w:tcW w:w="766" w:type="dxa"/>
                  <w:tcBorders>
                    <w:tl2br w:val="nil"/>
                    <w:tr2bl w:val="nil"/>
                  </w:tcBorders>
                  <w:vAlign w:val="center"/>
                </w:tcPr>
                <w:p>
                  <w:pPr>
                    <w:pStyle w:val="54"/>
                    <w:rPr>
                      <w:rFonts w:hint="default" w:ascii="Times New Roman" w:hAnsi="Times New Roman" w:eastAsia="宋体" w:cs="Times New Roman"/>
                      <w:b w:val="0"/>
                      <w:bCs/>
                      <w:color w:val="000000"/>
                      <w:kern w:val="2"/>
                      <w:sz w:val="21"/>
                      <w:szCs w:val="21"/>
                      <w:lang w:val="en-US" w:eastAsia="zh-CN" w:bidi="ar-SA"/>
                    </w:rPr>
                  </w:pPr>
                  <w:r>
                    <w:rPr>
                      <w:rFonts w:hint="eastAsia"/>
                      <w:b w:val="0"/>
                      <w:bCs/>
                      <w:color w:val="000000"/>
                      <w:sz w:val="21"/>
                      <w:szCs w:val="21"/>
                      <w:lang w:val="en-US" w:eastAsia="zh-CN"/>
                    </w:rPr>
                    <w:t>20</w:t>
                  </w:r>
                </w:p>
              </w:tc>
              <w:tc>
                <w:tcPr>
                  <w:tcW w:w="496" w:type="dxa"/>
                  <w:vMerge w:val="continue"/>
                  <w:tcBorders>
                    <w:tl2br w:val="nil"/>
                    <w:tr2bl w:val="nil"/>
                  </w:tcBorders>
                  <w:vAlign w:val="center"/>
                </w:tcPr>
                <w:p>
                  <w:pPr>
                    <w:pStyle w:val="54"/>
                    <w:rPr>
                      <w:rFonts w:eastAsia="Times New Roman"/>
                      <w:b w:val="0"/>
                      <w:bCs/>
                      <w:sz w:val="21"/>
                      <w:szCs w:val="21"/>
                    </w:rPr>
                  </w:pPr>
                </w:p>
              </w:tc>
              <w:tc>
                <w:tcPr>
                  <w:tcW w:w="2330" w:type="dxa"/>
                  <w:vMerge w:val="continue"/>
                  <w:tcBorders>
                    <w:tl2br w:val="nil"/>
                    <w:tr2bl w:val="nil"/>
                  </w:tcBorders>
                  <w:vAlign w:val="center"/>
                </w:tcPr>
                <w:p>
                  <w:pPr>
                    <w:pStyle w:val="54"/>
                    <w:rPr>
                      <w:rFonts w:hint="eastAsia" w:eastAsia="Times New Roman"/>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91" w:type="dxa"/>
                  <w:tcBorders>
                    <w:tl2br w:val="nil"/>
                    <w:tr2bl w:val="nil"/>
                  </w:tcBorders>
                  <w:vAlign w:val="center"/>
                </w:tcPr>
                <w:p>
                  <w:pPr>
                    <w:pStyle w:val="54"/>
                    <w:rPr>
                      <w:rFonts w:eastAsia="Times New Roman"/>
                      <w:b w:val="0"/>
                      <w:bCs/>
                      <w:sz w:val="21"/>
                      <w:szCs w:val="21"/>
                    </w:rPr>
                  </w:pPr>
                  <w:r>
                    <w:rPr>
                      <w:rFonts w:hint="eastAsia" w:eastAsia="Times New Roman"/>
                      <w:b w:val="0"/>
                      <w:bCs/>
                      <w:sz w:val="21"/>
                      <w:szCs w:val="21"/>
                    </w:rPr>
                    <w:t>无组织</w:t>
                  </w:r>
                </w:p>
              </w:tc>
              <w:tc>
                <w:tcPr>
                  <w:tcW w:w="968"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948"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1069"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723"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722"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766"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496" w:type="dxa"/>
                  <w:tcBorders>
                    <w:tl2br w:val="nil"/>
                    <w:tr2bl w:val="nil"/>
                  </w:tcBorders>
                  <w:vAlign w:val="center"/>
                </w:tcPr>
                <w:p>
                  <w:pPr>
                    <w:pStyle w:val="54"/>
                    <w:rPr>
                      <w:rFonts w:eastAsia="Times New Roman"/>
                      <w:b w:val="0"/>
                      <w:bCs/>
                      <w:sz w:val="21"/>
                      <w:szCs w:val="21"/>
                    </w:rPr>
                  </w:pPr>
                  <w:r>
                    <w:rPr>
                      <w:rFonts w:eastAsia="Times New Roman"/>
                      <w:b w:val="0"/>
                      <w:bCs/>
                      <w:sz w:val="21"/>
                      <w:szCs w:val="21"/>
                    </w:rPr>
                    <w:t>/</w:t>
                  </w:r>
                </w:p>
              </w:tc>
              <w:tc>
                <w:tcPr>
                  <w:tcW w:w="2330" w:type="dxa"/>
                  <w:tcBorders>
                    <w:tl2br w:val="nil"/>
                    <w:tr2bl w:val="nil"/>
                  </w:tcBorders>
                  <w:vAlign w:val="center"/>
                </w:tcPr>
                <w:p>
                  <w:pPr>
                    <w:pStyle w:val="54"/>
                    <w:rPr>
                      <w:rFonts w:hint="eastAsia" w:eastAsia="宋体"/>
                      <w:b w:val="0"/>
                      <w:bCs/>
                      <w:sz w:val="21"/>
                      <w:szCs w:val="21"/>
                      <w:lang w:eastAsia="zh-CN"/>
                    </w:rPr>
                  </w:pPr>
                  <w:r>
                    <w:rPr>
                      <w:rFonts w:hint="eastAsia" w:eastAsia="Times New Roman"/>
                      <w:b w:val="0"/>
                      <w:bCs/>
                      <w:color w:val="000000"/>
                      <w:sz w:val="21"/>
                      <w:szCs w:val="21"/>
                    </w:rPr>
                    <w:t>GB16297-1996表2标准</w:t>
                  </w:r>
                  <w:r>
                    <w:rPr>
                      <w:rFonts w:hint="eastAsia" w:eastAsia="宋体"/>
                      <w:b w:val="0"/>
                      <w:bCs/>
                      <w:color w:val="000000"/>
                      <w:sz w:val="21"/>
                      <w:szCs w:val="21"/>
                      <w:lang w:eastAsia="zh-CN"/>
                    </w:rPr>
                    <w:t>，DB51/ 2377</w:t>
                  </w:r>
                  <w:r>
                    <w:rPr>
                      <w:rFonts w:hint="eastAsia"/>
                      <w:b w:val="0"/>
                      <w:bCs/>
                      <w:color w:val="000000"/>
                      <w:sz w:val="21"/>
                      <w:szCs w:val="21"/>
                      <w:lang w:val="en-US" w:eastAsia="zh-CN"/>
                    </w:rPr>
                    <w:t>-</w:t>
                  </w:r>
                  <w:r>
                    <w:rPr>
                      <w:rFonts w:hint="eastAsia" w:eastAsia="宋体"/>
                      <w:b w:val="0"/>
                      <w:bCs/>
                      <w:color w:val="000000"/>
                      <w:sz w:val="21"/>
                      <w:szCs w:val="21"/>
                      <w:lang w:eastAsia="zh-CN"/>
                    </w:rPr>
                    <w:t>2017表</w:t>
                  </w:r>
                  <w:r>
                    <w:rPr>
                      <w:rFonts w:hint="eastAsia"/>
                      <w:b w:val="0"/>
                      <w:bCs/>
                      <w:color w:val="000000"/>
                      <w:sz w:val="21"/>
                      <w:szCs w:val="21"/>
                      <w:lang w:val="en-US" w:eastAsia="zh-CN"/>
                    </w:rPr>
                    <w:t>6</w:t>
                  </w:r>
                  <w:r>
                    <w:rPr>
                      <w:rFonts w:hint="eastAsia" w:eastAsia="宋体"/>
                      <w:b w:val="0"/>
                      <w:bCs/>
                      <w:color w:val="000000"/>
                      <w:sz w:val="21"/>
                      <w:szCs w:val="21"/>
                      <w:lang w:eastAsia="zh-CN"/>
                    </w:rPr>
                    <w:t>标准</w:t>
                  </w:r>
                  <w:r>
                    <w:rPr>
                      <w:rFonts w:hint="eastAsia"/>
                      <w:b w:val="0"/>
                      <w:bCs/>
                      <w:color w:val="000000"/>
                      <w:sz w:val="21"/>
                      <w:szCs w:val="21"/>
                      <w:lang w:eastAsia="zh-CN"/>
                    </w:rPr>
                    <w:t>，</w:t>
                  </w:r>
                  <w:r>
                    <w:rPr>
                      <w:rFonts w:hint="eastAsia" w:eastAsia="宋体"/>
                      <w:b w:val="0"/>
                      <w:bCs/>
                      <w:color w:val="000000"/>
                      <w:sz w:val="21"/>
                      <w:szCs w:val="21"/>
                      <w:lang w:eastAsia="zh-CN"/>
                    </w:rPr>
                    <w:t>GB 14554-1993表</w:t>
                  </w:r>
                  <w:r>
                    <w:rPr>
                      <w:rFonts w:hint="eastAsia"/>
                      <w:b w:val="0"/>
                      <w:bCs/>
                      <w:color w:val="000000"/>
                      <w:sz w:val="21"/>
                      <w:szCs w:val="21"/>
                      <w:lang w:val="en-US" w:eastAsia="zh-CN"/>
                    </w:rPr>
                    <w:t>1</w:t>
                  </w:r>
                  <w:r>
                    <w:rPr>
                      <w:rFonts w:hint="eastAsia" w:eastAsia="宋体"/>
                      <w:b w:val="0"/>
                      <w:bCs/>
                      <w:color w:val="000000"/>
                      <w:sz w:val="21"/>
                      <w:szCs w:val="21"/>
                      <w:lang w:eastAsia="zh-CN"/>
                    </w:rPr>
                    <w:t>标准</w:t>
                  </w:r>
                </w:p>
              </w:tc>
            </w:tr>
          </w:tbl>
          <w:p>
            <w:pPr>
              <w:spacing w:line="360" w:lineRule="auto"/>
              <w:ind w:firstLine="482" w:firstLineChars="200"/>
              <w:rPr>
                <w:b/>
                <w:bCs/>
                <w:color w:val="000000"/>
                <w:sz w:val="24"/>
                <w:szCs w:val="24"/>
              </w:rPr>
            </w:pPr>
            <w:r>
              <w:rPr>
                <w:b/>
                <w:bCs/>
                <w:color w:val="000000"/>
                <w:sz w:val="24"/>
                <w:szCs w:val="24"/>
              </w:rPr>
              <w:t>（2）</w:t>
            </w:r>
            <w:r>
              <w:rPr>
                <w:rFonts w:hint="eastAsia"/>
                <w:b/>
                <w:bCs/>
                <w:color w:val="000000"/>
                <w:sz w:val="24"/>
                <w:szCs w:val="24"/>
              </w:rPr>
              <w:t>正常工况下</w:t>
            </w:r>
            <w:r>
              <w:rPr>
                <w:b/>
                <w:bCs/>
                <w:color w:val="000000"/>
                <w:sz w:val="24"/>
                <w:szCs w:val="24"/>
              </w:rPr>
              <w:t>废气排放情况</w:t>
            </w:r>
          </w:p>
          <w:p>
            <w:pPr>
              <w:spacing w:line="360" w:lineRule="auto"/>
              <w:ind w:firstLine="480" w:firstLineChars="200"/>
              <w:rPr>
                <w:color w:val="000000"/>
                <w:sz w:val="24"/>
                <w:szCs w:val="24"/>
              </w:rPr>
            </w:pPr>
            <w:r>
              <w:rPr>
                <w:bCs/>
                <w:color w:val="000000"/>
                <w:sz w:val="24"/>
                <w:szCs w:val="24"/>
              </w:rPr>
              <w:t>根据前文分析，</w:t>
            </w:r>
            <w:r>
              <w:rPr>
                <w:color w:val="000000"/>
                <w:sz w:val="24"/>
                <w:szCs w:val="24"/>
              </w:rPr>
              <w:t>本项目</w:t>
            </w:r>
            <w:r>
              <w:rPr>
                <w:rFonts w:hint="eastAsia"/>
                <w:color w:val="000000"/>
                <w:sz w:val="24"/>
                <w:szCs w:val="24"/>
                <w:lang w:eastAsia="zh-CN"/>
              </w:rPr>
              <w:t>废气</w:t>
            </w:r>
            <w:r>
              <w:rPr>
                <w:color w:val="000000"/>
                <w:sz w:val="24"/>
                <w:szCs w:val="24"/>
              </w:rPr>
              <w:t>有组织排放情况如下表所示。</w:t>
            </w:r>
          </w:p>
          <w:p>
            <w:pPr>
              <w:jc w:val="center"/>
              <w:rPr>
                <w:b/>
                <w:color w:val="000000"/>
                <w:sz w:val="21"/>
                <w:szCs w:val="21"/>
              </w:rPr>
            </w:pPr>
            <w:r>
              <w:rPr>
                <w:b/>
                <w:color w:val="000000"/>
                <w:sz w:val="21"/>
                <w:szCs w:val="21"/>
              </w:rPr>
              <w:t>表4-</w:t>
            </w:r>
            <w:r>
              <w:rPr>
                <w:rFonts w:hint="eastAsia"/>
                <w:b/>
                <w:color w:val="000000"/>
                <w:sz w:val="21"/>
                <w:szCs w:val="21"/>
              </w:rPr>
              <w:t>8</w:t>
            </w:r>
            <w:r>
              <w:rPr>
                <w:b/>
                <w:color w:val="000000"/>
                <w:sz w:val="21"/>
                <w:szCs w:val="21"/>
              </w:rPr>
              <w:t xml:space="preserve">  正常工况下本项目废气有组织排放情况</w:t>
            </w:r>
          </w:p>
          <w:tbl>
            <w:tblPr>
              <w:tblStyle w:val="29"/>
              <w:tblW w:w="8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21"/>
              <w:gridCol w:w="579"/>
              <w:gridCol w:w="1037"/>
              <w:gridCol w:w="1554"/>
              <w:gridCol w:w="1228"/>
              <w:gridCol w:w="859"/>
              <w:gridCol w:w="681"/>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2"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污染源/污染物</w:t>
                  </w:r>
                </w:p>
              </w:tc>
              <w:tc>
                <w:tcPr>
                  <w:tcW w:w="103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产生量</w:t>
                  </w:r>
                </w:p>
              </w:tc>
              <w:tc>
                <w:tcPr>
                  <w:tcW w:w="4322"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治理措施</w:t>
                  </w:r>
                </w:p>
              </w:tc>
              <w:tc>
                <w:tcPr>
                  <w:tcW w:w="1357"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2"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p>
              </w:tc>
              <w:tc>
                <w:tcPr>
                  <w:tcW w:w="103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p>
              </w:tc>
              <w:tc>
                <w:tcPr>
                  <w:tcW w:w="1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污染防治设施名称及工艺</w:t>
                  </w:r>
                </w:p>
              </w:tc>
              <w:tc>
                <w:tcPr>
                  <w:tcW w:w="12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处理能力</w:t>
                  </w:r>
                </w:p>
              </w:tc>
              <w:tc>
                <w:tcPr>
                  <w:tcW w:w="85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收集效率</w:t>
                  </w: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r>
                    <w:rPr>
                      <w:b/>
                      <w:bCs/>
                      <w:color w:val="000000"/>
                      <w:sz w:val="21"/>
                      <w:szCs w:val="21"/>
                    </w:rPr>
                    <w:t>处理效率</w:t>
                  </w:r>
                </w:p>
              </w:tc>
              <w:tc>
                <w:tcPr>
                  <w:tcW w:w="1357"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82"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color w:val="000000"/>
                      <w:sz w:val="21"/>
                      <w:szCs w:val="21"/>
                      <w:lang w:eastAsia="zh-CN"/>
                    </w:rPr>
                    <w:t>窑炉</w:t>
                  </w: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color w:val="000000"/>
                      <w:sz w:val="21"/>
                      <w:szCs w:val="21"/>
                      <w:lang w:eastAsia="zh-CN"/>
                    </w:rPr>
                    <w:t>颗粒物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734.4t/a</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eastAsia="宋体"/>
                      <w:color w:val="000000"/>
                      <w:sz w:val="21"/>
                      <w:szCs w:val="21"/>
                      <w:lang w:eastAsia="zh-CN"/>
                    </w:rPr>
                    <w:t>SCR脱硝+金属换热器+布袋除尘器</w:t>
                  </w:r>
                </w:p>
              </w:tc>
              <w:tc>
                <w:tcPr>
                  <w:tcW w:w="12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75</w:t>
                  </w:r>
                  <w:r>
                    <w:rPr>
                      <w:rFonts w:hint="eastAsia"/>
                      <w:color w:val="000000"/>
                      <w:sz w:val="21"/>
                      <w:szCs w:val="21"/>
                    </w:rPr>
                    <w:t>000</w:t>
                  </w:r>
                  <w:r>
                    <w:rPr>
                      <w:color w:val="000000"/>
                      <w:sz w:val="21"/>
                      <w:szCs w:val="21"/>
                    </w:rPr>
                    <w:t>m</w:t>
                  </w:r>
                  <w:r>
                    <w:rPr>
                      <w:color w:val="000000"/>
                      <w:sz w:val="21"/>
                      <w:szCs w:val="21"/>
                      <w:vertAlign w:val="superscript"/>
                    </w:rPr>
                    <w:t>3</w:t>
                  </w:r>
                  <w:r>
                    <w:rPr>
                      <w:color w:val="000000"/>
                      <w:sz w:val="21"/>
                      <w:szCs w:val="21"/>
                    </w:rPr>
                    <w:t>/h</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100</w:t>
                  </w:r>
                  <w:r>
                    <w:rPr>
                      <w:color w:val="000000"/>
                      <w:sz w:val="21"/>
                      <w:szCs w:val="21"/>
                    </w:rPr>
                    <w:t>%</w:t>
                  </w: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99</w:t>
                  </w:r>
                  <w:r>
                    <w:rPr>
                      <w:color w:val="000000"/>
                      <w:sz w:val="21"/>
                      <w:szCs w:val="21"/>
                    </w:rPr>
                    <w:t>%</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sz w:val="21"/>
                      <w:szCs w:val="21"/>
                      <w:lang w:val="en-US" w:eastAsia="zh-CN"/>
                    </w:rPr>
                    <w:t>7.344</w:t>
                  </w:r>
                  <w:r>
                    <w:rPr>
                      <w:sz w:val="21"/>
                      <w:szCs w:val="21"/>
                    </w:rPr>
                    <w:t>t/a，</w:t>
                  </w:r>
                  <w:r>
                    <w:rPr>
                      <w:rFonts w:hint="eastAsia"/>
                      <w:sz w:val="21"/>
                      <w:szCs w:val="21"/>
                      <w:lang w:val="en-US" w:eastAsia="zh-CN"/>
                    </w:rPr>
                    <w:t>1.02</w:t>
                  </w:r>
                  <w:r>
                    <w:rPr>
                      <w:sz w:val="21"/>
                      <w:szCs w:val="21"/>
                    </w:rPr>
                    <w:t>kg/h，</w:t>
                  </w:r>
                  <w:r>
                    <w:rPr>
                      <w:rFonts w:hint="eastAsia"/>
                      <w:sz w:val="21"/>
                      <w:szCs w:val="21"/>
                      <w:lang w:val="en-US" w:eastAsia="zh-CN"/>
                    </w:rPr>
                    <w:t>13.6</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1.685t/a</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1.685</w:t>
                  </w:r>
                  <w:r>
                    <w:rPr>
                      <w:sz w:val="21"/>
                      <w:szCs w:val="21"/>
                    </w:rPr>
                    <w:t>t/a，</w:t>
                  </w:r>
                  <w:r>
                    <w:rPr>
                      <w:rFonts w:hint="eastAsia"/>
                      <w:sz w:val="21"/>
                      <w:szCs w:val="21"/>
                      <w:lang w:val="en-US" w:eastAsia="zh-CN"/>
                    </w:rPr>
                    <w:t>0.234</w:t>
                  </w:r>
                  <w:r>
                    <w:rPr>
                      <w:sz w:val="21"/>
                      <w:szCs w:val="21"/>
                    </w:rPr>
                    <w:t>kg/h，</w:t>
                  </w:r>
                  <w:r>
                    <w:rPr>
                      <w:rFonts w:hint="eastAsia"/>
                      <w:sz w:val="21"/>
                      <w:szCs w:val="21"/>
                      <w:lang w:val="en-US" w:eastAsia="zh-CN"/>
                    </w:rPr>
                    <w:t>3.12</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NOx</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231.84t/a</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76.73%</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53.948</w:t>
                  </w:r>
                  <w:r>
                    <w:rPr>
                      <w:sz w:val="21"/>
                      <w:szCs w:val="21"/>
                    </w:rPr>
                    <w:t>t/a，</w:t>
                  </w:r>
                  <w:r>
                    <w:rPr>
                      <w:rFonts w:hint="eastAsia"/>
                      <w:sz w:val="21"/>
                      <w:szCs w:val="21"/>
                      <w:lang w:val="en-US" w:eastAsia="zh-CN"/>
                    </w:rPr>
                    <w:t>7.49</w:t>
                  </w:r>
                  <w:r>
                    <w:rPr>
                      <w:sz w:val="21"/>
                      <w:szCs w:val="21"/>
                    </w:rPr>
                    <w:t>kg/h，</w:t>
                  </w:r>
                  <w:r>
                    <w:rPr>
                      <w:rFonts w:hint="eastAsia"/>
                      <w:sz w:val="21"/>
                      <w:szCs w:val="21"/>
                      <w:lang w:val="en-US" w:eastAsia="zh-CN"/>
                    </w:rPr>
                    <w:t>99.87</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氟化物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0.173t/a</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color w:val="000000"/>
                      <w:sz w:val="21"/>
                      <w:szCs w:val="21"/>
                      <w:lang w:val="en-US" w:eastAsia="zh-CN"/>
                    </w:rPr>
                    <w:t>0.173t/a、</w:t>
                  </w:r>
                  <w:r>
                    <w:rPr>
                      <w:rFonts w:hint="eastAsia"/>
                      <w:sz w:val="21"/>
                      <w:szCs w:val="21"/>
                      <w:lang w:val="en-US" w:eastAsia="zh-CN"/>
                    </w:rPr>
                    <w:t>0.024kg/h</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1.2mg/m</w:t>
                  </w:r>
                  <w:r>
                    <w:rPr>
                      <w:rFonts w:hint="eastAsia"/>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882"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eastAsia="zh-CN"/>
                    </w:rPr>
                    <w:t>低度数棉生产线</w:t>
                  </w:r>
                  <w:r>
                    <w:rPr>
                      <w:rFonts w:hint="eastAsia"/>
                      <w:color w:val="000000"/>
                      <w:sz w:val="21"/>
                      <w:szCs w:val="21"/>
                      <w:lang w:val="en-US" w:eastAsia="zh-CN"/>
                    </w:rPr>
                    <w:t>1</w:t>
                  </w: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颗粒物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1.44</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r>
                    <w:rPr>
                      <w:rFonts w:hint="eastAsia"/>
                    </w:rPr>
                    <w:t>喷淋塔</w:t>
                  </w:r>
                </w:p>
              </w:tc>
              <w:tc>
                <w:tcPr>
                  <w:tcW w:w="12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4</w:t>
                  </w:r>
                  <w:r>
                    <w:rPr>
                      <w:rFonts w:hint="eastAsia"/>
                      <w:color w:val="000000"/>
                      <w:sz w:val="21"/>
                      <w:szCs w:val="21"/>
                    </w:rPr>
                    <w:t>0</w:t>
                  </w:r>
                  <w:r>
                    <w:rPr>
                      <w:rFonts w:hint="eastAsia"/>
                      <w:color w:val="000000"/>
                      <w:sz w:val="21"/>
                      <w:szCs w:val="21"/>
                      <w:lang w:val="en-US" w:eastAsia="zh-CN"/>
                    </w:rPr>
                    <w:t>0</w:t>
                  </w:r>
                  <w:r>
                    <w:rPr>
                      <w:rFonts w:hint="eastAsia"/>
                      <w:color w:val="000000"/>
                      <w:sz w:val="21"/>
                      <w:szCs w:val="21"/>
                    </w:rPr>
                    <w:t>00</w:t>
                  </w:r>
                  <w:r>
                    <w:rPr>
                      <w:color w:val="000000"/>
                      <w:sz w:val="21"/>
                      <w:szCs w:val="21"/>
                    </w:rPr>
                    <w:t>m</w:t>
                  </w:r>
                  <w:r>
                    <w:rPr>
                      <w:color w:val="000000"/>
                      <w:sz w:val="21"/>
                      <w:szCs w:val="21"/>
                      <w:vertAlign w:val="superscript"/>
                    </w:rPr>
                    <w:t>3</w:t>
                  </w:r>
                  <w:r>
                    <w:rPr>
                      <w:color w:val="000000"/>
                      <w:sz w:val="21"/>
                      <w:szCs w:val="21"/>
                    </w:rPr>
                    <w:t>/h</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100</w:t>
                  </w:r>
                  <w:r>
                    <w:rPr>
                      <w:color w:val="000000"/>
                      <w:sz w:val="21"/>
                      <w:szCs w:val="21"/>
                    </w:rPr>
                    <w:t>%</w:t>
                  </w: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60%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sz w:val="21"/>
                      <w:szCs w:val="21"/>
                      <w:lang w:val="en-US" w:eastAsia="zh-CN"/>
                    </w:rPr>
                    <w:t>0.576</w:t>
                  </w:r>
                  <w:r>
                    <w:rPr>
                      <w:sz w:val="21"/>
                      <w:szCs w:val="21"/>
                    </w:rPr>
                    <w:t>t/a，</w:t>
                  </w:r>
                  <w:r>
                    <w:rPr>
                      <w:rFonts w:hint="eastAsia"/>
                      <w:sz w:val="21"/>
                      <w:szCs w:val="21"/>
                      <w:lang w:val="en-US" w:eastAsia="zh-CN"/>
                    </w:rPr>
                    <w:t>0.08</w:t>
                  </w:r>
                  <w:r>
                    <w:rPr>
                      <w:sz w:val="21"/>
                      <w:szCs w:val="21"/>
                    </w:rPr>
                    <w:t>kg/h，</w:t>
                  </w:r>
                  <w:r>
                    <w:rPr>
                      <w:rFonts w:hint="eastAsia"/>
                      <w:sz w:val="21"/>
                      <w:szCs w:val="21"/>
                      <w:lang w:val="en-US" w:eastAsia="zh-CN"/>
                    </w:rPr>
                    <w:t>2</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0.32</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sz w:val="21"/>
                      <w:szCs w:val="21"/>
                      <w:lang w:val="en-US" w:eastAsia="zh-CN"/>
                    </w:rPr>
                    <w:t>0.288</w:t>
                  </w:r>
                  <w:r>
                    <w:rPr>
                      <w:sz w:val="21"/>
                      <w:szCs w:val="21"/>
                    </w:rPr>
                    <w:t>t/a，</w:t>
                  </w:r>
                  <w:r>
                    <w:rPr>
                      <w:rFonts w:hint="eastAsia"/>
                      <w:sz w:val="21"/>
                      <w:szCs w:val="21"/>
                      <w:lang w:val="en-US" w:eastAsia="zh-CN"/>
                    </w:rPr>
                    <w:t>0.04</w:t>
                  </w:r>
                  <w:r>
                    <w:rPr>
                      <w:sz w:val="21"/>
                      <w:szCs w:val="21"/>
                    </w:rPr>
                    <w:t>kg/h，</w:t>
                  </w:r>
                  <w:r>
                    <w:rPr>
                      <w:rFonts w:hint="eastAsia"/>
                      <w:sz w:val="21"/>
                      <w:szCs w:val="21"/>
                      <w:lang w:val="en-US" w:eastAsia="zh-CN"/>
                    </w:rPr>
                    <w:t>1</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NOx</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1.584</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val="en-US" w:eastAsia="zh-CN"/>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sz w:val="21"/>
                      <w:szCs w:val="21"/>
                      <w:lang w:val="en-US" w:eastAsia="zh-CN"/>
                    </w:rPr>
                    <w:t>1.584</w:t>
                  </w:r>
                  <w:r>
                    <w:rPr>
                      <w:sz w:val="21"/>
                      <w:szCs w:val="21"/>
                    </w:rPr>
                    <w:t>t/a，</w:t>
                  </w:r>
                  <w:r>
                    <w:rPr>
                      <w:rFonts w:hint="eastAsia"/>
                      <w:sz w:val="21"/>
                      <w:szCs w:val="21"/>
                      <w:lang w:val="en-US" w:eastAsia="zh-CN"/>
                    </w:rPr>
                    <w:t>0.22</w:t>
                  </w:r>
                  <w:r>
                    <w:rPr>
                      <w:sz w:val="21"/>
                      <w:szCs w:val="21"/>
                    </w:rPr>
                    <w:t>kg/h，</w:t>
                  </w:r>
                  <w:r>
                    <w:rPr>
                      <w:rFonts w:hint="eastAsia"/>
                      <w:sz w:val="21"/>
                      <w:szCs w:val="21"/>
                      <w:lang w:val="en-US" w:eastAsia="zh-CN"/>
                    </w:rPr>
                    <w:t>5.5</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882"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r>
                    <w:rPr>
                      <w:rFonts w:hint="eastAsia"/>
                      <w:color w:val="000000"/>
                      <w:sz w:val="21"/>
                      <w:szCs w:val="21"/>
                      <w:lang w:eastAsia="zh-CN"/>
                    </w:rPr>
                    <w:t>低度数棉生产线</w:t>
                  </w:r>
                  <w:r>
                    <w:rPr>
                      <w:rFonts w:hint="eastAsia"/>
                      <w:color w:val="000000"/>
                      <w:sz w:val="21"/>
                      <w:szCs w:val="21"/>
                      <w:lang w:val="en-US" w:eastAsia="zh-CN"/>
                    </w:rPr>
                    <w:t>2</w:t>
                  </w: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颗粒物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1.44</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Cs/>
                      <w:kern w:val="2"/>
                      <w:sz w:val="21"/>
                      <w:szCs w:val="21"/>
                      <w:lang w:val="en-US" w:eastAsia="zh-CN" w:bidi="ar-SA"/>
                    </w:rPr>
                  </w:pPr>
                  <w:r>
                    <w:rPr>
                      <w:rFonts w:hint="eastAsia"/>
                    </w:rPr>
                    <w:t>喷淋塔</w:t>
                  </w:r>
                </w:p>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p>
              </w:tc>
              <w:tc>
                <w:tcPr>
                  <w:tcW w:w="12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4</w:t>
                  </w:r>
                  <w:r>
                    <w:rPr>
                      <w:rFonts w:hint="eastAsia"/>
                      <w:color w:val="000000"/>
                      <w:sz w:val="21"/>
                      <w:szCs w:val="21"/>
                    </w:rPr>
                    <w:t>0</w:t>
                  </w:r>
                  <w:r>
                    <w:rPr>
                      <w:rFonts w:hint="eastAsia"/>
                      <w:color w:val="000000"/>
                      <w:sz w:val="21"/>
                      <w:szCs w:val="21"/>
                      <w:lang w:val="en-US" w:eastAsia="zh-CN"/>
                    </w:rPr>
                    <w:t>0</w:t>
                  </w:r>
                  <w:r>
                    <w:rPr>
                      <w:rFonts w:hint="eastAsia"/>
                      <w:color w:val="000000"/>
                      <w:sz w:val="21"/>
                      <w:szCs w:val="21"/>
                    </w:rPr>
                    <w:t>00</w:t>
                  </w:r>
                  <w:r>
                    <w:rPr>
                      <w:color w:val="000000"/>
                      <w:sz w:val="21"/>
                      <w:szCs w:val="21"/>
                    </w:rPr>
                    <w:t>m</w:t>
                  </w:r>
                  <w:r>
                    <w:rPr>
                      <w:color w:val="000000"/>
                      <w:sz w:val="21"/>
                      <w:szCs w:val="21"/>
                      <w:vertAlign w:val="superscript"/>
                    </w:rPr>
                    <w:t>3</w:t>
                  </w:r>
                  <w:r>
                    <w:rPr>
                      <w:color w:val="000000"/>
                      <w:sz w:val="21"/>
                      <w:szCs w:val="21"/>
                    </w:rPr>
                    <w:t>/h</w:t>
                  </w:r>
                </w:p>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100</w:t>
                  </w:r>
                  <w:r>
                    <w:rPr>
                      <w:color w:val="000000"/>
                      <w:sz w:val="21"/>
                      <w:szCs w:val="21"/>
                    </w:rPr>
                    <w:t>%</w:t>
                  </w:r>
                </w:p>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60%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0.576</w:t>
                  </w:r>
                  <w:r>
                    <w:rPr>
                      <w:sz w:val="21"/>
                      <w:szCs w:val="21"/>
                    </w:rPr>
                    <w:t>t/a，</w:t>
                  </w:r>
                  <w:r>
                    <w:rPr>
                      <w:rFonts w:hint="eastAsia"/>
                      <w:sz w:val="21"/>
                      <w:szCs w:val="21"/>
                      <w:lang w:val="en-US" w:eastAsia="zh-CN"/>
                    </w:rPr>
                    <w:t>0.08</w:t>
                  </w:r>
                  <w:r>
                    <w:rPr>
                      <w:sz w:val="21"/>
                      <w:szCs w:val="21"/>
                    </w:rPr>
                    <w:t>kg/h，</w:t>
                  </w:r>
                  <w:r>
                    <w:rPr>
                      <w:rFonts w:hint="eastAsia"/>
                      <w:sz w:val="21"/>
                      <w:szCs w:val="21"/>
                      <w:lang w:val="en-US" w:eastAsia="zh-CN"/>
                    </w:rPr>
                    <w:t>2</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0.32</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0.288</w:t>
                  </w:r>
                  <w:r>
                    <w:rPr>
                      <w:sz w:val="21"/>
                      <w:szCs w:val="21"/>
                    </w:rPr>
                    <w:t>t/a，</w:t>
                  </w:r>
                  <w:r>
                    <w:rPr>
                      <w:rFonts w:hint="eastAsia"/>
                      <w:sz w:val="21"/>
                      <w:szCs w:val="21"/>
                      <w:lang w:val="en-US" w:eastAsia="zh-CN"/>
                    </w:rPr>
                    <w:t>0.04</w:t>
                  </w:r>
                  <w:r>
                    <w:rPr>
                      <w:sz w:val="21"/>
                      <w:szCs w:val="21"/>
                    </w:rPr>
                    <w:t>kg/h，</w:t>
                  </w:r>
                  <w:r>
                    <w:rPr>
                      <w:rFonts w:hint="eastAsia"/>
                      <w:sz w:val="21"/>
                      <w:szCs w:val="21"/>
                      <w:lang w:val="en-US" w:eastAsia="zh-CN"/>
                    </w:rPr>
                    <w:t>1</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NOx</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1.584</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1.584</w:t>
                  </w:r>
                  <w:r>
                    <w:rPr>
                      <w:sz w:val="21"/>
                      <w:szCs w:val="21"/>
                    </w:rPr>
                    <w:t>t/a，</w:t>
                  </w:r>
                  <w:r>
                    <w:rPr>
                      <w:rFonts w:hint="eastAsia"/>
                      <w:sz w:val="21"/>
                      <w:szCs w:val="21"/>
                      <w:lang w:val="en-US" w:eastAsia="zh-CN"/>
                    </w:rPr>
                    <w:t>0.22</w:t>
                  </w:r>
                  <w:r>
                    <w:rPr>
                      <w:sz w:val="21"/>
                      <w:szCs w:val="21"/>
                    </w:rPr>
                    <w:t>kg/h，</w:t>
                  </w:r>
                  <w:r>
                    <w:rPr>
                      <w:rFonts w:hint="eastAsia"/>
                      <w:sz w:val="21"/>
                      <w:szCs w:val="21"/>
                      <w:lang w:val="en-US" w:eastAsia="zh-CN"/>
                    </w:rPr>
                    <w:t>5.5</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82"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r>
                    <w:rPr>
                      <w:rFonts w:hint="eastAsia"/>
                      <w:color w:val="000000"/>
                      <w:sz w:val="21"/>
                      <w:szCs w:val="21"/>
                      <w:lang w:eastAsia="zh-CN"/>
                    </w:rPr>
                    <w:t>玻璃棉生产线</w:t>
                  </w:r>
                </w:p>
              </w:tc>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集棉固化</w:t>
                  </w: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颗粒物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2160</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r>
                    <w:rPr>
                      <w:rFonts w:hint="eastAsia"/>
                      <w:bCs/>
                      <w:sz w:val="21"/>
                      <w:szCs w:val="21"/>
                    </w:rPr>
                    <w:t>文丘里除尘器（带水膜）+静电除尘器</w:t>
                  </w:r>
                </w:p>
              </w:tc>
              <w:tc>
                <w:tcPr>
                  <w:tcW w:w="12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r>
                    <w:rPr>
                      <w:rFonts w:hint="eastAsia"/>
                      <w:color w:val="000000"/>
                      <w:sz w:val="21"/>
                      <w:szCs w:val="21"/>
                      <w:lang w:val="en-US" w:eastAsia="zh-CN"/>
                    </w:rPr>
                    <w:t>10</w:t>
                  </w:r>
                  <w:r>
                    <w:rPr>
                      <w:rFonts w:hint="eastAsia"/>
                      <w:color w:val="000000"/>
                      <w:sz w:val="21"/>
                      <w:szCs w:val="21"/>
                    </w:rPr>
                    <w:t>000</w:t>
                  </w:r>
                  <w:r>
                    <w:rPr>
                      <w:rFonts w:hint="eastAsia"/>
                      <w:color w:val="000000"/>
                      <w:sz w:val="21"/>
                      <w:szCs w:val="21"/>
                      <w:lang w:val="en-US" w:eastAsia="zh-CN"/>
                    </w:rPr>
                    <w:t>0</w:t>
                  </w:r>
                  <w:r>
                    <w:rPr>
                      <w:color w:val="000000"/>
                      <w:sz w:val="21"/>
                      <w:szCs w:val="21"/>
                    </w:rPr>
                    <w:t>m</w:t>
                  </w:r>
                  <w:r>
                    <w:rPr>
                      <w:color w:val="000000"/>
                      <w:sz w:val="21"/>
                      <w:szCs w:val="21"/>
                      <w:vertAlign w:val="superscript"/>
                    </w:rPr>
                    <w:t>3</w:t>
                  </w:r>
                  <w:r>
                    <w:rPr>
                      <w:color w:val="000000"/>
                      <w:sz w:val="21"/>
                      <w:szCs w:val="21"/>
                    </w:rPr>
                    <w:t>/h</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lang w:val="en-US" w:eastAsia="zh-CN"/>
                    </w:rPr>
                    <w:t>100</w:t>
                  </w:r>
                  <w:r>
                    <w:rPr>
                      <w:color w:val="000000"/>
                      <w:sz w:val="21"/>
                      <w:szCs w:val="21"/>
                    </w:rPr>
                    <w:t>%</w:t>
                  </w: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99%</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21.6</w:t>
                  </w:r>
                  <w:r>
                    <w:rPr>
                      <w:sz w:val="21"/>
                      <w:szCs w:val="21"/>
                    </w:rPr>
                    <w:t>t/a，</w:t>
                  </w:r>
                  <w:r>
                    <w:rPr>
                      <w:rFonts w:hint="eastAsia"/>
                      <w:sz w:val="21"/>
                      <w:szCs w:val="21"/>
                      <w:lang w:val="en-US" w:eastAsia="zh-CN"/>
                    </w:rPr>
                    <w:t>3</w:t>
                  </w:r>
                  <w:r>
                    <w:rPr>
                      <w:sz w:val="21"/>
                      <w:szCs w:val="21"/>
                    </w:rPr>
                    <w:t>kg/h，</w:t>
                  </w:r>
                  <w:r>
                    <w:rPr>
                      <w:rFonts w:hint="eastAsia"/>
                      <w:sz w:val="21"/>
                      <w:szCs w:val="21"/>
                      <w:lang w:val="en-US" w:eastAsia="zh-CN"/>
                    </w:rPr>
                    <w:t>30</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0.079</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0.079</w:t>
                  </w:r>
                  <w:r>
                    <w:rPr>
                      <w:sz w:val="21"/>
                      <w:szCs w:val="21"/>
                    </w:rPr>
                    <w:t>t/a，</w:t>
                  </w:r>
                  <w:r>
                    <w:rPr>
                      <w:rFonts w:hint="eastAsia"/>
                      <w:sz w:val="21"/>
                      <w:szCs w:val="21"/>
                      <w:lang w:val="en-US" w:eastAsia="zh-CN"/>
                    </w:rPr>
                    <w:t>0.011</w:t>
                  </w:r>
                  <w:r>
                    <w:rPr>
                      <w:sz w:val="21"/>
                      <w:szCs w:val="21"/>
                    </w:rPr>
                    <w:t>kg/h，</w:t>
                  </w:r>
                  <w:r>
                    <w:rPr>
                      <w:rFonts w:hint="eastAsia"/>
                      <w:sz w:val="21"/>
                      <w:szCs w:val="21"/>
                      <w:lang w:val="en-US" w:eastAsia="zh-CN"/>
                    </w:rPr>
                    <w:t>0.11</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NOx</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11.304</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11.304</w:t>
                  </w:r>
                  <w:r>
                    <w:rPr>
                      <w:sz w:val="21"/>
                      <w:szCs w:val="21"/>
                    </w:rPr>
                    <w:t>t/a，</w:t>
                  </w:r>
                  <w:r>
                    <w:rPr>
                      <w:rFonts w:hint="eastAsia"/>
                      <w:sz w:val="21"/>
                      <w:szCs w:val="21"/>
                      <w:lang w:val="en-US" w:eastAsia="zh-CN"/>
                    </w:rPr>
                    <w:t>1.57</w:t>
                  </w:r>
                  <w:r>
                    <w:rPr>
                      <w:sz w:val="21"/>
                      <w:szCs w:val="21"/>
                    </w:rPr>
                    <w:t>kg/h，</w:t>
                  </w:r>
                  <w:r>
                    <w:rPr>
                      <w:rFonts w:hint="eastAsia"/>
                      <w:sz w:val="21"/>
                      <w:szCs w:val="21"/>
                      <w:lang w:val="en-US" w:eastAsia="zh-CN"/>
                    </w:rPr>
                    <w:t>15.7</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甲醛</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2.736</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50%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1.368</w:t>
                  </w:r>
                  <w:r>
                    <w:rPr>
                      <w:sz w:val="21"/>
                      <w:szCs w:val="21"/>
                    </w:rPr>
                    <w:t>t/a，</w:t>
                  </w:r>
                  <w:r>
                    <w:rPr>
                      <w:rFonts w:hint="eastAsia"/>
                      <w:sz w:val="21"/>
                      <w:szCs w:val="21"/>
                      <w:lang w:val="en-US" w:eastAsia="zh-CN"/>
                    </w:rPr>
                    <w:t>0.19</w:t>
                  </w:r>
                  <w:r>
                    <w:rPr>
                      <w:sz w:val="21"/>
                      <w:szCs w:val="21"/>
                    </w:rPr>
                    <w:t>kg/h，</w:t>
                  </w:r>
                  <w:r>
                    <w:rPr>
                      <w:rFonts w:hint="eastAsia"/>
                      <w:sz w:val="21"/>
                      <w:szCs w:val="21"/>
                      <w:lang w:val="en-US" w:eastAsia="zh-CN"/>
                    </w:rPr>
                    <w:t>1.9</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氨</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11.76</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40%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7.056</w:t>
                  </w:r>
                  <w:r>
                    <w:rPr>
                      <w:sz w:val="21"/>
                      <w:szCs w:val="21"/>
                    </w:rPr>
                    <w:t>t/a，</w:t>
                  </w:r>
                  <w:r>
                    <w:rPr>
                      <w:rFonts w:hint="eastAsia"/>
                      <w:sz w:val="21"/>
                      <w:szCs w:val="21"/>
                      <w:lang w:val="en-US" w:eastAsia="zh-CN"/>
                    </w:rPr>
                    <w:t>0.98</w:t>
                  </w:r>
                  <w:r>
                    <w:rPr>
                      <w:sz w:val="21"/>
                      <w:szCs w:val="21"/>
                    </w:rPr>
                    <w:t>kg/h，</w:t>
                  </w:r>
                  <w:r>
                    <w:rPr>
                      <w:rFonts w:hint="eastAsia"/>
                      <w:sz w:val="21"/>
                      <w:szCs w:val="21"/>
                      <w:lang w:val="en-US" w:eastAsia="zh-CN"/>
                    </w:rPr>
                    <w:t>9.8</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r>
                    <w:rPr>
                      <w:rFonts w:hint="eastAsia"/>
                      <w:color w:val="000000"/>
                      <w:sz w:val="21"/>
                      <w:szCs w:val="21"/>
                      <w:lang w:eastAsia="zh-CN"/>
                    </w:rPr>
                    <w:t>苯酚</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2.34</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10%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2.11</w:t>
                  </w:r>
                  <w:r>
                    <w:rPr>
                      <w:sz w:val="21"/>
                      <w:szCs w:val="21"/>
                    </w:rPr>
                    <w:t>t/a，</w:t>
                  </w:r>
                  <w:r>
                    <w:rPr>
                      <w:rFonts w:hint="eastAsia"/>
                      <w:sz w:val="21"/>
                      <w:szCs w:val="21"/>
                      <w:lang w:val="en-US" w:eastAsia="zh-CN"/>
                    </w:rPr>
                    <w:t>0.293</w:t>
                  </w:r>
                  <w:r>
                    <w:rPr>
                      <w:sz w:val="21"/>
                      <w:szCs w:val="21"/>
                    </w:rPr>
                    <w:t>kg/h，</w:t>
                  </w:r>
                  <w:r>
                    <w:rPr>
                      <w:rFonts w:hint="eastAsia"/>
                      <w:sz w:val="21"/>
                      <w:szCs w:val="21"/>
                      <w:lang w:val="en-US" w:eastAsia="zh-CN"/>
                    </w:rPr>
                    <w:t>2.93</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r>
                    <w:rPr>
                      <w:rFonts w:hint="eastAsia"/>
                      <w:color w:val="000000"/>
                      <w:sz w:val="21"/>
                      <w:szCs w:val="21"/>
                      <w:lang w:eastAsia="zh-CN"/>
                    </w:rPr>
                    <w:t>冷却</w:t>
                  </w: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r>
                    <w:rPr>
                      <w:rFonts w:hint="eastAsia"/>
                      <w:color w:val="000000"/>
                      <w:sz w:val="21"/>
                      <w:szCs w:val="21"/>
                      <w:lang w:eastAsia="zh-CN"/>
                    </w:rPr>
                    <w:t>颗粒物</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6.84</w:t>
                  </w:r>
                </w:p>
              </w:tc>
              <w:tc>
                <w:tcPr>
                  <w:tcW w:w="155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Cs/>
                      <w:sz w:val="21"/>
                      <w:szCs w:val="21"/>
                      <w:lang w:eastAsia="zh-CN"/>
                    </w:rPr>
                  </w:pPr>
                  <w:r>
                    <w:rPr>
                      <w:rFonts w:hint="eastAsia"/>
                      <w:bCs/>
                      <w:sz w:val="21"/>
                      <w:szCs w:val="21"/>
                      <w:lang w:eastAsia="zh-CN"/>
                    </w:rPr>
                    <w:t>水幕除尘</w:t>
                  </w:r>
                </w:p>
              </w:tc>
              <w:tc>
                <w:tcPr>
                  <w:tcW w:w="12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r>
                    <w:rPr>
                      <w:rFonts w:hint="eastAsia"/>
                      <w:color w:val="000000"/>
                      <w:sz w:val="21"/>
                      <w:szCs w:val="21"/>
                      <w:lang w:val="en-US" w:eastAsia="zh-CN"/>
                    </w:rPr>
                    <w:t>24</w:t>
                  </w:r>
                  <w:r>
                    <w:rPr>
                      <w:rFonts w:hint="eastAsia"/>
                      <w:color w:val="000000"/>
                      <w:sz w:val="21"/>
                      <w:szCs w:val="21"/>
                    </w:rPr>
                    <w:t>00</w:t>
                  </w:r>
                  <w:r>
                    <w:rPr>
                      <w:rFonts w:hint="eastAsia"/>
                      <w:color w:val="000000"/>
                      <w:sz w:val="21"/>
                      <w:szCs w:val="21"/>
                      <w:lang w:val="en-US" w:eastAsia="zh-CN"/>
                    </w:rPr>
                    <w:t>0</w:t>
                  </w:r>
                  <w:r>
                    <w:rPr>
                      <w:color w:val="000000"/>
                      <w:sz w:val="21"/>
                      <w:szCs w:val="21"/>
                    </w:rPr>
                    <w:t>m</w:t>
                  </w:r>
                  <w:r>
                    <w:rPr>
                      <w:color w:val="000000"/>
                      <w:sz w:val="21"/>
                      <w:szCs w:val="21"/>
                      <w:vertAlign w:val="superscript"/>
                    </w:rPr>
                    <w:t>3</w:t>
                  </w:r>
                  <w:r>
                    <w:rPr>
                      <w:color w:val="000000"/>
                      <w:sz w:val="21"/>
                      <w:szCs w:val="21"/>
                    </w:rPr>
                    <w:t>/h</w:t>
                  </w:r>
                </w:p>
              </w:tc>
              <w:tc>
                <w:tcPr>
                  <w:tcW w:w="85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eastAsia="宋体"/>
                      <w:color w:val="000000"/>
                      <w:sz w:val="21"/>
                      <w:szCs w:val="21"/>
                      <w:lang w:val="en-US" w:eastAsia="zh-CN"/>
                    </w:rPr>
                  </w:pPr>
                  <w:r>
                    <w:rPr>
                      <w:rFonts w:hint="eastAsia"/>
                      <w:color w:val="000000"/>
                      <w:sz w:val="21"/>
                      <w:szCs w:val="21"/>
                      <w:lang w:val="en-US" w:eastAsia="zh-CN"/>
                    </w:rPr>
                    <w:t>100%</w:t>
                  </w: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60%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2.736</w:t>
                  </w:r>
                  <w:r>
                    <w:rPr>
                      <w:sz w:val="21"/>
                      <w:szCs w:val="21"/>
                    </w:rPr>
                    <w:t>t/a，</w:t>
                  </w:r>
                  <w:r>
                    <w:rPr>
                      <w:rFonts w:hint="eastAsia"/>
                      <w:sz w:val="21"/>
                      <w:szCs w:val="21"/>
                      <w:lang w:val="en-US" w:eastAsia="zh-CN"/>
                    </w:rPr>
                    <w:t>0.38</w:t>
                  </w:r>
                  <w:r>
                    <w:rPr>
                      <w:sz w:val="21"/>
                      <w:szCs w:val="21"/>
                    </w:rPr>
                    <w:t>kg/h，</w:t>
                  </w:r>
                  <w:r>
                    <w:rPr>
                      <w:rFonts w:hint="eastAsia"/>
                      <w:sz w:val="21"/>
                      <w:szCs w:val="21"/>
                      <w:lang w:val="en-US" w:eastAsia="zh-CN"/>
                    </w:rPr>
                    <w:t>15.83</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甲醛</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0.046</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30%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0.032</w:t>
                  </w:r>
                  <w:r>
                    <w:rPr>
                      <w:sz w:val="21"/>
                      <w:szCs w:val="21"/>
                    </w:rPr>
                    <w:t>t/a，</w:t>
                  </w:r>
                  <w:r>
                    <w:rPr>
                      <w:rFonts w:hint="eastAsia"/>
                      <w:sz w:val="21"/>
                      <w:szCs w:val="21"/>
                      <w:lang w:val="en-US" w:eastAsia="zh-CN"/>
                    </w:rPr>
                    <w:t>0.0045</w:t>
                  </w:r>
                  <w:r>
                    <w:rPr>
                      <w:sz w:val="21"/>
                      <w:szCs w:val="21"/>
                    </w:rPr>
                    <w:t>kg/h，</w:t>
                  </w:r>
                  <w:r>
                    <w:rPr>
                      <w:rFonts w:hint="eastAsia"/>
                      <w:sz w:val="21"/>
                      <w:szCs w:val="21"/>
                      <w:lang w:val="en-US" w:eastAsia="zh-CN"/>
                    </w:rPr>
                    <w:t>0.19</w:t>
                  </w: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eastAsia="zh-CN"/>
                    </w:rPr>
                  </w:pPr>
                </w:p>
              </w:tc>
              <w:tc>
                <w:tcPr>
                  <w:tcW w:w="321"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color w:val="000000"/>
                      <w:sz w:val="21"/>
                      <w:szCs w:val="21"/>
                      <w:lang w:eastAsia="zh-CN"/>
                    </w:rPr>
                  </w:pPr>
                </w:p>
              </w:tc>
              <w:tc>
                <w:tcPr>
                  <w:tcW w:w="57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eastAsia="zh-CN"/>
                    </w:rPr>
                    <w:t>氨</w:t>
                  </w:r>
                </w:p>
              </w:tc>
              <w:tc>
                <w:tcPr>
                  <w:tcW w:w="103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1</w:t>
                  </w:r>
                </w:p>
              </w:tc>
              <w:tc>
                <w:tcPr>
                  <w:tcW w:w="155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Cs/>
                      <w:sz w:val="21"/>
                      <w:szCs w:val="21"/>
                    </w:rPr>
                  </w:pPr>
                </w:p>
              </w:tc>
              <w:tc>
                <w:tcPr>
                  <w:tcW w:w="12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000000"/>
                      <w:sz w:val="21"/>
                      <w:szCs w:val="21"/>
                      <w:lang w:val="en-US" w:eastAsia="zh-CN"/>
                    </w:rPr>
                  </w:pPr>
                </w:p>
              </w:tc>
              <w:tc>
                <w:tcPr>
                  <w:tcW w:w="859"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p>
              </w:tc>
              <w:tc>
                <w:tcPr>
                  <w:tcW w:w="68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000000"/>
                      <w:sz w:val="21"/>
                      <w:szCs w:val="21"/>
                      <w:lang w:val="en-US" w:eastAsia="zh-CN"/>
                    </w:rPr>
                  </w:pPr>
                  <w:r>
                    <w:rPr>
                      <w:rFonts w:hint="eastAsia"/>
                      <w:color w:val="000000"/>
                      <w:sz w:val="21"/>
                      <w:szCs w:val="21"/>
                      <w:lang w:val="en-US" w:eastAsia="zh-CN"/>
                    </w:rPr>
                    <w:t>40%</w:t>
                  </w:r>
                </w:p>
              </w:tc>
              <w:tc>
                <w:tcPr>
                  <w:tcW w:w="13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lang w:val="en-US" w:eastAsia="zh-CN"/>
                    </w:rPr>
                  </w:pPr>
                  <w:r>
                    <w:rPr>
                      <w:rFonts w:hint="eastAsia"/>
                      <w:sz w:val="21"/>
                      <w:szCs w:val="21"/>
                      <w:lang w:val="en-US" w:eastAsia="zh-CN"/>
                    </w:rPr>
                    <w:t>0.36</w:t>
                  </w:r>
                  <w:r>
                    <w:rPr>
                      <w:sz w:val="21"/>
                      <w:szCs w:val="21"/>
                    </w:rPr>
                    <w:t>t/a，</w:t>
                  </w:r>
                  <w:r>
                    <w:rPr>
                      <w:rFonts w:hint="eastAsia"/>
                      <w:sz w:val="21"/>
                      <w:szCs w:val="21"/>
                      <w:lang w:val="en-US" w:eastAsia="zh-CN"/>
                    </w:rPr>
                    <w:t>0.05</w:t>
                  </w:r>
                  <w:r>
                    <w:rPr>
                      <w:sz w:val="21"/>
                      <w:szCs w:val="21"/>
                    </w:rPr>
                    <w:t>kg/h，</w:t>
                  </w:r>
                  <w:r>
                    <w:rPr>
                      <w:rFonts w:hint="eastAsia"/>
                      <w:sz w:val="21"/>
                      <w:szCs w:val="21"/>
                      <w:lang w:val="en-US" w:eastAsia="zh-CN"/>
                    </w:rPr>
                    <w:t>2.08</w:t>
                  </w:r>
                  <w:r>
                    <w:rPr>
                      <w:sz w:val="21"/>
                      <w:szCs w:val="21"/>
                    </w:rPr>
                    <w:t>mg/m</w:t>
                  </w:r>
                  <w:r>
                    <w:rPr>
                      <w:sz w:val="21"/>
                      <w:szCs w:val="21"/>
                      <w:vertAlign w:val="superscript"/>
                    </w:rPr>
                    <w:t>3</w:t>
                  </w:r>
                </w:p>
              </w:tc>
            </w:tr>
          </w:tbl>
          <w:p>
            <w:pPr>
              <w:spacing w:line="360" w:lineRule="auto"/>
              <w:ind w:firstLine="480" w:firstLineChars="200"/>
              <w:rPr>
                <w:b/>
                <w:color w:val="000000"/>
                <w:sz w:val="24"/>
                <w:szCs w:val="24"/>
              </w:rPr>
            </w:pPr>
            <w:r>
              <w:rPr>
                <w:color w:val="000000"/>
                <w:sz w:val="24"/>
                <w:szCs w:val="24"/>
              </w:rPr>
              <w:t>本项目无组织排放情况如下表所示。</w:t>
            </w:r>
          </w:p>
          <w:p>
            <w:pPr>
              <w:jc w:val="center"/>
              <w:rPr>
                <w:b/>
                <w:color w:val="000000"/>
                <w:sz w:val="21"/>
                <w:szCs w:val="21"/>
              </w:rPr>
            </w:pPr>
            <w:r>
              <w:rPr>
                <w:b/>
                <w:color w:val="000000"/>
                <w:sz w:val="21"/>
                <w:szCs w:val="21"/>
              </w:rPr>
              <w:t>表4-</w:t>
            </w:r>
            <w:r>
              <w:rPr>
                <w:rFonts w:hint="eastAsia"/>
                <w:b/>
                <w:color w:val="000000"/>
                <w:sz w:val="21"/>
                <w:szCs w:val="21"/>
              </w:rPr>
              <w:t>9</w:t>
            </w:r>
            <w:r>
              <w:rPr>
                <w:b/>
                <w:color w:val="000000"/>
                <w:sz w:val="21"/>
                <w:szCs w:val="21"/>
              </w:rPr>
              <w:t xml:space="preserve">  正常工况下本项目废气无组织排放情况</w:t>
            </w:r>
          </w:p>
          <w:tbl>
            <w:tblPr>
              <w:tblStyle w:val="29"/>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41"/>
              <w:gridCol w:w="1541"/>
              <w:gridCol w:w="1363"/>
              <w:gridCol w:w="13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696" w:type="dxa"/>
                  <w:gridSpan w:val="2"/>
                  <w:vAlign w:val="center"/>
                </w:tcPr>
                <w:p>
                  <w:pPr>
                    <w:jc w:val="center"/>
                    <w:rPr>
                      <w:b/>
                      <w:bCs/>
                      <w:color w:val="000000"/>
                      <w:sz w:val="21"/>
                      <w:szCs w:val="21"/>
                    </w:rPr>
                  </w:pPr>
                  <w:r>
                    <w:rPr>
                      <w:b/>
                      <w:bCs/>
                      <w:color w:val="000000"/>
                      <w:sz w:val="21"/>
                      <w:szCs w:val="21"/>
                    </w:rPr>
                    <w:t>污染源/污染物</w:t>
                  </w:r>
                </w:p>
              </w:tc>
              <w:tc>
                <w:tcPr>
                  <w:tcW w:w="1541" w:type="dxa"/>
                  <w:vAlign w:val="center"/>
                </w:tcPr>
                <w:p>
                  <w:pPr>
                    <w:jc w:val="center"/>
                    <w:rPr>
                      <w:rFonts w:hint="eastAsia" w:eastAsia="宋体"/>
                      <w:b/>
                      <w:bCs/>
                      <w:color w:val="000000"/>
                      <w:sz w:val="21"/>
                      <w:szCs w:val="21"/>
                      <w:lang w:eastAsia="zh-CN"/>
                    </w:rPr>
                  </w:pPr>
                  <w:r>
                    <w:rPr>
                      <w:rFonts w:hint="eastAsia"/>
                      <w:b/>
                      <w:bCs/>
                      <w:color w:val="000000"/>
                      <w:sz w:val="21"/>
                      <w:szCs w:val="21"/>
                      <w:lang w:eastAsia="zh-CN"/>
                    </w:rPr>
                    <w:t>产生量</w:t>
                  </w:r>
                </w:p>
              </w:tc>
              <w:tc>
                <w:tcPr>
                  <w:tcW w:w="1363" w:type="dxa"/>
                  <w:vAlign w:val="center"/>
                </w:tcPr>
                <w:p>
                  <w:pPr>
                    <w:jc w:val="center"/>
                    <w:rPr>
                      <w:rFonts w:hint="eastAsia" w:eastAsia="宋体"/>
                      <w:b/>
                      <w:bCs/>
                      <w:color w:val="000000"/>
                      <w:sz w:val="21"/>
                      <w:szCs w:val="21"/>
                      <w:lang w:eastAsia="zh-CN"/>
                    </w:rPr>
                  </w:pPr>
                  <w:r>
                    <w:rPr>
                      <w:rFonts w:hint="eastAsia"/>
                      <w:b/>
                      <w:bCs/>
                      <w:color w:val="000000"/>
                      <w:sz w:val="21"/>
                      <w:szCs w:val="21"/>
                      <w:lang w:eastAsia="zh-CN"/>
                    </w:rPr>
                    <w:t>治理措施</w:t>
                  </w:r>
                </w:p>
              </w:tc>
              <w:tc>
                <w:tcPr>
                  <w:tcW w:w="1307" w:type="dxa"/>
                  <w:vAlign w:val="center"/>
                </w:tcPr>
                <w:p>
                  <w:pPr>
                    <w:jc w:val="center"/>
                    <w:rPr>
                      <w:b/>
                      <w:bCs/>
                      <w:color w:val="000000"/>
                      <w:sz w:val="21"/>
                      <w:szCs w:val="21"/>
                    </w:rPr>
                  </w:pPr>
                  <w:r>
                    <w:rPr>
                      <w:b/>
                      <w:bCs/>
                      <w:color w:val="000000"/>
                      <w:sz w:val="21"/>
                      <w:szCs w:val="21"/>
                    </w:rPr>
                    <w:t>排放量</w:t>
                  </w:r>
                </w:p>
              </w:tc>
              <w:tc>
                <w:tcPr>
                  <w:tcW w:w="1508" w:type="dxa"/>
                  <w:vAlign w:val="center"/>
                </w:tcPr>
                <w:p>
                  <w:pPr>
                    <w:jc w:val="center"/>
                    <w:rPr>
                      <w:b/>
                      <w:bCs/>
                      <w:color w:val="000000"/>
                      <w:sz w:val="21"/>
                      <w:szCs w:val="21"/>
                    </w:rPr>
                  </w:pPr>
                  <w:r>
                    <w:rPr>
                      <w:b/>
                      <w:bCs/>
                      <w:color w:val="000000"/>
                      <w:sz w:val="21"/>
                      <w:szCs w:val="21"/>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755" w:type="dxa"/>
                  <w:vAlign w:val="center"/>
                </w:tcPr>
                <w:p>
                  <w:pPr>
                    <w:jc w:val="center"/>
                    <w:rPr>
                      <w:rFonts w:hint="eastAsia" w:eastAsia="宋体"/>
                      <w:color w:val="000000"/>
                      <w:sz w:val="21"/>
                      <w:szCs w:val="21"/>
                      <w:lang w:eastAsia="zh-CN"/>
                    </w:rPr>
                  </w:pPr>
                  <w:r>
                    <w:rPr>
                      <w:rFonts w:hint="eastAsia"/>
                      <w:color w:val="000000"/>
                      <w:sz w:val="21"/>
                      <w:szCs w:val="21"/>
                      <w:lang w:eastAsia="zh-CN"/>
                    </w:rPr>
                    <w:t>低度数棉投料粉尘</w:t>
                  </w:r>
                </w:p>
              </w:tc>
              <w:tc>
                <w:tcPr>
                  <w:tcW w:w="94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颗粒物</w:t>
                  </w:r>
                </w:p>
              </w:tc>
              <w:tc>
                <w:tcPr>
                  <w:tcW w:w="154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0.518t/a（0.072kg/h）</w:t>
                  </w:r>
                </w:p>
              </w:tc>
              <w:tc>
                <w:tcPr>
                  <w:tcW w:w="1363" w:type="dxa"/>
                  <w:vAlign w:val="center"/>
                </w:tcPr>
                <w:p>
                  <w:pPr>
                    <w:jc w:val="center"/>
                    <w:rPr>
                      <w:rFonts w:hint="eastAsia" w:eastAsia="宋体"/>
                      <w:sz w:val="21"/>
                      <w:szCs w:val="21"/>
                      <w:lang w:eastAsia="zh-CN"/>
                    </w:rPr>
                  </w:pPr>
                  <w:r>
                    <w:rPr>
                      <w:rFonts w:hint="eastAsia"/>
                      <w:sz w:val="21"/>
                      <w:szCs w:val="21"/>
                      <w:lang w:eastAsia="zh-CN"/>
                    </w:rPr>
                    <w:t>负压上料</w:t>
                  </w:r>
                </w:p>
              </w:tc>
              <w:tc>
                <w:tcPr>
                  <w:tcW w:w="1307" w:type="dxa"/>
                  <w:vAlign w:val="center"/>
                </w:tcPr>
                <w:p>
                  <w:pPr>
                    <w:jc w:val="center"/>
                    <w:rPr>
                      <w:rFonts w:hint="eastAsia"/>
                      <w:sz w:val="21"/>
                      <w:szCs w:val="21"/>
                    </w:rPr>
                  </w:pPr>
                  <w:r>
                    <w:rPr>
                      <w:rFonts w:hint="eastAsia"/>
                      <w:sz w:val="21"/>
                      <w:szCs w:val="21"/>
                    </w:rPr>
                    <w:t>0.518t/a（0.072kg/h）</w:t>
                  </w:r>
                </w:p>
              </w:tc>
              <w:tc>
                <w:tcPr>
                  <w:tcW w:w="1508" w:type="dxa"/>
                  <w:vAlign w:val="center"/>
                </w:tcPr>
                <w:p>
                  <w:pPr>
                    <w:jc w:val="center"/>
                    <w:rPr>
                      <w:color w:val="000000"/>
                      <w:sz w:val="21"/>
                      <w:szCs w:val="21"/>
                    </w:rPr>
                  </w:pPr>
                  <w:r>
                    <w:rPr>
                      <w:color w:val="000000"/>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755" w:type="dxa"/>
                  <w:vAlign w:val="center"/>
                </w:tcPr>
                <w:p>
                  <w:pPr>
                    <w:jc w:val="center"/>
                    <w:rPr>
                      <w:rFonts w:hint="eastAsia" w:eastAsia="宋体"/>
                      <w:color w:val="000000"/>
                      <w:sz w:val="21"/>
                      <w:szCs w:val="21"/>
                      <w:lang w:eastAsia="zh-CN"/>
                    </w:rPr>
                  </w:pPr>
                  <w:r>
                    <w:rPr>
                      <w:rFonts w:hint="eastAsia"/>
                      <w:color w:val="000000"/>
                      <w:sz w:val="21"/>
                      <w:szCs w:val="21"/>
                      <w:lang w:eastAsia="zh-CN"/>
                    </w:rPr>
                    <w:t>玻璃棉投料、配料粉尘</w:t>
                  </w:r>
                </w:p>
              </w:tc>
              <w:tc>
                <w:tcPr>
                  <w:tcW w:w="941" w:type="dxa"/>
                  <w:vAlign w:val="center"/>
                </w:tcPr>
                <w:p>
                  <w:pPr>
                    <w:jc w:val="center"/>
                    <w:rPr>
                      <w:rFonts w:hint="eastAsia" w:eastAsia="宋体"/>
                      <w:color w:val="000000"/>
                      <w:sz w:val="21"/>
                      <w:szCs w:val="21"/>
                      <w:lang w:eastAsia="zh-CN"/>
                    </w:rPr>
                  </w:pPr>
                  <w:r>
                    <w:rPr>
                      <w:rFonts w:hint="eastAsia"/>
                      <w:color w:val="000000"/>
                      <w:sz w:val="21"/>
                      <w:szCs w:val="21"/>
                      <w:lang w:eastAsia="zh-CN"/>
                    </w:rPr>
                    <w:t>颗粒物</w:t>
                  </w:r>
                </w:p>
              </w:tc>
              <w:tc>
                <w:tcPr>
                  <w:tcW w:w="1541" w:type="dxa"/>
                  <w:vAlign w:val="center"/>
                </w:tcPr>
                <w:p>
                  <w:pPr>
                    <w:jc w:val="center"/>
                    <w:rPr>
                      <w:rFonts w:hint="eastAsia"/>
                      <w:color w:val="000000"/>
                      <w:sz w:val="21"/>
                      <w:szCs w:val="21"/>
                      <w:lang w:eastAsia="zh-CN"/>
                    </w:rPr>
                  </w:pPr>
                  <w:r>
                    <w:rPr>
                      <w:rFonts w:hint="eastAsia"/>
                      <w:sz w:val="21"/>
                      <w:szCs w:val="21"/>
                    </w:rPr>
                    <w:t>0.345t/a（0.048kg/h）</w:t>
                  </w:r>
                </w:p>
              </w:tc>
              <w:tc>
                <w:tcPr>
                  <w:tcW w:w="1363" w:type="dxa"/>
                  <w:vAlign w:val="center"/>
                </w:tcPr>
                <w:p>
                  <w:pPr>
                    <w:jc w:val="center"/>
                    <w:rPr>
                      <w:rFonts w:hint="eastAsia" w:eastAsia="宋体"/>
                      <w:sz w:val="21"/>
                      <w:szCs w:val="21"/>
                      <w:lang w:eastAsia="zh-CN"/>
                    </w:rPr>
                  </w:pPr>
                  <w:r>
                    <w:rPr>
                      <w:rFonts w:hint="eastAsia"/>
                      <w:sz w:val="21"/>
                      <w:szCs w:val="21"/>
                      <w:lang w:eastAsia="zh-CN"/>
                    </w:rPr>
                    <w:t>插入式布袋除尘器</w:t>
                  </w:r>
                </w:p>
              </w:tc>
              <w:tc>
                <w:tcPr>
                  <w:tcW w:w="1307" w:type="dxa"/>
                  <w:vAlign w:val="center"/>
                </w:tcPr>
                <w:p>
                  <w:pPr>
                    <w:jc w:val="center"/>
                    <w:rPr>
                      <w:sz w:val="21"/>
                      <w:szCs w:val="21"/>
                    </w:rPr>
                  </w:pPr>
                  <w:r>
                    <w:rPr>
                      <w:rFonts w:hint="eastAsia"/>
                      <w:sz w:val="21"/>
                      <w:szCs w:val="21"/>
                    </w:rPr>
                    <w:t>0.003t/a（0.0005kg/h）</w:t>
                  </w:r>
                </w:p>
              </w:tc>
              <w:tc>
                <w:tcPr>
                  <w:tcW w:w="1508" w:type="dxa"/>
                  <w:vAlign w:val="center"/>
                </w:tcPr>
                <w:p>
                  <w:pPr>
                    <w:jc w:val="center"/>
                    <w:rPr>
                      <w:color w:val="000000"/>
                      <w:sz w:val="21"/>
                      <w:szCs w:val="21"/>
                    </w:rPr>
                  </w:pPr>
                  <w:r>
                    <w:rPr>
                      <w:color w:val="000000"/>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755" w:type="dxa"/>
                  <w:vAlign w:val="center"/>
                </w:tcPr>
                <w:p>
                  <w:pPr>
                    <w:jc w:val="center"/>
                    <w:rPr>
                      <w:rFonts w:hint="eastAsia"/>
                      <w:color w:val="000000"/>
                      <w:sz w:val="21"/>
                      <w:szCs w:val="21"/>
                      <w:lang w:eastAsia="zh-CN"/>
                    </w:rPr>
                  </w:pPr>
                  <w:r>
                    <w:rPr>
                      <w:rFonts w:hint="eastAsia"/>
                      <w:color w:val="000000"/>
                      <w:sz w:val="21"/>
                      <w:szCs w:val="21"/>
                      <w:lang w:eastAsia="zh-CN"/>
                    </w:rPr>
                    <w:t>氨水储罐呼吸</w:t>
                  </w:r>
                </w:p>
              </w:tc>
              <w:tc>
                <w:tcPr>
                  <w:tcW w:w="941" w:type="dxa"/>
                  <w:vAlign w:val="center"/>
                </w:tcPr>
                <w:p>
                  <w:pPr>
                    <w:jc w:val="center"/>
                    <w:rPr>
                      <w:rFonts w:hint="eastAsia"/>
                      <w:sz w:val="21"/>
                      <w:szCs w:val="21"/>
                      <w:lang w:val="en-US" w:eastAsia="zh-CN"/>
                    </w:rPr>
                  </w:pPr>
                  <w:r>
                    <w:rPr>
                      <w:rFonts w:hint="eastAsia"/>
                      <w:sz w:val="21"/>
                      <w:szCs w:val="21"/>
                      <w:lang w:val="en-US" w:eastAsia="zh-CN"/>
                    </w:rPr>
                    <w:t>氨</w:t>
                  </w:r>
                </w:p>
              </w:tc>
              <w:tc>
                <w:tcPr>
                  <w:tcW w:w="1541" w:type="dxa"/>
                  <w:vAlign w:val="center"/>
                </w:tcPr>
                <w:p>
                  <w:pPr>
                    <w:jc w:val="center"/>
                    <w:rPr>
                      <w:rFonts w:hint="eastAsia"/>
                      <w:sz w:val="21"/>
                      <w:szCs w:val="21"/>
                      <w:lang w:val="en-US" w:eastAsia="zh-CN"/>
                    </w:rPr>
                  </w:pPr>
                  <w:r>
                    <w:rPr>
                      <w:rFonts w:hint="eastAsia"/>
                      <w:sz w:val="21"/>
                      <w:szCs w:val="21"/>
                      <w:lang w:val="en-US" w:eastAsia="zh-CN"/>
                    </w:rPr>
                    <w:t>0.01t/a（0.0014kg/h）</w:t>
                  </w:r>
                </w:p>
              </w:tc>
              <w:tc>
                <w:tcPr>
                  <w:tcW w:w="1363" w:type="dxa"/>
                  <w:vAlign w:val="center"/>
                </w:tcPr>
                <w:p>
                  <w:pPr>
                    <w:jc w:val="center"/>
                    <w:rPr>
                      <w:rFonts w:hint="default"/>
                      <w:sz w:val="21"/>
                      <w:szCs w:val="21"/>
                      <w:lang w:val="en-US" w:eastAsia="zh-CN"/>
                    </w:rPr>
                  </w:pPr>
                  <w:r>
                    <w:rPr>
                      <w:rFonts w:hint="eastAsia"/>
                      <w:sz w:val="21"/>
                      <w:szCs w:val="21"/>
                      <w:lang w:val="en-US" w:eastAsia="zh-CN"/>
                    </w:rPr>
                    <w:t>/</w:t>
                  </w:r>
                </w:p>
              </w:tc>
              <w:tc>
                <w:tcPr>
                  <w:tcW w:w="1307" w:type="dxa"/>
                  <w:vAlign w:val="center"/>
                </w:tcPr>
                <w:p>
                  <w:pPr>
                    <w:jc w:val="center"/>
                    <w:rPr>
                      <w:rFonts w:hint="eastAsia"/>
                      <w:sz w:val="21"/>
                      <w:szCs w:val="21"/>
                      <w:lang w:val="en-US" w:eastAsia="zh-CN"/>
                    </w:rPr>
                  </w:pPr>
                  <w:r>
                    <w:rPr>
                      <w:rFonts w:hint="eastAsia"/>
                      <w:sz w:val="21"/>
                      <w:szCs w:val="21"/>
                      <w:lang w:val="en-US" w:eastAsia="zh-CN"/>
                    </w:rPr>
                    <w:t>0.01t/a（0.0014kg/h）</w:t>
                  </w:r>
                </w:p>
              </w:tc>
              <w:tc>
                <w:tcPr>
                  <w:tcW w:w="1508" w:type="dxa"/>
                  <w:vAlign w:val="center"/>
                </w:tcPr>
                <w:p>
                  <w:pPr>
                    <w:jc w:val="center"/>
                    <w:rPr>
                      <w:color w:val="000000"/>
                      <w:sz w:val="21"/>
                      <w:szCs w:val="21"/>
                    </w:rPr>
                  </w:pPr>
                  <w:r>
                    <w:rPr>
                      <w:color w:val="000000"/>
                      <w:sz w:val="21"/>
                      <w:szCs w:val="21"/>
                    </w:rPr>
                    <w:t>无组织排放</w:t>
                  </w:r>
                </w:p>
              </w:tc>
            </w:tr>
          </w:tbl>
          <w:p>
            <w:pPr>
              <w:spacing w:line="360" w:lineRule="auto"/>
              <w:ind w:firstLine="480"/>
              <w:rPr>
                <w:rFonts w:hint="eastAsia" w:hAnsi="宋体"/>
                <w:sz w:val="24"/>
              </w:rPr>
            </w:pPr>
          </w:p>
          <w:p>
            <w:pPr>
              <w:spacing w:line="360" w:lineRule="auto"/>
              <w:ind w:left="420" w:leftChars="200"/>
              <w:rPr>
                <w:b/>
                <w:bCs/>
                <w:sz w:val="24"/>
                <w:szCs w:val="24"/>
              </w:rPr>
            </w:pPr>
            <w:r>
              <w:rPr>
                <w:rFonts w:hint="eastAsia"/>
                <w:b/>
                <w:bCs/>
                <w:sz w:val="24"/>
                <w:szCs w:val="24"/>
              </w:rPr>
              <w:t>（3）</w:t>
            </w:r>
            <w:r>
              <w:rPr>
                <w:b/>
                <w:bCs/>
                <w:sz w:val="24"/>
                <w:szCs w:val="24"/>
              </w:rPr>
              <w:t>达标分析</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根据前文分析，</w:t>
            </w:r>
            <w:r>
              <w:rPr>
                <w:color w:val="000000" w:themeColor="text1"/>
                <w:sz w:val="24"/>
                <w:szCs w:val="24"/>
                <w14:textFill>
                  <w14:solidFill>
                    <w14:schemeClr w14:val="tx1"/>
                  </w14:solidFill>
                </w14:textFill>
              </w:rPr>
              <w:t>采取相应治理措施后，</w:t>
            </w:r>
            <w:r>
              <w:rPr>
                <w:rFonts w:hint="eastAsia"/>
                <w:color w:val="000000" w:themeColor="text1"/>
                <w:sz w:val="24"/>
                <w:szCs w:val="24"/>
                <w:lang w:val="en-US" w:eastAsia="zh-CN"/>
                <w14:textFill>
                  <w14:solidFill>
                    <w14:schemeClr w14:val="tx1"/>
                  </w14:solidFill>
                </w14:textFill>
              </w:rPr>
              <w:t>本项目炉窑</w:t>
            </w:r>
            <w:r>
              <w:rPr>
                <w:rFonts w:hint="eastAsia"/>
                <w:sz w:val="24"/>
              </w:rPr>
              <w:t>颗粒物排放</w:t>
            </w:r>
            <w:r>
              <w:rPr>
                <w:sz w:val="24"/>
              </w:rPr>
              <w:t>满足</w:t>
            </w:r>
            <w:r>
              <w:rPr>
                <w:rFonts w:hint="eastAsia"/>
                <w:sz w:val="24"/>
              </w:rPr>
              <w:t>《工业炉窑大气污染物排放标准》（GB9078-1996）</w:t>
            </w:r>
            <w:r>
              <w:rPr>
                <w:rFonts w:hint="eastAsia"/>
                <w:sz w:val="24"/>
                <w:lang w:val="en-US" w:eastAsia="zh-CN"/>
              </w:rPr>
              <w:t>表2</w:t>
            </w:r>
            <w:r>
              <w:rPr>
                <w:rFonts w:hint="eastAsia"/>
                <w:sz w:val="24"/>
              </w:rPr>
              <w:t>标准要求</w:t>
            </w:r>
            <w:r>
              <w:rPr>
                <w:rFonts w:hint="eastAsia"/>
                <w:sz w:val="24"/>
                <w:lang w:eastAsia="zh-CN"/>
              </w:rPr>
              <w:t>，苯酚、</w:t>
            </w:r>
            <w:r>
              <w:rPr>
                <w:rFonts w:hint="eastAsia"/>
                <w:sz w:val="24"/>
              </w:rPr>
              <w:t>NO</w:t>
            </w:r>
            <w:r>
              <w:rPr>
                <w:rFonts w:hint="eastAsia"/>
                <w:sz w:val="24"/>
                <w:vertAlign w:val="subscript"/>
              </w:rPr>
              <w:t>x</w:t>
            </w:r>
            <w:r>
              <w:rPr>
                <w:rFonts w:hint="eastAsia"/>
                <w:sz w:val="24"/>
                <w:vertAlign w:val="baseline"/>
                <w:lang w:val="en-US" w:eastAsia="zh-CN"/>
              </w:rPr>
              <w:t>和</w:t>
            </w:r>
            <w:r>
              <w:rPr>
                <w:sz w:val="24"/>
              </w:rPr>
              <w:t>SO</w:t>
            </w:r>
            <w:r>
              <w:rPr>
                <w:sz w:val="24"/>
                <w:vertAlign w:val="subscript"/>
              </w:rPr>
              <w:t>2</w:t>
            </w:r>
            <w:r>
              <w:rPr>
                <w:rFonts w:hint="eastAsia"/>
                <w:sz w:val="24"/>
                <w:vertAlign w:val="baseline"/>
                <w:lang w:val="en-US" w:eastAsia="zh-CN"/>
              </w:rPr>
              <w:t>满足《</w:t>
            </w:r>
            <w:r>
              <w:rPr>
                <w:sz w:val="24"/>
              </w:rPr>
              <w:t>大气污染物综合排放标准》（GB16297-1996）二级标准要求</w:t>
            </w:r>
            <w:r>
              <w:rPr>
                <w:rFonts w:hint="eastAsia"/>
                <w:sz w:val="24"/>
              </w:rPr>
              <w:t>，氟化物</w:t>
            </w:r>
            <w:r>
              <w:rPr>
                <w:rFonts w:hint="eastAsia"/>
                <w:sz w:val="24"/>
                <w:lang w:val="en-US" w:eastAsia="zh-CN"/>
              </w:rPr>
              <w:t>排放</w:t>
            </w:r>
            <w:r>
              <w:rPr>
                <w:rFonts w:hint="eastAsia"/>
                <w:sz w:val="24"/>
              </w:rPr>
              <w:t>满足</w:t>
            </w:r>
            <w:r>
              <w:rPr>
                <w:sz w:val="24"/>
              </w:rPr>
              <w:t>《大气污染物综合排放标准》（GB16297-1996）二级标准要求</w:t>
            </w:r>
            <w:r>
              <w:rPr>
                <w:rFonts w:hint="eastAsia"/>
                <w:color w:val="000000" w:themeColor="text1"/>
                <w:sz w:val="24"/>
                <w:szCs w:val="24"/>
                <w:lang w:val="en-US" w:eastAsia="zh-CN"/>
                <w14:textFill>
                  <w14:solidFill>
                    <w14:schemeClr w14:val="tx1"/>
                  </w14:solidFill>
                </w14:textFill>
              </w:rPr>
              <w:t>，低度数棉生产线、玻璃棉生产线</w:t>
            </w:r>
            <w:r>
              <w:rPr>
                <w:rFonts w:hint="eastAsia"/>
                <w:sz w:val="24"/>
                <w:szCs w:val="24"/>
                <w:lang w:val="en-US" w:eastAsia="zh-CN"/>
              </w:rPr>
              <w:t>颗粒物、SO</w:t>
            </w:r>
            <w:r>
              <w:rPr>
                <w:rFonts w:hint="eastAsia"/>
                <w:sz w:val="24"/>
                <w:szCs w:val="24"/>
                <w:vertAlign w:val="subscript"/>
                <w:lang w:val="en-US" w:eastAsia="zh-CN"/>
              </w:rPr>
              <w:t>2</w:t>
            </w:r>
            <w:r>
              <w:rPr>
                <w:rFonts w:hint="eastAsia"/>
                <w:sz w:val="24"/>
                <w:szCs w:val="24"/>
                <w:lang w:val="en-US" w:eastAsia="zh-CN"/>
              </w:rPr>
              <w:t>、NOx满足《大气污染物综合排放标准》（GB16297-1996）二级标准要求，排放的甲醛满足《四川省固定污染源大气挥发性有机物排放标准》（DB51/ 2377—2017）表4相关要求，排放的氨满足《恶臭污染物排放标准》（GB 14554-1993）表2标准限值</w:t>
            </w:r>
            <w:r>
              <w:rPr>
                <w:rFonts w:hint="eastAsia"/>
                <w:color w:val="000000" w:themeColor="text1"/>
                <w:sz w:val="24"/>
                <w:szCs w:val="24"/>
                <w14:textFill>
                  <w14:solidFill>
                    <w14:schemeClr w14:val="tx1"/>
                  </w14:solidFill>
                </w14:textFill>
              </w:rPr>
              <w:t>。</w:t>
            </w:r>
          </w:p>
          <w:p>
            <w:pPr>
              <w:spacing w:line="360" w:lineRule="auto"/>
              <w:ind w:firstLine="482" w:firstLineChars="200"/>
              <w:rPr>
                <w:b/>
                <w:bCs/>
                <w:sz w:val="24"/>
                <w:szCs w:val="24"/>
              </w:rPr>
            </w:pPr>
            <w:r>
              <w:rPr>
                <w:b/>
                <w:bCs/>
                <w:sz w:val="24"/>
                <w:szCs w:val="24"/>
              </w:rPr>
              <w:t>（</w:t>
            </w:r>
            <w:r>
              <w:rPr>
                <w:rFonts w:hint="eastAsia"/>
                <w:b/>
                <w:bCs/>
                <w:sz w:val="24"/>
                <w:szCs w:val="24"/>
              </w:rPr>
              <w:t>4</w:t>
            </w:r>
            <w:r>
              <w:rPr>
                <w:b/>
                <w:bCs/>
                <w:sz w:val="24"/>
                <w:szCs w:val="24"/>
              </w:rPr>
              <w:t>）非正常工况下</w:t>
            </w:r>
            <w:r>
              <w:rPr>
                <w:rFonts w:hint="eastAsia"/>
                <w:b/>
                <w:bCs/>
                <w:sz w:val="24"/>
                <w:szCs w:val="24"/>
              </w:rPr>
              <w:t>废气</w:t>
            </w:r>
            <w:r>
              <w:rPr>
                <w:b/>
                <w:bCs/>
                <w:sz w:val="24"/>
                <w:szCs w:val="24"/>
              </w:rPr>
              <w:t>排放情况</w:t>
            </w:r>
          </w:p>
          <w:p>
            <w:pPr>
              <w:spacing w:line="360" w:lineRule="auto"/>
              <w:ind w:firstLine="480" w:firstLineChars="200"/>
              <w:rPr>
                <w:sz w:val="24"/>
                <w:szCs w:val="24"/>
              </w:rPr>
            </w:pPr>
            <w:r>
              <w:rPr>
                <w:sz w:val="24"/>
                <w:szCs w:val="24"/>
              </w:rPr>
              <w:t>本项目</w:t>
            </w:r>
            <w:r>
              <w:rPr>
                <w:rFonts w:hint="eastAsia"/>
                <w:sz w:val="24"/>
                <w:szCs w:val="24"/>
              </w:rPr>
              <w:t>营运期</w:t>
            </w:r>
            <w:r>
              <w:rPr>
                <w:sz w:val="24"/>
                <w:szCs w:val="24"/>
              </w:rPr>
              <w:t>非正常工况</w:t>
            </w:r>
            <w:r>
              <w:rPr>
                <w:rFonts w:hint="eastAsia"/>
                <w:sz w:val="24"/>
                <w:szCs w:val="24"/>
              </w:rPr>
              <w:t>主要</w:t>
            </w:r>
            <w:r>
              <w:rPr>
                <w:sz w:val="24"/>
                <w:szCs w:val="24"/>
              </w:rPr>
              <w:t>包括：</w:t>
            </w:r>
            <w:r>
              <w:rPr>
                <w:sz w:val="24"/>
                <w:szCs w:val="24"/>
              </w:rPr>
              <w:fldChar w:fldCharType="begin"/>
            </w:r>
            <w:r>
              <w:rPr>
                <w:sz w:val="24"/>
                <w:szCs w:val="24"/>
              </w:rPr>
              <w:instrText xml:space="preserve"> = 1 \* GB3 \* MERGEFORMAT </w:instrText>
            </w:r>
            <w:r>
              <w:rPr>
                <w:sz w:val="24"/>
                <w:szCs w:val="24"/>
              </w:rPr>
              <w:fldChar w:fldCharType="separate"/>
            </w:r>
            <w:r>
              <w:rPr>
                <w:sz w:val="24"/>
                <w:szCs w:val="24"/>
              </w:rPr>
              <w:t>①</w:t>
            </w:r>
            <w:r>
              <w:rPr>
                <w:sz w:val="24"/>
                <w:szCs w:val="24"/>
              </w:rPr>
              <w:fldChar w:fldCharType="end"/>
            </w:r>
            <w:r>
              <w:rPr>
                <w:rFonts w:hint="eastAsia"/>
                <w:sz w:val="24"/>
                <w:szCs w:val="24"/>
                <w:lang w:val="en-US" w:eastAsia="zh-CN"/>
              </w:rPr>
              <w:t>窑炉</w:t>
            </w:r>
            <w:r>
              <w:rPr>
                <w:rFonts w:hint="eastAsia"/>
                <w:sz w:val="24"/>
                <w:szCs w:val="24"/>
                <w:lang w:eastAsia="zh-CN"/>
              </w:rPr>
              <w:t>设备</w:t>
            </w:r>
            <w:r>
              <w:rPr>
                <w:rFonts w:hint="eastAsia"/>
                <w:sz w:val="24"/>
                <w:szCs w:val="24"/>
              </w:rPr>
              <w:t>开停机</w:t>
            </w:r>
            <w:r>
              <w:rPr>
                <w:sz w:val="24"/>
                <w:szCs w:val="24"/>
              </w:rPr>
              <w:t>时，环保设施未运转或者未达到应有</w:t>
            </w:r>
            <w:r>
              <w:rPr>
                <w:rFonts w:hint="eastAsia"/>
                <w:sz w:val="24"/>
                <w:szCs w:val="24"/>
              </w:rPr>
              <w:t>处理</w:t>
            </w:r>
            <w:r>
              <w:rPr>
                <w:sz w:val="24"/>
                <w:szCs w:val="24"/>
              </w:rPr>
              <w:t>效率等状况，废气未得到有效</w:t>
            </w:r>
            <w:r>
              <w:rPr>
                <w:rFonts w:hint="eastAsia"/>
                <w:sz w:val="24"/>
                <w:szCs w:val="24"/>
              </w:rPr>
              <w:t>处理；</w:t>
            </w:r>
            <w:r>
              <w:rPr>
                <w:sz w:val="24"/>
                <w:szCs w:val="24"/>
              </w:rPr>
              <w:fldChar w:fldCharType="begin"/>
            </w:r>
            <w:r>
              <w:rPr>
                <w:sz w:val="24"/>
                <w:szCs w:val="24"/>
              </w:rPr>
              <w:instrText xml:space="preserve"> = 2 \* GB3 \* MERGEFORMAT </w:instrText>
            </w:r>
            <w:r>
              <w:rPr>
                <w:sz w:val="24"/>
                <w:szCs w:val="24"/>
              </w:rPr>
              <w:fldChar w:fldCharType="separate"/>
            </w:r>
            <w:r>
              <w:rPr>
                <w:sz w:val="24"/>
                <w:szCs w:val="24"/>
              </w:rPr>
              <w:t>②</w:t>
            </w:r>
            <w:r>
              <w:rPr>
                <w:sz w:val="24"/>
                <w:szCs w:val="24"/>
              </w:rPr>
              <w:fldChar w:fldCharType="end"/>
            </w:r>
            <w:r>
              <w:rPr>
                <w:sz w:val="24"/>
                <w:szCs w:val="24"/>
              </w:rPr>
              <w:t>废气</w:t>
            </w:r>
            <w:r>
              <w:rPr>
                <w:rFonts w:hint="eastAsia"/>
                <w:sz w:val="24"/>
                <w:szCs w:val="24"/>
              </w:rPr>
              <w:t>处理</w:t>
            </w:r>
            <w:r>
              <w:rPr>
                <w:sz w:val="24"/>
                <w:szCs w:val="24"/>
              </w:rPr>
              <w:t>设施集气系统故障，停机检修，废气未得到有效</w:t>
            </w:r>
            <w:r>
              <w:rPr>
                <w:rFonts w:hint="eastAsia"/>
                <w:sz w:val="24"/>
                <w:szCs w:val="24"/>
              </w:rPr>
              <w:t>收集</w:t>
            </w:r>
            <w:r>
              <w:rPr>
                <w:sz w:val="24"/>
                <w:szCs w:val="24"/>
              </w:rPr>
              <w:t>，反而呈无组织</w:t>
            </w:r>
            <w:r>
              <w:rPr>
                <w:rFonts w:hint="eastAsia"/>
                <w:sz w:val="24"/>
                <w:szCs w:val="24"/>
              </w:rPr>
              <w:t>排放；</w:t>
            </w:r>
            <w:r>
              <w:rPr>
                <w:sz w:val="24"/>
                <w:szCs w:val="24"/>
              </w:rPr>
              <w:fldChar w:fldCharType="begin"/>
            </w:r>
            <w:r>
              <w:rPr>
                <w:sz w:val="24"/>
                <w:szCs w:val="24"/>
              </w:rPr>
              <w:instrText xml:space="preserve"> = 3 \* GB3 \* MERGEFORMAT </w:instrText>
            </w:r>
            <w:r>
              <w:rPr>
                <w:sz w:val="24"/>
                <w:szCs w:val="24"/>
              </w:rPr>
              <w:fldChar w:fldCharType="separate"/>
            </w:r>
            <w:r>
              <w:rPr>
                <w:sz w:val="24"/>
                <w:szCs w:val="24"/>
              </w:rPr>
              <w:t>③</w:t>
            </w:r>
            <w:r>
              <w:rPr>
                <w:sz w:val="24"/>
                <w:szCs w:val="24"/>
              </w:rPr>
              <w:fldChar w:fldCharType="end"/>
            </w:r>
            <w:r>
              <w:rPr>
                <w:sz w:val="24"/>
                <w:szCs w:val="24"/>
              </w:rPr>
              <w:t>废气</w:t>
            </w:r>
            <w:r>
              <w:rPr>
                <w:rFonts w:hint="eastAsia"/>
                <w:sz w:val="24"/>
                <w:szCs w:val="24"/>
              </w:rPr>
              <w:t>处理</w:t>
            </w:r>
            <w:r>
              <w:rPr>
                <w:sz w:val="24"/>
                <w:szCs w:val="24"/>
              </w:rPr>
              <w:t>设施</w:t>
            </w:r>
            <w:r>
              <w:rPr>
                <w:rFonts w:hint="eastAsia"/>
                <w:sz w:val="24"/>
                <w:szCs w:val="24"/>
              </w:rPr>
              <w:t>处理系统</w:t>
            </w:r>
            <w:r>
              <w:rPr>
                <w:sz w:val="24"/>
                <w:szCs w:val="24"/>
              </w:rPr>
              <w:t>故障，废气未得到有效</w:t>
            </w:r>
            <w:r>
              <w:rPr>
                <w:rFonts w:hint="eastAsia"/>
                <w:sz w:val="24"/>
                <w:szCs w:val="24"/>
              </w:rPr>
              <w:t>处理</w:t>
            </w:r>
            <w:r>
              <w:rPr>
                <w:sz w:val="24"/>
                <w:szCs w:val="24"/>
              </w:rPr>
              <w:t>而由排气筒</w:t>
            </w:r>
            <w:r>
              <w:rPr>
                <w:rFonts w:hint="eastAsia"/>
                <w:sz w:val="24"/>
                <w:szCs w:val="24"/>
              </w:rPr>
              <w:t>直接</w:t>
            </w:r>
            <w:r>
              <w:rPr>
                <w:sz w:val="24"/>
                <w:szCs w:val="24"/>
              </w:rPr>
              <w:t>排放。</w:t>
            </w:r>
          </w:p>
          <w:p>
            <w:pPr>
              <w:pStyle w:val="54"/>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sz w:val="24"/>
                <w:szCs w:val="24"/>
              </w:rPr>
            </w:pPr>
            <w:r>
              <w:rPr>
                <w:sz w:val="24"/>
                <w:szCs w:val="24"/>
              </w:rPr>
              <w:t>本次评价从最不利环境影响分析非正常工况下污染物的排放情况，</w:t>
            </w:r>
            <w:r>
              <w:rPr>
                <w:rFonts w:hint="eastAsia"/>
                <w:sz w:val="24"/>
                <w:szCs w:val="24"/>
              </w:rPr>
              <w:t>如下表所示。</w:t>
            </w:r>
          </w:p>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表4-</w:t>
            </w: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 xml:space="preserve">  非正常工况下本项目废气排放情况</w:t>
            </w:r>
          </w:p>
          <w:tbl>
            <w:tblPr>
              <w:tblStyle w:val="30"/>
              <w:tblW w:w="8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703"/>
              <w:gridCol w:w="876"/>
              <w:gridCol w:w="666"/>
              <w:gridCol w:w="860"/>
              <w:gridCol w:w="1123"/>
              <w:gridCol w:w="140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031"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非正常</w:t>
                  </w:r>
                  <w:r>
                    <w:rPr>
                      <w:rFonts w:hint="eastAsia"/>
                      <w:color w:val="000000" w:themeColor="text1"/>
                      <w:sz w:val="21"/>
                      <w:szCs w:val="21"/>
                      <w14:textFill>
                        <w14:solidFill>
                          <w14:schemeClr w14:val="tx1"/>
                        </w14:solidFill>
                      </w14:textFill>
                    </w:rPr>
                    <w:t>工况</w:t>
                  </w:r>
                </w:p>
              </w:tc>
              <w:tc>
                <w:tcPr>
                  <w:tcW w:w="703"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w:t>
                  </w:r>
                  <w:r>
                    <w:rPr>
                      <w:rFonts w:hint="eastAsia"/>
                      <w:color w:val="000000" w:themeColor="text1"/>
                      <w:sz w:val="21"/>
                      <w:szCs w:val="21"/>
                      <w14:textFill>
                        <w14:solidFill>
                          <w14:schemeClr w14:val="tx1"/>
                        </w14:solidFill>
                      </w14:textFill>
                    </w:rPr>
                    <w:t>形式</w:t>
                  </w:r>
                </w:p>
              </w:tc>
              <w:tc>
                <w:tcPr>
                  <w:tcW w:w="876"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w:t>
                  </w:r>
                </w:p>
              </w:tc>
              <w:tc>
                <w:tcPr>
                  <w:tcW w:w="666"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频次</w:t>
                  </w:r>
                </w:p>
              </w:tc>
              <w:tc>
                <w:tcPr>
                  <w:tcW w:w="860"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持续时间</w:t>
                  </w:r>
                </w:p>
              </w:tc>
              <w:tc>
                <w:tcPr>
                  <w:tcW w:w="1123"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排放浓度</w:t>
                  </w:r>
                </w:p>
              </w:tc>
              <w:tc>
                <w:tcPr>
                  <w:tcW w:w="1407"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排放量</w:t>
                  </w:r>
                </w:p>
              </w:tc>
              <w:tc>
                <w:tcPr>
                  <w:tcW w:w="1747" w:type="dxa"/>
                  <w:vAlign w:val="center"/>
                </w:tcPr>
                <w:p>
                  <w:pPr>
                    <w:pStyle w:val="54"/>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restart"/>
                  <w:vAlign w:val="center"/>
                </w:tcPr>
                <w:p>
                  <w:pPr>
                    <w:pStyle w:val="54"/>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窑炉烟气直排</w:t>
                  </w:r>
                </w:p>
              </w:tc>
              <w:tc>
                <w:tcPr>
                  <w:tcW w:w="703" w:type="dxa"/>
                  <w:vMerge w:val="restart"/>
                  <w:vAlign w:val="center"/>
                </w:tcPr>
                <w:p>
                  <w:pPr>
                    <w:pStyle w:val="54"/>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有</w:t>
                  </w:r>
                  <w:r>
                    <w:rPr>
                      <w:b w:val="0"/>
                      <w:bCs/>
                      <w:color w:val="000000" w:themeColor="text1"/>
                      <w:sz w:val="21"/>
                      <w:szCs w:val="21"/>
                      <w14:textFill>
                        <w14:solidFill>
                          <w14:schemeClr w14:val="tx1"/>
                        </w14:solidFill>
                      </w14:textFill>
                    </w:rPr>
                    <w:t>组织</w:t>
                  </w:r>
                </w:p>
              </w:tc>
              <w:tc>
                <w:tcPr>
                  <w:tcW w:w="876" w:type="dxa"/>
                  <w:vAlign w:val="center"/>
                </w:tcPr>
                <w:p>
                  <w:pPr>
                    <w:jc w:val="center"/>
                    <w:rPr>
                      <w:rFonts w:hint="default" w:eastAsia="宋体"/>
                      <w:b w:val="0"/>
                      <w:bCs/>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颗粒物</w:t>
                  </w:r>
                </w:p>
              </w:tc>
              <w:tc>
                <w:tcPr>
                  <w:tcW w:w="666" w:type="dxa"/>
                  <w:vMerge w:val="restart"/>
                  <w:vAlign w:val="center"/>
                </w:tcPr>
                <w:p>
                  <w:pPr>
                    <w:pStyle w:val="54"/>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2</w:t>
                  </w:r>
                  <w:r>
                    <w:rPr>
                      <w:b w:val="0"/>
                      <w:bCs/>
                      <w:color w:val="000000" w:themeColor="text1"/>
                      <w:sz w:val="21"/>
                      <w:szCs w:val="21"/>
                      <w14:textFill>
                        <w14:solidFill>
                          <w14:schemeClr w14:val="tx1"/>
                        </w14:solidFill>
                      </w14:textFill>
                    </w:rPr>
                    <w:t>次/a</w:t>
                  </w:r>
                </w:p>
              </w:tc>
              <w:tc>
                <w:tcPr>
                  <w:tcW w:w="860" w:type="dxa"/>
                  <w:vMerge w:val="restart"/>
                  <w:vAlign w:val="center"/>
                </w:tcPr>
                <w:p>
                  <w:pPr>
                    <w:pStyle w:val="54"/>
                    <w:rPr>
                      <w:b w:val="0"/>
                      <w:bCs/>
                      <w:color w:val="000000" w:themeColor="text1"/>
                      <w:sz w:val="21"/>
                      <w:szCs w:val="21"/>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5</w:t>
                  </w:r>
                  <w:r>
                    <w:rPr>
                      <w:b w:val="0"/>
                      <w:bCs/>
                      <w:color w:val="000000" w:themeColor="text1"/>
                      <w:sz w:val="21"/>
                      <w:szCs w:val="21"/>
                      <w14:textFill>
                        <w14:solidFill>
                          <w14:schemeClr w14:val="tx1"/>
                        </w14:solidFill>
                      </w14:textFill>
                    </w:rPr>
                    <w:t>min/次</w:t>
                  </w:r>
                </w:p>
              </w:tc>
              <w:tc>
                <w:tcPr>
                  <w:tcW w:w="1123" w:type="dxa"/>
                  <w:vAlign w:val="center"/>
                </w:tcPr>
                <w:p>
                  <w:pPr>
                    <w:pStyle w:val="54"/>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2794</w:t>
                  </w:r>
                </w:p>
              </w:tc>
              <w:tc>
                <w:tcPr>
                  <w:tcW w:w="1407" w:type="dxa"/>
                  <w:vAlign w:val="center"/>
                </w:tcPr>
                <w:p>
                  <w:pPr>
                    <w:jc w:val="center"/>
                    <w:rPr>
                      <w:rFonts w:hint="eastAsia" w:eastAsia="宋体"/>
                      <w:b w:val="0"/>
                      <w:bCs/>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35kg/a</w:t>
                  </w:r>
                </w:p>
              </w:tc>
              <w:tc>
                <w:tcPr>
                  <w:tcW w:w="1747" w:type="dxa"/>
                  <w:vMerge w:val="restart"/>
                  <w:vAlign w:val="center"/>
                </w:tcPr>
                <w:p>
                  <w:pPr>
                    <w:pStyle w:val="54"/>
                    <w:rPr>
                      <w:b w:val="0"/>
                      <w:bCs/>
                      <w:color w:val="000000" w:themeColor="text1"/>
                      <w:sz w:val="21"/>
                      <w:szCs w:val="21"/>
                      <w14:textFill>
                        <w14:solidFill>
                          <w14:schemeClr w14:val="tx1"/>
                        </w14:solidFill>
                      </w14:textFill>
                    </w:rPr>
                  </w:pPr>
                  <w:r>
                    <w:rPr>
                      <w:rFonts w:hint="eastAsia"/>
                      <w:b w:val="0"/>
                      <w:bCs/>
                      <w:color w:val="000000" w:themeColor="text1"/>
                      <w:sz w:val="21"/>
                      <w:szCs w:val="21"/>
                      <w14:textFill>
                        <w14:solidFill>
                          <w14:schemeClr w14:val="tx1"/>
                        </w14:solidFill>
                      </w14:textFill>
                    </w:rPr>
                    <w:t>开始时</w:t>
                  </w:r>
                  <w:r>
                    <w:rPr>
                      <w:b w:val="0"/>
                      <w:bCs/>
                      <w:color w:val="000000" w:themeColor="text1"/>
                      <w:sz w:val="21"/>
                      <w:szCs w:val="21"/>
                      <w14:textFill>
                        <w14:solidFill>
                          <w14:schemeClr w14:val="tx1"/>
                        </w14:solidFill>
                      </w14:textFill>
                    </w:rPr>
                    <w:t>，环保设施先行启动；</w:t>
                  </w:r>
                  <w:r>
                    <w:rPr>
                      <w:rFonts w:hint="eastAsia"/>
                      <w:b w:val="0"/>
                      <w:bCs/>
                      <w:color w:val="000000" w:themeColor="text1"/>
                      <w:sz w:val="21"/>
                      <w:szCs w:val="21"/>
                      <w14:textFill>
                        <w14:solidFill>
                          <w14:schemeClr w14:val="tx1"/>
                        </w14:solidFill>
                      </w14:textFill>
                    </w:rPr>
                    <w:t>结束时</w:t>
                  </w:r>
                  <w:r>
                    <w:rPr>
                      <w:b w:val="0"/>
                      <w:bCs/>
                      <w:color w:val="000000" w:themeColor="text1"/>
                      <w:sz w:val="21"/>
                      <w:szCs w:val="21"/>
                      <w14:textFill>
                        <w14:solidFill>
                          <w14:schemeClr w14:val="tx1"/>
                        </w14:solidFill>
                      </w14:textFill>
                    </w:rPr>
                    <w:t>，环保设施延后停机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31"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703" w:type="dxa"/>
                  <w:vMerge w:val="continue"/>
                  <w:vAlign w:val="center"/>
                </w:tcPr>
                <w:p>
                  <w:pPr>
                    <w:pStyle w:val="54"/>
                    <w:rPr>
                      <w:rFonts w:hint="eastAsia"/>
                      <w:b w:val="0"/>
                      <w:bCs/>
                      <w:color w:val="000000" w:themeColor="text1"/>
                      <w:sz w:val="21"/>
                      <w:szCs w:val="21"/>
                      <w14:textFill>
                        <w14:solidFill>
                          <w14:schemeClr w14:val="tx1"/>
                        </w14:solidFill>
                      </w14:textFill>
                    </w:rPr>
                  </w:pPr>
                </w:p>
              </w:tc>
              <w:tc>
                <w:tcPr>
                  <w:tcW w:w="876" w:type="dxa"/>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SO</w:t>
                  </w:r>
                  <w:r>
                    <w:rPr>
                      <w:rFonts w:hint="eastAsia"/>
                      <w:color w:val="000000" w:themeColor="text1"/>
                      <w:sz w:val="21"/>
                      <w:szCs w:val="21"/>
                      <w:vertAlign w:val="subscript"/>
                      <w:lang w:val="en-US" w:eastAsia="zh-CN"/>
                      <w14:textFill>
                        <w14:solidFill>
                          <w14:schemeClr w14:val="tx1"/>
                        </w14:solidFill>
                      </w14:textFill>
                    </w:rPr>
                    <w:t>2</w:t>
                  </w:r>
                </w:p>
              </w:tc>
              <w:tc>
                <w:tcPr>
                  <w:tcW w:w="666"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860"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1123" w:type="dxa"/>
                  <w:vAlign w:val="center"/>
                </w:tcPr>
                <w:p>
                  <w:pPr>
                    <w:pStyle w:val="54"/>
                    <w:rPr>
                      <w:rFonts w:hint="default" w:eastAsia="宋体"/>
                      <w:b w:val="0"/>
                      <w:bCs/>
                      <w:color w:val="000000" w:themeColor="text1"/>
                      <w:sz w:val="21"/>
                      <w:szCs w:val="21"/>
                      <w:lang w:val="en-US" w:eastAsia="zh-CN"/>
                      <w14:textFill>
                        <w14:solidFill>
                          <w14:schemeClr w14:val="tx1"/>
                        </w14:solidFill>
                      </w14:textFill>
                    </w:rPr>
                  </w:pPr>
                  <w:r>
                    <w:rPr>
                      <w:rFonts w:hint="default" w:eastAsia="宋体"/>
                      <w:b w:val="0"/>
                      <w:bCs/>
                      <w:color w:val="000000" w:themeColor="text1"/>
                      <w:sz w:val="21"/>
                      <w:szCs w:val="21"/>
                      <w:lang w:val="en-US" w:eastAsia="zh-CN"/>
                      <w14:textFill>
                        <w14:solidFill>
                          <w14:schemeClr w14:val="tx1"/>
                        </w14:solidFill>
                      </w14:textFill>
                    </w:rPr>
                    <w:t>8.27</w:t>
                  </w:r>
                </w:p>
              </w:tc>
              <w:tc>
                <w:tcPr>
                  <w:tcW w:w="1407" w:type="dxa"/>
                  <w:vAlign w:val="center"/>
                </w:tcPr>
                <w:p>
                  <w:pPr>
                    <w:jc w:val="center"/>
                    <w:rPr>
                      <w:rFonts w:hint="eastAsia"/>
                      <w:b w:val="0"/>
                      <w:bCs/>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3kg/a</w:t>
                  </w:r>
                </w:p>
              </w:tc>
              <w:tc>
                <w:tcPr>
                  <w:tcW w:w="1747" w:type="dxa"/>
                  <w:vMerge w:val="continue"/>
                  <w:vAlign w:val="center"/>
                </w:tcPr>
                <w:p>
                  <w:pPr>
                    <w:pStyle w:val="54"/>
                    <w:rPr>
                      <w:rFonts w:hint="eastAsia"/>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031"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703" w:type="dxa"/>
                  <w:vMerge w:val="continue"/>
                  <w:vAlign w:val="center"/>
                </w:tcPr>
                <w:p>
                  <w:pPr>
                    <w:pStyle w:val="54"/>
                    <w:rPr>
                      <w:rFonts w:hint="eastAsia"/>
                      <w:b w:val="0"/>
                      <w:bCs/>
                      <w:color w:val="000000" w:themeColor="text1"/>
                      <w:sz w:val="21"/>
                      <w:szCs w:val="21"/>
                      <w14:textFill>
                        <w14:solidFill>
                          <w14:schemeClr w14:val="tx1"/>
                        </w14:solidFill>
                      </w14:textFill>
                    </w:rPr>
                  </w:pPr>
                </w:p>
              </w:tc>
              <w:tc>
                <w:tcPr>
                  <w:tcW w:w="876" w:type="dxa"/>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NOx</w:t>
                  </w:r>
                </w:p>
              </w:tc>
              <w:tc>
                <w:tcPr>
                  <w:tcW w:w="666"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860"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1123" w:type="dxa"/>
                  <w:vAlign w:val="center"/>
                </w:tcPr>
                <w:p>
                  <w:pPr>
                    <w:pStyle w:val="54"/>
                    <w:rPr>
                      <w:rFonts w:hint="default" w:eastAsia="宋体"/>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217.69</w:t>
                  </w:r>
                </w:p>
              </w:tc>
              <w:tc>
                <w:tcPr>
                  <w:tcW w:w="1407" w:type="dxa"/>
                  <w:vAlign w:val="center"/>
                </w:tcPr>
                <w:p>
                  <w:pPr>
                    <w:jc w:val="center"/>
                    <w:rPr>
                      <w:rFonts w:hint="eastAsia"/>
                      <w:b w:val="0"/>
                      <w:bCs/>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14kg/a</w:t>
                  </w:r>
                </w:p>
              </w:tc>
              <w:tc>
                <w:tcPr>
                  <w:tcW w:w="1747" w:type="dxa"/>
                  <w:vMerge w:val="continue"/>
                  <w:vAlign w:val="center"/>
                </w:tcPr>
                <w:p>
                  <w:pPr>
                    <w:pStyle w:val="54"/>
                    <w:rPr>
                      <w:rFonts w:hint="eastAsia"/>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1031"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703" w:type="dxa"/>
                  <w:vMerge w:val="continue"/>
                  <w:vAlign w:val="center"/>
                </w:tcPr>
                <w:p>
                  <w:pPr>
                    <w:pStyle w:val="54"/>
                    <w:rPr>
                      <w:rFonts w:hint="eastAsia"/>
                      <w:b w:val="0"/>
                      <w:bCs/>
                      <w:color w:val="000000" w:themeColor="text1"/>
                      <w:sz w:val="21"/>
                      <w:szCs w:val="21"/>
                      <w14:textFill>
                        <w14:solidFill>
                          <w14:schemeClr w14:val="tx1"/>
                        </w14:solidFill>
                      </w14:textFill>
                    </w:rPr>
                  </w:pPr>
                </w:p>
              </w:tc>
              <w:tc>
                <w:tcPr>
                  <w:tcW w:w="876"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氟化物</w:t>
                  </w:r>
                </w:p>
              </w:tc>
              <w:tc>
                <w:tcPr>
                  <w:tcW w:w="666"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860" w:type="dxa"/>
                  <w:vMerge w:val="continue"/>
                  <w:vAlign w:val="center"/>
                </w:tcPr>
                <w:p>
                  <w:pPr>
                    <w:pStyle w:val="54"/>
                    <w:rPr>
                      <w:rFonts w:hint="eastAsia"/>
                      <w:b w:val="0"/>
                      <w:bCs/>
                      <w:color w:val="000000" w:themeColor="text1"/>
                      <w:sz w:val="21"/>
                      <w:szCs w:val="21"/>
                      <w:lang w:val="en-US" w:eastAsia="zh-CN"/>
                      <w14:textFill>
                        <w14:solidFill>
                          <w14:schemeClr w14:val="tx1"/>
                        </w14:solidFill>
                      </w14:textFill>
                    </w:rPr>
                  </w:pPr>
                </w:p>
              </w:tc>
              <w:tc>
                <w:tcPr>
                  <w:tcW w:w="1123" w:type="dxa"/>
                  <w:vAlign w:val="center"/>
                </w:tcPr>
                <w:p>
                  <w:pPr>
                    <w:pStyle w:val="54"/>
                    <w:rPr>
                      <w:rFonts w:hint="default"/>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1.2</w:t>
                  </w:r>
                </w:p>
              </w:tc>
              <w:tc>
                <w:tcPr>
                  <w:tcW w:w="1407" w:type="dxa"/>
                  <w:vAlign w:val="center"/>
                </w:tcPr>
                <w:p>
                  <w:pPr>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4kg/a</w:t>
                  </w:r>
                </w:p>
              </w:tc>
              <w:tc>
                <w:tcPr>
                  <w:tcW w:w="1747" w:type="dxa"/>
                  <w:vMerge w:val="continue"/>
                  <w:vAlign w:val="center"/>
                </w:tcPr>
                <w:p>
                  <w:pPr>
                    <w:pStyle w:val="54"/>
                    <w:rPr>
                      <w:rFonts w:hint="eastAsia"/>
                      <w:b w:val="0"/>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restart"/>
                  <w:vAlign w:val="center"/>
                </w:tcPr>
                <w:p>
                  <w:pPr>
                    <w:pStyle w:val="54"/>
                    <w:rPr>
                      <w:rFonts w:hint="default" w:eastAsia="宋体"/>
                      <w:b w:val="0"/>
                      <w:bCs/>
                      <w:sz w:val="21"/>
                      <w:szCs w:val="21"/>
                      <w:lang w:val="en-US" w:eastAsia="zh-CN"/>
                    </w:rPr>
                  </w:pPr>
                  <w:r>
                    <w:rPr>
                      <w:rFonts w:hint="eastAsia"/>
                      <w:b w:val="0"/>
                      <w:bCs/>
                      <w:sz w:val="21"/>
                      <w:szCs w:val="21"/>
                      <w:lang w:val="en-US" w:eastAsia="zh-CN"/>
                    </w:rPr>
                    <w:t>低度数棉集棉废气直排</w:t>
                  </w:r>
                </w:p>
              </w:tc>
              <w:tc>
                <w:tcPr>
                  <w:tcW w:w="703" w:type="dxa"/>
                  <w:vMerge w:val="restart"/>
                  <w:vAlign w:val="center"/>
                </w:tcPr>
                <w:p>
                  <w:pPr>
                    <w:pStyle w:val="54"/>
                    <w:rPr>
                      <w:b w:val="0"/>
                      <w:bCs/>
                      <w:sz w:val="21"/>
                      <w:szCs w:val="21"/>
                    </w:rPr>
                  </w:pPr>
                  <w:r>
                    <w:rPr>
                      <w:rFonts w:hint="eastAsia"/>
                      <w:b w:val="0"/>
                      <w:bCs/>
                      <w:sz w:val="21"/>
                      <w:szCs w:val="21"/>
                    </w:rPr>
                    <w:t>有</w:t>
                  </w:r>
                  <w:r>
                    <w:rPr>
                      <w:b w:val="0"/>
                      <w:bCs/>
                      <w:sz w:val="21"/>
                      <w:szCs w:val="21"/>
                    </w:rPr>
                    <w:t>组织</w:t>
                  </w:r>
                </w:p>
              </w:tc>
              <w:tc>
                <w:tcPr>
                  <w:tcW w:w="876" w:type="dxa"/>
                  <w:vAlign w:val="center"/>
                </w:tcPr>
                <w:p>
                  <w:pPr>
                    <w:jc w:val="center"/>
                    <w:rPr>
                      <w:rFonts w:hint="default" w:eastAsia="宋体"/>
                      <w:b w:val="0"/>
                      <w:bCs/>
                      <w:sz w:val="21"/>
                      <w:szCs w:val="21"/>
                      <w:lang w:val="en-US" w:eastAsia="zh-CN"/>
                    </w:rPr>
                  </w:pPr>
                  <w:r>
                    <w:rPr>
                      <w:rFonts w:hint="eastAsia"/>
                      <w:color w:val="000000"/>
                      <w:sz w:val="21"/>
                      <w:szCs w:val="21"/>
                      <w:lang w:eastAsia="zh-CN"/>
                    </w:rPr>
                    <w:t>颗粒物</w:t>
                  </w:r>
                </w:p>
              </w:tc>
              <w:tc>
                <w:tcPr>
                  <w:tcW w:w="666" w:type="dxa"/>
                  <w:vMerge w:val="restart"/>
                  <w:vAlign w:val="center"/>
                </w:tcPr>
                <w:p>
                  <w:pPr>
                    <w:pStyle w:val="54"/>
                    <w:rPr>
                      <w:b w:val="0"/>
                      <w:bCs/>
                      <w:sz w:val="21"/>
                      <w:szCs w:val="21"/>
                    </w:rPr>
                  </w:pPr>
                  <w:r>
                    <w:rPr>
                      <w:rFonts w:hint="eastAsia"/>
                      <w:b w:val="0"/>
                      <w:bCs/>
                      <w:sz w:val="21"/>
                      <w:szCs w:val="21"/>
                      <w:lang w:val="en-US" w:eastAsia="zh-CN"/>
                    </w:rPr>
                    <w:t>5</w:t>
                  </w:r>
                  <w:r>
                    <w:rPr>
                      <w:b w:val="0"/>
                      <w:bCs/>
                      <w:sz w:val="21"/>
                      <w:szCs w:val="21"/>
                    </w:rPr>
                    <w:t>次/a</w:t>
                  </w:r>
                </w:p>
              </w:tc>
              <w:tc>
                <w:tcPr>
                  <w:tcW w:w="860" w:type="dxa"/>
                  <w:vMerge w:val="restart"/>
                  <w:vAlign w:val="center"/>
                </w:tcPr>
                <w:p>
                  <w:pPr>
                    <w:pStyle w:val="54"/>
                    <w:rPr>
                      <w:b w:val="0"/>
                      <w:bCs/>
                      <w:sz w:val="21"/>
                      <w:szCs w:val="21"/>
                    </w:rPr>
                  </w:pPr>
                  <w:r>
                    <w:rPr>
                      <w:rFonts w:hint="eastAsia"/>
                      <w:b w:val="0"/>
                      <w:bCs/>
                      <w:sz w:val="21"/>
                      <w:szCs w:val="21"/>
                      <w:lang w:val="en-US" w:eastAsia="zh-CN"/>
                    </w:rPr>
                    <w:t>12</w:t>
                  </w:r>
                  <w:r>
                    <w:rPr>
                      <w:b w:val="0"/>
                      <w:bCs/>
                      <w:sz w:val="21"/>
                      <w:szCs w:val="21"/>
                    </w:rPr>
                    <w:t>min/次</w:t>
                  </w:r>
                </w:p>
              </w:tc>
              <w:tc>
                <w:tcPr>
                  <w:tcW w:w="1123" w:type="dxa"/>
                  <w:vAlign w:val="center"/>
                </w:tcPr>
                <w:p>
                  <w:pPr>
                    <w:pStyle w:val="54"/>
                    <w:rPr>
                      <w:rFonts w:hint="eastAsia" w:eastAsia="宋体"/>
                      <w:b w:val="0"/>
                      <w:bCs/>
                      <w:sz w:val="21"/>
                      <w:szCs w:val="21"/>
                      <w:lang w:val="en-US" w:eastAsia="zh-CN"/>
                    </w:rPr>
                  </w:pPr>
                  <w:r>
                    <w:rPr>
                      <w:rFonts w:hint="eastAsia"/>
                      <w:b w:val="0"/>
                      <w:bCs/>
                      <w:sz w:val="21"/>
                      <w:szCs w:val="21"/>
                      <w:lang w:val="en-US" w:eastAsia="zh-CN"/>
                    </w:rPr>
                    <w:t>5</w:t>
                  </w:r>
                </w:p>
              </w:tc>
              <w:tc>
                <w:tcPr>
                  <w:tcW w:w="1407" w:type="dxa"/>
                  <w:vAlign w:val="center"/>
                </w:tcPr>
                <w:p>
                  <w:pPr>
                    <w:jc w:val="center"/>
                    <w:rPr>
                      <w:rFonts w:hint="default"/>
                      <w:b w:val="0"/>
                      <w:bCs/>
                      <w:sz w:val="21"/>
                      <w:szCs w:val="21"/>
                      <w:lang w:val="en-US"/>
                    </w:rPr>
                  </w:pPr>
                  <w:r>
                    <w:rPr>
                      <w:rFonts w:hint="eastAsia"/>
                      <w:color w:val="000000"/>
                      <w:sz w:val="21"/>
                      <w:szCs w:val="21"/>
                      <w:lang w:val="en-US" w:eastAsia="zh-CN"/>
                    </w:rPr>
                    <w:t>0.2kg/a</w:t>
                  </w:r>
                </w:p>
              </w:tc>
              <w:tc>
                <w:tcPr>
                  <w:tcW w:w="1747" w:type="dxa"/>
                  <w:vMerge w:val="restart"/>
                  <w:vAlign w:val="center"/>
                </w:tcPr>
                <w:p>
                  <w:pPr>
                    <w:pStyle w:val="54"/>
                    <w:rPr>
                      <w:b w:val="0"/>
                      <w:bCs/>
                      <w:sz w:val="21"/>
                      <w:szCs w:val="21"/>
                    </w:rPr>
                  </w:pPr>
                  <w:r>
                    <w:rPr>
                      <w:b w:val="0"/>
                      <w:bCs/>
                      <w:sz w:val="21"/>
                      <w:szCs w:val="21"/>
                    </w:rPr>
                    <w:t>当发现环保设施故障时，立即</w:t>
                  </w:r>
                  <w:r>
                    <w:rPr>
                      <w:rFonts w:hint="eastAsia"/>
                      <w:b w:val="0"/>
                      <w:bCs/>
                      <w:sz w:val="21"/>
                      <w:szCs w:val="21"/>
                    </w:rPr>
                    <w:t>停止生产进行</w:t>
                  </w:r>
                  <w:r>
                    <w:rPr>
                      <w:b w:val="0"/>
                      <w:bCs/>
                      <w:sz w:val="21"/>
                      <w:szCs w:val="21"/>
                    </w:rPr>
                    <w:t>检查</w:t>
                  </w:r>
                  <w:r>
                    <w:rPr>
                      <w:rFonts w:hint="eastAsia"/>
                      <w:b w:val="0"/>
                      <w:bCs/>
                      <w:sz w:val="21"/>
                      <w:szCs w:val="21"/>
                    </w:rPr>
                    <w:t>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1.11</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0.044kg/a</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NOx</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5.5</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0.22kg/h</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restart"/>
                  <w:vAlign w:val="center"/>
                </w:tcPr>
                <w:p>
                  <w:pPr>
                    <w:pStyle w:val="54"/>
                    <w:rPr>
                      <w:rFonts w:hint="default" w:eastAsia="宋体"/>
                      <w:b w:val="0"/>
                      <w:bCs/>
                      <w:sz w:val="21"/>
                      <w:szCs w:val="21"/>
                      <w:lang w:val="en-US" w:eastAsia="zh-CN"/>
                    </w:rPr>
                  </w:pPr>
                  <w:r>
                    <w:rPr>
                      <w:rFonts w:hint="eastAsia"/>
                      <w:b w:val="0"/>
                      <w:bCs/>
                      <w:sz w:val="21"/>
                      <w:szCs w:val="21"/>
                      <w:lang w:val="en-US" w:eastAsia="zh-CN"/>
                    </w:rPr>
                    <w:t>玻璃棉集棉固化废气直排</w:t>
                  </w:r>
                </w:p>
              </w:tc>
              <w:tc>
                <w:tcPr>
                  <w:tcW w:w="703" w:type="dxa"/>
                  <w:vMerge w:val="restart"/>
                  <w:vAlign w:val="center"/>
                </w:tcPr>
                <w:p>
                  <w:pPr>
                    <w:pStyle w:val="54"/>
                    <w:rPr>
                      <w:b w:val="0"/>
                      <w:bCs/>
                      <w:sz w:val="21"/>
                      <w:szCs w:val="21"/>
                    </w:rPr>
                  </w:pPr>
                  <w:r>
                    <w:rPr>
                      <w:rFonts w:hint="eastAsia"/>
                      <w:b w:val="0"/>
                      <w:bCs/>
                      <w:sz w:val="21"/>
                      <w:szCs w:val="21"/>
                    </w:rPr>
                    <w:t>有</w:t>
                  </w:r>
                  <w:r>
                    <w:rPr>
                      <w:b w:val="0"/>
                      <w:bCs/>
                      <w:sz w:val="21"/>
                      <w:szCs w:val="21"/>
                    </w:rPr>
                    <w:t>组织</w:t>
                  </w:r>
                </w:p>
              </w:tc>
              <w:tc>
                <w:tcPr>
                  <w:tcW w:w="876" w:type="dxa"/>
                  <w:vAlign w:val="center"/>
                </w:tcPr>
                <w:p>
                  <w:pPr>
                    <w:jc w:val="center"/>
                    <w:rPr>
                      <w:rFonts w:hint="default" w:eastAsia="宋体"/>
                      <w:b w:val="0"/>
                      <w:bCs/>
                      <w:sz w:val="21"/>
                      <w:szCs w:val="21"/>
                      <w:lang w:val="en-US" w:eastAsia="zh-CN"/>
                    </w:rPr>
                  </w:pPr>
                  <w:r>
                    <w:rPr>
                      <w:rFonts w:hint="eastAsia"/>
                      <w:color w:val="000000"/>
                      <w:sz w:val="21"/>
                      <w:szCs w:val="21"/>
                      <w:lang w:eastAsia="zh-CN"/>
                    </w:rPr>
                    <w:t>颗粒物</w:t>
                  </w:r>
                </w:p>
              </w:tc>
              <w:tc>
                <w:tcPr>
                  <w:tcW w:w="666" w:type="dxa"/>
                  <w:vMerge w:val="restart"/>
                  <w:vAlign w:val="center"/>
                </w:tcPr>
                <w:p>
                  <w:pPr>
                    <w:pStyle w:val="54"/>
                    <w:rPr>
                      <w:b w:val="0"/>
                      <w:bCs/>
                      <w:sz w:val="21"/>
                      <w:szCs w:val="21"/>
                    </w:rPr>
                  </w:pPr>
                  <w:r>
                    <w:rPr>
                      <w:rFonts w:hint="eastAsia"/>
                      <w:b w:val="0"/>
                      <w:bCs/>
                      <w:sz w:val="21"/>
                      <w:szCs w:val="21"/>
                      <w:lang w:val="en-US" w:eastAsia="zh-CN"/>
                    </w:rPr>
                    <w:t>5</w:t>
                  </w:r>
                  <w:r>
                    <w:rPr>
                      <w:b w:val="0"/>
                      <w:bCs/>
                      <w:sz w:val="21"/>
                      <w:szCs w:val="21"/>
                    </w:rPr>
                    <w:t>次/a</w:t>
                  </w:r>
                </w:p>
              </w:tc>
              <w:tc>
                <w:tcPr>
                  <w:tcW w:w="860" w:type="dxa"/>
                  <w:vMerge w:val="restart"/>
                  <w:vAlign w:val="center"/>
                </w:tcPr>
                <w:p>
                  <w:pPr>
                    <w:pStyle w:val="54"/>
                    <w:rPr>
                      <w:b w:val="0"/>
                      <w:bCs/>
                      <w:sz w:val="21"/>
                      <w:szCs w:val="21"/>
                    </w:rPr>
                  </w:pPr>
                  <w:r>
                    <w:rPr>
                      <w:rFonts w:hint="eastAsia"/>
                      <w:b w:val="0"/>
                      <w:bCs/>
                      <w:sz w:val="21"/>
                      <w:szCs w:val="21"/>
                      <w:lang w:val="en-US" w:eastAsia="zh-CN"/>
                    </w:rPr>
                    <w:t>12</w:t>
                  </w:r>
                  <w:r>
                    <w:rPr>
                      <w:b w:val="0"/>
                      <w:bCs/>
                      <w:sz w:val="21"/>
                      <w:szCs w:val="21"/>
                    </w:rPr>
                    <w:t>min/次</w:t>
                  </w: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3000</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300kg/a</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SO</w:t>
                  </w:r>
                  <w:r>
                    <w:rPr>
                      <w:rFonts w:hint="eastAsia"/>
                      <w:color w:val="000000"/>
                      <w:sz w:val="21"/>
                      <w:szCs w:val="21"/>
                      <w:vertAlign w:val="subscript"/>
                      <w:lang w:val="en-US" w:eastAsia="zh-CN"/>
                    </w:rPr>
                    <w:t>2</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31.8</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3.18</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NOx</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24.5</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2.45</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氨</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16.3</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1.63</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eastAsia="zh-CN"/>
                    </w:rPr>
                  </w:pPr>
                  <w:r>
                    <w:rPr>
                      <w:rFonts w:hint="eastAsia"/>
                      <w:color w:val="000000"/>
                      <w:sz w:val="21"/>
                      <w:szCs w:val="21"/>
                      <w:lang w:val="en-US" w:eastAsia="zh-CN"/>
                    </w:rPr>
                    <w:t>甲醛</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3.8</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0.38</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color w:val="000000"/>
                      <w:sz w:val="21"/>
                      <w:szCs w:val="21"/>
                      <w:lang w:val="en-US" w:eastAsia="zh-CN"/>
                    </w:rPr>
                  </w:pPr>
                  <w:r>
                    <w:rPr>
                      <w:rFonts w:hint="eastAsia"/>
                      <w:color w:val="000000"/>
                      <w:sz w:val="21"/>
                      <w:szCs w:val="21"/>
                      <w:lang w:val="en-US" w:eastAsia="zh-CN"/>
                    </w:rPr>
                    <w:t>苯酚</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0.44</w:t>
                  </w:r>
                </w:p>
              </w:tc>
              <w:tc>
                <w:tcPr>
                  <w:tcW w:w="1407" w:type="dxa"/>
                  <w:vAlign w:val="center"/>
                </w:tcPr>
                <w:p>
                  <w:pPr>
                    <w:jc w:val="center"/>
                    <w:rPr>
                      <w:rFonts w:hint="default" w:eastAsia="宋体"/>
                      <w:b w:val="0"/>
                      <w:bCs/>
                      <w:sz w:val="21"/>
                      <w:szCs w:val="21"/>
                      <w:lang w:val="en-US" w:eastAsia="zh-CN"/>
                    </w:rPr>
                  </w:pPr>
                  <w:r>
                    <w:rPr>
                      <w:rFonts w:hint="eastAsia"/>
                      <w:b w:val="0"/>
                      <w:bCs/>
                      <w:sz w:val="21"/>
                      <w:szCs w:val="21"/>
                      <w:lang w:val="en-US" w:eastAsia="zh-CN"/>
                    </w:rPr>
                    <w:t>0.044</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restart"/>
                  <w:vAlign w:val="center"/>
                </w:tcPr>
                <w:p>
                  <w:pPr>
                    <w:pStyle w:val="54"/>
                    <w:rPr>
                      <w:rFonts w:hint="eastAsia"/>
                      <w:b w:val="0"/>
                      <w:bCs/>
                      <w:sz w:val="21"/>
                      <w:szCs w:val="21"/>
                      <w:lang w:val="en-US" w:eastAsia="zh-CN"/>
                    </w:rPr>
                  </w:pPr>
                  <w:r>
                    <w:rPr>
                      <w:rFonts w:hint="eastAsia"/>
                      <w:b w:val="0"/>
                      <w:bCs/>
                      <w:sz w:val="21"/>
                      <w:szCs w:val="21"/>
                      <w:lang w:val="en-US" w:eastAsia="zh-CN"/>
                    </w:rPr>
                    <w:t>冷却废气直排</w:t>
                  </w:r>
                </w:p>
              </w:tc>
              <w:tc>
                <w:tcPr>
                  <w:tcW w:w="703" w:type="dxa"/>
                  <w:vMerge w:val="restart"/>
                  <w:vAlign w:val="center"/>
                </w:tcPr>
                <w:p>
                  <w:pPr>
                    <w:pStyle w:val="54"/>
                    <w:rPr>
                      <w:rFonts w:hint="eastAsia"/>
                      <w:b w:val="0"/>
                      <w:bCs/>
                      <w:sz w:val="21"/>
                      <w:szCs w:val="21"/>
                    </w:rPr>
                  </w:pPr>
                  <w:r>
                    <w:rPr>
                      <w:rFonts w:hint="eastAsia"/>
                      <w:b w:val="0"/>
                      <w:bCs/>
                      <w:sz w:val="21"/>
                      <w:szCs w:val="21"/>
                    </w:rPr>
                    <w:t>有</w:t>
                  </w:r>
                  <w:r>
                    <w:rPr>
                      <w:b w:val="0"/>
                      <w:bCs/>
                      <w:sz w:val="21"/>
                      <w:szCs w:val="21"/>
                    </w:rPr>
                    <w:t>组织</w:t>
                  </w:r>
                </w:p>
              </w:tc>
              <w:tc>
                <w:tcPr>
                  <w:tcW w:w="876" w:type="dxa"/>
                  <w:vAlign w:val="center"/>
                </w:tcPr>
                <w:p>
                  <w:pPr>
                    <w:jc w:val="center"/>
                    <w:rPr>
                      <w:rFonts w:hint="eastAsia" w:ascii="Times New Roman" w:hAnsi="Times New Roman" w:eastAsia="宋体" w:cs="Times New Roman"/>
                      <w:b w:val="0"/>
                      <w:bCs/>
                      <w:kern w:val="2"/>
                      <w:sz w:val="21"/>
                      <w:szCs w:val="21"/>
                      <w:lang w:val="en-US" w:eastAsia="zh-CN" w:bidi="ar-SA"/>
                    </w:rPr>
                  </w:pPr>
                  <w:r>
                    <w:rPr>
                      <w:rFonts w:hint="eastAsia"/>
                      <w:color w:val="000000"/>
                      <w:sz w:val="21"/>
                      <w:szCs w:val="21"/>
                      <w:lang w:eastAsia="zh-CN"/>
                    </w:rPr>
                    <w:t>颗粒物</w:t>
                  </w:r>
                </w:p>
              </w:tc>
              <w:tc>
                <w:tcPr>
                  <w:tcW w:w="666" w:type="dxa"/>
                  <w:vMerge w:val="restart"/>
                  <w:vAlign w:val="center"/>
                </w:tcPr>
                <w:p>
                  <w:pPr>
                    <w:pStyle w:val="54"/>
                    <w:rPr>
                      <w:rFonts w:hint="eastAsia"/>
                      <w:b w:val="0"/>
                      <w:bCs/>
                      <w:sz w:val="21"/>
                      <w:szCs w:val="21"/>
                      <w:lang w:val="en-US" w:eastAsia="zh-CN"/>
                    </w:rPr>
                  </w:pPr>
                  <w:r>
                    <w:rPr>
                      <w:rFonts w:hint="eastAsia"/>
                      <w:b w:val="0"/>
                      <w:bCs/>
                      <w:sz w:val="21"/>
                      <w:szCs w:val="21"/>
                      <w:lang w:val="en-US" w:eastAsia="zh-CN"/>
                    </w:rPr>
                    <w:t>5</w:t>
                  </w:r>
                  <w:r>
                    <w:rPr>
                      <w:b w:val="0"/>
                      <w:bCs/>
                      <w:sz w:val="21"/>
                      <w:szCs w:val="21"/>
                    </w:rPr>
                    <w:t>次/a</w:t>
                  </w:r>
                </w:p>
              </w:tc>
              <w:tc>
                <w:tcPr>
                  <w:tcW w:w="860" w:type="dxa"/>
                  <w:vMerge w:val="restart"/>
                  <w:vAlign w:val="center"/>
                </w:tcPr>
                <w:p>
                  <w:pPr>
                    <w:pStyle w:val="54"/>
                    <w:rPr>
                      <w:rFonts w:hint="eastAsia"/>
                      <w:b w:val="0"/>
                      <w:bCs/>
                      <w:sz w:val="21"/>
                      <w:szCs w:val="21"/>
                      <w:lang w:val="en-US" w:eastAsia="zh-CN"/>
                    </w:rPr>
                  </w:pPr>
                  <w:r>
                    <w:rPr>
                      <w:rFonts w:hint="eastAsia"/>
                      <w:b w:val="0"/>
                      <w:bCs/>
                      <w:sz w:val="21"/>
                      <w:szCs w:val="21"/>
                      <w:lang w:val="en-US" w:eastAsia="zh-CN"/>
                    </w:rPr>
                    <w:t>12</w:t>
                  </w:r>
                  <w:r>
                    <w:rPr>
                      <w:b w:val="0"/>
                      <w:bCs/>
                      <w:sz w:val="21"/>
                      <w:szCs w:val="21"/>
                    </w:rPr>
                    <w:t>min/次</w:t>
                  </w: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39.58</w:t>
                  </w:r>
                </w:p>
              </w:tc>
              <w:tc>
                <w:tcPr>
                  <w:tcW w:w="1407" w:type="dxa"/>
                  <w:vAlign w:val="center"/>
                </w:tcPr>
                <w:p>
                  <w:pPr>
                    <w:jc w:val="center"/>
                    <w:rPr>
                      <w:rFonts w:hint="default"/>
                      <w:color w:val="000000"/>
                      <w:sz w:val="21"/>
                      <w:szCs w:val="21"/>
                      <w:lang w:val="en-US" w:eastAsia="zh-CN"/>
                    </w:rPr>
                  </w:pPr>
                  <w:r>
                    <w:rPr>
                      <w:rFonts w:hint="eastAsia"/>
                      <w:color w:val="000000"/>
                      <w:sz w:val="21"/>
                      <w:szCs w:val="21"/>
                      <w:lang w:val="en-US" w:eastAsia="zh-CN"/>
                    </w:rPr>
                    <w:t>0.95</w:t>
                  </w:r>
                </w:p>
              </w:tc>
              <w:tc>
                <w:tcPr>
                  <w:tcW w:w="1747" w:type="dxa"/>
                  <w:vMerge w:val="restart"/>
                  <w:vAlign w:val="center"/>
                </w:tcPr>
                <w:p>
                  <w:pPr>
                    <w:pStyle w:val="54"/>
                    <w:rPr>
                      <w:b w:val="0"/>
                      <w:bCs/>
                      <w:sz w:val="21"/>
                      <w:szCs w:val="21"/>
                    </w:rPr>
                  </w:pPr>
                  <w:r>
                    <w:rPr>
                      <w:b w:val="0"/>
                      <w:bCs/>
                      <w:sz w:val="21"/>
                      <w:szCs w:val="21"/>
                    </w:rPr>
                    <w:t>当发现环保设施故障时，立即</w:t>
                  </w:r>
                  <w:r>
                    <w:rPr>
                      <w:rFonts w:hint="eastAsia"/>
                      <w:b w:val="0"/>
                      <w:bCs/>
                      <w:sz w:val="21"/>
                      <w:szCs w:val="21"/>
                    </w:rPr>
                    <w:t>停止生产进行</w:t>
                  </w:r>
                  <w:r>
                    <w:rPr>
                      <w:b w:val="0"/>
                      <w:bCs/>
                      <w:sz w:val="21"/>
                      <w:szCs w:val="21"/>
                    </w:rPr>
                    <w:t>检查</w:t>
                  </w:r>
                  <w:r>
                    <w:rPr>
                      <w:rFonts w:hint="eastAsia"/>
                      <w:b w:val="0"/>
                      <w:bCs/>
                      <w:sz w:val="21"/>
                      <w:szCs w:val="21"/>
                    </w:rPr>
                    <w:t>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氨</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3.47</w:t>
                  </w:r>
                </w:p>
              </w:tc>
              <w:tc>
                <w:tcPr>
                  <w:tcW w:w="1407" w:type="dxa"/>
                  <w:vAlign w:val="center"/>
                </w:tcPr>
                <w:p>
                  <w:pPr>
                    <w:jc w:val="center"/>
                    <w:rPr>
                      <w:rFonts w:hint="default"/>
                      <w:color w:val="000000"/>
                      <w:sz w:val="21"/>
                      <w:szCs w:val="21"/>
                      <w:lang w:val="en-US" w:eastAsia="zh-CN"/>
                    </w:rPr>
                  </w:pPr>
                  <w:r>
                    <w:rPr>
                      <w:rFonts w:hint="eastAsia"/>
                      <w:color w:val="000000"/>
                      <w:sz w:val="21"/>
                      <w:szCs w:val="21"/>
                      <w:lang w:val="en-US" w:eastAsia="zh-CN"/>
                    </w:rPr>
                    <w:t>0.08</w:t>
                  </w:r>
                </w:p>
              </w:tc>
              <w:tc>
                <w:tcPr>
                  <w:tcW w:w="1747" w:type="dxa"/>
                  <w:vMerge w:val="continue"/>
                  <w:vAlign w:val="center"/>
                </w:tcPr>
                <w:p>
                  <w:pPr>
                    <w:pStyle w:val="54"/>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1" w:type="dxa"/>
                  <w:vMerge w:val="continue"/>
                  <w:vAlign w:val="center"/>
                </w:tcPr>
                <w:p>
                  <w:pPr>
                    <w:pStyle w:val="54"/>
                    <w:rPr>
                      <w:rFonts w:hint="eastAsia"/>
                      <w:b w:val="0"/>
                      <w:bCs/>
                      <w:sz w:val="21"/>
                      <w:szCs w:val="21"/>
                      <w:lang w:val="en-US" w:eastAsia="zh-CN"/>
                    </w:rPr>
                  </w:pPr>
                </w:p>
              </w:tc>
              <w:tc>
                <w:tcPr>
                  <w:tcW w:w="703" w:type="dxa"/>
                  <w:vMerge w:val="continue"/>
                  <w:vAlign w:val="center"/>
                </w:tcPr>
                <w:p>
                  <w:pPr>
                    <w:pStyle w:val="54"/>
                    <w:rPr>
                      <w:rFonts w:hint="eastAsia"/>
                      <w:b w:val="0"/>
                      <w:bCs/>
                      <w:sz w:val="21"/>
                      <w:szCs w:val="21"/>
                    </w:rPr>
                  </w:pPr>
                </w:p>
              </w:tc>
              <w:tc>
                <w:tcPr>
                  <w:tcW w:w="876" w:type="dxa"/>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甲醛</w:t>
                  </w:r>
                </w:p>
              </w:tc>
              <w:tc>
                <w:tcPr>
                  <w:tcW w:w="666" w:type="dxa"/>
                  <w:vMerge w:val="continue"/>
                  <w:vAlign w:val="center"/>
                </w:tcPr>
                <w:p>
                  <w:pPr>
                    <w:pStyle w:val="54"/>
                    <w:rPr>
                      <w:rFonts w:hint="eastAsia"/>
                      <w:b w:val="0"/>
                      <w:bCs/>
                      <w:sz w:val="21"/>
                      <w:szCs w:val="21"/>
                      <w:lang w:val="en-US" w:eastAsia="zh-CN"/>
                    </w:rPr>
                  </w:pPr>
                </w:p>
              </w:tc>
              <w:tc>
                <w:tcPr>
                  <w:tcW w:w="860" w:type="dxa"/>
                  <w:vMerge w:val="continue"/>
                  <w:vAlign w:val="center"/>
                </w:tcPr>
                <w:p>
                  <w:pPr>
                    <w:pStyle w:val="54"/>
                    <w:rPr>
                      <w:rFonts w:hint="eastAsia"/>
                      <w:b w:val="0"/>
                      <w:bCs/>
                      <w:sz w:val="21"/>
                      <w:szCs w:val="21"/>
                      <w:lang w:val="en-US" w:eastAsia="zh-CN"/>
                    </w:rPr>
                  </w:pPr>
                </w:p>
              </w:tc>
              <w:tc>
                <w:tcPr>
                  <w:tcW w:w="1123" w:type="dxa"/>
                  <w:vAlign w:val="center"/>
                </w:tcPr>
                <w:p>
                  <w:pPr>
                    <w:pStyle w:val="54"/>
                    <w:rPr>
                      <w:rFonts w:hint="default" w:eastAsia="宋体"/>
                      <w:b w:val="0"/>
                      <w:bCs/>
                      <w:sz w:val="21"/>
                      <w:szCs w:val="21"/>
                      <w:lang w:val="en-US" w:eastAsia="zh-CN"/>
                    </w:rPr>
                  </w:pPr>
                  <w:r>
                    <w:rPr>
                      <w:rFonts w:hint="eastAsia"/>
                      <w:b w:val="0"/>
                      <w:bCs/>
                      <w:sz w:val="21"/>
                      <w:szCs w:val="21"/>
                      <w:lang w:val="en-US" w:eastAsia="zh-CN"/>
                    </w:rPr>
                    <w:t>0.27</w:t>
                  </w:r>
                </w:p>
              </w:tc>
              <w:tc>
                <w:tcPr>
                  <w:tcW w:w="1407" w:type="dxa"/>
                  <w:vAlign w:val="center"/>
                </w:tcPr>
                <w:p>
                  <w:pPr>
                    <w:jc w:val="center"/>
                    <w:rPr>
                      <w:rFonts w:hint="default"/>
                      <w:color w:val="000000"/>
                      <w:sz w:val="21"/>
                      <w:szCs w:val="21"/>
                      <w:lang w:val="en-US" w:eastAsia="zh-CN"/>
                    </w:rPr>
                  </w:pPr>
                  <w:r>
                    <w:rPr>
                      <w:rFonts w:hint="eastAsia"/>
                      <w:color w:val="000000"/>
                      <w:sz w:val="21"/>
                      <w:szCs w:val="21"/>
                      <w:lang w:val="en-US" w:eastAsia="zh-CN"/>
                    </w:rPr>
                    <w:t>0.006</w:t>
                  </w:r>
                </w:p>
              </w:tc>
              <w:tc>
                <w:tcPr>
                  <w:tcW w:w="1747" w:type="dxa"/>
                  <w:vMerge w:val="continue"/>
                  <w:vAlign w:val="center"/>
                </w:tcPr>
                <w:p>
                  <w:pPr>
                    <w:pStyle w:val="54"/>
                    <w:rPr>
                      <w:b w:val="0"/>
                      <w:bCs/>
                      <w:sz w:val="21"/>
                      <w:szCs w:val="21"/>
                    </w:rPr>
                  </w:pPr>
                </w:p>
              </w:tc>
            </w:tr>
          </w:tbl>
          <w:p>
            <w:pPr>
              <w:spacing w:line="360" w:lineRule="auto"/>
              <w:ind w:firstLine="480" w:firstLineChars="200"/>
              <w:rPr>
                <w:sz w:val="24"/>
                <w:szCs w:val="24"/>
              </w:rPr>
            </w:pPr>
            <w:r>
              <w:rPr>
                <w:rFonts w:hint="eastAsia"/>
                <w:sz w:val="24"/>
                <w:szCs w:val="24"/>
              </w:rPr>
              <w:t>本次评价要求：本项目</w:t>
            </w:r>
            <w:r>
              <w:rPr>
                <w:sz w:val="24"/>
                <w:szCs w:val="24"/>
              </w:rPr>
              <w:t>建设单位应按</w:t>
            </w:r>
            <w:r>
              <w:rPr>
                <w:rFonts w:hint="eastAsia"/>
                <w:sz w:val="24"/>
                <w:szCs w:val="24"/>
              </w:rPr>
              <w:t>上述</w:t>
            </w:r>
            <w:r>
              <w:rPr>
                <w:sz w:val="24"/>
                <w:szCs w:val="24"/>
              </w:rPr>
              <w:t>措施</w:t>
            </w:r>
            <w:r>
              <w:rPr>
                <w:rFonts w:hint="eastAsia"/>
                <w:sz w:val="24"/>
                <w:szCs w:val="24"/>
              </w:rPr>
              <w:t>严格</w:t>
            </w:r>
            <w:r>
              <w:rPr>
                <w:sz w:val="24"/>
                <w:szCs w:val="24"/>
              </w:rPr>
              <w:t>落实，杜绝非正常</w:t>
            </w:r>
            <w:r>
              <w:rPr>
                <w:rFonts w:hint="eastAsia"/>
                <w:sz w:val="24"/>
                <w:szCs w:val="24"/>
              </w:rPr>
              <w:t>工况下废气</w:t>
            </w:r>
            <w:r>
              <w:rPr>
                <w:sz w:val="24"/>
                <w:szCs w:val="24"/>
              </w:rPr>
              <w:t>排放</w:t>
            </w:r>
            <w:r>
              <w:rPr>
                <w:rFonts w:hint="eastAsia"/>
                <w:sz w:val="24"/>
                <w:szCs w:val="24"/>
              </w:rPr>
              <w:t>情况</w:t>
            </w:r>
            <w:r>
              <w:rPr>
                <w:sz w:val="24"/>
                <w:szCs w:val="24"/>
              </w:rPr>
              <w:t>的发生；当发生非正常</w:t>
            </w:r>
            <w:r>
              <w:rPr>
                <w:rFonts w:hint="eastAsia"/>
                <w:sz w:val="24"/>
                <w:szCs w:val="24"/>
              </w:rPr>
              <w:t>工况下废气</w:t>
            </w:r>
            <w:r>
              <w:rPr>
                <w:sz w:val="24"/>
                <w:szCs w:val="24"/>
              </w:rPr>
              <w:t>排放</w:t>
            </w:r>
            <w:r>
              <w:rPr>
                <w:rFonts w:hint="eastAsia"/>
                <w:sz w:val="24"/>
                <w:szCs w:val="24"/>
              </w:rPr>
              <w:t>情况时</w:t>
            </w:r>
            <w:r>
              <w:rPr>
                <w:sz w:val="24"/>
                <w:szCs w:val="24"/>
              </w:rPr>
              <w:t>，应</w:t>
            </w:r>
            <w:r>
              <w:rPr>
                <w:rFonts w:hint="eastAsia"/>
                <w:sz w:val="24"/>
                <w:szCs w:val="24"/>
              </w:rPr>
              <w:t>立即停止生产</w:t>
            </w:r>
            <w:r>
              <w:rPr>
                <w:bCs/>
                <w:sz w:val="24"/>
                <w:szCs w:val="24"/>
              </w:rPr>
              <w:t>检查</w:t>
            </w:r>
            <w:r>
              <w:rPr>
                <w:rFonts w:hint="eastAsia"/>
                <w:bCs/>
                <w:sz w:val="24"/>
                <w:szCs w:val="24"/>
              </w:rPr>
              <w:t>和维修</w:t>
            </w:r>
            <w:r>
              <w:rPr>
                <w:sz w:val="24"/>
                <w:szCs w:val="24"/>
              </w:rPr>
              <w:t>，</w:t>
            </w:r>
            <w:r>
              <w:rPr>
                <w:rFonts w:hint="eastAsia"/>
                <w:sz w:val="24"/>
                <w:szCs w:val="24"/>
              </w:rPr>
              <w:t>确保废气</w:t>
            </w:r>
            <w:r>
              <w:rPr>
                <w:sz w:val="24"/>
                <w:szCs w:val="24"/>
              </w:rPr>
              <w:t>得到有效</w:t>
            </w:r>
            <w:r>
              <w:rPr>
                <w:rFonts w:hint="eastAsia"/>
                <w:sz w:val="24"/>
                <w:szCs w:val="24"/>
              </w:rPr>
              <w:t>收集和处理。</w:t>
            </w:r>
          </w:p>
          <w:p>
            <w:pPr>
              <w:spacing w:line="360" w:lineRule="auto"/>
              <w:ind w:left="420" w:leftChars="200"/>
              <w:rPr>
                <w:b/>
                <w:bCs/>
                <w:sz w:val="24"/>
                <w:szCs w:val="24"/>
              </w:rPr>
            </w:pPr>
            <w:r>
              <w:rPr>
                <w:rFonts w:hint="eastAsia"/>
                <w:b/>
                <w:bCs/>
                <w:sz w:val="24"/>
                <w:szCs w:val="24"/>
              </w:rPr>
              <w:t>（5）环境空气影响评价</w:t>
            </w:r>
          </w:p>
          <w:p>
            <w:pPr>
              <w:spacing w:line="360" w:lineRule="auto"/>
              <w:ind w:firstLine="480" w:firstLineChars="200"/>
              <w:rPr>
                <w:bCs/>
                <w:color w:val="000000"/>
                <w:sz w:val="24"/>
                <w:szCs w:val="24"/>
              </w:rPr>
            </w:pPr>
            <w:r>
              <w:rPr>
                <w:bCs/>
                <w:color w:val="000000"/>
                <w:sz w:val="24"/>
                <w:szCs w:val="24"/>
              </w:rPr>
              <w:t>本项目所在地大气环境质量属于达标区。</w:t>
            </w:r>
          </w:p>
          <w:p>
            <w:pPr>
              <w:spacing w:line="360" w:lineRule="auto"/>
              <w:ind w:firstLine="480" w:firstLineChars="200"/>
              <w:rPr>
                <w:bCs/>
                <w:color w:val="000000"/>
                <w:sz w:val="24"/>
                <w:szCs w:val="24"/>
              </w:rPr>
            </w:pPr>
            <w:r>
              <w:rPr>
                <w:rFonts w:hint="eastAsia"/>
                <w:bCs/>
                <w:color w:val="000000"/>
                <w:sz w:val="24"/>
                <w:szCs w:val="24"/>
              </w:rPr>
              <w:t>本项目所在区域属于达标区</w:t>
            </w:r>
            <w:r>
              <w:rPr>
                <w:bCs/>
                <w:color w:val="000000"/>
                <w:sz w:val="24"/>
                <w:szCs w:val="24"/>
              </w:rPr>
              <w:t>，</w:t>
            </w:r>
            <w:r>
              <w:rPr>
                <w:rFonts w:hint="eastAsia"/>
                <w:bCs/>
                <w:color w:val="000000"/>
                <w:sz w:val="24"/>
                <w:szCs w:val="24"/>
                <w:lang w:val="en-US" w:eastAsia="zh-CN"/>
              </w:rPr>
              <w:t>有一定环境容量可容纳本项目建设</w:t>
            </w:r>
            <w:r>
              <w:rPr>
                <w:rFonts w:hint="eastAsia"/>
                <w:sz w:val="24"/>
                <w:szCs w:val="24"/>
              </w:rPr>
              <w:t>；</w:t>
            </w:r>
            <w:r>
              <w:rPr>
                <w:bCs/>
                <w:color w:val="000000"/>
                <w:sz w:val="24"/>
                <w:szCs w:val="24"/>
              </w:rPr>
              <w:t>本项目在采取</w:t>
            </w:r>
            <w:r>
              <w:rPr>
                <w:rFonts w:hint="eastAsia"/>
                <w:bCs/>
                <w:color w:val="000000"/>
                <w:sz w:val="24"/>
                <w:szCs w:val="24"/>
              </w:rPr>
              <w:t>上述废气</w:t>
            </w:r>
            <w:r>
              <w:rPr>
                <w:bCs/>
                <w:color w:val="000000"/>
                <w:sz w:val="24"/>
                <w:szCs w:val="24"/>
              </w:rPr>
              <w:t>治理措施后均可实现达标排放，对周围大气环境影响较小，不会改变区域环境空气质量等级。</w:t>
            </w:r>
          </w:p>
          <w:p>
            <w:pPr>
              <w:spacing w:line="360" w:lineRule="auto"/>
              <w:ind w:firstLine="480"/>
              <w:rPr>
                <w:bCs/>
                <w:color w:val="000000"/>
                <w:sz w:val="24"/>
                <w:szCs w:val="24"/>
              </w:rPr>
            </w:pPr>
            <w:r>
              <w:rPr>
                <w:bCs/>
                <w:color w:val="000000"/>
                <w:sz w:val="24"/>
                <w:szCs w:val="24"/>
              </w:rPr>
              <w:t>综上所述，本项目营运期产生的废气经相关环保措施治理后，能够实现达标排放，对周围大气环境影响较小。</w:t>
            </w:r>
          </w:p>
          <w:p>
            <w:pPr>
              <w:spacing w:line="360" w:lineRule="auto"/>
              <w:ind w:firstLine="482" w:firstLineChars="200"/>
              <w:rPr>
                <w:b/>
                <w:bCs/>
                <w:sz w:val="24"/>
                <w:szCs w:val="24"/>
              </w:rPr>
            </w:pPr>
            <w:r>
              <w:rPr>
                <w:b/>
                <w:bCs/>
                <w:sz w:val="24"/>
                <w:szCs w:val="24"/>
              </w:rPr>
              <w:t>（</w:t>
            </w:r>
            <w:r>
              <w:rPr>
                <w:rFonts w:hint="eastAsia"/>
                <w:b/>
                <w:bCs/>
                <w:sz w:val="24"/>
                <w:szCs w:val="24"/>
              </w:rPr>
              <w:t>6</w:t>
            </w:r>
            <w:r>
              <w:rPr>
                <w:b/>
                <w:bCs/>
                <w:sz w:val="24"/>
                <w:szCs w:val="24"/>
              </w:rPr>
              <w:t>）监测要求</w:t>
            </w:r>
          </w:p>
          <w:p>
            <w:pPr>
              <w:spacing w:line="360" w:lineRule="auto"/>
              <w:ind w:firstLine="480" w:firstLineChars="200"/>
              <w:rPr>
                <w:sz w:val="24"/>
                <w:szCs w:val="24"/>
              </w:rPr>
            </w:pPr>
            <w:r>
              <w:rPr>
                <w:rFonts w:hint="default" w:ascii="Times New Roman" w:hAnsi="Times New Roman" w:eastAsia="宋体" w:cs="Times New Roman"/>
                <w:sz w:val="24"/>
                <w:szCs w:val="24"/>
                <w:lang w:val="en-US" w:eastAsia="zh-CN"/>
              </w:rPr>
              <w:t>根据《排污单位自行监测技术指南 总则》（HJ819-2017）（发布稿），</w:t>
            </w:r>
            <w:r>
              <w:rPr>
                <w:sz w:val="24"/>
                <w:szCs w:val="24"/>
              </w:rPr>
              <w:t>本项目营运期废</w:t>
            </w:r>
            <w:r>
              <w:rPr>
                <w:rFonts w:hint="eastAsia"/>
                <w:sz w:val="24"/>
                <w:szCs w:val="24"/>
              </w:rPr>
              <w:t>气</w:t>
            </w:r>
            <w:r>
              <w:rPr>
                <w:sz w:val="24"/>
                <w:szCs w:val="24"/>
              </w:rPr>
              <w:t>监测要求如下表所示。</w:t>
            </w:r>
          </w:p>
          <w:p>
            <w:pPr>
              <w:pStyle w:val="54"/>
              <w:rPr>
                <w:sz w:val="21"/>
                <w:szCs w:val="21"/>
              </w:rPr>
            </w:pPr>
            <w:r>
              <w:rPr>
                <w:sz w:val="21"/>
                <w:szCs w:val="21"/>
              </w:rPr>
              <w:t>表4-</w:t>
            </w:r>
            <w:r>
              <w:rPr>
                <w:rFonts w:hint="eastAsia"/>
                <w:sz w:val="21"/>
                <w:szCs w:val="21"/>
              </w:rPr>
              <w:t>1</w:t>
            </w:r>
            <w:r>
              <w:rPr>
                <w:rFonts w:hint="eastAsia"/>
                <w:sz w:val="21"/>
                <w:szCs w:val="21"/>
                <w:lang w:val="en-US" w:eastAsia="zh-CN"/>
              </w:rPr>
              <w:t>1</w:t>
            </w:r>
            <w:r>
              <w:rPr>
                <w:sz w:val="21"/>
                <w:szCs w:val="21"/>
              </w:rPr>
              <w:t xml:space="preserve"> 废</w:t>
            </w:r>
            <w:r>
              <w:rPr>
                <w:rFonts w:hint="eastAsia"/>
                <w:sz w:val="21"/>
                <w:szCs w:val="21"/>
              </w:rPr>
              <w:t>气</w:t>
            </w:r>
            <w:r>
              <w:rPr>
                <w:sz w:val="21"/>
                <w:szCs w:val="21"/>
              </w:rPr>
              <w:t>监测计划表</w:t>
            </w:r>
          </w:p>
          <w:tbl>
            <w:tblPr>
              <w:tblStyle w:val="29"/>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735"/>
              <w:gridCol w:w="3388"/>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915" w:type="dxa"/>
                  <w:tcBorders>
                    <w:tl2br w:val="nil"/>
                    <w:tr2bl w:val="nil"/>
                  </w:tcBorders>
                  <w:vAlign w:val="center"/>
                </w:tcPr>
                <w:p>
                  <w:pPr>
                    <w:pStyle w:val="54"/>
                    <w:rPr>
                      <w:sz w:val="21"/>
                      <w:szCs w:val="21"/>
                    </w:rPr>
                  </w:pPr>
                  <w:r>
                    <w:rPr>
                      <w:sz w:val="21"/>
                      <w:szCs w:val="21"/>
                    </w:rPr>
                    <w:t>类别</w:t>
                  </w:r>
                </w:p>
              </w:tc>
              <w:tc>
                <w:tcPr>
                  <w:tcW w:w="2735" w:type="dxa"/>
                  <w:tcBorders>
                    <w:tl2br w:val="nil"/>
                    <w:tr2bl w:val="nil"/>
                  </w:tcBorders>
                  <w:vAlign w:val="center"/>
                </w:tcPr>
                <w:p>
                  <w:pPr>
                    <w:pStyle w:val="54"/>
                    <w:rPr>
                      <w:sz w:val="21"/>
                      <w:szCs w:val="21"/>
                    </w:rPr>
                  </w:pPr>
                  <w:r>
                    <w:rPr>
                      <w:sz w:val="21"/>
                      <w:szCs w:val="21"/>
                    </w:rPr>
                    <w:t>监测点位</w:t>
                  </w:r>
                </w:p>
              </w:tc>
              <w:tc>
                <w:tcPr>
                  <w:tcW w:w="3388" w:type="dxa"/>
                  <w:tcBorders>
                    <w:tl2br w:val="nil"/>
                    <w:tr2bl w:val="nil"/>
                  </w:tcBorders>
                  <w:vAlign w:val="center"/>
                </w:tcPr>
                <w:p>
                  <w:pPr>
                    <w:pStyle w:val="54"/>
                    <w:rPr>
                      <w:sz w:val="21"/>
                      <w:szCs w:val="21"/>
                    </w:rPr>
                  </w:pPr>
                  <w:r>
                    <w:rPr>
                      <w:sz w:val="21"/>
                      <w:szCs w:val="21"/>
                    </w:rPr>
                    <w:t>监测项目</w:t>
                  </w:r>
                </w:p>
              </w:tc>
              <w:tc>
                <w:tcPr>
                  <w:tcW w:w="1377" w:type="dxa"/>
                  <w:tcBorders>
                    <w:tl2br w:val="nil"/>
                    <w:tr2bl w:val="nil"/>
                  </w:tcBorders>
                  <w:vAlign w:val="center"/>
                </w:tcPr>
                <w:p>
                  <w:pPr>
                    <w:pStyle w:val="54"/>
                    <w:rPr>
                      <w:sz w:val="21"/>
                      <w:szCs w:val="21"/>
                    </w:rPr>
                  </w:pPr>
                  <w:r>
                    <w:rPr>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15" w:type="dxa"/>
                  <w:vMerge w:val="restart"/>
                  <w:tcBorders>
                    <w:tl2br w:val="nil"/>
                    <w:tr2bl w:val="nil"/>
                  </w:tcBorders>
                  <w:vAlign w:val="center"/>
                </w:tcPr>
                <w:p>
                  <w:pPr>
                    <w:pStyle w:val="54"/>
                    <w:rPr>
                      <w:b w:val="0"/>
                      <w:bCs/>
                      <w:sz w:val="21"/>
                      <w:szCs w:val="21"/>
                    </w:rPr>
                  </w:pPr>
                  <w:r>
                    <w:rPr>
                      <w:b w:val="0"/>
                      <w:bCs/>
                      <w:sz w:val="21"/>
                      <w:szCs w:val="21"/>
                    </w:rPr>
                    <w:t>废</w:t>
                  </w:r>
                  <w:r>
                    <w:rPr>
                      <w:rFonts w:hint="eastAsia"/>
                      <w:b w:val="0"/>
                      <w:bCs/>
                      <w:sz w:val="21"/>
                      <w:szCs w:val="21"/>
                    </w:rPr>
                    <w:t>气</w:t>
                  </w:r>
                </w:p>
              </w:tc>
              <w:tc>
                <w:tcPr>
                  <w:tcW w:w="2735" w:type="dxa"/>
                  <w:tcBorders>
                    <w:tl2br w:val="nil"/>
                    <w:tr2bl w:val="nil"/>
                  </w:tcBorders>
                  <w:vAlign w:val="center"/>
                </w:tcPr>
                <w:p>
                  <w:pPr>
                    <w:pStyle w:val="53"/>
                    <w:spacing w:before="0" w:after="0" w:line="320" w:lineRule="exact"/>
                    <w:rPr>
                      <w:rFonts w:hint="eastAsia" w:eastAsia="宋体"/>
                      <w:b w:val="0"/>
                      <w:bCs/>
                      <w:sz w:val="21"/>
                      <w:szCs w:val="21"/>
                      <w:lang w:eastAsia="zh-CN"/>
                    </w:rPr>
                  </w:pPr>
                  <w:r>
                    <w:rPr>
                      <w:rFonts w:hint="eastAsia"/>
                      <w:sz w:val="21"/>
                      <w:szCs w:val="21"/>
                    </w:rPr>
                    <w:t>窑炉废气</w:t>
                  </w:r>
                  <w:r>
                    <w:rPr>
                      <w:sz w:val="21"/>
                      <w:szCs w:val="21"/>
                    </w:rPr>
                    <w:t>排气筒</w:t>
                  </w:r>
                </w:p>
              </w:tc>
              <w:tc>
                <w:tcPr>
                  <w:tcW w:w="3388" w:type="dxa"/>
                  <w:tcBorders>
                    <w:tl2br w:val="nil"/>
                    <w:tr2bl w:val="nil"/>
                  </w:tcBorders>
                  <w:vAlign w:val="center"/>
                </w:tcPr>
                <w:p>
                  <w:pPr>
                    <w:pStyle w:val="53"/>
                    <w:spacing w:before="0" w:after="0" w:line="320" w:lineRule="exact"/>
                    <w:ind w:firstLine="92" w:firstLineChars="0"/>
                    <w:rPr>
                      <w:rFonts w:hint="eastAsia" w:eastAsia="宋体"/>
                      <w:bCs/>
                      <w:sz w:val="21"/>
                      <w:szCs w:val="21"/>
                      <w:lang w:eastAsia="zh-CN"/>
                    </w:rPr>
                  </w:pPr>
                  <w:r>
                    <w:rPr>
                      <w:rFonts w:hint="eastAsia"/>
                      <w:sz w:val="21"/>
                      <w:szCs w:val="21"/>
                    </w:rPr>
                    <w:t>颗粒物、SO</w:t>
                  </w:r>
                  <w:r>
                    <w:rPr>
                      <w:rFonts w:hint="eastAsia"/>
                      <w:sz w:val="21"/>
                      <w:szCs w:val="21"/>
                      <w:vertAlign w:val="subscript"/>
                    </w:rPr>
                    <w:t>2</w:t>
                  </w:r>
                  <w:r>
                    <w:rPr>
                      <w:rFonts w:hint="eastAsia"/>
                      <w:sz w:val="21"/>
                      <w:szCs w:val="21"/>
                    </w:rPr>
                    <w:t>、</w:t>
                  </w:r>
                  <w:r>
                    <w:rPr>
                      <w:sz w:val="21"/>
                      <w:szCs w:val="21"/>
                    </w:rPr>
                    <w:t>NO</w:t>
                  </w:r>
                  <w:r>
                    <w:rPr>
                      <w:rFonts w:hint="eastAsia"/>
                      <w:sz w:val="21"/>
                      <w:szCs w:val="21"/>
                      <w:vertAlign w:val="subscript"/>
                    </w:rPr>
                    <w:t>x</w:t>
                  </w:r>
                  <w:r>
                    <w:rPr>
                      <w:rFonts w:hint="eastAsia"/>
                      <w:sz w:val="21"/>
                      <w:szCs w:val="21"/>
                    </w:rPr>
                    <w:t>、氟化物</w:t>
                  </w:r>
                  <w:r>
                    <w:rPr>
                      <w:sz w:val="21"/>
                      <w:szCs w:val="21"/>
                      <w:vertAlign w:val="subscript"/>
                    </w:rPr>
                    <w:t xml:space="preserve"> </w:t>
                  </w:r>
                </w:p>
              </w:tc>
              <w:tc>
                <w:tcPr>
                  <w:tcW w:w="1377" w:type="dxa"/>
                  <w:tcBorders>
                    <w:tl2br w:val="nil"/>
                    <w:tr2bl w:val="nil"/>
                  </w:tcBorders>
                  <w:vAlign w:val="center"/>
                </w:tcPr>
                <w:p>
                  <w:pPr>
                    <w:jc w:val="center"/>
                    <w:rPr>
                      <w:rFonts w:hint="eastAsia" w:eastAsia="宋体"/>
                      <w:bCs/>
                      <w:sz w:val="21"/>
                      <w:szCs w:val="21"/>
                      <w:lang w:eastAsia="zh-CN"/>
                    </w:rPr>
                  </w:pPr>
                  <w:r>
                    <w:rPr>
                      <w:color w:val="000000"/>
                      <w:sz w:val="21"/>
                      <w:szCs w:val="21"/>
                    </w:rPr>
                    <w:t>1次/</w:t>
                  </w:r>
                  <w:r>
                    <w:rPr>
                      <w:rFonts w:hint="eastAsia"/>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915" w:type="dxa"/>
                  <w:vMerge w:val="continue"/>
                  <w:tcBorders>
                    <w:tl2br w:val="nil"/>
                    <w:tr2bl w:val="nil"/>
                  </w:tcBorders>
                  <w:vAlign w:val="center"/>
                </w:tcPr>
                <w:p>
                  <w:pPr>
                    <w:pStyle w:val="54"/>
                    <w:rPr>
                      <w:b w:val="0"/>
                      <w:bCs/>
                      <w:sz w:val="21"/>
                      <w:szCs w:val="21"/>
                    </w:rPr>
                  </w:pPr>
                </w:p>
              </w:tc>
              <w:tc>
                <w:tcPr>
                  <w:tcW w:w="2735" w:type="dxa"/>
                  <w:tcBorders>
                    <w:tl2br w:val="nil"/>
                    <w:tr2bl w:val="nil"/>
                  </w:tcBorders>
                  <w:vAlign w:val="center"/>
                </w:tcPr>
                <w:p>
                  <w:pPr>
                    <w:pStyle w:val="53"/>
                    <w:spacing w:before="0" w:after="0" w:line="320" w:lineRule="exact"/>
                    <w:rPr>
                      <w:rFonts w:hint="eastAsia" w:eastAsia="宋体"/>
                      <w:b w:val="0"/>
                      <w:bCs/>
                      <w:sz w:val="21"/>
                      <w:szCs w:val="21"/>
                      <w:lang w:val="en-US" w:eastAsia="zh-CN"/>
                    </w:rPr>
                  </w:pPr>
                  <w:r>
                    <w:rPr>
                      <w:rFonts w:hint="eastAsia"/>
                      <w:sz w:val="21"/>
                      <w:szCs w:val="21"/>
                      <w:lang w:val="en-US" w:eastAsia="zh-CN"/>
                    </w:rPr>
                    <w:t>低度数棉</w:t>
                  </w:r>
                  <w:r>
                    <w:rPr>
                      <w:rFonts w:hint="eastAsia"/>
                      <w:sz w:val="21"/>
                      <w:szCs w:val="21"/>
                    </w:rPr>
                    <w:t>集棉</w:t>
                  </w:r>
                  <w:r>
                    <w:rPr>
                      <w:sz w:val="21"/>
                      <w:szCs w:val="21"/>
                    </w:rPr>
                    <w:t>废气排气筒</w:t>
                  </w:r>
                  <w:r>
                    <w:rPr>
                      <w:rFonts w:hint="eastAsia"/>
                      <w:sz w:val="21"/>
                      <w:szCs w:val="21"/>
                      <w:lang w:val="en-US" w:eastAsia="zh-CN"/>
                    </w:rPr>
                    <w:t>1</w:t>
                  </w:r>
                </w:p>
              </w:tc>
              <w:tc>
                <w:tcPr>
                  <w:tcW w:w="3388" w:type="dxa"/>
                  <w:tcBorders>
                    <w:tl2br w:val="nil"/>
                    <w:tr2bl w:val="nil"/>
                  </w:tcBorders>
                  <w:vAlign w:val="center"/>
                </w:tcPr>
                <w:p>
                  <w:pPr>
                    <w:pStyle w:val="53"/>
                    <w:spacing w:before="0" w:after="0" w:line="320" w:lineRule="exact"/>
                    <w:ind w:firstLine="92" w:firstLineChars="0"/>
                    <w:rPr>
                      <w:bCs/>
                      <w:sz w:val="21"/>
                      <w:szCs w:val="21"/>
                    </w:rPr>
                  </w:pPr>
                  <w:r>
                    <w:rPr>
                      <w:rFonts w:hint="eastAsia"/>
                      <w:sz w:val="21"/>
                      <w:szCs w:val="21"/>
                    </w:rPr>
                    <w:t>颗粒物、SO</w:t>
                  </w:r>
                  <w:r>
                    <w:rPr>
                      <w:rFonts w:hint="eastAsia"/>
                      <w:sz w:val="21"/>
                      <w:szCs w:val="21"/>
                      <w:vertAlign w:val="subscript"/>
                    </w:rPr>
                    <w:t>2</w:t>
                  </w:r>
                  <w:r>
                    <w:rPr>
                      <w:rFonts w:hint="eastAsia"/>
                      <w:sz w:val="21"/>
                      <w:szCs w:val="21"/>
                    </w:rPr>
                    <w:t>、</w:t>
                  </w:r>
                  <w:r>
                    <w:rPr>
                      <w:sz w:val="21"/>
                      <w:szCs w:val="21"/>
                    </w:rPr>
                    <w:t>NO</w:t>
                  </w:r>
                  <w:r>
                    <w:rPr>
                      <w:rFonts w:hint="eastAsia"/>
                      <w:sz w:val="21"/>
                      <w:szCs w:val="21"/>
                      <w:vertAlign w:val="subscript"/>
                    </w:rPr>
                    <w:t>x</w:t>
                  </w:r>
                </w:p>
              </w:tc>
              <w:tc>
                <w:tcPr>
                  <w:tcW w:w="1377" w:type="dxa"/>
                  <w:tcBorders>
                    <w:tl2br w:val="nil"/>
                    <w:tr2bl w:val="nil"/>
                  </w:tcBorders>
                  <w:vAlign w:val="center"/>
                </w:tcPr>
                <w:p>
                  <w:pPr>
                    <w:jc w:val="center"/>
                    <w:rPr>
                      <w:color w:val="000000"/>
                      <w:sz w:val="21"/>
                      <w:szCs w:val="21"/>
                    </w:rPr>
                  </w:pPr>
                  <w:r>
                    <w:rPr>
                      <w:color w:val="000000"/>
                      <w:sz w:val="21"/>
                      <w:szCs w:val="21"/>
                    </w:rPr>
                    <w:t>1次/</w:t>
                  </w:r>
                  <w:r>
                    <w:rPr>
                      <w:rFonts w:hint="eastAsia"/>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15" w:type="dxa"/>
                  <w:vMerge w:val="continue"/>
                  <w:tcBorders>
                    <w:tl2br w:val="nil"/>
                    <w:tr2bl w:val="nil"/>
                  </w:tcBorders>
                  <w:vAlign w:val="center"/>
                </w:tcPr>
                <w:p>
                  <w:pPr>
                    <w:pStyle w:val="54"/>
                    <w:rPr>
                      <w:b w:val="0"/>
                      <w:bCs/>
                      <w:sz w:val="21"/>
                      <w:szCs w:val="21"/>
                    </w:rPr>
                  </w:pPr>
                </w:p>
              </w:tc>
              <w:tc>
                <w:tcPr>
                  <w:tcW w:w="2735" w:type="dxa"/>
                  <w:tcBorders>
                    <w:tl2br w:val="nil"/>
                    <w:tr2bl w:val="nil"/>
                  </w:tcBorders>
                  <w:vAlign w:val="center"/>
                </w:tcPr>
                <w:p>
                  <w:pPr>
                    <w:pStyle w:val="53"/>
                    <w:spacing w:before="0" w:after="0" w:line="320" w:lineRule="exact"/>
                    <w:rPr>
                      <w:rFonts w:hint="eastAsia"/>
                      <w:sz w:val="21"/>
                      <w:szCs w:val="21"/>
                    </w:rPr>
                  </w:pPr>
                  <w:r>
                    <w:rPr>
                      <w:rFonts w:hint="eastAsia"/>
                      <w:sz w:val="21"/>
                      <w:szCs w:val="21"/>
                      <w:lang w:val="en-US" w:eastAsia="zh-CN"/>
                    </w:rPr>
                    <w:t>低度数棉</w:t>
                  </w:r>
                  <w:r>
                    <w:rPr>
                      <w:rFonts w:hint="eastAsia"/>
                      <w:sz w:val="21"/>
                      <w:szCs w:val="21"/>
                    </w:rPr>
                    <w:t>集棉</w:t>
                  </w:r>
                  <w:r>
                    <w:rPr>
                      <w:sz w:val="21"/>
                      <w:szCs w:val="21"/>
                    </w:rPr>
                    <w:t>废气排气筒</w:t>
                  </w:r>
                  <w:r>
                    <w:rPr>
                      <w:rFonts w:hint="eastAsia"/>
                      <w:sz w:val="21"/>
                      <w:szCs w:val="21"/>
                      <w:lang w:val="en-US" w:eastAsia="zh-CN"/>
                    </w:rPr>
                    <w:t>2</w:t>
                  </w:r>
                </w:p>
              </w:tc>
              <w:tc>
                <w:tcPr>
                  <w:tcW w:w="3388" w:type="dxa"/>
                  <w:tcBorders>
                    <w:tl2br w:val="nil"/>
                    <w:tr2bl w:val="nil"/>
                  </w:tcBorders>
                  <w:vAlign w:val="center"/>
                </w:tcPr>
                <w:p>
                  <w:pPr>
                    <w:pStyle w:val="53"/>
                    <w:spacing w:before="0" w:after="0" w:line="320" w:lineRule="exact"/>
                    <w:ind w:firstLine="92" w:firstLineChars="0"/>
                    <w:rPr>
                      <w:rFonts w:hint="eastAsia"/>
                      <w:bCs/>
                      <w:sz w:val="21"/>
                      <w:szCs w:val="21"/>
                    </w:rPr>
                  </w:pPr>
                  <w:r>
                    <w:rPr>
                      <w:rFonts w:hint="eastAsia"/>
                      <w:sz w:val="21"/>
                      <w:szCs w:val="21"/>
                    </w:rPr>
                    <w:t>颗粒物、SO</w:t>
                  </w:r>
                  <w:r>
                    <w:rPr>
                      <w:rFonts w:hint="eastAsia"/>
                      <w:sz w:val="21"/>
                      <w:szCs w:val="21"/>
                      <w:vertAlign w:val="subscript"/>
                    </w:rPr>
                    <w:t>2</w:t>
                  </w:r>
                  <w:r>
                    <w:rPr>
                      <w:rFonts w:hint="eastAsia"/>
                      <w:sz w:val="21"/>
                      <w:szCs w:val="21"/>
                    </w:rPr>
                    <w:t>、</w:t>
                  </w:r>
                  <w:r>
                    <w:rPr>
                      <w:sz w:val="21"/>
                      <w:szCs w:val="21"/>
                    </w:rPr>
                    <w:t>NO</w:t>
                  </w:r>
                  <w:r>
                    <w:rPr>
                      <w:rFonts w:hint="eastAsia"/>
                      <w:sz w:val="21"/>
                      <w:szCs w:val="21"/>
                      <w:vertAlign w:val="subscript"/>
                    </w:rPr>
                    <w:t>x</w:t>
                  </w:r>
                </w:p>
              </w:tc>
              <w:tc>
                <w:tcPr>
                  <w:tcW w:w="1377" w:type="dxa"/>
                  <w:tcBorders>
                    <w:tl2br w:val="nil"/>
                    <w:tr2bl w:val="nil"/>
                  </w:tcBorders>
                  <w:vAlign w:val="center"/>
                </w:tcPr>
                <w:p>
                  <w:pPr>
                    <w:jc w:val="center"/>
                    <w:rPr>
                      <w:color w:val="000000"/>
                      <w:sz w:val="21"/>
                      <w:szCs w:val="21"/>
                    </w:rPr>
                  </w:pPr>
                  <w:r>
                    <w:rPr>
                      <w:color w:val="000000"/>
                      <w:sz w:val="21"/>
                      <w:szCs w:val="21"/>
                    </w:rPr>
                    <w:t>1次/</w:t>
                  </w:r>
                  <w:r>
                    <w:rPr>
                      <w:rFonts w:hint="eastAsia"/>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15" w:type="dxa"/>
                  <w:vMerge w:val="continue"/>
                  <w:tcBorders>
                    <w:tl2br w:val="nil"/>
                    <w:tr2bl w:val="nil"/>
                  </w:tcBorders>
                  <w:vAlign w:val="center"/>
                </w:tcPr>
                <w:p>
                  <w:pPr>
                    <w:pStyle w:val="54"/>
                    <w:rPr>
                      <w:b w:val="0"/>
                      <w:bCs/>
                      <w:sz w:val="21"/>
                      <w:szCs w:val="21"/>
                    </w:rPr>
                  </w:pPr>
                </w:p>
              </w:tc>
              <w:tc>
                <w:tcPr>
                  <w:tcW w:w="2735" w:type="dxa"/>
                  <w:tcBorders>
                    <w:tl2br w:val="nil"/>
                    <w:tr2bl w:val="nil"/>
                  </w:tcBorders>
                  <w:vAlign w:val="center"/>
                </w:tcPr>
                <w:p>
                  <w:pPr>
                    <w:pStyle w:val="53"/>
                    <w:spacing w:before="0" w:after="0" w:line="320" w:lineRule="exact"/>
                    <w:rPr>
                      <w:rFonts w:hint="default" w:eastAsia="宋体"/>
                      <w:b w:val="0"/>
                      <w:bCs/>
                      <w:sz w:val="21"/>
                      <w:szCs w:val="21"/>
                      <w:lang w:val="en-US" w:eastAsia="zh-CN"/>
                    </w:rPr>
                  </w:pPr>
                  <w:r>
                    <w:rPr>
                      <w:rFonts w:hint="eastAsia"/>
                      <w:b w:val="0"/>
                      <w:bCs/>
                      <w:sz w:val="21"/>
                      <w:szCs w:val="21"/>
                      <w:lang w:val="en-US" w:eastAsia="zh-CN"/>
                    </w:rPr>
                    <w:t>玻璃棉集棉固化</w:t>
                  </w:r>
                  <w:r>
                    <w:rPr>
                      <w:sz w:val="21"/>
                      <w:szCs w:val="21"/>
                    </w:rPr>
                    <w:t>废气排气筒</w:t>
                  </w:r>
                </w:p>
              </w:tc>
              <w:tc>
                <w:tcPr>
                  <w:tcW w:w="3388" w:type="dxa"/>
                  <w:tcBorders>
                    <w:tl2br w:val="nil"/>
                    <w:tr2bl w:val="nil"/>
                  </w:tcBorders>
                  <w:vAlign w:val="center"/>
                </w:tcPr>
                <w:p>
                  <w:pPr>
                    <w:jc w:val="center"/>
                    <w:rPr>
                      <w:rFonts w:hint="default" w:eastAsia="宋体"/>
                      <w:bCs/>
                      <w:sz w:val="21"/>
                      <w:szCs w:val="21"/>
                      <w:lang w:val="en-US" w:eastAsia="zh-CN"/>
                    </w:rPr>
                  </w:pPr>
                  <w:r>
                    <w:rPr>
                      <w:rFonts w:hint="eastAsia"/>
                      <w:sz w:val="21"/>
                      <w:szCs w:val="21"/>
                    </w:rPr>
                    <w:t>颗粒物、SO</w:t>
                  </w:r>
                  <w:r>
                    <w:rPr>
                      <w:rFonts w:hint="eastAsia"/>
                      <w:sz w:val="21"/>
                      <w:szCs w:val="21"/>
                      <w:vertAlign w:val="subscript"/>
                    </w:rPr>
                    <w:t>2</w:t>
                  </w:r>
                  <w:r>
                    <w:rPr>
                      <w:rFonts w:hint="eastAsia"/>
                      <w:sz w:val="21"/>
                      <w:szCs w:val="21"/>
                    </w:rPr>
                    <w:t>、</w:t>
                  </w:r>
                  <w:r>
                    <w:rPr>
                      <w:sz w:val="21"/>
                      <w:szCs w:val="21"/>
                    </w:rPr>
                    <w:t>NO</w:t>
                  </w:r>
                  <w:r>
                    <w:rPr>
                      <w:rFonts w:hint="eastAsia"/>
                      <w:sz w:val="21"/>
                      <w:szCs w:val="21"/>
                      <w:vertAlign w:val="subscript"/>
                    </w:rPr>
                    <w:t>x</w:t>
                  </w:r>
                  <w:r>
                    <w:rPr>
                      <w:rFonts w:hint="eastAsia"/>
                      <w:sz w:val="21"/>
                      <w:szCs w:val="21"/>
                    </w:rPr>
                    <w:t>、</w:t>
                  </w:r>
                  <w:r>
                    <w:rPr>
                      <w:rFonts w:hint="eastAsia"/>
                      <w:sz w:val="21"/>
                      <w:szCs w:val="21"/>
                      <w:lang w:val="en-US" w:eastAsia="zh-CN"/>
                    </w:rPr>
                    <w:t>甲醛、氨、苯酚、VOCs</w:t>
                  </w:r>
                </w:p>
              </w:tc>
              <w:tc>
                <w:tcPr>
                  <w:tcW w:w="1377" w:type="dxa"/>
                  <w:tcBorders>
                    <w:tl2br w:val="nil"/>
                    <w:tr2bl w:val="nil"/>
                  </w:tcBorders>
                  <w:vAlign w:val="center"/>
                </w:tcPr>
                <w:p>
                  <w:pPr>
                    <w:jc w:val="center"/>
                    <w:rPr>
                      <w:color w:val="000000"/>
                      <w:sz w:val="21"/>
                      <w:szCs w:val="21"/>
                    </w:rPr>
                  </w:pPr>
                  <w:r>
                    <w:rPr>
                      <w:color w:val="000000"/>
                      <w:sz w:val="21"/>
                      <w:szCs w:val="21"/>
                    </w:rPr>
                    <w:t>1次/</w:t>
                  </w:r>
                  <w:r>
                    <w:rPr>
                      <w:rFonts w:hint="eastAsia"/>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915" w:type="dxa"/>
                  <w:vMerge w:val="continue"/>
                  <w:tcBorders>
                    <w:tl2br w:val="nil"/>
                    <w:tr2bl w:val="nil"/>
                  </w:tcBorders>
                  <w:vAlign w:val="center"/>
                </w:tcPr>
                <w:p>
                  <w:pPr>
                    <w:pStyle w:val="54"/>
                    <w:rPr>
                      <w:b w:val="0"/>
                      <w:bCs/>
                      <w:sz w:val="21"/>
                      <w:szCs w:val="21"/>
                    </w:rPr>
                  </w:pPr>
                </w:p>
              </w:tc>
              <w:tc>
                <w:tcPr>
                  <w:tcW w:w="2735" w:type="dxa"/>
                  <w:tcBorders>
                    <w:tl2br w:val="nil"/>
                    <w:tr2bl w:val="nil"/>
                  </w:tcBorders>
                  <w:vAlign w:val="center"/>
                </w:tcPr>
                <w:p>
                  <w:pPr>
                    <w:pStyle w:val="53"/>
                    <w:spacing w:before="0" w:after="0" w:line="320" w:lineRule="exact"/>
                    <w:rPr>
                      <w:rFonts w:hint="eastAsia"/>
                      <w:b w:val="0"/>
                      <w:bCs/>
                      <w:sz w:val="21"/>
                      <w:szCs w:val="21"/>
                      <w:lang w:val="en-US" w:eastAsia="zh-CN"/>
                    </w:rPr>
                  </w:pPr>
                  <w:r>
                    <w:rPr>
                      <w:rFonts w:hint="eastAsia"/>
                      <w:b w:val="0"/>
                      <w:bCs/>
                      <w:sz w:val="21"/>
                      <w:szCs w:val="21"/>
                      <w:lang w:val="en-US" w:eastAsia="zh-CN"/>
                    </w:rPr>
                    <w:t>冷却</w:t>
                  </w:r>
                  <w:r>
                    <w:rPr>
                      <w:sz w:val="21"/>
                      <w:szCs w:val="21"/>
                    </w:rPr>
                    <w:t>废气排气筒</w:t>
                  </w:r>
                </w:p>
              </w:tc>
              <w:tc>
                <w:tcPr>
                  <w:tcW w:w="3388" w:type="dxa"/>
                  <w:tcBorders>
                    <w:tl2br w:val="nil"/>
                    <w:tr2bl w:val="nil"/>
                  </w:tcBorders>
                  <w:vAlign w:val="center"/>
                </w:tcPr>
                <w:p>
                  <w:pPr>
                    <w:jc w:val="center"/>
                    <w:rPr>
                      <w:rFonts w:hint="eastAsia"/>
                      <w:sz w:val="21"/>
                      <w:szCs w:val="21"/>
                    </w:rPr>
                  </w:pPr>
                  <w:r>
                    <w:rPr>
                      <w:rFonts w:hint="eastAsia"/>
                      <w:sz w:val="21"/>
                      <w:szCs w:val="21"/>
                    </w:rPr>
                    <w:t>颗粒物、</w:t>
                  </w:r>
                  <w:r>
                    <w:rPr>
                      <w:rFonts w:hint="eastAsia"/>
                      <w:sz w:val="21"/>
                      <w:szCs w:val="21"/>
                      <w:lang w:val="en-US" w:eastAsia="zh-CN"/>
                    </w:rPr>
                    <w:t>甲醛、氨</w:t>
                  </w:r>
                </w:p>
              </w:tc>
              <w:tc>
                <w:tcPr>
                  <w:tcW w:w="1377" w:type="dxa"/>
                  <w:tcBorders>
                    <w:tl2br w:val="nil"/>
                    <w:tr2bl w:val="nil"/>
                  </w:tcBorders>
                  <w:vAlign w:val="center"/>
                </w:tcPr>
                <w:p>
                  <w:pPr>
                    <w:jc w:val="center"/>
                    <w:rPr>
                      <w:color w:val="000000"/>
                      <w:sz w:val="21"/>
                      <w:szCs w:val="21"/>
                    </w:rPr>
                  </w:pPr>
                  <w:r>
                    <w:rPr>
                      <w:color w:val="000000"/>
                      <w:sz w:val="21"/>
                      <w:szCs w:val="21"/>
                    </w:rPr>
                    <w:t>1次/</w:t>
                  </w:r>
                  <w:r>
                    <w:rPr>
                      <w:rFonts w:hint="eastAsia"/>
                      <w:color w:val="000000"/>
                      <w:sz w:val="21"/>
                      <w:szCs w:val="21"/>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15" w:type="dxa"/>
                  <w:vMerge w:val="continue"/>
                  <w:tcBorders>
                    <w:tl2br w:val="nil"/>
                    <w:tr2bl w:val="nil"/>
                  </w:tcBorders>
                  <w:vAlign w:val="center"/>
                </w:tcPr>
                <w:p>
                  <w:pPr>
                    <w:pStyle w:val="54"/>
                    <w:rPr>
                      <w:b w:val="0"/>
                      <w:bCs/>
                      <w:sz w:val="21"/>
                      <w:szCs w:val="21"/>
                    </w:rPr>
                  </w:pPr>
                </w:p>
              </w:tc>
              <w:tc>
                <w:tcPr>
                  <w:tcW w:w="2735" w:type="dxa"/>
                  <w:tcBorders>
                    <w:tl2br w:val="nil"/>
                    <w:tr2bl w:val="nil"/>
                  </w:tcBorders>
                  <w:vAlign w:val="center"/>
                </w:tcPr>
                <w:p>
                  <w:pPr>
                    <w:pStyle w:val="54"/>
                    <w:rPr>
                      <w:b w:val="0"/>
                      <w:bCs/>
                      <w:sz w:val="21"/>
                      <w:szCs w:val="21"/>
                    </w:rPr>
                  </w:pPr>
                  <w:r>
                    <w:rPr>
                      <w:b w:val="0"/>
                      <w:bCs/>
                      <w:sz w:val="21"/>
                      <w:szCs w:val="21"/>
                    </w:rPr>
                    <w:t>厂界</w:t>
                  </w:r>
                </w:p>
              </w:tc>
              <w:tc>
                <w:tcPr>
                  <w:tcW w:w="3388" w:type="dxa"/>
                  <w:tcBorders>
                    <w:tl2br w:val="nil"/>
                    <w:tr2bl w:val="nil"/>
                  </w:tcBorders>
                  <w:vAlign w:val="center"/>
                </w:tcPr>
                <w:p>
                  <w:pPr>
                    <w:jc w:val="center"/>
                    <w:rPr>
                      <w:rFonts w:hint="default"/>
                      <w:bCs/>
                      <w:sz w:val="21"/>
                      <w:szCs w:val="21"/>
                      <w:lang w:val="en-US"/>
                    </w:rPr>
                  </w:pPr>
                  <w:r>
                    <w:rPr>
                      <w:rFonts w:hint="eastAsia"/>
                      <w:sz w:val="21"/>
                      <w:szCs w:val="21"/>
                    </w:rPr>
                    <w:t>颗粒物、SO</w:t>
                  </w:r>
                  <w:r>
                    <w:rPr>
                      <w:rFonts w:hint="eastAsia"/>
                      <w:sz w:val="21"/>
                      <w:szCs w:val="21"/>
                      <w:vertAlign w:val="subscript"/>
                    </w:rPr>
                    <w:t>2</w:t>
                  </w:r>
                  <w:r>
                    <w:rPr>
                      <w:rFonts w:hint="eastAsia"/>
                      <w:sz w:val="21"/>
                      <w:szCs w:val="21"/>
                    </w:rPr>
                    <w:t>、</w:t>
                  </w:r>
                  <w:r>
                    <w:rPr>
                      <w:sz w:val="21"/>
                      <w:szCs w:val="21"/>
                    </w:rPr>
                    <w:t>NO</w:t>
                  </w:r>
                  <w:r>
                    <w:rPr>
                      <w:rFonts w:hint="eastAsia"/>
                      <w:sz w:val="21"/>
                      <w:szCs w:val="21"/>
                      <w:vertAlign w:val="subscript"/>
                    </w:rPr>
                    <w:t>x</w:t>
                  </w:r>
                  <w:r>
                    <w:rPr>
                      <w:rFonts w:hint="eastAsia"/>
                      <w:sz w:val="21"/>
                      <w:szCs w:val="21"/>
                    </w:rPr>
                    <w:t>、</w:t>
                  </w:r>
                  <w:r>
                    <w:rPr>
                      <w:rFonts w:hint="eastAsia"/>
                      <w:sz w:val="21"/>
                      <w:szCs w:val="21"/>
                      <w:lang w:val="en-US" w:eastAsia="zh-CN"/>
                    </w:rPr>
                    <w:t>甲醛、氨、苯酚、氟化物、VOCs</w:t>
                  </w:r>
                </w:p>
              </w:tc>
              <w:tc>
                <w:tcPr>
                  <w:tcW w:w="1377" w:type="dxa"/>
                  <w:tcBorders>
                    <w:tl2br w:val="nil"/>
                    <w:tr2bl w:val="nil"/>
                  </w:tcBorders>
                  <w:vAlign w:val="center"/>
                </w:tcPr>
                <w:p>
                  <w:pPr>
                    <w:jc w:val="center"/>
                    <w:rPr>
                      <w:color w:val="000000"/>
                      <w:sz w:val="21"/>
                      <w:szCs w:val="21"/>
                    </w:rPr>
                  </w:pPr>
                  <w:r>
                    <w:rPr>
                      <w:color w:val="000000"/>
                      <w:sz w:val="21"/>
                      <w:szCs w:val="21"/>
                    </w:rPr>
                    <w:t>1次/</w:t>
                  </w:r>
                  <w:r>
                    <w:rPr>
                      <w:rFonts w:hint="eastAsia"/>
                      <w:color w:val="000000"/>
                      <w:sz w:val="21"/>
                      <w:szCs w:val="21"/>
                      <w:lang w:val="en-US" w:eastAsia="zh-CN"/>
                    </w:rPr>
                    <w:t>季度</w:t>
                  </w:r>
                </w:p>
              </w:tc>
            </w:tr>
          </w:tbl>
          <w:p>
            <w:pPr>
              <w:spacing w:line="360" w:lineRule="auto"/>
              <w:ind w:firstLine="480"/>
              <w:rPr>
                <w:b/>
                <w:color w:val="000000"/>
                <w:sz w:val="24"/>
                <w:szCs w:val="24"/>
              </w:rPr>
            </w:pPr>
            <w:r>
              <w:rPr>
                <w:b/>
                <w:color w:val="000000"/>
                <w:sz w:val="24"/>
                <w:szCs w:val="24"/>
              </w:rPr>
              <w:t>3、噪声</w:t>
            </w:r>
          </w:p>
          <w:p>
            <w:pPr>
              <w:spacing w:line="360" w:lineRule="auto"/>
              <w:ind w:firstLine="480"/>
              <w:rPr>
                <w:b/>
                <w:bCs/>
                <w:color w:val="000000"/>
                <w:sz w:val="24"/>
                <w:szCs w:val="24"/>
              </w:rPr>
            </w:pPr>
            <w:r>
              <w:rPr>
                <w:b/>
                <w:bCs/>
                <w:color w:val="000000"/>
                <w:sz w:val="24"/>
                <w:szCs w:val="24"/>
              </w:rPr>
              <w:t>（1）噪声源及其源强、降噪措施</w:t>
            </w:r>
          </w:p>
          <w:p>
            <w:pPr>
              <w:spacing w:line="360" w:lineRule="auto"/>
              <w:ind w:firstLine="480" w:firstLineChars="200"/>
              <w:rPr>
                <w:b/>
                <w:bCs/>
                <w:sz w:val="24"/>
              </w:rPr>
            </w:pPr>
            <w:r>
              <w:rPr>
                <w:sz w:val="24"/>
              </w:rPr>
              <w:t>运营期的噪声源为</w:t>
            </w:r>
            <w:r>
              <w:rPr>
                <w:rFonts w:hint="eastAsia"/>
                <w:sz w:val="24"/>
              </w:rPr>
              <w:t>混料机、给料机、窑炉及配套风机、离心鼓风机、吸棉风机、冷却塔等</w:t>
            </w:r>
            <w:r>
              <w:rPr>
                <w:sz w:val="24"/>
              </w:rPr>
              <w:t>设备，详见表</w:t>
            </w:r>
            <w:r>
              <w:rPr>
                <w:rFonts w:hint="eastAsia"/>
                <w:sz w:val="24"/>
                <w:lang w:val="en-US" w:eastAsia="zh-CN"/>
              </w:rPr>
              <w:t>4</w:t>
            </w:r>
            <w:r>
              <w:rPr>
                <w:rFonts w:hint="eastAsia"/>
                <w:sz w:val="24"/>
              </w:rPr>
              <w:t>-</w:t>
            </w:r>
            <w:r>
              <w:rPr>
                <w:rFonts w:hint="eastAsia"/>
                <w:sz w:val="24"/>
                <w:lang w:val="en-US" w:eastAsia="zh-CN"/>
              </w:rPr>
              <w:t>12</w:t>
            </w:r>
            <w:r>
              <w:rPr>
                <w:sz w:val="24"/>
              </w:rPr>
              <w:t>。</w:t>
            </w:r>
          </w:p>
          <w:p>
            <w:pPr>
              <w:jc w:val="center"/>
              <w:rPr>
                <w:b/>
                <w:bCs/>
                <w:szCs w:val="21"/>
              </w:rPr>
            </w:pPr>
            <w:r>
              <w:rPr>
                <w:b/>
                <w:bCs/>
                <w:szCs w:val="21"/>
              </w:rPr>
              <w:t>表</w:t>
            </w:r>
            <w:r>
              <w:rPr>
                <w:rFonts w:hint="eastAsia"/>
                <w:b/>
                <w:bCs/>
                <w:szCs w:val="21"/>
                <w:lang w:val="en-US" w:eastAsia="zh-CN"/>
              </w:rPr>
              <w:t>4</w:t>
            </w:r>
            <w:r>
              <w:rPr>
                <w:rFonts w:hint="eastAsia"/>
                <w:b/>
                <w:bCs/>
                <w:szCs w:val="21"/>
              </w:rPr>
              <w:t>-</w:t>
            </w:r>
            <w:r>
              <w:rPr>
                <w:rFonts w:hint="eastAsia"/>
                <w:b/>
                <w:bCs/>
                <w:szCs w:val="21"/>
                <w:lang w:val="en-US" w:eastAsia="zh-CN"/>
              </w:rPr>
              <w:t>12</w:t>
            </w:r>
            <w:r>
              <w:rPr>
                <w:b/>
                <w:bCs/>
                <w:szCs w:val="21"/>
              </w:rPr>
              <w:t xml:space="preserve">   项目主要噪声源及治理措施表</w:t>
            </w:r>
          </w:p>
          <w:tbl>
            <w:tblPr>
              <w:tblStyle w:val="29"/>
              <w:tblW w:w="84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7"/>
              <w:gridCol w:w="1629"/>
              <w:gridCol w:w="950"/>
              <w:gridCol w:w="4072"/>
              <w:gridCol w:w="12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577" w:type="dxa"/>
                  <w:noWrap w:val="0"/>
                  <w:vAlign w:val="center"/>
                </w:tcPr>
                <w:p>
                  <w:pPr>
                    <w:snapToGrid w:val="0"/>
                    <w:jc w:val="center"/>
                    <w:rPr>
                      <w:b/>
                      <w:szCs w:val="21"/>
                    </w:rPr>
                  </w:pPr>
                  <w:r>
                    <w:rPr>
                      <w:b/>
                      <w:szCs w:val="21"/>
                    </w:rPr>
                    <w:t>序号</w:t>
                  </w:r>
                </w:p>
              </w:tc>
              <w:tc>
                <w:tcPr>
                  <w:tcW w:w="1629" w:type="dxa"/>
                  <w:noWrap w:val="0"/>
                  <w:vAlign w:val="center"/>
                </w:tcPr>
                <w:p>
                  <w:pPr>
                    <w:snapToGrid w:val="0"/>
                    <w:jc w:val="center"/>
                    <w:rPr>
                      <w:b/>
                      <w:szCs w:val="21"/>
                    </w:rPr>
                  </w:pPr>
                  <w:r>
                    <w:rPr>
                      <w:b/>
                      <w:szCs w:val="21"/>
                    </w:rPr>
                    <w:t>设备名称</w:t>
                  </w:r>
                </w:p>
              </w:tc>
              <w:tc>
                <w:tcPr>
                  <w:tcW w:w="950" w:type="dxa"/>
                  <w:noWrap w:val="0"/>
                  <w:vAlign w:val="center"/>
                </w:tcPr>
                <w:p>
                  <w:pPr>
                    <w:snapToGrid w:val="0"/>
                    <w:jc w:val="center"/>
                    <w:rPr>
                      <w:b/>
                      <w:szCs w:val="21"/>
                    </w:rPr>
                  </w:pPr>
                  <w:r>
                    <w:rPr>
                      <w:b/>
                      <w:szCs w:val="21"/>
                    </w:rPr>
                    <w:t>噪声源强</w:t>
                  </w:r>
                  <w:r>
                    <w:rPr>
                      <w:szCs w:val="21"/>
                    </w:rPr>
                    <w:t>dB(A)</w:t>
                  </w:r>
                </w:p>
              </w:tc>
              <w:tc>
                <w:tcPr>
                  <w:tcW w:w="4072" w:type="dxa"/>
                  <w:noWrap w:val="0"/>
                  <w:vAlign w:val="center"/>
                </w:tcPr>
                <w:p>
                  <w:pPr>
                    <w:snapToGrid w:val="0"/>
                    <w:jc w:val="center"/>
                    <w:rPr>
                      <w:b/>
                      <w:szCs w:val="21"/>
                    </w:rPr>
                  </w:pPr>
                  <w:r>
                    <w:rPr>
                      <w:b/>
                      <w:szCs w:val="21"/>
                    </w:rPr>
                    <w:t>噪声治理措施</w:t>
                  </w:r>
                </w:p>
              </w:tc>
              <w:tc>
                <w:tcPr>
                  <w:tcW w:w="1252" w:type="dxa"/>
                  <w:noWrap w:val="0"/>
                  <w:vAlign w:val="center"/>
                </w:tcPr>
                <w:p>
                  <w:pPr>
                    <w:snapToGrid w:val="0"/>
                    <w:jc w:val="center"/>
                    <w:rPr>
                      <w:rFonts w:hint="eastAsia"/>
                      <w:b/>
                      <w:szCs w:val="21"/>
                    </w:rPr>
                  </w:pPr>
                  <w:r>
                    <w:rPr>
                      <w:rFonts w:hint="eastAsia"/>
                      <w:b/>
                      <w:szCs w:val="21"/>
                    </w:rPr>
                    <w:t>治理后</w:t>
                  </w:r>
                </w:p>
                <w:p>
                  <w:pPr>
                    <w:snapToGrid w:val="0"/>
                    <w:jc w:val="center"/>
                    <w:rPr>
                      <w:b/>
                      <w:szCs w:val="21"/>
                    </w:rPr>
                  </w:pPr>
                  <w:r>
                    <w:rPr>
                      <w:b/>
                      <w:szCs w:val="21"/>
                    </w:rPr>
                    <w:t>噪声</w:t>
                  </w:r>
                  <w:r>
                    <w:rPr>
                      <w:rFonts w:hint="eastAsia"/>
                      <w:b/>
                      <w:szCs w:val="21"/>
                    </w:rPr>
                    <w:t>源强</w:t>
                  </w:r>
                  <w:r>
                    <w:rPr>
                      <w:szCs w:val="21"/>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restart"/>
                  <w:noWrap w:val="0"/>
                  <w:vAlign w:val="center"/>
                </w:tcPr>
                <w:p>
                  <w:pPr>
                    <w:snapToGrid w:val="0"/>
                    <w:jc w:val="center"/>
                    <w:rPr>
                      <w:szCs w:val="21"/>
                    </w:rPr>
                  </w:pPr>
                  <w:r>
                    <w:rPr>
                      <w:rFonts w:hint="eastAsia"/>
                      <w:szCs w:val="21"/>
                    </w:rPr>
                    <w:t>配料系统</w:t>
                  </w:r>
                </w:p>
              </w:tc>
              <w:tc>
                <w:tcPr>
                  <w:tcW w:w="1629" w:type="dxa"/>
                  <w:noWrap w:val="0"/>
                  <w:vAlign w:val="center"/>
                </w:tcPr>
                <w:p>
                  <w:pPr>
                    <w:jc w:val="center"/>
                    <w:rPr>
                      <w:rFonts w:hint="eastAsia"/>
                      <w:szCs w:val="21"/>
                    </w:rPr>
                  </w:pPr>
                  <w:r>
                    <w:rPr>
                      <w:rFonts w:hint="eastAsia"/>
                      <w:szCs w:val="21"/>
                    </w:rPr>
                    <w:t>混料机</w:t>
                  </w:r>
                </w:p>
              </w:tc>
              <w:tc>
                <w:tcPr>
                  <w:tcW w:w="950" w:type="dxa"/>
                  <w:noWrap w:val="0"/>
                  <w:vAlign w:val="center"/>
                </w:tcPr>
                <w:p>
                  <w:pPr>
                    <w:snapToGrid w:val="0"/>
                    <w:jc w:val="center"/>
                    <w:rPr>
                      <w:szCs w:val="21"/>
                    </w:rPr>
                  </w:pPr>
                  <w:r>
                    <w:rPr>
                      <w:rFonts w:hint="eastAsia"/>
                      <w:szCs w:val="21"/>
                    </w:rPr>
                    <w:t>82</w:t>
                  </w:r>
                </w:p>
              </w:tc>
              <w:tc>
                <w:tcPr>
                  <w:tcW w:w="4072" w:type="dxa"/>
                  <w:noWrap w:val="0"/>
                  <w:vAlign w:val="center"/>
                </w:tcPr>
                <w:p>
                  <w:pPr>
                    <w:snapToGrid w:val="0"/>
                    <w:jc w:val="center"/>
                    <w:rPr>
                      <w:szCs w:val="21"/>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混料机</w:t>
                  </w:r>
                </w:p>
              </w:tc>
              <w:tc>
                <w:tcPr>
                  <w:tcW w:w="950" w:type="dxa"/>
                  <w:noWrap w:val="0"/>
                  <w:vAlign w:val="center"/>
                </w:tcPr>
                <w:p>
                  <w:pPr>
                    <w:snapToGrid w:val="0"/>
                    <w:jc w:val="center"/>
                    <w:rPr>
                      <w:rFonts w:hint="eastAsia"/>
                      <w:szCs w:val="21"/>
                    </w:rPr>
                  </w:pPr>
                  <w:r>
                    <w:rPr>
                      <w:rFonts w:hint="eastAsia"/>
                      <w:szCs w:val="21"/>
                    </w:rPr>
                    <w:t>82</w:t>
                  </w:r>
                </w:p>
              </w:tc>
              <w:tc>
                <w:tcPr>
                  <w:tcW w:w="4072" w:type="dxa"/>
                  <w:noWrap w:val="0"/>
                  <w:vAlign w:val="center"/>
                </w:tcPr>
                <w:p>
                  <w:pPr>
                    <w:snapToGrid w:val="0"/>
                    <w:jc w:val="center"/>
                    <w:rPr>
                      <w:szCs w:val="28"/>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混料机</w:t>
                  </w:r>
                </w:p>
              </w:tc>
              <w:tc>
                <w:tcPr>
                  <w:tcW w:w="950" w:type="dxa"/>
                  <w:noWrap w:val="0"/>
                  <w:vAlign w:val="center"/>
                </w:tcPr>
                <w:p>
                  <w:pPr>
                    <w:snapToGrid w:val="0"/>
                    <w:jc w:val="center"/>
                    <w:rPr>
                      <w:szCs w:val="21"/>
                    </w:rPr>
                  </w:pPr>
                  <w:r>
                    <w:rPr>
                      <w:rFonts w:hint="eastAsia"/>
                      <w:szCs w:val="21"/>
                    </w:rPr>
                    <w:t>82</w:t>
                  </w:r>
                </w:p>
              </w:tc>
              <w:tc>
                <w:tcPr>
                  <w:tcW w:w="4072" w:type="dxa"/>
                  <w:noWrap w:val="0"/>
                  <w:vAlign w:val="center"/>
                </w:tcPr>
                <w:p>
                  <w:pPr>
                    <w:snapToGrid w:val="0"/>
                    <w:jc w:val="center"/>
                    <w:rPr>
                      <w:szCs w:val="21"/>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给料机</w:t>
                  </w:r>
                </w:p>
              </w:tc>
              <w:tc>
                <w:tcPr>
                  <w:tcW w:w="950" w:type="dxa"/>
                  <w:noWrap w:val="0"/>
                  <w:vAlign w:val="center"/>
                </w:tcPr>
                <w:p>
                  <w:pPr>
                    <w:snapToGrid w:val="0"/>
                    <w:jc w:val="center"/>
                    <w:rPr>
                      <w:szCs w:val="21"/>
                    </w:rPr>
                  </w:pPr>
                  <w:r>
                    <w:rPr>
                      <w:rFonts w:hint="eastAsia"/>
                      <w:szCs w:val="21"/>
                    </w:rPr>
                    <w:t>85</w:t>
                  </w:r>
                </w:p>
              </w:tc>
              <w:tc>
                <w:tcPr>
                  <w:tcW w:w="4072" w:type="dxa"/>
                  <w:noWrap w:val="0"/>
                  <w:vAlign w:val="center"/>
                </w:tcPr>
                <w:p>
                  <w:pPr>
                    <w:snapToGrid w:val="0"/>
                    <w:jc w:val="center"/>
                    <w:rPr>
                      <w:szCs w:val="21"/>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惯性振动给料机</w:t>
                  </w:r>
                </w:p>
              </w:tc>
              <w:tc>
                <w:tcPr>
                  <w:tcW w:w="950" w:type="dxa"/>
                  <w:noWrap w:val="0"/>
                  <w:vAlign w:val="center"/>
                </w:tcPr>
                <w:p>
                  <w:pPr>
                    <w:snapToGrid w:val="0"/>
                    <w:jc w:val="center"/>
                    <w:rPr>
                      <w:szCs w:val="21"/>
                    </w:rPr>
                  </w:pPr>
                  <w:r>
                    <w:rPr>
                      <w:rFonts w:hint="eastAsia"/>
                      <w:szCs w:val="21"/>
                    </w:rPr>
                    <w:t>85</w:t>
                  </w:r>
                </w:p>
              </w:tc>
              <w:tc>
                <w:tcPr>
                  <w:tcW w:w="4072" w:type="dxa"/>
                  <w:noWrap w:val="0"/>
                  <w:vAlign w:val="center"/>
                </w:tcPr>
                <w:p>
                  <w:pPr>
                    <w:snapToGrid w:val="0"/>
                    <w:jc w:val="center"/>
                    <w:rPr>
                      <w:szCs w:val="28"/>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碎棉机</w:t>
                  </w:r>
                </w:p>
              </w:tc>
              <w:tc>
                <w:tcPr>
                  <w:tcW w:w="950" w:type="dxa"/>
                  <w:noWrap w:val="0"/>
                  <w:vAlign w:val="center"/>
                </w:tcPr>
                <w:p>
                  <w:pPr>
                    <w:snapToGrid w:val="0"/>
                    <w:jc w:val="center"/>
                    <w:rPr>
                      <w:szCs w:val="21"/>
                    </w:rPr>
                  </w:pPr>
                  <w:r>
                    <w:rPr>
                      <w:rFonts w:hint="eastAsia"/>
                      <w:szCs w:val="21"/>
                    </w:rPr>
                    <w:t>80</w:t>
                  </w:r>
                </w:p>
              </w:tc>
              <w:tc>
                <w:tcPr>
                  <w:tcW w:w="4072" w:type="dxa"/>
                  <w:noWrap w:val="0"/>
                  <w:vAlign w:val="center"/>
                </w:tcPr>
                <w:p>
                  <w:pPr>
                    <w:snapToGrid w:val="0"/>
                    <w:jc w:val="center"/>
                    <w:rPr>
                      <w:szCs w:val="21"/>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restart"/>
                  <w:noWrap w:val="0"/>
                  <w:vAlign w:val="center"/>
                </w:tcPr>
                <w:p>
                  <w:pPr>
                    <w:snapToGrid w:val="0"/>
                    <w:jc w:val="center"/>
                    <w:rPr>
                      <w:szCs w:val="21"/>
                    </w:rPr>
                  </w:pPr>
                  <w:r>
                    <w:rPr>
                      <w:rFonts w:hint="eastAsia"/>
                      <w:szCs w:val="21"/>
                    </w:rPr>
                    <w:t>窑炉系统</w:t>
                  </w:r>
                </w:p>
              </w:tc>
              <w:tc>
                <w:tcPr>
                  <w:tcW w:w="1629" w:type="dxa"/>
                  <w:noWrap w:val="0"/>
                  <w:vAlign w:val="center"/>
                </w:tcPr>
                <w:p>
                  <w:pPr>
                    <w:jc w:val="center"/>
                    <w:rPr>
                      <w:rFonts w:hint="eastAsia"/>
                      <w:szCs w:val="21"/>
                    </w:rPr>
                  </w:pPr>
                  <w:r>
                    <w:rPr>
                      <w:rFonts w:hint="eastAsia"/>
                      <w:szCs w:val="21"/>
                    </w:rPr>
                    <w:t>池壁冷却风机</w:t>
                  </w:r>
                </w:p>
              </w:tc>
              <w:tc>
                <w:tcPr>
                  <w:tcW w:w="950" w:type="dxa"/>
                  <w:noWrap w:val="0"/>
                  <w:vAlign w:val="center"/>
                </w:tcPr>
                <w:p>
                  <w:pPr>
                    <w:snapToGrid w:val="0"/>
                    <w:jc w:val="center"/>
                    <w:rPr>
                      <w:szCs w:val="21"/>
                    </w:rPr>
                  </w:pPr>
                  <w:r>
                    <w:rPr>
                      <w:rFonts w:hint="eastAsia"/>
                      <w:szCs w:val="21"/>
                    </w:rPr>
                    <w:t>96</w:t>
                  </w:r>
                </w:p>
              </w:tc>
              <w:tc>
                <w:tcPr>
                  <w:tcW w:w="4072" w:type="dxa"/>
                  <w:noWrap w:val="0"/>
                  <w:vAlign w:val="center"/>
                </w:tcPr>
                <w:p>
                  <w:pPr>
                    <w:snapToGrid w:val="0"/>
                    <w:jc w:val="center"/>
                    <w:rPr>
                      <w:szCs w:val="21"/>
                    </w:rPr>
                  </w:pPr>
                  <w:r>
                    <w:rPr>
                      <w:rFonts w:hint="eastAsia"/>
                      <w:szCs w:val="28"/>
                    </w:rPr>
                    <w:t>封闭厂房、合理布局、固定底座、基础减振、厂房隔声、隔声罩</w:t>
                  </w:r>
                </w:p>
              </w:tc>
              <w:tc>
                <w:tcPr>
                  <w:tcW w:w="1252" w:type="dxa"/>
                  <w:noWrap w:val="0"/>
                  <w:vAlign w:val="center"/>
                </w:tcPr>
                <w:p>
                  <w:pPr>
                    <w:snapToGrid w:val="0"/>
                    <w:jc w:val="center"/>
                    <w:rPr>
                      <w:szCs w:val="21"/>
                    </w:rPr>
                  </w:pPr>
                  <w:r>
                    <w:rPr>
                      <w:rFonts w:hint="eastAsia"/>
                      <w:szCs w:val="21"/>
                    </w:rPr>
                    <w:t>76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二次风机</w:t>
                  </w:r>
                </w:p>
              </w:tc>
              <w:tc>
                <w:tcPr>
                  <w:tcW w:w="950" w:type="dxa"/>
                  <w:noWrap w:val="0"/>
                  <w:vAlign w:val="center"/>
                </w:tcPr>
                <w:p>
                  <w:pPr>
                    <w:snapToGrid w:val="0"/>
                    <w:jc w:val="center"/>
                    <w:rPr>
                      <w:szCs w:val="21"/>
                    </w:rPr>
                  </w:pPr>
                  <w:r>
                    <w:rPr>
                      <w:rFonts w:hint="eastAsia"/>
                      <w:szCs w:val="21"/>
                    </w:rPr>
                    <w:t>96</w:t>
                  </w:r>
                </w:p>
              </w:tc>
              <w:tc>
                <w:tcPr>
                  <w:tcW w:w="4072" w:type="dxa"/>
                  <w:noWrap w:val="0"/>
                  <w:vAlign w:val="center"/>
                </w:tcPr>
                <w:p>
                  <w:pPr>
                    <w:snapToGrid w:val="0"/>
                    <w:jc w:val="center"/>
                    <w:rPr>
                      <w:szCs w:val="21"/>
                    </w:rPr>
                  </w:pPr>
                  <w:r>
                    <w:rPr>
                      <w:rFonts w:hint="eastAsia"/>
                      <w:szCs w:val="28"/>
                    </w:rPr>
                    <w:t>封闭厂房、合理布局、固定底座、基础减振、厂房隔声、隔声罩</w:t>
                  </w:r>
                </w:p>
              </w:tc>
              <w:tc>
                <w:tcPr>
                  <w:tcW w:w="1252" w:type="dxa"/>
                  <w:noWrap w:val="0"/>
                  <w:vAlign w:val="center"/>
                </w:tcPr>
                <w:p>
                  <w:pPr>
                    <w:snapToGrid w:val="0"/>
                    <w:jc w:val="center"/>
                    <w:rPr>
                      <w:szCs w:val="21"/>
                    </w:rPr>
                  </w:pPr>
                  <w:r>
                    <w:rPr>
                      <w:rFonts w:hint="eastAsia"/>
                      <w:szCs w:val="21"/>
                    </w:rPr>
                    <w:t>76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除尘风机</w:t>
                  </w:r>
                </w:p>
              </w:tc>
              <w:tc>
                <w:tcPr>
                  <w:tcW w:w="950" w:type="dxa"/>
                  <w:noWrap w:val="0"/>
                  <w:vAlign w:val="center"/>
                </w:tcPr>
                <w:p>
                  <w:pPr>
                    <w:snapToGrid w:val="0"/>
                    <w:jc w:val="center"/>
                    <w:rPr>
                      <w:szCs w:val="21"/>
                    </w:rPr>
                  </w:pPr>
                  <w:r>
                    <w:rPr>
                      <w:rFonts w:hint="eastAsia"/>
                      <w:szCs w:val="21"/>
                    </w:rPr>
                    <w:t>96</w:t>
                  </w:r>
                </w:p>
              </w:tc>
              <w:tc>
                <w:tcPr>
                  <w:tcW w:w="4072" w:type="dxa"/>
                  <w:noWrap w:val="0"/>
                  <w:vAlign w:val="center"/>
                </w:tcPr>
                <w:p>
                  <w:pPr>
                    <w:snapToGrid w:val="0"/>
                    <w:jc w:val="center"/>
                    <w:rPr>
                      <w:szCs w:val="28"/>
                    </w:rPr>
                  </w:pPr>
                  <w:r>
                    <w:rPr>
                      <w:rFonts w:hint="eastAsia"/>
                      <w:szCs w:val="28"/>
                    </w:rPr>
                    <w:t>封闭厂房、合理布局、固定底座、基础减振、厂房隔声、隔声罩</w:t>
                  </w:r>
                </w:p>
              </w:tc>
              <w:tc>
                <w:tcPr>
                  <w:tcW w:w="1252" w:type="dxa"/>
                  <w:noWrap w:val="0"/>
                  <w:vAlign w:val="center"/>
                </w:tcPr>
                <w:p>
                  <w:pPr>
                    <w:snapToGrid w:val="0"/>
                    <w:jc w:val="center"/>
                    <w:rPr>
                      <w:szCs w:val="21"/>
                    </w:rPr>
                  </w:pPr>
                  <w:r>
                    <w:rPr>
                      <w:rFonts w:hint="eastAsia"/>
                      <w:szCs w:val="21"/>
                    </w:rPr>
                    <w:t>76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restart"/>
                  <w:noWrap w:val="0"/>
                  <w:vAlign w:val="center"/>
                </w:tcPr>
                <w:p>
                  <w:pPr>
                    <w:snapToGrid w:val="0"/>
                    <w:jc w:val="center"/>
                    <w:rPr>
                      <w:szCs w:val="21"/>
                    </w:rPr>
                  </w:pPr>
                  <w:r>
                    <w:rPr>
                      <w:rFonts w:hint="eastAsia"/>
                      <w:szCs w:val="21"/>
                    </w:rPr>
                    <w:t>集棉系统</w:t>
                  </w:r>
                </w:p>
              </w:tc>
              <w:tc>
                <w:tcPr>
                  <w:tcW w:w="1629" w:type="dxa"/>
                  <w:noWrap w:val="0"/>
                  <w:vAlign w:val="center"/>
                </w:tcPr>
                <w:p>
                  <w:pPr>
                    <w:jc w:val="center"/>
                    <w:rPr>
                      <w:rFonts w:hint="eastAsia"/>
                      <w:szCs w:val="21"/>
                    </w:rPr>
                  </w:pPr>
                  <w:r>
                    <w:rPr>
                      <w:rFonts w:hint="eastAsia"/>
                      <w:szCs w:val="21"/>
                    </w:rPr>
                    <w:t>离心鼓风机</w:t>
                  </w:r>
                </w:p>
              </w:tc>
              <w:tc>
                <w:tcPr>
                  <w:tcW w:w="950" w:type="dxa"/>
                  <w:noWrap w:val="0"/>
                  <w:vAlign w:val="center"/>
                </w:tcPr>
                <w:p>
                  <w:pPr>
                    <w:snapToGrid w:val="0"/>
                    <w:jc w:val="center"/>
                    <w:rPr>
                      <w:szCs w:val="21"/>
                    </w:rPr>
                  </w:pPr>
                  <w:r>
                    <w:rPr>
                      <w:rFonts w:hint="eastAsia"/>
                      <w:spacing w:val="-4"/>
                      <w:szCs w:val="21"/>
                    </w:rPr>
                    <w:t>95</w:t>
                  </w:r>
                </w:p>
              </w:tc>
              <w:tc>
                <w:tcPr>
                  <w:tcW w:w="4072" w:type="dxa"/>
                  <w:noWrap w:val="0"/>
                  <w:vAlign w:val="center"/>
                </w:tcPr>
                <w:p>
                  <w:pPr>
                    <w:snapToGrid w:val="0"/>
                    <w:jc w:val="center"/>
                    <w:rPr>
                      <w:szCs w:val="21"/>
                    </w:rPr>
                  </w:pPr>
                  <w:r>
                    <w:rPr>
                      <w:rFonts w:hint="eastAsia"/>
                      <w:szCs w:val="28"/>
                    </w:rPr>
                    <w:t>封闭厂房、合理布局、固定底座、基础减振、厂房隔声、隔声罩</w:t>
                  </w:r>
                </w:p>
              </w:tc>
              <w:tc>
                <w:tcPr>
                  <w:tcW w:w="1252" w:type="dxa"/>
                  <w:noWrap w:val="0"/>
                  <w:vAlign w:val="center"/>
                </w:tcPr>
                <w:p>
                  <w:pPr>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continue"/>
                  <w:noWrap w:val="0"/>
                  <w:vAlign w:val="center"/>
                </w:tcPr>
                <w:p>
                  <w:pPr>
                    <w:snapToGrid w:val="0"/>
                    <w:jc w:val="center"/>
                    <w:rPr>
                      <w:szCs w:val="21"/>
                    </w:rPr>
                  </w:pPr>
                </w:p>
              </w:tc>
              <w:tc>
                <w:tcPr>
                  <w:tcW w:w="1629" w:type="dxa"/>
                  <w:noWrap w:val="0"/>
                  <w:vAlign w:val="center"/>
                </w:tcPr>
                <w:p>
                  <w:pPr>
                    <w:jc w:val="center"/>
                    <w:rPr>
                      <w:rFonts w:hint="eastAsia"/>
                      <w:szCs w:val="21"/>
                    </w:rPr>
                  </w:pPr>
                  <w:r>
                    <w:rPr>
                      <w:rFonts w:hint="eastAsia"/>
                      <w:szCs w:val="21"/>
                    </w:rPr>
                    <w:t>吸棉风机</w:t>
                  </w:r>
                </w:p>
              </w:tc>
              <w:tc>
                <w:tcPr>
                  <w:tcW w:w="950" w:type="dxa"/>
                  <w:noWrap w:val="0"/>
                  <w:vAlign w:val="center"/>
                </w:tcPr>
                <w:p>
                  <w:pPr>
                    <w:snapToGrid w:val="0"/>
                    <w:jc w:val="center"/>
                    <w:rPr>
                      <w:szCs w:val="21"/>
                    </w:rPr>
                  </w:pPr>
                  <w:r>
                    <w:rPr>
                      <w:rFonts w:hint="eastAsia"/>
                      <w:szCs w:val="21"/>
                    </w:rPr>
                    <w:t>95</w:t>
                  </w:r>
                </w:p>
              </w:tc>
              <w:tc>
                <w:tcPr>
                  <w:tcW w:w="4072" w:type="dxa"/>
                  <w:noWrap w:val="0"/>
                  <w:vAlign w:val="center"/>
                </w:tcPr>
                <w:p>
                  <w:pPr>
                    <w:snapToGrid w:val="0"/>
                    <w:jc w:val="center"/>
                    <w:rPr>
                      <w:szCs w:val="21"/>
                    </w:rPr>
                  </w:pPr>
                  <w:r>
                    <w:rPr>
                      <w:rFonts w:hint="eastAsia"/>
                      <w:szCs w:val="28"/>
                    </w:rPr>
                    <w:t>封闭厂房、合理布局、固定底座、基础减振、厂房隔声、隔声罩</w:t>
                  </w:r>
                </w:p>
              </w:tc>
              <w:tc>
                <w:tcPr>
                  <w:tcW w:w="1252" w:type="dxa"/>
                  <w:noWrap w:val="0"/>
                  <w:vAlign w:val="center"/>
                </w:tcPr>
                <w:p>
                  <w:pPr>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577" w:type="dxa"/>
                  <w:vMerge w:val="continue"/>
                  <w:noWrap w:val="0"/>
                  <w:vAlign w:val="center"/>
                </w:tcPr>
                <w:p>
                  <w:pPr>
                    <w:snapToGrid w:val="0"/>
                    <w:jc w:val="center"/>
                    <w:rPr>
                      <w:rFonts w:hint="eastAsia"/>
                      <w:szCs w:val="21"/>
                    </w:rPr>
                  </w:pPr>
                </w:p>
              </w:tc>
              <w:tc>
                <w:tcPr>
                  <w:tcW w:w="1629" w:type="dxa"/>
                  <w:noWrap w:val="0"/>
                  <w:vAlign w:val="center"/>
                </w:tcPr>
                <w:p>
                  <w:pPr>
                    <w:jc w:val="center"/>
                    <w:rPr>
                      <w:rFonts w:hint="eastAsia"/>
                      <w:szCs w:val="21"/>
                    </w:rPr>
                  </w:pPr>
                  <w:r>
                    <w:rPr>
                      <w:rFonts w:hint="eastAsia"/>
                      <w:szCs w:val="21"/>
                    </w:rPr>
                    <w:t>集棉机</w:t>
                  </w:r>
                </w:p>
              </w:tc>
              <w:tc>
                <w:tcPr>
                  <w:tcW w:w="950" w:type="dxa"/>
                  <w:noWrap w:val="0"/>
                  <w:vAlign w:val="center"/>
                </w:tcPr>
                <w:p>
                  <w:pPr>
                    <w:snapToGrid w:val="0"/>
                    <w:jc w:val="center"/>
                    <w:rPr>
                      <w:rFonts w:hint="eastAsia"/>
                      <w:szCs w:val="21"/>
                    </w:rPr>
                  </w:pPr>
                  <w:r>
                    <w:rPr>
                      <w:rFonts w:hint="eastAsia"/>
                      <w:szCs w:val="21"/>
                    </w:rPr>
                    <w:t>80</w:t>
                  </w:r>
                </w:p>
              </w:tc>
              <w:tc>
                <w:tcPr>
                  <w:tcW w:w="4072" w:type="dxa"/>
                  <w:noWrap w:val="0"/>
                  <w:vAlign w:val="center"/>
                </w:tcPr>
                <w:p>
                  <w:pPr>
                    <w:snapToGrid w:val="0"/>
                    <w:jc w:val="center"/>
                    <w:rPr>
                      <w:szCs w:val="21"/>
                    </w:rPr>
                  </w:pPr>
                  <w:r>
                    <w:rPr>
                      <w:rFonts w:hint="eastAsia"/>
                      <w:szCs w:val="28"/>
                    </w:rPr>
                    <w:t>封闭厂房、合理布局、基础减振、厂房隔声</w:t>
                  </w:r>
                </w:p>
              </w:tc>
              <w:tc>
                <w:tcPr>
                  <w:tcW w:w="1252" w:type="dxa"/>
                  <w:noWrap w:val="0"/>
                  <w:vAlign w:val="center"/>
                </w:tcPr>
                <w:p>
                  <w:pPr>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continue"/>
                  <w:noWrap w:val="0"/>
                  <w:vAlign w:val="center"/>
                </w:tcPr>
                <w:p>
                  <w:pPr>
                    <w:snapToGrid w:val="0"/>
                    <w:jc w:val="center"/>
                    <w:rPr>
                      <w:rFonts w:hint="eastAsia"/>
                      <w:szCs w:val="21"/>
                    </w:rPr>
                  </w:pPr>
                </w:p>
              </w:tc>
              <w:tc>
                <w:tcPr>
                  <w:tcW w:w="1629" w:type="dxa"/>
                  <w:noWrap w:val="0"/>
                  <w:vAlign w:val="center"/>
                </w:tcPr>
                <w:p>
                  <w:pPr>
                    <w:jc w:val="center"/>
                    <w:rPr>
                      <w:rFonts w:hint="eastAsia"/>
                      <w:szCs w:val="21"/>
                    </w:rPr>
                  </w:pPr>
                  <w:r>
                    <w:rPr>
                      <w:rFonts w:hint="eastAsia"/>
                      <w:szCs w:val="21"/>
                    </w:rPr>
                    <w:t>吸棉风机</w:t>
                  </w:r>
                </w:p>
              </w:tc>
              <w:tc>
                <w:tcPr>
                  <w:tcW w:w="950" w:type="dxa"/>
                  <w:noWrap w:val="0"/>
                  <w:vAlign w:val="center"/>
                </w:tcPr>
                <w:p>
                  <w:pPr>
                    <w:snapToGrid w:val="0"/>
                    <w:jc w:val="center"/>
                    <w:rPr>
                      <w:rFonts w:hint="eastAsia"/>
                      <w:szCs w:val="21"/>
                    </w:rPr>
                  </w:pPr>
                  <w:r>
                    <w:rPr>
                      <w:rFonts w:hint="eastAsia"/>
                      <w:szCs w:val="21"/>
                    </w:rPr>
                    <w:t>95</w:t>
                  </w:r>
                </w:p>
              </w:tc>
              <w:tc>
                <w:tcPr>
                  <w:tcW w:w="4072" w:type="dxa"/>
                  <w:noWrap w:val="0"/>
                  <w:vAlign w:val="center"/>
                </w:tcPr>
                <w:p>
                  <w:pPr>
                    <w:snapToGrid w:val="0"/>
                    <w:jc w:val="center"/>
                    <w:rPr>
                      <w:szCs w:val="21"/>
                    </w:rPr>
                  </w:pPr>
                  <w:r>
                    <w:rPr>
                      <w:rFonts w:hint="eastAsia"/>
                      <w:szCs w:val="28"/>
                    </w:rPr>
                    <w:t>封闭厂房、合理布局、固定底座、基础减振、</w:t>
                  </w:r>
                  <w:r>
                    <w:rPr>
                      <w:rFonts w:hint="eastAsia"/>
                      <w:szCs w:val="21"/>
                    </w:rPr>
                    <w:t>厂房</w:t>
                  </w:r>
                  <w:r>
                    <w:rPr>
                      <w:rFonts w:hint="eastAsia"/>
                      <w:szCs w:val="28"/>
                    </w:rPr>
                    <w:t>隔声</w:t>
                  </w:r>
                </w:p>
              </w:tc>
              <w:tc>
                <w:tcPr>
                  <w:tcW w:w="1252" w:type="dxa"/>
                  <w:noWrap w:val="0"/>
                  <w:vAlign w:val="center"/>
                </w:tcPr>
                <w:p>
                  <w:pPr>
                    <w:snapToGrid w:val="0"/>
                    <w:jc w:val="center"/>
                    <w:rPr>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577" w:type="dxa"/>
                  <w:vMerge w:val="restart"/>
                  <w:noWrap w:val="0"/>
                  <w:vAlign w:val="center"/>
                </w:tcPr>
                <w:p>
                  <w:pPr>
                    <w:snapToGrid w:val="0"/>
                    <w:jc w:val="center"/>
                    <w:rPr>
                      <w:rFonts w:hint="eastAsia"/>
                      <w:szCs w:val="21"/>
                    </w:rPr>
                  </w:pPr>
                  <w:r>
                    <w:rPr>
                      <w:rFonts w:hint="eastAsia"/>
                      <w:szCs w:val="21"/>
                    </w:rPr>
                    <w:t>辅助设备</w:t>
                  </w:r>
                </w:p>
              </w:tc>
              <w:tc>
                <w:tcPr>
                  <w:tcW w:w="1629" w:type="dxa"/>
                  <w:noWrap w:val="0"/>
                  <w:vAlign w:val="center"/>
                </w:tcPr>
                <w:p>
                  <w:pPr>
                    <w:jc w:val="center"/>
                    <w:rPr>
                      <w:rFonts w:hint="eastAsia"/>
                      <w:szCs w:val="21"/>
                    </w:rPr>
                  </w:pPr>
                  <w:r>
                    <w:rPr>
                      <w:rFonts w:hint="eastAsia"/>
                      <w:szCs w:val="21"/>
                    </w:rPr>
                    <w:t>空压机</w:t>
                  </w:r>
                </w:p>
              </w:tc>
              <w:tc>
                <w:tcPr>
                  <w:tcW w:w="950" w:type="dxa"/>
                  <w:noWrap w:val="0"/>
                  <w:vAlign w:val="center"/>
                </w:tcPr>
                <w:p>
                  <w:pPr>
                    <w:snapToGrid w:val="0"/>
                    <w:jc w:val="center"/>
                    <w:rPr>
                      <w:rFonts w:hint="eastAsia"/>
                      <w:szCs w:val="21"/>
                    </w:rPr>
                  </w:pPr>
                  <w:r>
                    <w:rPr>
                      <w:rFonts w:hint="eastAsia"/>
                      <w:szCs w:val="21"/>
                    </w:rPr>
                    <w:t>98</w:t>
                  </w:r>
                </w:p>
              </w:tc>
              <w:tc>
                <w:tcPr>
                  <w:tcW w:w="4072" w:type="dxa"/>
                  <w:noWrap w:val="0"/>
                  <w:vAlign w:val="center"/>
                </w:tcPr>
                <w:p>
                  <w:pPr>
                    <w:snapToGrid w:val="0"/>
                    <w:jc w:val="center"/>
                    <w:rPr>
                      <w:szCs w:val="21"/>
                    </w:rPr>
                  </w:pPr>
                  <w:r>
                    <w:rPr>
                      <w:rFonts w:hint="eastAsia"/>
                      <w:szCs w:val="21"/>
                    </w:rPr>
                    <w:t>封闭厂房、合理布局、固定底座、基础减振、隔声罩、厂房隔声</w:t>
                  </w:r>
                </w:p>
              </w:tc>
              <w:tc>
                <w:tcPr>
                  <w:tcW w:w="1252" w:type="dxa"/>
                  <w:noWrap w:val="0"/>
                  <w:vAlign w:val="center"/>
                </w:tcPr>
                <w:p>
                  <w:pPr>
                    <w:snapToGrid w:val="0"/>
                    <w:jc w:val="center"/>
                    <w:rPr>
                      <w:szCs w:val="21"/>
                    </w:rPr>
                  </w:pPr>
                  <w:r>
                    <w:rPr>
                      <w:rFonts w:hint="eastAsia"/>
                      <w:szCs w:val="21"/>
                    </w:rPr>
                    <w:t>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577" w:type="dxa"/>
                  <w:vMerge w:val="continue"/>
                  <w:noWrap w:val="0"/>
                  <w:vAlign w:val="center"/>
                </w:tcPr>
                <w:p>
                  <w:pPr>
                    <w:snapToGrid w:val="0"/>
                    <w:jc w:val="center"/>
                    <w:rPr>
                      <w:rFonts w:hint="eastAsia"/>
                      <w:szCs w:val="21"/>
                    </w:rPr>
                  </w:pPr>
                </w:p>
              </w:tc>
              <w:tc>
                <w:tcPr>
                  <w:tcW w:w="1629" w:type="dxa"/>
                  <w:noWrap w:val="0"/>
                  <w:vAlign w:val="center"/>
                </w:tcPr>
                <w:p>
                  <w:pPr>
                    <w:jc w:val="center"/>
                    <w:rPr>
                      <w:rFonts w:hint="eastAsia"/>
                      <w:szCs w:val="21"/>
                    </w:rPr>
                  </w:pPr>
                  <w:r>
                    <w:rPr>
                      <w:rFonts w:hint="eastAsia"/>
                      <w:szCs w:val="21"/>
                    </w:rPr>
                    <w:t>冷却塔</w:t>
                  </w:r>
                </w:p>
              </w:tc>
              <w:tc>
                <w:tcPr>
                  <w:tcW w:w="950" w:type="dxa"/>
                  <w:noWrap w:val="0"/>
                  <w:vAlign w:val="center"/>
                </w:tcPr>
                <w:p>
                  <w:pPr>
                    <w:snapToGrid w:val="0"/>
                    <w:jc w:val="center"/>
                    <w:rPr>
                      <w:rFonts w:hint="eastAsia"/>
                      <w:szCs w:val="21"/>
                    </w:rPr>
                  </w:pPr>
                  <w:r>
                    <w:rPr>
                      <w:rFonts w:hint="eastAsia"/>
                      <w:szCs w:val="21"/>
                    </w:rPr>
                    <w:t>88</w:t>
                  </w:r>
                </w:p>
              </w:tc>
              <w:tc>
                <w:tcPr>
                  <w:tcW w:w="4072" w:type="dxa"/>
                  <w:noWrap w:val="0"/>
                  <w:vAlign w:val="center"/>
                </w:tcPr>
                <w:p>
                  <w:pPr>
                    <w:snapToGrid w:val="0"/>
                    <w:jc w:val="center"/>
                    <w:rPr>
                      <w:szCs w:val="21"/>
                    </w:rPr>
                  </w:pPr>
                  <w:r>
                    <w:rPr>
                      <w:rFonts w:hint="eastAsia"/>
                      <w:szCs w:val="28"/>
                    </w:rPr>
                    <w:t>合理布局、固定底座、基础减振</w:t>
                  </w:r>
                </w:p>
              </w:tc>
              <w:tc>
                <w:tcPr>
                  <w:tcW w:w="1252" w:type="dxa"/>
                  <w:noWrap w:val="0"/>
                  <w:vAlign w:val="center"/>
                </w:tcPr>
                <w:p>
                  <w:pPr>
                    <w:snapToGrid w:val="0"/>
                    <w:jc w:val="center"/>
                    <w:rPr>
                      <w:szCs w:val="21"/>
                    </w:rPr>
                  </w:pPr>
                  <w:r>
                    <w:rPr>
                      <w:rFonts w:hint="eastAsia"/>
                      <w:szCs w:val="21"/>
                    </w:rPr>
                    <w:t>80</w:t>
                  </w:r>
                </w:p>
              </w:tc>
            </w:tr>
          </w:tbl>
          <w:p>
            <w:pPr>
              <w:spacing w:line="360" w:lineRule="auto"/>
              <w:ind w:firstLine="482" w:firstLineChars="200"/>
              <w:rPr>
                <w:b/>
                <w:bCs/>
                <w:color w:val="000000"/>
                <w:sz w:val="24"/>
                <w:szCs w:val="24"/>
              </w:rPr>
            </w:pPr>
            <w:r>
              <w:rPr>
                <w:b/>
                <w:bCs/>
                <w:color w:val="000000"/>
                <w:sz w:val="24"/>
                <w:szCs w:val="24"/>
              </w:rPr>
              <w:t>（2）达标分析</w:t>
            </w:r>
          </w:p>
          <w:p>
            <w:pPr>
              <w:pStyle w:val="10"/>
              <w:spacing w:line="360" w:lineRule="auto"/>
              <w:ind w:left="0" w:leftChars="0" w:firstLine="480" w:firstLineChars="200"/>
              <w:rPr>
                <w:color w:val="000000"/>
                <w:sz w:val="24"/>
                <w:szCs w:val="24"/>
              </w:rPr>
            </w:pPr>
            <w:r>
              <w:rPr>
                <w:color w:val="000000"/>
                <w:sz w:val="24"/>
                <w:szCs w:val="24"/>
              </w:rPr>
              <w:t>本次评价按照《环境影响评价技术导则 声环境》（HJ2.4-2009）中计算方法对项目声环境影响进行预测评价。在不考虑空气吸收、声波反射，而只考虑声能随距离衰减的情况下，其噪声衰减公式如下：</w:t>
            </w:r>
          </w:p>
          <w:p>
            <w:pPr>
              <w:spacing w:line="360" w:lineRule="auto"/>
              <w:jc w:val="center"/>
              <w:rPr>
                <w:color w:val="000000"/>
                <w:sz w:val="24"/>
                <w:szCs w:val="24"/>
              </w:rPr>
            </w:pPr>
            <w:r>
              <w:rPr>
                <w:color w:val="000000"/>
                <w:sz w:val="24"/>
                <w:szCs w:val="24"/>
              </w:rPr>
              <w:t>L</w:t>
            </w:r>
            <w:r>
              <w:rPr>
                <w:color w:val="000000"/>
                <w:sz w:val="24"/>
                <w:szCs w:val="24"/>
                <w:vertAlign w:val="subscript"/>
              </w:rPr>
              <w:t>P</w:t>
            </w:r>
            <w:r>
              <w:rPr>
                <w:color w:val="000000"/>
                <w:sz w:val="24"/>
                <w:szCs w:val="24"/>
              </w:rPr>
              <w:t>＝L</w:t>
            </w:r>
            <w:r>
              <w:rPr>
                <w:color w:val="000000"/>
                <w:sz w:val="24"/>
                <w:szCs w:val="24"/>
                <w:vertAlign w:val="subscript"/>
              </w:rPr>
              <w:t>W</w:t>
            </w:r>
            <w:r>
              <w:rPr>
                <w:color w:val="000000"/>
                <w:sz w:val="24"/>
                <w:szCs w:val="24"/>
              </w:rPr>
              <w:t>－20lgr－K</w:t>
            </w:r>
          </w:p>
          <w:p>
            <w:pPr>
              <w:spacing w:line="360" w:lineRule="auto"/>
              <w:ind w:firstLine="480"/>
              <w:rPr>
                <w:color w:val="000000"/>
                <w:sz w:val="24"/>
                <w:szCs w:val="24"/>
              </w:rPr>
            </w:pPr>
            <w:r>
              <w:rPr>
                <w:color w:val="000000"/>
                <w:sz w:val="24"/>
                <w:szCs w:val="24"/>
              </w:rPr>
              <w:t>式中：L</w:t>
            </w:r>
            <w:r>
              <w:rPr>
                <w:color w:val="000000"/>
                <w:sz w:val="24"/>
                <w:szCs w:val="24"/>
                <w:vertAlign w:val="subscript"/>
              </w:rPr>
              <w:t>P</w:t>
            </w:r>
            <w:r>
              <w:rPr>
                <w:color w:val="000000"/>
                <w:sz w:val="24"/>
                <w:szCs w:val="24"/>
              </w:rPr>
              <w:t>——距离声源r米处的声压级；</w:t>
            </w:r>
          </w:p>
          <w:p>
            <w:pPr>
              <w:spacing w:line="360" w:lineRule="auto"/>
              <w:ind w:firstLine="1200" w:firstLineChars="500"/>
              <w:rPr>
                <w:color w:val="000000"/>
                <w:sz w:val="24"/>
                <w:szCs w:val="24"/>
              </w:rPr>
            </w:pPr>
            <w:r>
              <w:rPr>
                <w:color w:val="000000"/>
                <w:sz w:val="24"/>
                <w:szCs w:val="24"/>
              </w:rPr>
              <w:t>L</w:t>
            </w:r>
            <w:r>
              <w:rPr>
                <w:color w:val="000000"/>
                <w:sz w:val="24"/>
                <w:szCs w:val="24"/>
                <w:vertAlign w:val="subscript"/>
              </w:rPr>
              <w:t>W</w:t>
            </w:r>
            <w:r>
              <w:rPr>
                <w:color w:val="000000"/>
                <w:sz w:val="24"/>
                <w:szCs w:val="24"/>
              </w:rPr>
              <w:t>——声源声功率级；</w:t>
            </w:r>
          </w:p>
          <w:p>
            <w:pPr>
              <w:spacing w:line="360" w:lineRule="auto"/>
              <w:ind w:firstLine="1200" w:firstLineChars="500"/>
              <w:rPr>
                <w:color w:val="000000"/>
                <w:sz w:val="24"/>
                <w:szCs w:val="24"/>
              </w:rPr>
            </w:pPr>
            <w:r>
              <w:rPr>
                <w:color w:val="000000"/>
                <w:sz w:val="24"/>
                <w:szCs w:val="24"/>
              </w:rPr>
              <w:t>r——距离声源中心的距离；</w:t>
            </w:r>
          </w:p>
          <w:p>
            <w:pPr>
              <w:spacing w:line="360" w:lineRule="auto"/>
              <w:ind w:firstLine="1200" w:firstLineChars="500"/>
              <w:rPr>
                <w:color w:val="000000"/>
                <w:sz w:val="24"/>
                <w:szCs w:val="24"/>
              </w:rPr>
            </w:pPr>
            <w:r>
              <w:rPr>
                <w:color w:val="000000"/>
                <w:sz w:val="24"/>
                <w:szCs w:val="24"/>
              </w:rPr>
              <w:t>K——修正值。</w:t>
            </w:r>
          </w:p>
          <w:p>
            <w:pPr>
              <w:spacing w:line="360" w:lineRule="auto"/>
              <w:ind w:firstLine="480"/>
              <w:rPr>
                <w:color w:val="000000"/>
                <w:sz w:val="24"/>
                <w:szCs w:val="24"/>
              </w:rPr>
            </w:pPr>
            <w:r>
              <w:rPr>
                <w:color w:val="000000"/>
                <w:sz w:val="24"/>
                <w:szCs w:val="24"/>
              </w:rPr>
              <w:t>对于同一声源可知r</w:t>
            </w:r>
            <w:r>
              <w:rPr>
                <w:color w:val="000000"/>
                <w:sz w:val="24"/>
                <w:szCs w:val="24"/>
                <w:vertAlign w:val="subscript"/>
              </w:rPr>
              <w:t>1</w:t>
            </w:r>
            <w:r>
              <w:rPr>
                <w:color w:val="000000"/>
                <w:sz w:val="24"/>
                <w:szCs w:val="24"/>
              </w:rPr>
              <w:t>和r</w:t>
            </w:r>
            <w:r>
              <w:rPr>
                <w:color w:val="000000"/>
                <w:sz w:val="24"/>
                <w:szCs w:val="24"/>
                <w:vertAlign w:val="subscript"/>
              </w:rPr>
              <w:t>2</w:t>
            </w:r>
            <w:r>
              <w:rPr>
                <w:color w:val="000000"/>
                <w:sz w:val="24"/>
                <w:szCs w:val="24"/>
              </w:rPr>
              <w:t>处声压级L</w:t>
            </w:r>
            <w:r>
              <w:rPr>
                <w:color w:val="000000"/>
                <w:sz w:val="24"/>
                <w:szCs w:val="24"/>
                <w:vertAlign w:val="subscript"/>
              </w:rPr>
              <w:t>1</w:t>
            </w:r>
            <w:r>
              <w:rPr>
                <w:color w:val="000000"/>
                <w:sz w:val="24"/>
                <w:szCs w:val="24"/>
              </w:rPr>
              <w:t>和L</w:t>
            </w:r>
            <w:r>
              <w:rPr>
                <w:color w:val="000000"/>
                <w:sz w:val="24"/>
                <w:szCs w:val="24"/>
                <w:vertAlign w:val="subscript"/>
              </w:rPr>
              <w:t>2</w:t>
            </w:r>
            <w:r>
              <w:rPr>
                <w:color w:val="000000"/>
                <w:sz w:val="24"/>
                <w:szCs w:val="24"/>
              </w:rPr>
              <w:t>间关系为：</w:t>
            </w:r>
          </w:p>
          <w:p>
            <w:pPr>
              <w:spacing w:line="360" w:lineRule="auto"/>
              <w:jc w:val="center"/>
              <w:rPr>
                <w:color w:val="000000"/>
                <w:sz w:val="24"/>
                <w:szCs w:val="24"/>
              </w:rPr>
            </w:pPr>
            <w:r>
              <w:rPr>
                <w:color w:val="000000"/>
                <w:sz w:val="24"/>
                <w:szCs w:val="24"/>
              </w:rPr>
              <w:t>L</w:t>
            </w:r>
            <w:r>
              <w:rPr>
                <w:color w:val="000000"/>
                <w:sz w:val="24"/>
                <w:szCs w:val="24"/>
                <w:vertAlign w:val="subscript"/>
              </w:rPr>
              <w:t>2</w:t>
            </w:r>
            <w:r>
              <w:rPr>
                <w:color w:val="000000"/>
                <w:sz w:val="24"/>
                <w:szCs w:val="24"/>
              </w:rPr>
              <w:t>＝L</w:t>
            </w:r>
            <w:r>
              <w:rPr>
                <w:color w:val="000000"/>
                <w:sz w:val="24"/>
                <w:szCs w:val="24"/>
                <w:vertAlign w:val="subscript"/>
              </w:rPr>
              <w:t>1</w:t>
            </w:r>
            <w:r>
              <w:rPr>
                <w:color w:val="000000"/>
                <w:sz w:val="24"/>
                <w:szCs w:val="24"/>
              </w:rPr>
              <w:t>－20lg（r</w:t>
            </w:r>
            <w:r>
              <w:rPr>
                <w:color w:val="000000"/>
                <w:sz w:val="24"/>
                <w:szCs w:val="24"/>
                <w:vertAlign w:val="subscript"/>
              </w:rPr>
              <w:t>2</w:t>
            </w:r>
            <w:r>
              <w:rPr>
                <w:color w:val="000000"/>
                <w:sz w:val="24"/>
                <w:szCs w:val="24"/>
              </w:rPr>
              <w:t>/r</w:t>
            </w:r>
            <w:r>
              <w:rPr>
                <w:color w:val="000000"/>
                <w:sz w:val="24"/>
                <w:szCs w:val="24"/>
                <w:vertAlign w:val="subscript"/>
              </w:rPr>
              <w:t>1</w:t>
            </w:r>
            <w:r>
              <w:rPr>
                <w:color w:val="000000"/>
                <w:sz w:val="24"/>
                <w:szCs w:val="24"/>
              </w:rPr>
              <w:t>）</w:t>
            </w:r>
          </w:p>
          <w:p>
            <w:pPr>
              <w:spacing w:line="360" w:lineRule="auto"/>
              <w:ind w:firstLine="540" w:firstLineChars="225"/>
              <w:rPr>
                <w:color w:val="000000"/>
                <w:sz w:val="24"/>
                <w:szCs w:val="24"/>
              </w:rPr>
            </w:pPr>
            <w:r>
              <w:rPr>
                <w:color w:val="000000"/>
                <w:sz w:val="24"/>
                <w:szCs w:val="24"/>
              </w:rPr>
              <w:t>噪声叠加公式如下：</w:t>
            </w:r>
          </w:p>
          <w:p>
            <w:pPr>
              <w:spacing w:line="360" w:lineRule="auto"/>
              <w:ind w:firstLine="480"/>
              <w:rPr>
                <w:color w:val="000000"/>
                <w:sz w:val="24"/>
                <w:szCs w:val="24"/>
              </w:rPr>
            </w:pPr>
            <w:r>
              <w:rPr>
                <w:color w:val="000000"/>
                <w:sz w:val="24"/>
                <w:szCs w:val="24"/>
              </w:rPr>
              <w:t>在预测过程中，根据实际情况把各具体复杂的噪声源简化为点声源进行计算，得到该处噪声预测值。</w:t>
            </w:r>
          </w:p>
          <w:p>
            <w:pPr>
              <w:spacing w:line="360" w:lineRule="auto"/>
              <w:ind w:firstLine="480"/>
              <w:rPr>
                <w:color w:val="000000"/>
                <w:sz w:val="24"/>
                <w:szCs w:val="24"/>
              </w:rPr>
            </w:pPr>
            <w:r>
              <w:rPr>
                <w:color w:val="000000"/>
                <w:sz w:val="24"/>
                <w:szCs w:val="24"/>
              </w:rPr>
              <w:t>对于任何一个预测点，其总噪声效应是多个叠加声级（即各声源分别在该点的贡献值L</w:t>
            </w:r>
            <w:r>
              <w:rPr>
                <w:color w:val="000000"/>
                <w:sz w:val="24"/>
                <w:szCs w:val="24"/>
                <w:vertAlign w:val="subscript"/>
              </w:rPr>
              <w:t>2</w:t>
            </w:r>
            <w:r>
              <w:rPr>
                <w:color w:val="000000"/>
                <w:sz w:val="24"/>
                <w:szCs w:val="24"/>
              </w:rPr>
              <w:t>）的能量总和，其计算式如下：</w:t>
            </w:r>
          </w:p>
          <w:p>
            <w:pPr>
              <w:spacing w:line="360" w:lineRule="auto"/>
              <w:jc w:val="center"/>
              <w:rPr>
                <w:color w:val="000000"/>
                <w:sz w:val="24"/>
                <w:szCs w:val="24"/>
              </w:rPr>
            </w:pPr>
            <w:bookmarkStart w:id="7" w:name="_Toc399575313"/>
            <w:r>
              <w:rPr>
                <w:color w:val="000000"/>
                <w:sz w:val="24"/>
                <w:szCs w:val="24"/>
              </w:rPr>
              <w:t>L=10lg（∑10</w:t>
            </w:r>
            <w:r>
              <w:rPr>
                <w:color w:val="000000"/>
                <w:sz w:val="24"/>
                <w:szCs w:val="24"/>
                <w:vertAlign w:val="superscript"/>
              </w:rPr>
              <w:t>0.1Li</w:t>
            </w:r>
            <w:r>
              <w:rPr>
                <w:color w:val="000000"/>
                <w:sz w:val="24"/>
                <w:szCs w:val="24"/>
              </w:rPr>
              <w:t>）</w:t>
            </w:r>
            <w:bookmarkEnd w:id="7"/>
          </w:p>
          <w:p>
            <w:pPr>
              <w:spacing w:line="360" w:lineRule="auto"/>
              <w:ind w:firstLine="480"/>
              <w:rPr>
                <w:color w:val="000000"/>
                <w:sz w:val="24"/>
                <w:szCs w:val="24"/>
              </w:rPr>
            </w:pPr>
            <w:r>
              <w:rPr>
                <w:color w:val="000000"/>
                <w:sz w:val="24"/>
                <w:szCs w:val="24"/>
              </w:rPr>
              <w:t>式中：L——某点噪声总叠加值，dB(A)；</w:t>
            </w:r>
          </w:p>
          <w:p>
            <w:pPr>
              <w:spacing w:line="360" w:lineRule="auto"/>
              <w:ind w:firstLine="1200" w:firstLineChars="500"/>
              <w:rPr>
                <w:color w:val="000000"/>
                <w:sz w:val="24"/>
                <w:szCs w:val="24"/>
              </w:rPr>
            </w:pPr>
            <w:r>
              <w:rPr>
                <w:color w:val="000000"/>
                <w:sz w:val="24"/>
                <w:szCs w:val="24"/>
              </w:rPr>
              <w:t>L</w:t>
            </w:r>
            <w:r>
              <w:rPr>
                <w:color w:val="000000"/>
                <w:sz w:val="24"/>
                <w:szCs w:val="24"/>
                <w:vertAlign w:val="subscript"/>
              </w:rPr>
              <w:t>i</w:t>
            </w:r>
            <w:r>
              <w:rPr>
                <w:color w:val="000000"/>
                <w:sz w:val="24"/>
                <w:szCs w:val="24"/>
              </w:rPr>
              <w:t>——第i 个声源的噪声值，dB(A)；</w:t>
            </w:r>
          </w:p>
          <w:p>
            <w:pPr>
              <w:spacing w:line="360" w:lineRule="auto"/>
              <w:ind w:firstLine="1200" w:firstLineChars="500"/>
              <w:rPr>
                <w:color w:val="000000"/>
                <w:sz w:val="24"/>
                <w:szCs w:val="24"/>
              </w:rPr>
            </w:pPr>
            <w:r>
              <w:rPr>
                <w:color w:val="000000"/>
                <w:sz w:val="24"/>
                <w:szCs w:val="24"/>
              </w:rPr>
              <w:t>n——声源个数。</w:t>
            </w:r>
          </w:p>
          <w:p>
            <w:pPr>
              <w:spacing w:line="360" w:lineRule="auto"/>
              <w:ind w:firstLine="480" w:firstLineChars="200"/>
              <w:rPr>
                <w:b/>
                <w:color w:val="000000"/>
                <w:sz w:val="24"/>
                <w:szCs w:val="24"/>
              </w:rPr>
            </w:pPr>
            <w:r>
              <w:rPr>
                <w:color w:val="000000"/>
                <w:sz w:val="24"/>
                <w:szCs w:val="24"/>
              </w:rPr>
              <w:t>采用上述预测公式，预测本项目营运期厂界噪声排放情况，具体预测结果如下表所示。</w:t>
            </w:r>
          </w:p>
          <w:p>
            <w:pPr>
              <w:jc w:val="center"/>
              <w:rPr>
                <w:b/>
                <w:color w:val="000000"/>
                <w:sz w:val="21"/>
                <w:szCs w:val="21"/>
              </w:rPr>
            </w:pPr>
            <w:r>
              <w:rPr>
                <w:b/>
                <w:color w:val="000000"/>
                <w:sz w:val="21"/>
                <w:szCs w:val="21"/>
              </w:rPr>
              <w:t>表</w:t>
            </w:r>
            <w:r>
              <w:rPr>
                <w:rFonts w:hint="eastAsia"/>
                <w:b/>
                <w:color w:val="000000"/>
                <w:sz w:val="21"/>
                <w:szCs w:val="21"/>
              </w:rPr>
              <w:t>4</w:t>
            </w:r>
            <w:r>
              <w:rPr>
                <w:b/>
                <w:color w:val="000000"/>
                <w:sz w:val="21"/>
                <w:szCs w:val="21"/>
              </w:rPr>
              <w:t>-</w:t>
            </w:r>
            <w:r>
              <w:rPr>
                <w:rFonts w:hint="eastAsia"/>
                <w:b/>
                <w:color w:val="000000"/>
                <w:sz w:val="21"/>
                <w:szCs w:val="21"/>
              </w:rPr>
              <w:t>1</w:t>
            </w:r>
            <w:r>
              <w:rPr>
                <w:rFonts w:hint="eastAsia"/>
                <w:b/>
                <w:color w:val="000000"/>
                <w:sz w:val="21"/>
                <w:szCs w:val="21"/>
                <w:lang w:val="en-US" w:eastAsia="zh-CN"/>
              </w:rPr>
              <w:t>3</w:t>
            </w:r>
            <w:r>
              <w:rPr>
                <w:b/>
                <w:color w:val="000000"/>
                <w:sz w:val="21"/>
                <w:szCs w:val="21"/>
              </w:rPr>
              <w:t xml:space="preserve">  厂界噪声预测结果  单位：dB(A)</w:t>
            </w:r>
          </w:p>
          <w:tbl>
            <w:tblPr>
              <w:tblStyle w:val="29"/>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31"/>
              <w:gridCol w:w="613"/>
              <w:gridCol w:w="691"/>
              <w:gridCol w:w="691"/>
              <w:gridCol w:w="600"/>
              <w:gridCol w:w="692"/>
              <w:gridCol w:w="652"/>
              <w:gridCol w:w="678"/>
              <w:gridCol w:w="692"/>
              <w:gridCol w:w="66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86" w:hRule="atLeast"/>
              </w:trPr>
              <w:tc>
                <w:tcPr>
                  <w:tcW w:w="1712" w:type="dxa"/>
                  <w:vMerge w:val="restart"/>
                  <w:vAlign w:val="center"/>
                </w:tcPr>
                <w:p>
                  <w:pPr>
                    <w:jc w:val="center"/>
                    <w:rPr>
                      <w:b/>
                      <w:bCs/>
                      <w:color w:val="000000"/>
                      <w:sz w:val="21"/>
                      <w:szCs w:val="21"/>
                    </w:rPr>
                  </w:pPr>
                  <w:r>
                    <w:rPr>
                      <w:b/>
                      <w:bCs/>
                      <w:color w:val="000000"/>
                      <w:sz w:val="21"/>
                      <w:szCs w:val="21"/>
                    </w:rPr>
                    <w:t>预测点位</w:t>
                  </w:r>
                </w:p>
              </w:tc>
              <w:tc>
                <w:tcPr>
                  <w:tcW w:w="1344" w:type="dxa"/>
                  <w:gridSpan w:val="2"/>
                  <w:vAlign w:val="center"/>
                </w:tcPr>
                <w:p>
                  <w:pPr>
                    <w:jc w:val="center"/>
                    <w:rPr>
                      <w:b/>
                      <w:bCs/>
                      <w:color w:val="000000"/>
                      <w:sz w:val="21"/>
                      <w:szCs w:val="21"/>
                    </w:rPr>
                  </w:pPr>
                  <w:r>
                    <w:rPr>
                      <w:b/>
                      <w:bCs/>
                      <w:color w:val="000000"/>
                      <w:sz w:val="21"/>
                      <w:szCs w:val="21"/>
                    </w:rPr>
                    <w:t>贡献值</w:t>
                  </w:r>
                </w:p>
              </w:tc>
              <w:tc>
                <w:tcPr>
                  <w:tcW w:w="1382" w:type="dxa"/>
                  <w:gridSpan w:val="2"/>
                  <w:vAlign w:val="center"/>
                </w:tcPr>
                <w:p>
                  <w:pPr>
                    <w:jc w:val="center"/>
                    <w:rPr>
                      <w:rFonts w:hint="eastAsia" w:eastAsia="宋体"/>
                      <w:b/>
                      <w:bCs/>
                      <w:color w:val="000000"/>
                      <w:sz w:val="21"/>
                      <w:szCs w:val="21"/>
                      <w:lang w:val="en-US" w:eastAsia="zh-CN"/>
                    </w:rPr>
                  </w:pPr>
                  <w:r>
                    <w:rPr>
                      <w:rFonts w:hint="eastAsia"/>
                      <w:b/>
                      <w:bCs/>
                      <w:color w:val="000000"/>
                      <w:sz w:val="21"/>
                      <w:szCs w:val="21"/>
                      <w:lang w:val="en-US" w:eastAsia="zh-CN"/>
                    </w:rPr>
                    <w:t>现状值</w:t>
                  </w:r>
                </w:p>
              </w:tc>
              <w:tc>
                <w:tcPr>
                  <w:tcW w:w="1292" w:type="dxa"/>
                  <w:gridSpan w:val="2"/>
                  <w:vAlign w:val="center"/>
                </w:tcPr>
                <w:p>
                  <w:pPr>
                    <w:jc w:val="center"/>
                    <w:rPr>
                      <w:rFonts w:hint="eastAsia" w:eastAsia="宋体"/>
                      <w:b/>
                      <w:bCs/>
                      <w:color w:val="000000"/>
                      <w:sz w:val="21"/>
                      <w:szCs w:val="21"/>
                      <w:lang w:val="en-US" w:eastAsia="zh-CN"/>
                    </w:rPr>
                  </w:pPr>
                  <w:r>
                    <w:rPr>
                      <w:rFonts w:hint="eastAsia"/>
                      <w:b/>
                      <w:bCs/>
                      <w:color w:val="000000"/>
                      <w:sz w:val="21"/>
                      <w:szCs w:val="21"/>
                      <w:lang w:val="en-US" w:eastAsia="zh-CN"/>
                    </w:rPr>
                    <w:t>预测值</w:t>
                  </w:r>
                </w:p>
              </w:tc>
              <w:tc>
                <w:tcPr>
                  <w:tcW w:w="1330" w:type="dxa"/>
                  <w:gridSpan w:val="2"/>
                  <w:vAlign w:val="center"/>
                </w:tcPr>
                <w:p>
                  <w:pPr>
                    <w:jc w:val="center"/>
                    <w:rPr>
                      <w:b/>
                      <w:bCs/>
                      <w:color w:val="000000"/>
                      <w:sz w:val="21"/>
                      <w:szCs w:val="21"/>
                    </w:rPr>
                  </w:pPr>
                  <w:r>
                    <w:rPr>
                      <w:b/>
                      <w:bCs/>
                      <w:color w:val="000000"/>
                      <w:sz w:val="21"/>
                      <w:szCs w:val="21"/>
                    </w:rPr>
                    <w:t>标准值</w:t>
                  </w:r>
                </w:p>
              </w:tc>
              <w:tc>
                <w:tcPr>
                  <w:tcW w:w="1355" w:type="dxa"/>
                  <w:gridSpan w:val="2"/>
                  <w:vAlign w:val="center"/>
                </w:tcPr>
                <w:p>
                  <w:pPr>
                    <w:jc w:val="center"/>
                    <w:rPr>
                      <w:b/>
                      <w:bCs/>
                      <w:color w:val="000000"/>
                      <w:sz w:val="21"/>
                      <w:szCs w:val="21"/>
                    </w:rPr>
                  </w:pPr>
                  <w:r>
                    <w:rPr>
                      <w:b/>
                      <w:bCs/>
                      <w:color w:val="00000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vMerge w:val="continue"/>
                  <w:vAlign w:val="center"/>
                </w:tcPr>
                <w:p>
                  <w:pPr>
                    <w:jc w:val="center"/>
                    <w:rPr>
                      <w:b/>
                      <w:bCs/>
                      <w:color w:val="000000"/>
                      <w:sz w:val="21"/>
                      <w:szCs w:val="21"/>
                    </w:rPr>
                  </w:pPr>
                </w:p>
              </w:tc>
              <w:tc>
                <w:tcPr>
                  <w:tcW w:w="731" w:type="dxa"/>
                  <w:vAlign w:val="center"/>
                </w:tcPr>
                <w:p>
                  <w:pPr>
                    <w:jc w:val="center"/>
                    <w:rPr>
                      <w:b/>
                      <w:bCs/>
                      <w:color w:val="000000"/>
                      <w:sz w:val="21"/>
                      <w:szCs w:val="21"/>
                    </w:rPr>
                  </w:pPr>
                  <w:r>
                    <w:rPr>
                      <w:b/>
                      <w:bCs/>
                      <w:color w:val="000000"/>
                      <w:sz w:val="21"/>
                      <w:szCs w:val="21"/>
                    </w:rPr>
                    <w:t>昼间</w:t>
                  </w:r>
                </w:p>
              </w:tc>
              <w:tc>
                <w:tcPr>
                  <w:tcW w:w="613" w:type="dxa"/>
                  <w:vAlign w:val="center"/>
                </w:tcPr>
                <w:p>
                  <w:pPr>
                    <w:jc w:val="center"/>
                    <w:rPr>
                      <w:b/>
                      <w:bCs/>
                      <w:color w:val="000000"/>
                      <w:sz w:val="21"/>
                      <w:szCs w:val="21"/>
                    </w:rPr>
                  </w:pPr>
                  <w:r>
                    <w:rPr>
                      <w:b/>
                      <w:bCs/>
                      <w:color w:val="000000"/>
                      <w:sz w:val="21"/>
                      <w:szCs w:val="21"/>
                    </w:rPr>
                    <w:t>夜间</w:t>
                  </w:r>
                </w:p>
              </w:tc>
              <w:tc>
                <w:tcPr>
                  <w:tcW w:w="691" w:type="dxa"/>
                  <w:vAlign w:val="center"/>
                </w:tcPr>
                <w:p>
                  <w:pPr>
                    <w:jc w:val="center"/>
                    <w:rPr>
                      <w:b/>
                      <w:bCs/>
                      <w:color w:val="000000"/>
                      <w:sz w:val="21"/>
                      <w:szCs w:val="21"/>
                    </w:rPr>
                  </w:pPr>
                  <w:r>
                    <w:rPr>
                      <w:b/>
                      <w:bCs/>
                      <w:color w:val="000000"/>
                      <w:sz w:val="21"/>
                      <w:szCs w:val="21"/>
                    </w:rPr>
                    <w:t>昼间</w:t>
                  </w:r>
                </w:p>
              </w:tc>
              <w:tc>
                <w:tcPr>
                  <w:tcW w:w="691" w:type="dxa"/>
                  <w:vAlign w:val="center"/>
                </w:tcPr>
                <w:p>
                  <w:pPr>
                    <w:jc w:val="center"/>
                    <w:rPr>
                      <w:b/>
                      <w:bCs/>
                      <w:color w:val="000000"/>
                      <w:sz w:val="21"/>
                      <w:szCs w:val="21"/>
                    </w:rPr>
                  </w:pPr>
                  <w:r>
                    <w:rPr>
                      <w:b/>
                      <w:bCs/>
                      <w:color w:val="000000"/>
                      <w:sz w:val="21"/>
                      <w:szCs w:val="21"/>
                    </w:rPr>
                    <w:t>夜间</w:t>
                  </w:r>
                </w:p>
              </w:tc>
              <w:tc>
                <w:tcPr>
                  <w:tcW w:w="600" w:type="dxa"/>
                  <w:vAlign w:val="center"/>
                </w:tcPr>
                <w:p>
                  <w:pPr>
                    <w:jc w:val="center"/>
                    <w:rPr>
                      <w:b/>
                      <w:bCs/>
                      <w:color w:val="000000"/>
                      <w:sz w:val="21"/>
                      <w:szCs w:val="21"/>
                    </w:rPr>
                  </w:pPr>
                  <w:r>
                    <w:rPr>
                      <w:b/>
                      <w:bCs/>
                      <w:color w:val="000000"/>
                      <w:sz w:val="21"/>
                      <w:szCs w:val="21"/>
                    </w:rPr>
                    <w:t>昼间</w:t>
                  </w:r>
                </w:p>
              </w:tc>
              <w:tc>
                <w:tcPr>
                  <w:tcW w:w="692" w:type="dxa"/>
                  <w:vAlign w:val="center"/>
                </w:tcPr>
                <w:p>
                  <w:pPr>
                    <w:jc w:val="center"/>
                    <w:rPr>
                      <w:b/>
                      <w:bCs/>
                      <w:color w:val="000000"/>
                      <w:sz w:val="21"/>
                      <w:szCs w:val="21"/>
                    </w:rPr>
                  </w:pPr>
                  <w:r>
                    <w:rPr>
                      <w:b/>
                      <w:bCs/>
                      <w:color w:val="000000"/>
                      <w:sz w:val="21"/>
                      <w:szCs w:val="21"/>
                    </w:rPr>
                    <w:t>夜间</w:t>
                  </w:r>
                </w:p>
              </w:tc>
              <w:tc>
                <w:tcPr>
                  <w:tcW w:w="652" w:type="dxa"/>
                  <w:vAlign w:val="center"/>
                </w:tcPr>
                <w:p>
                  <w:pPr>
                    <w:jc w:val="center"/>
                    <w:rPr>
                      <w:b/>
                      <w:bCs/>
                      <w:color w:val="000000"/>
                      <w:sz w:val="21"/>
                      <w:szCs w:val="21"/>
                    </w:rPr>
                  </w:pPr>
                  <w:r>
                    <w:rPr>
                      <w:b/>
                      <w:bCs/>
                      <w:color w:val="000000"/>
                      <w:sz w:val="21"/>
                      <w:szCs w:val="21"/>
                    </w:rPr>
                    <w:t>昼间</w:t>
                  </w:r>
                </w:p>
              </w:tc>
              <w:tc>
                <w:tcPr>
                  <w:tcW w:w="678" w:type="dxa"/>
                  <w:vAlign w:val="center"/>
                </w:tcPr>
                <w:p>
                  <w:pPr>
                    <w:jc w:val="center"/>
                    <w:rPr>
                      <w:b/>
                      <w:bCs/>
                      <w:color w:val="000000"/>
                      <w:sz w:val="21"/>
                      <w:szCs w:val="21"/>
                    </w:rPr>
                  </w:pPr>
                  <w:r>
                    <w:rPr>
                      <w:b/>
                      <w:bCs/>
                      <w:color w:val="000000"/>
                      <w:sz w:val="21"/>
                      <w:szCs w:val="21"/>
                    </w:rPr>
                    <w:t>夜间</w:t>
                  </w:r>
                </w:p>
              </w:tc>
              <w:tc>
                <w:tcPr>
                  <w:tcW w:w="692" w:type="dxa"/>
                  <w:vAlign w:val="center"/>
                </w:tcPr>
                <w:p>
                  <w:pPr>
                    <w:jc w:val="center"/>
                    <w:rPr>
                      <w:b/>
                      <w:bCs/>
                      <w:color w:val="000000"/>
                      <w:sz w:val="21"/>
                      <w:szCs w:val="21"/>
                    </w:rPr>
                  </w:pPr>
                  <w:r>
                    <w:rPr>
                      <w:b/>
                      <w:bCs/>
                      <w:color w:val="000000"/>
                      <w:sz w:val="21"/>
                      <w:szCs w:val="21"/>
                    </w:rPr>
                    <w:t>昼间</w:t>
                  </w:r>
                </w:p>
              </w:tc>
              <w:tc>
                <w:tcPr>
                  <w:tcW w:w="664" w:type="dxa"/>
                  <w:gridSpan w:val="2"/>
                  <w:vAlign w:val="center"/>
                </w:tcPr>
                <w:p>
                  <w:pPr>
                    <w:jc w:val="center"/>
                    <w:rPr>
                      <w:b/>
                      <w:bCs/>
                      <w:color w:val="000000"/>
                      <w:sz w:val="21"/>
                      <w:szCs w:val="21"/>
                    </w:rPr>
                  </w:pPr>
                  <w:r>
                    <w:rPr>
                      <w:b/>
                      <w:bCs/>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vAlign w:val="center"/>
                </w:tcPr>
                <w:p>
                  <w:pPr>
                    <w:jc w:val="center"/>
                    <w:rPr>
                      <w:color w:val="000000"/>
                      <w:sz w:val="21"/>
                      <w:szCs w:val="21"/>
                    </w:rPr>
                  </w:pPr>
                  <w:r>
                    <w:rPr>
                      <w:color w:val="000000"/>
                      <w:sz w:val="21"/>
                      <w:szCs w:val="21"/>
                    </w:rPr>
                    <w:t>1#</w:t>
                  </w:r>
                  <w:r>
                    <w:rPr>
                      <w:rFonts w:hint="eastAsia"/>
                      <w:color w:val="000000"/>
                      <w:sz w:val="21"/>
                      <w:szCs w:val="21"/>
                    </w:rPr>
                    <w:t>项目东侧厂界</w:t>
                  </w:r>
                </w:p>
              </w:tc>
              <w:tc>
                <w:tcPr>
                  <w:tcW w:w="731" w:type="dxa"/>
                  <w:vAlign w:val="center"/>
                </w:tcPr>
                <w:p>
                  <w:pPr>
                    <w:jc w:val="center"/>
                    <w:rPr>
                      <w:sz w:val="21"/>
                      <w:szCs w:val="21"/>
                    </w:rPr>
                  </w:pPr>
                  <w:r>
                    <w:rPr>
                      <w:rFonts w:hint="eastAsia"/>
                      <w:bCs/>
                      <w:sz w:val="21"/>
                      <w:szCs w:val="21"/>
                    </w:rPr>
                    <w:t>47.04</w:t>
                  </w:r>
                </w:p>
              </w:tc>
              <w:tc>
                <w:tcPr>
                  <w:tcW w:w="613" w:type="dxa"/>
                  <w:vAlign w:val="center"/>
                </w:tcPr>
                <w:p>
                  <w:pPr>
                    <w:jc w:val="center"/>
                    <w:rPr>
                      <w:color w:val="000000"/>
                      <w:sz w:val="21"/>
                      <w:szCs w:val="21"/>
                    </w:rPr>
                  </w:pPr>
                  <w:r>
                    <w:rPr>
                      <w:rFonts w:hint="eastAsia"/>
                      <w:bCs/>
                      <w:sz w:val="21"/>
                      <w:szCs w:val="21"/>
                    </w:rPr>
                    <w:t>47.04</w:t>
                  </w:r>
                </w:p>
              </w:tc>
              <w:tc>
                <w:tcPr>
                  <w:tcW w:w="691" w:type="dxa"/>
                  <w:vAlign w:val="center"/>
                </w:tcPr>
                <w:p>
                  <w:pPr>
                    <w:jc w:val="center"/>
                    <w:rPr>
                      <w:color w:val="000000"/>
                      <w:sz w:val="21"/>
                      <w:szCs w:val="21"/>
                    </w:rPr>
                  </w:pPr>
                  <w:r>
                    <w:rPr>
                      <w:rFonts w:hint="eastAsia"/>
                      <w:sz w:val="21"/>
                      <w:szCs w:val="21"/>
                    </w:rPr>
                    <w:t>54</w:t>
                  </w:r>
                </w:p>
              </w:tc>
              <w:tc>
                <w:tcPr>
                  <w:tcW w:w="69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48</w:t>
                  </w:r>
                </w:p>
              </w:tc>
              <w:tc>
                <w:tcPr>
                  <w:tcW w:w="600"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54.0</w:t>
                  </w:r>
                </w:p>
              </w:tc>
              <w:tc>
                <w:tcPr>
                  <w:tcW w:w="692"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50.6</w:t>
                  </w:r>
                </w:p>
              </w:tc>
              <w:tc>
                <w:tcPr>
                  <w:tcW w:w="652" w:type="dxa"/>
                  <w:vAlign w:val="center"/>
                </w:tcPr>
                <w:p>
                  <w:pPr>
                    <w:jc w:val="center"/>
                    <w:rPr>
                      <w:color w:val="000000"/>
                      <w:sz w:val="21"/>
                      <w:szCs w:val="21"/>
                    </w:rPr>
                  </w:pPr>
                  <w:r>
                    <w:rPr>
                      <w:color w:val="000000"/>
                      <w:sz w:val="21"/>
                      <w:szCs w:val="21"/>
                    </w:rPr>
                    <w:t>65</w:t>
                  </w:r>
                </w:p>
              </w:tc>
              <w:tc>
                <w:tcPr>
                  <w:tcW w:w="678" w:type="dxa"/>
                  <w:vAlign w:val="center"/>
                </w:tcPr>
                <w:p>
                  <w:pPr>
                    <w:jc w:val="center"/>
                    <w:rPr>
                      <w:color w:val="000000"/>
                      <w:sz w:val="21"/>
                      <w:szCs w:val="21"/>
                    </w:rPr>
                  </w:pPr>
                  <w:r>
                    <w:rPr>
                      <w:color w:val="000000"/>
                      <w:sz w:val="21"/>
                      <w:szCs w:val="21"/>
                    </w:rPr>
                    <w:t>55</w:t>
                  </w:r>
                </w:p>
              </w:tc>
              <w:tc>
                <w:tcPr>
                  <w:tcW w:w="692" w:type="dxa"/>
                  <w:vAlign w:val="center"/>
                </w:tcPr>
                <w:p>
                  <w:pPr>
                    <w:jc w:val="center"/>
                    <w:rPr>
                      <w:color w:val="000000"/>
                      <w:sz w:val="21"/>
                      <w:szCs w:val="21"/>
                    </w:rPr>
                  </w:pPr>
                  <w:r>
                    <w:rPr>
                      <w:color w:val="000000"/>
                      <w:sz w:val="21"/>
                      <w:szCs w:val="21"/>
                    </w:rPr>
                    <w:t>达标</w:t>
                  </w:r>
                </w:p>
              </w:tc>
              <w:tc>
                <w:tcPr>
                  <w:tcW w:w="664" w:type="dxa"/>
                  <w:gridSpan w:val="2"/>
                  <w:vAlign w:val="center"/>
                </w:tcPr>
                <w:p>
                  <w:pPr>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vAlign w:val="center"/>
                </w:tcPr>
                <w:p>
                  <w:pPr>
                    <w:jc w:val="center"/>
                    <w:rPr>
                      <w:color w:val="000000"/>
                      <w:sz w:val="21"/>
                      <w:szCs w:val="21"/>
                    </w:rPr>
                  </w:pPr>
                  <w:r>
                    <w:rPr>
                      <w:color w:val="000000"/>
                      <w:sz w:val="21"/>
                      <w:szCs w:val="21"/>
                    </w:rPr>
                    <w:t>2#</w:t>
                  </w:r>
                  <w:r>
                    <w:rPr>
                      <w:rFonts w:hint="eastAsia"/>
                      <w:color w:val="000000"/>
                      <w:sz w:val="21"/>
                      <w:szCs w:val="21"/>
                    </w:rPr>
                    <w:t>项目南侧厂界</w:t>
                  </w:r>
                </w:p>
              </w:tc>
              <w:tc>
                <w:tcPr>
                  <w:tcW w:w="731" w:type="dxa"/>
                  <w:vAlign w:val="center"/>
                </w:tcPr>
                <w:p>
                  <w:pPr>
                    <w:jc w:val="center"/>
                    <w:rPr>
                      <w:sz w:val="21"/>
                      <w:szCs w:val="21"/>
                    </w:rPr>
                  </w:pPr>
                  <w:r>
                    <w:rPr>
                      <w:rFonts w:hint="eastAsia"/>
                      <w:bCs/>
                      <w:sz w:val="21"/>
                      <w:szCs w:val="21"/>
                    </w:rPr>
                    <w:t>49.33</w:t>
                  </w:r>
                </w:p>
              </w:tc>
              <w:tc>
                <w:tcPr>
                  <w:tcW w:w="613" w:type="dxa"/>
                  <w:vAlign w:val="center"/>
                </w:tcPr>
                <w:p>
                  <w:pPr>
                    <w:jc w:val="center"/>
                    <w:rPr>
                      <w:color w:val="000000"/>
                      <w:sz w:val="21"/>
                      <w:szCs w:val="21"/>
                    </w:rPr>
                  </w:pPr>
                  <w:r>
                    <w:rPr>
                      <w:rFonts w:hint="eastAsia"/>
                      <w:bCs/>
                      <w:sz w:val="21"/>
                      <w:szCs w:val="21"/>
                    </w:rPr>
                    <w:t>49.33</w:t>
                  </w:r>
                </w:p>
              </w:tc>
              <w:tc>
                <w:tcPr>
                  <w:tcW w:w="69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53</w:t>
                  </w:r>
                </w:p>
              </w:tc>
              <w:tc>
                <w:tcPr>
                  <w:tcW w:w="69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47</w:t>
                  </w:r>
                </w:p>
              </w:tc>
              <w:tc>
                <w:tcPr>
                  <w:tcW w:w="600"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54.6</w:t>
                  </w:r>
                </w:p>
              </w:tc>
              <w:tc>
                <w:tcPr>
                  <w:tcW w:w="692"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51.3</w:t>
                  </w:r>
                </w:p>
              </w:tc>
              <w:tc>
                <w:tcPr>
                  <w:tcW w:w="652" w:type="dxa"/>
                  <w:vAlign w:val="center"/>
                </w:tcPr>
                <w:p>
                  <w:pPr>
                    <w:jc w:val="center"/>
                    <w:rPr>
                      <w:color w:val="000000"/>
                      <w:sz w:val="21"/>
                      <w:szCs w:val="21"/>
                    </w:rPr>
                  </w:pPr>
                  <w:r>
                    <w:rPr>
                      <w:color w:val="000000"/>
                      <w:sz w:val="21"/>
                      <w:szCs w:val="21"/>
                    </w:rPr>
                    <w:t>65</w:t>
                  </w:r>
                </w:p>
              </w:tc>
              <w:tc>
                <w:tcPr>
                  <w:tcW w:w="678" w:type="dxa"/>
                  <w:vAlign w:val="center"/>
                </w:tcPr>
                <w:p>
                  <w:pPr>
                    <w:jc w:val="center"/>
                    <w:rPr>
                      <w:color w:val="000000"/>
                      <w:sz w:val="21"/>
                      <w:szCs w:val="21"/>
                    </w:rPr>
                  </w:pPr>
                  <w:r>
                    <w:rPr>
                      <w:color w:val="000000"/>
                      <w:sz w:val="21"/>
                      <w:szCs w:val="21"/>
                    </w:rPr>
                    <w:t>55</w:t>
                  </w:r>
                </w:p>
              </w:tc>
              <w:tc>
                <w:tcPr>
                  <w:tcW w:w="692" w:type="dxa"/>
                  <w:vAlign w:val="center"/>
                </w:tcPr>
                <w:p>
                  <w:pPr>
                    <w:jc w:val="center"/>
                    <w:rPr>
                      <w:color w:val="000000"/>
                      <w:sz w:val="21"/>
                      <w:szCs w:val="21"/>
                    </w:rPr>
                  </w:pPr>
                  <w:r>
                    <w:rPr>
                      <w:color w:val="000000"/>
                      <w:sz w:val="21"/>
                      <w:szCs w:val="21"/>
                    </w:rPr>
                    <w:t>达标</w:t>
                  </w:r>
                </w:p>
              </w:tc>
              <w:tc>
                <w:tcPr>
                  <w:tcW w:w="664" w:type="dxa"/>
                  <w:gridSpan w:val="2"/>
                  <w:vAlign w:val="center"/>
                </w:tcPr>
                <w:p>
                  <w:pPr>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vAlign w:val="center"/>
                </w:tcPr>
                <w:p>
                  <w:pPr>
                    <w:jc w:val="center"/>
                    <w:rPr>
                      <w:color w:val="000000"/>
                      <w:sz w:val="21"/>
                      <w:szCs w:val="21"/>
                    </w:rPr>
                  </w:pPr>
                  <w:r>
                    <w:rPr>
                      <w:color w:val="000000"/>
                      <w:sz w:val="21"/>
                      <w:szCs w:val="21"/>
                    </w:rPr>
                    <w:t>3#项目</w:t>
                  </w:r>
                  <w:r>
                    <w:rPr>
                      <w:rFonts w:hint="eastAsia"/>
                      <w:color w:val="000000"/>
                      <w:sz w:val="21"/>
                      <w:szCs w:val="21"/>
                    </w:rPr>
                    <w:t>西侧厂界</w:t>
                  </w:r>
                </w:p>
              </w:tc>
              <w:tc>
                <w:tcPr>
                  <w:tcW w:w="731" w:type="dxa"/>
                  <w:vAlign w:val="center"/>
                </w:tcPr>
                <w:p>
                  <w:pPr>
                    <w:jc w:val="center"/>
                    <w:rPr>
                      <w:sz w:val="21"/>
                      <w:szCs w:val="21"/>
                    </w:rPr>
                  </w:pPr>
                  <w:r>
                    <w:rPr>
                      <w:rFonts w:hint="eastAsia"/>
                      <w:bCs/>
                      <w:sz w:val="21"/>
                      <w:szCs w:val="21"/>
                    </w:rPr>
                    <w:t>49.16</w:t>
                  </w:r>
                </w:p>
              </w:tc>
              <w:tc>
                <w:tcPr>
                  <w:tcW w:w="613" w:type="dxa"/>
                  <w:vAlign w:val="center"/>
                </w:tcPr>
                <w:p>
                  <w:pPr>
                    <w:jc w:val="center"/>
                    <w:rPr>
                      <w:color w:val="000000"/>
                      <w:sz w:val="21"/>
                      <w:szCs w:val="21"/>
                    </w:rPr>
                  </w:pPr>
                  <w:r>
                    <w:rPr>
                      <w:rFonts w:hint="eastAsia"/>
                      <w:bCs/>
                      <w:sz w:val="21"/>
                      <w:szCs w:val="21"/>
                    </w:rPr>
                    <w:t>49.16</w:t>
                  </w:r>
                </w:p>
              </w:tc>
              <w:tc>
                <w:tcPr>
                  <w:tcW w:w="691" w:type="dxa"/>
                  <w:vAlign w:val="center"/>
                </w:tcPr>
                <w:p>
                  <w:pPr>
                    <w:jc w:val="center"/>
                    <w:rPr>
                      <w:color w:val="000000"/>
                      <w:sz w:val="21"/>
                      <w:szCs w:val="21"/>
                    </w:rPr>
                  </w:pPr>
                  <w:r>
                    <w:rPr>
                      <w:rFonts w:hint="eastAsia"/>
                      <w:sz w:val="21"/>
                      <w:szCs w:val="21"/>
                    </w:rPr>
                    <w:t>51</w:t>
                  </w:r>
                </w:p>
              </w:tc>
              <w:tc>
                <w:tcPr>
                  <w:tcW w:w="69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48</w:t>
                  </w:r>
                </w:p>
              </w:tc>
              <w:tc>
                <w:tcPr>
                  <w:tcW w:w="600"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53.2</w:t>
                  </w:r>
                </w:p>
              </w:tc>
              <w:tc>
                <w:tcPr>
                  <w:tcW w:w="692"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51.6</w:t>
                  </w:r>
                </w:p>
              </w:tc>
              <w:tc>
                <w:tcPr>
                  <w:tcW w:w="652" w:type="dxa"/>
                  <w:vAlign w:val="center"/>
                </w:tcPr>
                <w:p>
                  <w:pPr>
                    <w:jc w:val="center"/>
                    <w:rPr>
                      <w:color w:val="000000"/>
                      <w:sz w:val="21"/>
                      <w:szCs w:val="21"/>
                    </w:rPr>
                  </w:pPr>
                  <w:r>
                    <w:rPr>
                      <w:color w:val="000000"/>
                      <w:sz w:val="21"/>
                      <w:szCs w:val="21"/>
                    </w:rPr>
                    <w:t>65</w:t>
                  </w:r>
                </w:p>
              </w:tc>
              <w:tc>
                <w:tcPr>
                  <w:tcW w:w="678" w:type="dxa"/>
                  <w:vAlign w:val="center"/>
                </w:tcPr>
                <w:p>
                  <w:pPr>
                    <w:jc w:val="center"/>
                    <w:rPr>
                      <w:color w:val="000000"/>
                      <w:sz w:val="21"/>
                      <w:szCs w:val="21"/>
                    </w:rPr>
                  </w:pPr>
                  <w:r>
                    <w:rPr>
                      <w:color w:val="000000"/>
                      <w:sz w:val="21"/>
                      <w:szCs w:val="21"/>
                    </w:rPr>
                    <w:t>55</w:t>
                  </w:r>
                </w:p>
              </w:tc>
              <w:tc>
                <w:tcPr>
                  <w:tcW w:w="692" w:type="dxa"/>
                  <w:vAlign w:val="center"/>
                </w:tcPr>
                <w:p>
                  <w:pPr>
                    <w:jc w:val="center"/>
                    <w:rPr>
                      <w:color w:val="000000"/>
                      <w:sz w:val="21"/>
                      <w:szCs w:val="21"/>
                    </w:rPr>
                  </w:pPr>
                  <w:r>
                    <w:rPr>
                      <w:color w:val="000000"/>
                      <w:sz w:val="21"/>
                      <w:szCs w:val="21"/>
                    </w:rPr>
                    <w:t>达标</w:t>
                  </w:r>
                </w:p>
              </w:tc>
              <w:tc>
                <w:tcPr>
                  <w:tcW w:w="664" w:type="dxa"/>
                  <w:gridSpan w:val="2"/>
                  <w:vAlign w:val="center"/>
                </w:tcPr>
                <w:p>
                  <w:pPr>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vAlign w:val="center"/>
                </w:tcPr>
                <w:p>
                  <w:pPr>
                    <w:jc w:val="center"/>
                    <w:rPr>
                      <w:color w:val="000000"/>
                      <w:sz w:val="21"/>
                      <w:szCs w:val="21"/>
                    </w:rPr>
                  </w:pPr>
                  <w:r>
                    <w:rPr>
                      <w:color w:val="000000"/>
                      <w:sz w:val="21"/>
                      <w:szCs w:val="21"/>
                    </w:rPr>
                    <w:t>4#项目</w:t>
                  </w:r>
                  <w:r>
                    <w:rPr>
                      <w:rFonts w:hint="eastAsia"/>
                      <w:color w:val="000000"/>
                      <w:sz w:val="21"/>
                      <w:szCs w:val="21"/>
                    </w:rPr>
                    <w:t>北侧厂界</w:t>
                  </w:r>
                </w:p>
              </w:tc>
              <w:tc>
                <w:tcPr>
                  <w:tcW w:w="731" w:type="dxa"/>
                  <w:vAlign w:val="center"/>
                </w:tcPr>
                <w:p>
                  <w:pPr>
                    <w:jc w:val="center"/>
                    <w:rPr>
                      <w:sz w:val="21"/>
                      <w:szCs w:val="21"/>
                    </w:rPr>
                  </w:pPr>
                  <w:r>
                    <w:rPr>
                      <w:rFonts w:hint="eastAsia"/>
                      <w:bCs/>
                      <w:sz w:val="21"/>
                      <w:szCs w:val="21"/>
                    </w:rPr>
                    <w:t>53.49</w:t>
                  </w:r>
                </w:p>
              </w:tc>
              <w:tc>
                <w:tcPr>
                  <w:tcW w:w="613" w:type="dxa"/>
                  <w:vAlign w:val="center"/>
                </w:tcPr>
                <w:p>
                  <w:pPr>
                    <w:jc w:val="center"/>
                    <w:rPr>
                      <w:color w:val="000000"/>
                      <w:sz w:val="21"/>
                      <w:szCs w:val="21"/>
                    </w:rPr>
                  </w:pPr>
                  <w:r>
                    <w:rPr>
                      <w:rFonts w:hint="eastAsia"/>
                      <w:bCs/>
                      <w:sz w:val="21"/>
                      <w:szCs w:val="21"/>
                    </w:rPr>
                    <w:t>53.49</w:t>
                  </w:r>
                </w:p>
              </w:tc>
              <w:tc>
                <w:tcPr>
                  <w:tcW w:w="691" w:type="dxa"/>
                  <w:vAlign w:val="center"/>
                </w:tcPr>
                <w:p>
                  <w:pPr>
                    <w:jc w:val="center"/>
                    <w:rPr>
                      <w:rFonts w:hint="eastAsia" w:eastAsia="宋体"/>
                      <w:color w:val="000000"/>
                      <w:sz w:val="21"/>
                      <w:szCs w:val="21"/>
                      <w:lang w:eastAsia="zh-CN"/>
                    </w:rPr>
                  </w:pPr>
                  <w:r>
                    <w:rPr>
                      <w:rFonts w:hint="eastAsia"/>
                      <w:sz w:val="21"/>
                      <w:szCs w:val="21"/>
                    </w:rPr>
                    <w:t>5</w:t>
                  </w:r>
                  <w:r>
                    <w:rPr>
                      <w:rFonts w:hint="eastAsia"/>
                      <w:sz w:val="21"/>
                      <w:szCs w:val="21"/>
                      <w:lang w:val="en-US" w:eastAsia="zh-CN"/>
                    </w:rPr>
                    <w:t>4</w:t>
                  </w:r>
                </w:p>
              </w:tc>
              <w:tc>
                <w:tcPr>
                  <w:tcW w:w="691"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49</w:t>
                  </w:r>
                </w:p>
              </w:tc>
              <w:tc>
                <w:tcPr>
                  <w:tcW w:w="600"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56.8</w:t>
                  </w:r>
                </w:p>
              </w:tc>
              <w:tc>
                <w:tcPr>
                  <w:tcW w:w="692" w:type="dxa"/>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54.7</w:t>
                  </w:r>
                </w:p>
              </w:tc>
              <w:tc>
                <w:tcPr>
                  <w:tcW w:w="652" w:type="dxa"/>
                  <w:vAlign w:val="center"/>
                </w:tcPr>
                <w:p>
                  <w:pPr>
                    <w:jc w:val="center"/>
                    <w:rPr>
                      <w:color w:val="000000"/>
                      <w:sz w:val="21"/>
                      <w:szCs w:val="21"/>
                    </w:rPr>
                  </w:pPr>
                  <w:r>
                    <w:rPr>
                      <w:color w:val="000000"/>
                      <w:sz w:val="21"/>
                      <w:szCs w:val="21"/>
                    </w:rPr>
                    <w:t>65</w:t>
                  </w:r>
                </w:p>
              </w:tc>
              <w:tc>
                <w:tcPr>
                  <w:tcW w:w="678" w:type="dxa"/>
                  <w:vAlign w:val="center"/>
                </w:tcPr>
                <w:p>
                  <w:pPr>
                    <w:jc w:val="center"/>
                    <w:rPr>
                      <w:color w:val="000000"/>
                      <w:sz w:val="21"/>
                      <w:szCs w:val="21"/>
                    </w:rPr>
                  </w:pPr>
                  <w:r>
                    <w:rPr>
                      <w:color w:val="000000"/>
                      <w:sz w:val="21"/>
                      <w:szCs w:val="21"/>
                    </w:rPr>
                    <w:t>55</w:t>
                  </w:r>
                </w:p>
              </w:tc>
              <w:tc>
                <w:tcPr>
                  <w:tcW w:w="692" w:type="dxa"/>
                  <w:vAlign w:val="center"/>
                </w:tcPr>
                <w:p>
                  <w:pPr>
                    <w:jc w:val="center"/>
                    <w:rPr>
                      <w:color w:val="000000"/>
                      <w:sz w:val="21"/>
                      <w:szCs w:val="21"/>
                    </w:rPr>
                  </w:pPr>
                  <w:r>
                    <w:rPr>
                      <w:color w:val="000000"/>
                      <w:sz w:val="21"/>
                      <w:szCs w:val="21"/>
                    </w:rPr>
                    <w:t>达标</w:t>
                  </w:r>
                </w:p>
              </w:tc>
              <w:tc>
                <w:tcPr>
                  <w:tcW w:w="664" w:type="dxa"/>
                  <w:gridSpan w:val="2"/>
                  <w:vAlign w:val="center"/>
                </w:tcPr>
                <w:p>
                  <w:pPr>
                    <w:jc w:val="center"/>
                    <w:rPr>
                      <w:color w:val="000000"/>
                      <w:sz w:val="21"/>
                      <w:szCs w:val="21"/>
                    </w:rPr>
                  </w:pPr>
                  <w:r>
                    <w:rPr>
                      <w:color w:val="000000"/>
                      <w:sz w:val="21"/>
                      <w:szCs w:val="21"/>
                    </w:rPr>
                    <w:t>达标</w:t>
                  </w:r>
                </w:p>
              </w:tc>
            </w:tr>
          </w:tbl>
          <w:p>
            <w:pPr>
              <w:spacing w:line="360" w:lineRule="auto"/>
              <w:ind w:firstLine="480"/>
              <w:rPr>
                <w:color w:val="000000"/>
                <w:sz w:val="24"/>
                <w:szCs w:val="24"/>
              </w:rPr>
            </w:pPr>
            <w:r>
              <w:rPr>
                <w:color w:val="000000"/>
                <w:sz w:val="24"/>
                <w:szCs w:val="24"/>
              </w:rPr>
              <w:t>由上表可知，本项目营运期厂界噪声满足《工业企业厂界环境噪声排放标准》（GB12348-2008）中3类标准限值。</w:t>
            </w:r>
          </w:p>
          <w:p>
            <w:pPr>
              <w:spacing w:line="360" w:lineRule="auto"/>
              <w:ind w:firstLine="480"/>
              <w:rPr>
                <w:bCs/>
                <w:color w:val="000000"/>
                <w:sz w:val="24"/>
                <w:szCs w:val="24"/>
              </w:rPr>
            </w:pPr>
            <w:r>
              <w:rPr>
                <w:bCs/>
                <w:color w:val="000000"/>
                <w:sz w:val="24"/>
                <w:szCs w:val="24"/>
              </w:rPr>
              <w:t>综上所述，本项目位于工业园区内，且周围主要为工业企业，</w:t>
            </w:r>
            <w:r>
              <w:rPr>
                <w:rFonts w:hint="eastAsia"/>
                <w:bCs/>
                <w:color w:val="000000"/>
                <w:sz w:val="24"/>
                <w:szCs w:val="24"/>
              </w:rPr>
              <w:t>建设单位通过选用低噪声设备，对设备安装基础减震设施，</w:t>
            </w:r>
            <w:r>
              <w:rPr>
                <w:bCs/>
                <w:color w:val="000000"/>
                <w:sz w:val="24"/>
                <w:szCs w:val="24"/>
              </w:rPr>
              <w:t>再经距离衰减、</w:t>
            </w:r>
            <w:r>
              <w:rPr>
                <w:rFonts w:hint="eastAsia"/>
                <w:bCs/>
                <w:color w:val="000000"/>
                <w:sz w:val="24"/>
                <w:szCs w:val="24"/>
              </w:rPr>
              <w:t>厂房</w:t>
            </w:r>
            <w:r>
              <w:rPr>
                <w:bCs/>
                <w:color w:val="000000"/>
                <w:sz w:val="24"/>
                <w:szCs w:val="24"/>
              </w:rPr>
              <w:t>隔声后，</w:t>
            </w:r>
            <w:r>
              <w:rPr>
                <w:rFonts w:hint="eastAsia"/>
                <w:bCs/>
                <w:color w:val="000000"/>
                <w:sz w:val="24"/>
                <w:szCs w:val="24"/>
                <w:lang w:val="en-US" w:eastAsia="zh-CN"/>
              </w:rPr>
              <w:t>全厂</w:t>
            </w:r>
            <w:r>
              <w:rPr>
                <w:bCs/>
                <w:color w:val="000000"/>
                <w:sz w:val="24"/>
                <w:szCs w:val="24"/>
              </w:rPr>
              <w:t>厂界噪声能够实现达标排放，对周围声环境影响较小。</w:t>
            </w:r>
          </w:p>
          <w:p>
            <w:pPr>
              <w:spacing w:line="360" w:lineRule="auto"/>
              <w:ind w:firstLine="482" w:firstLineChars="200"/>
              <w:rPr>
                <w:b/>
                <w:bCs/>
                <w:sz w:val="24"/>
                <w:szCs w:val="24"/>
              </w:rPr>
            </w:pPr>
            <w:r>
              <w:rPr>
                <w:b/>
                <w:bCs/>
                <w:sz w:val="24"/>
                <w:szCs w:val="24"/>
              </w:rPr>
              <w:t>（3）监测要求</w:t>
            </w:r>
          </w:p>
          <w:p>
            <w:pPr>
              <w:spacing w:line="360" w:lineRule="auto"/>
              <w:ind w:firstLine="480" w:firstLineChars="200"/>
              <w:rPr>
                <w:sz w:val="24"/>
                <w:szCs w:val="24"/>
              </w:rPr>
            </w:pPr>
            <w:r>
              <w:rPr>
                <w:rFonts w:hint="default" w:ascii="Times New Roman" w:hAnsi="Times New Roman" w:eastAsia="宋体" w:cs="Times New Roman"/>
                <w:sz w:val="24"/>
                <w:szCs w:val="24"/>
                <w:lang w:val="en-US" w:eastAsia="zh-CN"/>
              </w:rPr>
              <w:t>根据《排污单位自行监测技术指南 总则》（HJ819-2017）（发布稿），</w:t>
            </w:r>
            <w:r>
              <w:rPr>
                <w:sz w:val="24"/>
                <w:szCs w:val="24"/>
              </w:rPr>
              <w:t>本项目营运期噪声监测要求如下表所示。</w:t>
            </w:r>
          </w:p>
          <w:p>
            <w:pPr>
              <w:pStyle w:val="54"/>
              <w:rPr>
                <w:sz w:val="21"/>
                <w:szCs w:val="21"/>
              </w:rPr>
            </w:pPr>
            <w:r>
              <w:rPr>
                <w:sz w:val="21"/>
                <w:szCs w:val="21"/>
              </w:rPr>
              <w:t>表4-1</w:t>
            </w:r>
            <w:r>
              <w:rPr>
                <w:rFonts w:hint="eastAsia"/>
                <w:sz w:val="21"/>
                <w:szCs w:val="21"/>
                <w:lang w:val="en-US" w:eastAsia="zh-CN"/>
              </w:rPr>
              <w:t>4</w:t>
            </w:r>
            <w:r>
              <w:rPr>
                <w:sz w:val="21"/>
                <w:szCs w:val="21"/>
              </w:rPr>
              <w:t xml:space="preserve">  噪声监测计划表</w:t>
            </w:r>
          </w:p>
          <w:tbl>
            <w:tblPr>
              <w:tblStyle w:val="29"/>
              <w:tblW w:w="8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734"/>
              <w:gridCol w:w="338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2" w:hRule="atLeast"/>
                <w:jc w:val="center"/>
              </w:trPr>
              <w:tc>
                <w:tcPr>
                  <w:tcW w:w="917" w:type="dxa"/>
                  <w:tcBorders>
                    <w:tl2br w:val="nil"/>
                    <w:tr2bl w:val="nil"/>
                  </w:tcBorders>
                  <w:vAlign w:val="center"/>
                </w:tcPr>
                <w:p>
                  <w:pPr>
                    <w:pStyle w:val="54"/>
                    <w:rPr>
                      <w:sz w:val="21"/>
                      <w:szCs w:val="21"/>
                    </w:rPr>
                  </w:pPr>
                  <w:r>
                    <w:rPr>
                      <w:sz w:val="21"/>
                      <w:szCs w:val="21"/>
                    </w:rPr>
                    <w:t>类别</w:t>
                  </w:r>
                </w:p>
              </w:tc>
              <w:tc>
                <w:tcPr>
                  <w:tcW w:w="2734" w:type="dxa"/>
                  <w:tcBorders>
                    <w:tl2br w:val="nil"/>
                    <w:tr2bl w:val="nil"/>
                  </w:tcBorders>
                  <w:vAlign w:val="center"/>
                </w:tcPr>
                <w:p>
                  <w:pPr>
                    <w:pStyle w:val="54"/>
                    <w:rPr>
                      <w:sz w:val="21"/>
                      <w:szCs w:val="21"/>
                    </w:rPr>
                  </w:pPr>
                  <w:r>
                    <w:rPr>
                      <w:sz w:val="21"/>
                      <w:szCs w:val="21"/>
                    </w:rPr>
                    <w:t>监测点位</w:t>
                  </w:r>
                </w:p>
              </w:tc>
              <w:tc>
                <w:tcPr>
                  <w:tcW w:w="3386" w:type="dxa"/>
                  <w:tcBorders>
                    <w:tl2br w:val="nil"/>
                    <w:tr2bl w:val="nil"/>
                  </w:tcBorders>
                  <w:vAlign w:val="center"/>
                </w:tcPr>
                <w:p>
                  <w:pPr>
                    <w:pStyle w:val="54"/>
                    <w:rPr>
                      <w:sz w:val="21"/>
                      <w:szCs w:val="21"/>
                    </w:rPr>
                  </w:pPr>
                  <w:r>
                    <w:rPr>
                      <w:sz w:val="21"/>
                      <w:szCs w:val="21"/>
                    </w:rPr>
                    <w:t>监测项目</w:t>
                  </w:r>
                </w:p>
              </w:tc>
              <w:tc>
                <w:tcPr>
                  <w:tcW w:w="1378" w:type="dxa"/>
                  <w:tcBorders>
                    <w:tl2br w:val="nil"/>
                    <w:tr2bl w:val="nil"/>
                  </w:tcBorders>
                  <w:vAlign w:val="center"/>
                </w:tcPr>
                <w:p>
                  <w:pPr>
                    <w:pStyle w:val="54"/>
                    <w:rPr>
                      <w:sz w:val="21"/>
                      <w:szCs w:val="21"/>
                    </w:rPr>
                  </w:pPr>
                  <w:r>
                    <w:rPr>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17" w:type="dxa"/>
                  <w:tcBorders>
                    <w:tl2br w:val="nil"/>
                    <w:tr2bl w:val="nil"/>
                  </w:tcBorders>
                  <w:vAlign w:val="center"/>
                </w:tcPr>
                <w:p>
                  <w:pPr>
                    <w:pStyle w:val="54"/>
                    <w:rPr>
                      <w:b w:val="0"/>
                      <w:bCs/>
                      <w:sz w:val="21"/>
                      <w:szCs w:val="21"/>
                    </w:rPr>
                  </w:pPr>
                  <w:r>
                    <w:rPr>
                      <w:b w:val="0"/>
                      <w:bCs/>
                      <w:sz w:val="21"/>
                      <w:szCs w:val="21"/>
                    </w:rPr>
                    <w:t>噪声</w:t>
                  </w:r>
                </w:p>
              </w:tc>
              <w:tc>
                <w:tcPr>
                  <w:tcW w:w="2734" w:type="dxa"/>
                  <w:tcBorders>
                    <w:tl2br w:val="nil"/>
                    <w:tr2bl w:val="nil"/>
                  </w:tcBorders>
                  <w:vAlign w:val="center"/>
                </w:tcPr>
                <w:p>
                  <w:pPr>
                    <w:pStyle w:val="54"/>
                    <w:rPr>
                      <w:rFonts w:hint="eastAsia" w:eastAsia="宋体"/>
                      <w:b w:val="0"/>
                      <w:bCs/>
                      <w:sz w:val="21"/>
                      <w:szCs w:val="21"/>
                      <w:lang w:eastAsia="zh-CN"/>
                    </w:rPr>
                  </w:pPr>
                  <w:r>
                    <w:rPr>
                      <w:rFonts w:hint="eastAsia"/>
                      <w:b w:val="0"/>
                      <w:bCs/>
                      <w:sz w:val="21"/>
                      <w:szCs w:val="21"/>
                      <w:lang w:eastAsia="zh-CN"/>
                    </w:rPr>
                    <w:t>厂界四周</w:t>
                  </w:r>
                </w:p>
              </w:tc>
              <w:tc>
                <w:tcPr>
                  <w:tcW w:w="3386" w:type="dxa"/>
                  <w:tcBorders>
                    <w:tl2br w:val="nil"/>
                    <w:tr2bl w:val="nil"/>
                  </w:tcBorders>
                  <w:vAlign w:val="center"/>
                </w:tcPr>
                <w:p>
                  <w:pPr>
                    <w:pStyle w:val="54"/>
                    <w:rPr>
                      <w:b w:val="0"/>
                      <w:bCs/>
                      <w:sz w:val="21"/>
                      <w:szCs w:val="21"/>
                    </w:rPr>
                  </w:pPr>
                  <w:r>
                    <w:rPr>
                      <w:b w:val="0"/>
                      <w:bCs/>
                      <w:sz w:val="21"/>
                      <w:szCs w:val="21"/>
                    </w:rPr>
                    <w:t>昼间等效连续A声级</w:t>
                  </w:r>
                </w:p>
              </w:tc>
              <w:tc>
                <w:tcPr>
                  <w:tcW w:w="1378" w:type="dxa"/>
                  <w:tcBorders>
                    <w:tl2br w:val="nil"/>
                    <w:tr2bl w:val="nil"/>
                  </w:tcBorders>
                  <w:vAlign w:val="center"/>
                </w:tcPr>
                <w:p>
                  <w:pPr>
                    <w:pStyle w:val="54"/>
                    <w:rPr>
                      <w:rFonts w:hint="eastAsia" w:eastAsia="宋体"/>
                      <w:b w:val="0"/>
                      <w:bCs/>
                      <w:sz w:val="21"/>
                      <w:szCs w:val="21"/>
                      <w:lang w:val="en-US" w:eastAsia="zh-CN"/>
                    </w:rPr>
                  </w:pPr>
                  <w:r>
                    <w:rPr>
                      <w:b w:val="0"/>
                      <w:bCs/>
                      <w:sz w:val="21"/>
                      <w:szCs w:val="21"/>
                    </w:rPr>
                    <w:t>1次/</w:t>
                  </w:r>
                  <w:r>
                    <w:rPr>
                      <w:rFonts w:hint="eastAsia"/>
                      <w:b w:val="0"/>
                      <w:bCs/>
                      <w:sz w:val="21"/>
                      <w:szCs w:val="21"/>
                      <w:lang w:val="en-US" w:eastAsia="zh-CN"/>
                    </w:rPr>
                    <w:t>季度</w:t>
                  </w:r>
                </w:p>
              </w:tc>
            </w:tr>
          </w:tbl>
          <w:p>
            <w:pPr>
              <w:spacing w:line="360" w:lineRule="auto"/>
              <w:ind w:firstLine="48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4、固废</w:t>
            </w:r>
          </w:p>
          <w:p>
            <w:pPr>
              <w:spacing w:line="360" w:lineRule="auto"/>
              <w:ind w:firstLine="480" w:firstLineChars="200"/>
              <w:rPr>
                <w:rFonts w:hint="eastAsia"/>
                <w:sz w:val="24"/>
              </w:rPr>
            </w:pPr>
            <w:r>
              <w:rPr>
                <w:sz w:val="24"/>
              </w:rPr>
              <w:t>运营期固体废弃物主要包括</w:t>
            </w:r>
            <w:r>
              <w:rPr>
                <w:rFonts w:hint="eastAsia"/>
                <w:sz w:val="24"/>
              </w:rPr>
              <w:t>不合格产品</w:t>
            </w:r>
            <w:r>
              <w:rPr>
                <w:rFonts w:hint="eastAsia"/>
                <w:sz w:val="24"/>
                <w:lang w:eastAsia="zh-CN"/>
              </w:rPr>
              <w:t>（废玻璃棉和废低度数棉产品）</w:t>
            </w:r>
            <w:r>
              <w:rPr>
                <w:rFonts w:hint="eastAsia"/>
                <w:sz w:val="24"/>
              </w:rPr>
              <w:t>、</w:t>
            </w:r>
            <w:r>
              <w:rPr>
                <w:sz w:val="24"/>
              </w:rPr>
              <w:t>废玻璃丝</w:t>
            </w:r>
            <w:r>
              <w:rPr>
                <w:rFonts w:hint="eastAsia"/>
                <w:sz w:val="24"/>
              </w:rPr>
              <w:t>、</w:t>
            </w:r>
            <w:r>
              <w:rPr>
                <w:rFonts w:hint="eastAsia"/>
                <w:sz w:val="24"/>
                <w:lang w:eastAsia="zh-CN"/>
              </w:rPr>
              <w:t>除尘灰、</w:t>
            </w:r>
            <w:r>
              <w:rPr>
                <w:rFonts w:hint="eastAsia"/>
                <w:sz w:val="24"/>
              </w:rPr>
              <w:t>沉淀池沉渣、废边料、废包材、设备检修产生的废催化剂、废机油</w:t>
            </w:r>
            <w:r>
              <w:rPr>
                <w:rFonts w:hint="eastAsia"/>
                <w:sz w:val="24"/>
                <w:lang w:eastAsia="zh-CN"/>
              </w:rPr>
              <w:t>、废活性炭</w:t>
            </w:r>
            <w:r>
              <w:rPr>
                <w:rFonts w:hint="eastAsia"/>
                <w:sz w:val="24"/>
              </w:rPr>
              <w:t>，</w:t>
            </w:r>
            <w:r>
              <w:rPr>
                <w:sz w:val="24"/>
              </w:rPr>
              <w:t>以及预处理池污泥和生活垃圾等。</w:t>
            </w:r>
          </w:p>
          <w:p>
            <w:pPr>
              <w:spacing w:line="360" w:lineRule="auto"/>
              <w:ind w:firstLine="482" w:firstLineChars="200"/>
              <w:rPr>
                <w:b/>
                <w:sz w:val="24"/>
              </w:rPr>
            </w:pPr>
            <w:r>
              <w:rPr>
                <w:rFonts w:hint="eastAsia"/>
                <w:b/>
                <w:sz w:val="24"/>
              </w:rPr>
              <w:t>（1）一般固体废弃物</w:t>
            </w:r>
          </w:p>
          <w:p>
            <w:pPr>
              <w:spacing w:line="360" w:lineRule="auto"/>
              <w:ind w:firstLine="482" w:firstLineChars="200"/>
              <w:rPr>
                <w:rFonts w:hint="eastAsia"/>
                <w:sz w:val="24"/>
              </w:rPr>
            </w:pPr>
            <w:r>
              <w:rPr>
                <w:rFonts w:hint="eastAsia"/>
                <w:b/>
                <w:sz w:val="24"/>
              </w:rPr>
              <w:t>不合格产品</w:t>
            </w:r>
            <w:r>
              <w:rPr>
                <w:rFonts w:hint="eastAsia"/>
                <w:sz w:val="24"/>
              </w:rPr>
              <w:t>：产生量约36.4</w:t>
            </w:r>
            <w:r>
              <w:rPr>
                <w:sz w:val="24"/>
              </w:rPr>
              <w:t>t/a</w:t>
            </w:r>
            <w:r>
              <w:rPr>
                <w:rFonts w:hint="eastAsia"/>
                <w:sz w:val="24"/>
              </w:rPr>
              <w:t>，回用于生产，不外排；</w:t>
            </w:r>
          </w:p>
          <w:p>
            <w:pPr>
              <w:spacing w:line="360" w:lineRule="auto"/>
              <w:ind w:firstLine="482" w:firstLineChars="200"/>
              <w:rPr>
                <w:rFonts w:hint="eastAsia"/>
                <w:b/>
                <w:sz w:val="24"/>
              </w:rPr>
            </w:pPr>
            <w:r>
              <w:rPr>
                <w:rFonts w:hint="eastAsia"/>
                <w:b/>
                <w:sz w:val="24"/>
              </w:rPr>
              <w:t>废边料：</w:t>
            </w:r>
            <w:r>
              <w:rPr>
                <w:rFonts w:hint="eastAsia"/>
                <w:sz w:val="24"/>
              </w:rPr>
              <w:t>在切割工序会产生废边料，主要为玻璃棉</w:t>
            </w:r>
            <w:r>
              <w:rPr>
                <w:rFonts w:hint="eastAsia"/>
                <w:sz w:val="24"/>
                <w:lang w:eastAsia="zh-CN"/>
              </w:rPr>
              <w:t>和低度数棉边角料</w:t>
            </w:r>
            <w:r>
              <w:rPr>
                <w:rFonts w:hint="eastAsia"/>
                <w:sz w:val="24"/>
              </w:rPr>
              <w:t>，产生量为120t/a，回用于生产，不外排；</w:t>
            </w:r>
          </w:p>
          <w:p>
            <w:pPr>
              <w:spacing w:line="360" w:lineRule="auto"/>
              <w:ind w:firstLine="482" w:firstLineChars="200"/>
              <w:rPr>
                <w:rFonts w:hint="eastAsia"/>
                <w:sz w:val="24"/>
              </w:rPr>
            </w:pPr>
            <w:r>
              <w:rPr>
                <w:b/>
                <w:sz w:val="24"/>
              </w:rPr>
              <w:t>废玻璃丝</w:t>
            </w:r>
            <w:r>
              <w:rPr>
                <w:rFonts w:hint="eastAsia"/>
                <w:b/>
                <w:sz w:val="24"/>
              </w:rPr>
              <w:t>：</w:t>
            </w:r>
            <w:r>
              <w:rPr>
                <w:rFonts w:hint="eastAsia"/>
                <w:sz w:val="24"/>
              </w:rPr>
              <w:t>废玻璃丝产生量约为42.48t/a，回用于生产，不外排；</w:t>
            </w:r>
          </w:p>
          <w:p>
            <w:pPr>
              <w:spacing w:line="360" w:lineRule="auto"/>
              <w:ind w:firstLine="482" w:firstLineChars="200"/>
              <w:rPr>
                <w:rFonts w:hint="eastAsia"/>
                <w:b/>
                <w:sz w:val="24"/>
              </w:rPr>
            </w:pPr>
            <w:r>
              <w:rPr>
                <w:rFonts w:hint="eastAsia"/>
                <w:b/>
                <w:sz w:val="24"/>
              </w:rPr>
              <w:t>除尘灰：</w:t>
            </w:r>
            <w:r>
              <w:rPr>
                <w:rFonts w:hint="eastAsia"/>
                <w:b w:val="0"/>
                <w:bCs/>
                <w:sz w:val="24"/>
                <w:lang w:eastAsia="zh-CN"/>
              </w:rPr>
              <w:t>根据前文分析，</w:t>
            </w:r>
            <w:r>
              <w:rPr>
                <w:rFonts w:hint="eastAsia"/>
                <w:sz w:val="24"/>
              </w:rPr>
              <w:t>布袋除尘器产生的除尘灰总量为</w:t>
            </w:r>
            <w:r>
              <w:rPr>
                <w:rFonts w:hint="eastAsia"/>
                <w:sz w:val="24"/>
                <w:lang w:val="en-US" w:eastAsia="zh-CN"/>
              </w:rPr>
              <w:t>238.411</w:t>
            </w:r>
            <w:r>
              <w:rPr>
                <w:rFonts w:hint="eastAsia"/>
                <w:sz w:val="24"/>
              </w:rPr>
              <w:t>t/a，回用于生产，不外排；</w:t>
            </w:r>
          </w:p>
          <w:p>
            <w:pPr>
              <w:spacing w:line="360" w:lineRule="auto"/>
              <w:ind w:firstLine="482" w:firstLineChars="200"/>
              <w:rPr>
                <w:rFonts w:hint="eastAsia"/>
                <w:sz w:val="24"/>
              </w:rPr>
            </w:pPr>
            <w:r>
              <w:rPr>
                <w:rFonts w:hint="eastAsia"/>
                <w:b/>
                <w:sz w:val="24"/>
              </w:rPr>
              <w:t>沉淀池沉渣：</w:t>
            </w:r>
            <w:r>
              <w:rPr>
                <w:rFonts w:hint="eastAsia"/>
                <w:sz w:val="24"/>
              </w:rPr>
              <w:t>沉淀池沉渣主要为玻纤棉渣，产生量约为2.592t/a，回用于生产，不外排；</w:t>
            </w:r>
          </w:p>
          <w:p>
            <w:pPr>
              <w:spacing w:line="360" w:lineRule="auto"/>
              <w:ind w:firstLine="482" w:firstLineChars="200"/>
              <w:rPr>
                <w:sz w:val="24"/>
              </w:rPr>
            </w:pPr>
            <w:r>
              <w:rPr>
                <w:b/>
                <w:sz w:val="24"/>
              </w:rPr>
              <w:t>废包材</w:t>
            </w:r>
            <w:r>
              <w:rPr>
                <w:rFonts w:hint="eastAsia"/>
                <w:b/>
                <w:sz w:val="24"/>
              </w:rPr>
              <w:t>：</w:t>
            </w:r>
            <w:r>
              <w:rPr>
                <w:sz w:val="24"/>
              </w:rPr>
              <w:t>产生量约</w:t>
            </w:r>
            <w:r>
              <w:rPr>
                <w:rFonts w:hint="eastAsia"/>
                <w:sz w:val="24"/>
              </w:rPr>
              <w:t>0.2</w:t>
            </w:r>
            <w:r>
              <w:rPr>
                <w:sz w:val="24"/>
              </w:rPr>
              <w:t>t/a，外卖</w:t>
            </w:r>
            <w:r>
              <w:rPr>
                <w:rFonts w:hint="eastAsia"/>
                <w:sz w:val="24"/>
              </w:rPr>
              <w:t>至</w:t>
            </w:r>
            <w:r>
              <w:rPr>
                <w:sz w:val="24"/>
              </w:rPr>
              <w:t>废品回收站</w:t>
            </w:r>
            <w:r>
              <w:rPr>
                <w:rFonts w:hint="eastAsia"/>
                <w:sz w:val="24"/>
              </w:rPr>
              <w:t>；</w:t>
            </w:r>
          </w:p>
          <w:p>
            <w:pPr>
              <w:spacing w:line="360" w:lineRule="auto"/>
              <w:ind w:firstLine="482" w:firstLineChars="200"/>
              <w:rPr>
                <w:rFonts w:hint="eastAsia"/>
                <w:sz w:val="24"/>
              </w:rPr>
            </w:pPr>
            <w:r>
              <w:rPr>
                <w:b/>
                <w:sz w:val="24"/>
              </w:rPr>
              <w:t>生活垃圾、预处理池污泥：</w:t>
            </w:r>
            <w:r>
              <w:rPr>
                <w:sz w:val="24"/>
              </w:rPr>
              <w:t>生活垃圾按每人每天0.5kg计算，职工按</w:t>
            </w:r>
            <w:r>
              <w:rPr>
                <w:rFonts w:hint="eastAsia"/>
                <w:sz w:val="24"/>
              </w:rPr>
              <w:t>50</w:t>
            </w:r>
            <w:r>
              <w:rPr>
                <w:sz w:val="24"/>
              </w:rPr>
              <w:t>人计</w:t>
            </w:r>
            <w:r>
              <w:rPr>
                <w:rFonts w:hint="eastAsia"/>
                <w:sz w:val="24"/>
              </w:rPr>
              <w:t>，</w:t>
            </w:r>
            <w:r>
              <w:rPr>
                <w:sz w:val="24"/>
              </w:rPr>
              <w:t>职工生活垃圾产生量约为</w:t>
            </w:r>
            <w:r>
              <w:rPr>
                <w:rFonts w:hint="eastAsia"/>
                <w:sz w:val="24"/>
              </w:rPr>
              <w:t>7.5</w:t>
            </w:r>
            <w:r>
              <w:rPr>
                <w:sz w:val="24"/>
              </w:rPr>
              <w:t>t/a，污泥产生量约为0.</w:t>
            </w:r>
            <w:r>
              <w:rPr>
                <w:rFonts w:hint="eastAsia"/>
                <w:sz w:val="24"/>
              </w:rPr>
              <w:t>2</w:t>
            </w:r>
            <w:r>
              <w:rPr>
                <w:sz w:val="24"/>
              </w:rPr>
              <w:t>t/a，经干化后与生活垃圾一起由环卫部门清运处置</w:t>
            </w:r>
            <w:r>
              <w:rPr>
                <w:rFonts w:hint="eastAsia"/>
                <w:sz w:val="24"/>
              </w:rPr>
              <w:t>；</w:t>
            </w:r>
          </w:p>
          <w:p>
            <w:pPr>
              <w:spacing w:line="360" w:lineRule="auto"/>
              <w:ind w:firstLine="482" w:firstLineChars="200"/>
              <w:rPr>
                <w:rFonts w:hint="eastAsia"/>
                <w:sz w:val="24"/>
              </w:rPr>
            </w:pPr>
            <w:r>
              <w:rPr>
                <w:rFonts w:hint="eastAsia"/>
                <w:b/>
                <w:sz w:val="24"/>
              </w:rPr>
              <w:t>隔油池废油：</w:t>
            </w:r>
            <w:r>
              <w:rPr>
                <w:rFonts w:hint="eastAsia"/>
                <w:sz w:val="24"/>
              </w:rPr>
              <w:t>食堂含油废水经隔油池处理后，会产生废油，产生量约0.5t/a，由厨余垃圾回收单位处置。</w:t>
            </w:r>
          </w:p>
          <w:p>
            <w:pPr>
              <w:spacing w:line="360" w:lineRule="auto"/>
              <w:ind w:firstLine="480" w:firstLineChars="200"/>
              <w:rPr>
                <w:rFonts w:hint="eastAsia"/>
                <w:sz w:val="24"/>
              </w:rPr>
            </w:pPr>
            <w:r>
              <w:rPr>
                <w:rFonts w:hint="eastAsia"/>
                <w:sz w:val="24"/>
              </w:rPr>
              <w:t>本项目建设完成后，将在二号厂区新增一般固废暂存间，面积300m</w:t>
            </w:r>
            <w:r>
              <w:rPr>
                <w:rFonts w:hint="eastAsia"/>
                <w:sz w:val="24"/>
                <w:vertAlign w:val="superscript"/>
              </w:rPr>
              <w:t>2</w:t>
            </w:r>
            <w:r>
              <w:rPr>
                <w:rFonts w:hint="eastAsia"/>
                <w:sz w:val="24"/>
              </w:rPr>
              <w:t>，废玻璃丝、沉淀池沉渣、废边料、废包材等一般固废将进行分类收集、储存。</w:t>
            </w:r>
          </w:p>
          <w:p>
            <w:pPr>
              <w:spacing w:line="360" w:lineRule="auto"/>
              <w:ind w:firstLine="482" w:firstLineChars="200"/>
              <w:rPr>
                <w:b/>
                <w:sz w:val="24"/>
              </w:rPr>
            </w:pPr>
            <w:r>
              <w:rPr>
                <w:rFonts w:hint="eastAsia"/>
                <w:b/>
                <w:sz w:val="24"/>
              </w:rPr>
              <w:t>（2）危险废弃物</w:t>
            </w:r>
          </w:p>
          <w:p>
            <w:pPr>
              <w:spacing w:line="360" w:lineRule="auto"/>
              <w:ind w:firstLine="482" w:firstLineChars="200"/>
              <w:rPr>
                <w:rFonts w:hint="eastAsia"/>
                <w:sz w:val="24"/>
              </w:rPr>
            </w:pPr>
            <w:r>
              <w:rPr>
                <w:rFonts w:hint="eastAsia"/>
                <w:b/>
                <w:sz w:val="24"/>
              </w:rPr>
              <w:t>废催化剂：</w:t>
            </w:r>
            <w:r>
              <w:rPr>
                <w:rFonts w:hint="eastAsia"/>
                <w:sz w:val="24"/>
              </w:rPr>
              <w:t>本项目在SCR脱硝过程会产生废催化剂，产生量约为2t/a，属于</w:t>
            </w:r>
            <w:r>
              <w:rPr>
                <w:rFonts w:hAnsi="宋体"/>
                <w:sz w:val="24"/>
              </w:rPr>
              <w:t>《国家危险废物名录（</w:t>
            </w:r>
            <w:r>
              <w:rPr>
                <w:sz w:val="24"/>
              </w:rPr>
              <w:t>20</w:t>
            </w:r>
            <w:r>
              <w:rPr>
                <w:rFonts w:hint="eastAsia"/>
                <w:sz w:val="24"/>
                <w:lang w:val="en-US" w:eastAsia="zh-CN"/>
              </w:rPr>
              <w:t>21</w:t>
            </w:r>
            <w:r>
              <w:rPr>
                <w:rFonts w:hAnsi="宋体"/>
                <w:sz w:val="24"/>
              </w:rPr>
              <w:t>版）》中</w:t>
            </w:r>
            <w:r>
              <w:rPr>
                <w:rFonts w:hint="eastAsia" w:hAnsi="宋体"/>
                <w:sz w:val="24"/>
              </w:rPr>
              <w:t>“HW50废催化剂/环境治理/772-007-50烟气脱硝过程中产生的废钒钛系催化剂”，由厂家回收重新制作，</w:t>
            </w:r>
            <w:r>
              <w:rPr>
                <w:rFonts w:hint="eastAsia"/>
                <w:sz w:val="24"/>
              </w:rPr>
              <w:t>增加催化剂活性，达到再次使用的标准。</w:t>
            </w:r>
          </w:p>
          <w:p>
            <w:pPr>
              <w:spacing w:line="360" w:lineRule="auto"/>
              <w:ind w:firstLine="482" w:firstLineChars="200"/>
              <w:rPr>
                <w:rFonts w:hint="eastAsia"/>
                <w:sz w:val="24"/>
              </w:rPr>
            </w:pPr>
            <w:r>
              <w:rPr>
                <w:rFonts w:hint="eastAsia"/>
                <w:b/>
                <w:sz w:val="24"/>
              </w:rPr>
              <w:t>废机油：</w:t>
            </w:r>
            <w:r>
              <w:rPr>
                <w:rFonts w:hint="eastAsia"/>
                <w:sz w:val="24"/>
              </w:rPr>
              <w:t>本项目在机械检修时会产生废机油，产生量约为0.5t/a，</w:t>
            </w:r>
            <w:r>
              <w:rPr>
                <w:rFonts w:hAnsi="宋体"/>
                <w:sz w:val="24"/>
              </w:rPr>
              <w:t>属于《国家危险废物名录（</w:t>
            </w:r>
            <w:r>
              <w:rPr>
                <w:sz w:val="24"/>
              </w:rPr>
              <w:t>20</w:t>
            </w:r>
            <w:r>
              <w:rPr>
                <w:rFonts w:hint="eastAsia"/>
                <w:sz w:val="24"/>
                <w:lang w:val="en-US" w:eastAsia="zh-CN"/>
              </w:rPr>
              <w:t>21</w:t>
            </w:r>
            <w:r>
              <w:rPr>
                <w:rFonts w:hAnsi="宋体"/>
                <w:sz w:val="24"/>
              </w:rPr>
              <w:t>版）》中</w:t>
            </w:r>
            <w:r>
              <w:rPr>
                <w:rFonts w:hint="eastAsia" w:hAnsi="宋体"/>
                <w:sz w:val="24"/>
              </w:rPr>
              <w:t>“</w:t>
            </w:r>
            <w:r>
              <w:rPr>
                <w:sz w:val="24"/>
              </w:rPr>
              <w:t>HW</w:t>
            </w:r>
            <w:r>
              <w:rPr>
                <w:rFonts w:hint="eastAsia"/>
                <w:sz w:val="24"/>
              </w:rPr>
              <w:t>08</w:t>
            </w:r>
            <w:r>
              <w:rPr>
                <w:rFonts w:hint="eastAsia" w:hAnsi="宋体"/>
                <w:sz w:val="24"/>
              </w:rPr>
              <w:t>废矿物油与含矿物油废物</w:t>
            </w:r>
            <w:r>
              <w:rPr>
                <w:sz w:val="24"/>
              </w:rPr>
              <w:t>/</w:t>
            </w:r>
            <w:r>
              <w:rPr>
                <w:rFonts w:hAnsi="宋体"/>
                <w:sz w:val="24"/>
              </w:rPr>
              <w:t>非特定行业</w:t>
            </w:r>
            <w:r>
              <w:rPr>
                <w:sz w:val="24"/>
              </w:rPr>
              <w:t>/900-</w:t>
            </w:r>
            <w:r>
              <w:rPr>
                <w:rFonts w:hint="eastAsia"/>
                <w:sz w:val="24"/>
              </w:rPr>
              <w:t>214-08</w:t>
            </w:r>
            <w:r>
              <w:rPr>
                <w:rFonts w:hint="eastAsia" w:hAnsi="宋体"/>
                <w:sz w:val="24"/>
              </w:rPr>
              <w:t>车辆、机械维修和拆解过程中产生的废发动机油、制动器油、自动变速器油、齿轮油等废润滑油”</w:t>
            </w:r>
            <w:r>
              <w:rPr>
                <w:rFonts w:hAnsi="宋体"/>
                <w:sz w:val="24"/>
              </w:rPr>
              <w:t>，</w:t>
            </w:r>
            <w:r>
              <w:rPr>
                <w:rFonts w:hint="eastAsia"/>
                <w:sz w:val="24"/>
              </w:rPr>
              <w:t>交由有资质单位统一回收处理。</w:t>
            </w:r>
          </w:p>
          <w:p>
            <w:pPr>
              <w:spacing w:line="360" w:lineRule="auto"/>
              <w:ind w:firstLine="482" w:firstLineChars="200"/>
              <w:rPr>
                <w:rFonts w:hint="eastAsia"/>
                <w:sz w:val="24"/>
              </w:rPr>
            </w:pPr>
            <w:r>
              <w:rPr>
                <w:rFonts w:hint="eastAsia"/>
                <w:b/>
                <w:sz w:val="24"/>
              </w:rPr>
              <w:t>危险废物储运方式及管理要求：</w:t>
            </w:r>
          </w:p>
          <w:p>
            <w:pPr>
              <w:spacing w:line="360" w:lineRule="auto"/>
              <w:ind w:firstLine="482" w:firstLineChars="200"/>
              <w:rPr>
                <w:rFonts w:hint="eastAsia"/>
                <w:sz w:val="24"/>
              </w:rPr>
            </w:pPr>
            <w:r>
              <w:rPr>
                <w:rFonts w:hint="eastAsia"/>
                <w:b/>
                <w:sz w:val="24"/>
              </w:rPr>
              <w:t>①厂内危险废物暂存间</w:t>
            </w:r>
          </w:p>
          <w:p>
            <w:pPr>
              <w:spacing w:line="360" w:lineRule="auto"/>
              <w:ind w:firstLine="480" w:firstLineChars="200"/>
              <w:rPr>
                <w:rFonts w:hint="eastAsia"/>
                <w:sz w:val="24"/>
              </w:rPr>
            </w:pPr>
            <w:r>
              <w:rPr>
                <w:rFonts w:hint="eastAsia"/>
                <w:bCs/>
                <w:sz w:val="24"/>
              </w:rPr>
              <w:t>a. 本项目</w:t>
            </w:r>
            <w:r>
              <w:rPr>
                <w:rFonts w:hint="eastAsia"/>
                <w:sz w:val="24"/>
              </w:rPr>
              <w:t>依托一号厂区现有</w:t>
            </w:r>
            <w:r>
              <w:rPr>
                <w:rFonts w:hint="eastAsia"/>
                <w:bCs/>
                <w:sz w:val="24"/>
              </w:rPr>
              <w:t>危废暂存间，面积为18m</w:t>
            </w:r>
            <w:r>
              <w:rPr>
                <w:rFonts w:hint="eastAsia"/>
                <w:bCs/>
                <w:sz w:val="24"/>
                <w:vertAlign w:val="superscript"/>
              </w:rPr>
              <w:t>2</w:t>
            </w:r>
            <w:r>
              <w:rPr>
                <w:rFonts w:hint="eastAsia"/>
                <w:bCs/>
                <w:sz w:val="24"/>
              </w:rPr>
              <w:t>。现有危废暂存间</w:t>
            </w:r>
            <w:r>
              <w:rPr>
                <w:rFonts w:hint="eastAsia"/>
                <w:sz w:val="24"/>
              </w:rPr>
              <w:t>严格按照《危险废物储存污染控制标准》的要求设计，危废暂存间为相对封闭空间，设置通风口、门窗完好，做好三防（防渗漏、防流失、防雨淋），防止二次污染，地面采用坚固、防渗、耐腐蚀的材料建造设置事故围堰，有效地防止危废泄漏的影响；</w:t>
            </w:r>
          </w:p>
          <w:p>
            <w:pPr>
              <w:spacing w:line="360" w:lineRule="auto"/>
              <w:ind w:firstLine="480" w:firstLineChars="200"/>
              <w:rPr>
                <w:rFonts w:hint="eastAsia"/>
                <w:sz w:val="24"/>
              </w:rPr>
            </w:pPr>
            <w:r>
              <w:rPr>
                <w:rFonts w:hint="eastAsia"/>
                <w:sz w:val="24"/>
              </w:rPr>
              <w:t>b. 危险废物的容器和包装物按国家统一标准设置危险废物标识标牌，标识标牌清晰、完整；</w:t>
            </w:r>
          </w:p>
          <w:p>
            <w:pPr>
              <w:spacing w:line="360" w:lineRule="auto"/>
              <w:ind w:firstLine="480" w:firstLineChars="200"/>
              <w:rPr>
                <w:rFonts w:hint="eastAsia"/>
                <w:sz w:val="24"/>
              </w:rPr>
            </w:pPr>
            <w:r>
              <w:rPr>
                <w:rFonts w:hint="eastAsia"/>
                <w:sz w:val="24"/>
              </w:rPr>
              <w:t>c. 危废暂存间内留有足够可供工作人员和搬运工具通行的过道，以便应急处理；</w:t>
            </w:r>
          </w:p>
          <w:p>
            <w:pPr>
              <w:spacing w:line="360" w:lineRule="auto"/>
              <w:ind w:firstLine="480" w:firstLineChars="200"/>
              <w:rPr>
                <w:rFonts w:hint="eastAsia"/>
                <w:sz w:val="24"/>
              </w:rPr>
            </w:pPr>
            <w:r>
              <w:rPr>
                <w:rFonts w:hint="eastAsia"/>
                <w:sz w:val="24"/>
              </w:rPr>
              <w:t>d. 危废暂存间严禁明火，并配备充足的灭火器。</w:t>
            </w:r>
          </w:p>
          <w:p>
            <w:pPr>
              <w:spacing w:line="360" w:lineRule="auto"/>
              <w:ind w:firstLine="482" w:firstLineChars="200"/>
              <w:rPr>
                <w:rFonts w:hint="eastAsia"/>
                <w:b/>
                <w:sz w:val="24"/>
              </w:rPr>
            </w:pPr>
            <w:r>
              <w:rPr>
                <w:rFonts w:hint="eastAsia"/>
                <w:b/>
                <w:sz w:val="24"/>
              </w:rPr>
              <w:t>②依托可行性分析</w:t>
            </w:r>
          </w:p>
          <w:p>
            <w:pPr>
              <w:spacing w:line="360" w:lineRule="auto"/>
              <w:ind w:firstLine="480" w:firstLineChars="200"/>
              <w:rPr>
                <w:rFonts w:hint="eastAsia"/>
                <w:sz w:val="24"/>
              </w:rPr>
            </w:pPr>
            <w:r>
              <w:rPr>
                <w:rFonts w:hint="eastAsia"/>
                <w:sz w:val="24"/>
              </w:rPr>
              <w:t>一号厂区危废暂存间面积为18m</w:t>
            </w:r>
            <w:r>
              <w:rPr>
                <w:rFonts w:hint="eastAsia"/>
                <w:sz w:val="24"/>
                <w:vertAlign w:val="superscript"/>
              </w:rPr>
              <w:t>2</w:t>
            </w:r>
            <w:r>
              <w:rPr>
                <w:rFonts w:hint="eastAsia"/>
                <w:sz w:val="24"/>
              </w:rPr>
              <w:t>，现有危废产生量为2t/a，目前危废暂存间尚有剩余空间进行新增危废的堆放，本项目危废产生量为</w:t>
            </w:r>
            <w:r>
              <w:rPr>
                <w:rFonts w:hint="eastAsia"/>
                <w:sz w:val="24"/>
                <w:lang w:val="en-US" w:eastAsia="zh-CN"/>
              </w:rPr>
              <w:t>2.5</w:t>
            </w:r>
            <w:r>
              <w:rPr>
                <w:rFonts w:hint="eastAsia"/>
                <w:sz w:val="24"/>
              </w:rPr>
              <w:t>t/a，现有危废暂存间可容纳所有危废，故本项目依托一号厂区危废暂存间暂存可行。</w:t>
            </w:r>
          </w:p>
          <w:p>
            <w:pPr>
              <w:spacing w:line="360" w:lineRule="auto"/>
              <w:jc w:val="center"/>
              <w:rPr>
                <w:rFonts w:hint="eastAsia"/>
                <w:sz w:val="24"/>
              </w:rPr>
            </w:pPr>
            <w:r>
              <w:rPr>
                <w:sz w:val="24"/>
              </w:rPr>
              <w:drawing>
                <wp:inline distT="0" distB="0" distL="114300" distR="114300">
                  <wp:extent cx="2455545" cy="2037715"/>
                  <wp:effectExtent l="0" t="0" r="1905" b="635"/>
                  <wp:docPr id="275" name="图片 3" descr="IMG_20200413_10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 descr="IMG_20200413_104601"/>
                          <pic:cNvPicPr>
                            <a:picLocks noChangeAspect="1"/>
                          </pic:cNvPicPr>
                        </pic:nvPicPr>
                        <pic:blipFill>
                          <a:blip r:embed="rId12"/>
                          <a:srcRect t="10175" b="27617"/>
                          <a:stretch>
                            <a:fillRect/>
                          </a:stretch>
                        </pic:blipFill>
                        <pic:spPr>
                          <a:xfrm>
                            <a:off x="0" y="0"/>
                            <a:ext cx="2455545" cy="2037715"/>
                          </a:xfrm>
                          <a:prstGeom prst="rect">
                            <a:avLst/>
                          </a:prstGeom>
                          <a:noFill/>
                          <a:ln>
                            <a:noFill/>
                          </a:ln>
                        </pic:spPr>
                      </pic:pic>
                    </a:graphicData>
                  </a:graphic>
                </wp:inline>
              </w:drawing>
            </w:r>
            <w:r>
              <w:rPr>
                <w:rFonts w:hint="eastAsia"/>
                <w:sz w:val="24"/>
              </w:rPr>
              <w:t xml:space="preserve">   </w:t>
            </w:r>
            <w:r>
              <w:rPr>
                <w:sz w:val="24"/>
              </w:rPr>
              <w:drawing>
                <wp:inline distT="0" distB="0" distL="114300" distR="114300">
                  <wp:extent cx="2385060" cy="2044065"/>
                  <wp:effectExtent l="0" t="0" r="15240" b="13335"/>
                  <wp:docPr id="276" name="图片 4" descr="IMG_20200413_10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4" descr="IMG_20200413_104541"/>
                          <pic:cNvPicPr>
                            <a:picLocks noChangeAspect="1"/>
                          </pic:cNvPicPr>
                        </pic:nvPicPr>
                        <pic:blipFill>
                          <a:blip r:embed="rId13"/>
                          <a:srcRect l="12213"/>
                          <a:stretch>
                            <a:fillRect/>
                          </a:stretch>
                        </pic:blipFill>
                        <pic:spPr>
                          <a:xfrm>
                            <a:off x="0" y="0"/>
                            <a:ext cx="2385060" cy="2044065"/>
                          </a:xfrm>
                          <a:prstGeom prst="rect">
                            <a:avLst/>
                          </a:prstGeom>
                          <a:noFill/>
                          <a:ln>
                            <a:noFill/>
                          </a:ln>
                        </pic:spPr>
                      </pic:pic>
                    </a:graphicData>
                  </a:graphic>
                </wp:inline>
              </w:drawing>
            </w:r>
          </w:p>
          <w:p>
            <w:pPr>
              <w:jc w:val="center"/>
              <w:rPr>
                <w:rFonts w:hint="eastAsia"/>
                <w:b/>
                <w:szCs w:val="21"/>
              </w:rPr>
            </w:pPr>
            <w:r>
              <w:rPr>
                <w:rFonts w:hint="eastAsia"/>
                <w:b/>
                <w:szCs w:val="21"/>
              </w:rPr>
              <w:t>图</w:t>
            </w:r>
            <w:r>
              <w:rPr>
                <w:rFonts w:hint="eastAsia"/>
                <w:b/>
                <w:szCs w:val="21"/>
                <w:lang w:val="en-US" w:eastAsia="zh-CN"/>
              </w:rPr>
              <w:t>4</w:t>
            </w:r>
            <w:r>
              <w:rPr>
                <w:rFonts w:hint="eastAsia"/>
                <w:b/>
                <w:szCs w:val="21"/>
              </w:rPr>
              <w:t>-</w:t>
            </w:r>
            <w:r>
              <w:rPr>
                <w:rFonts w:hint="eastAsia"/>
                <w:b/>
                <w:szCs w:val="21"/>
                <w:lang w:val="en-US" w:eastAsia="zh-CN"/>
              </w:rPr>
              <w:t>1</w:t>
            </w:r>
            <w:r>
              <w:rPr>
                <w:rFonts w:hint="eastAsia"/>
                <w:b/>
                <w:szCs w:val="21"/>
              </w:rPr>
              <w:t xml:space="preserve">  一号厂区危废暂存间现状</w:t>
            </w:r>
          </w:p>
          <w:p>
            <w:pPr>
              <w:spacing w:line="360" w:lineRule="auto"/>
              <w:ind w:firstLine="482" w:firstLineChars="200"/>
              <w:rPr>
                <w:rFonts w:hint="eastAsia"/>
                <w:sz w:val="24"/>
              </w:rPr>
            </w:pPr>
            <w:r>
              <w:rPr>
                <w:rFonts w:hint="eastAsia"/>
                <w:b/>
                <w:sz w:val="24"/>
              </w:rPr>
              <w:t>③厂内危险废物管理</w:t>
            </w:r>
          </w:p>
          <w:p>
            <w:pPr>
              <w:spacing w:line="360" w:lineRule="auto"/>
              <w:ind w:firstLine="480" w:firstLineChars="200"/>
              <w:rPr>
                <w:rFonts w:hint="eastAsia"/>
                <w:sz w:val="24"/>
              </w:rPr>
            </w:pPr>
            <w:r>
              <w:rPr>
                <w:rFonts w:hint="eastAsia"/>
                <w:sz w:val="24"/>
              </w:rPr>
              <w:t>a. 危险废物必须分类收集、分类存放，并由专人负责管理；</w:t>
            </w:r>
          </w:p>
          <w:p>
            <w:pPr>
              <w:spacing w:line="360" w:lineRule="auto"/>
              <w:ind w:firstLine="480" w:firstLineChars="200"/>
              <w:rPr>
                <w:rFonts w:hint="eastAsia"/>
                <w:sz w:val="24"/>
              </w:rPr>
            </w:pPr>
            <w:r>
              <w:rPr>
                <w:rFonts w:hint="eastAsia"/>
                <w:sz w:val="24"/>
              </w:rPr>
              <w:t>b. 废弃物的储存容器保障良好的密封性，临时储存场所安全可靠，不会受到风雨侵蚀，从而将有效地防止临时存放过程中的二次污染；</w:t>
            </w:r>
          </w:p>
          <w:p>
            <w:pPr>
              <w:spacing w:line="360" w:lineRule="auto"/>
              <w:ind w:firstLine="480" w:firstLineChars="200"/>
              <w:rPr>
                <w:rFonts w:hint="eastAsia"/>
                <w:sz w:val="24"/>
              </w:rPr>
            </w:pPr>
            <w:r>
              <w:rPr>
                <w:rFonts w:hint="eastAsia"/>
                <w:sz w:val="24"/>
              </w:rPr>
              <w:t>c. 禁止将危险废物混入非危险废物中收集、暂存、转移、处置；各类危废必须进行分类收集，再暂存于危废暂存间内；</w:t>
            </w:r>
          </w:p>
          <w:p>
            <w:pPr>
              <w:spacing w:line="360" w:lineRule="auto"/>
              <w:ind w:firstLine="480" w:firstLineChars="200"/>
              <w:rPr>
                <w:rFonts w:hint="eastAsia"/>
                <w:sz w:val="24"/>
              </w:rPr>
            </w:pPr>
            <w:r>
              <w:rPr>
                <w:rFonts w:hint="eastAsia"/>
                <w:sz w:val="24"/>
              </w:rPr>
              <w:t>d. 危险废物入库、出库必须做好详细登记，并严格录入《危险废物贮存环节记录台账》。</w:t>
            </w:r>
          </w:p>
          <w:p>
            <w:pPr>
              <w:spacing w:line="360" w:lineRule="auto"/>
              <w:ind w:firstLine="482" w:firstLineChars="200"/>
              <w:rPr>
                <w:rFonts w:hint="eastAsia"/>
                <w:b/>
                <w:sz w:val="24"/>
              </w:rPr>
            </w:pPr>
            <w:r>
              <w:rPr>
                <w:rFonts w:hint="eastAsia"/>
                <w:b/>
                <w:sz w:val="24"/>
                <w:lang w:eastAsia="zh-CN"/>
              </w:rPr>
              <w:t>④</w:t>
            </w:r>
            <w:r>
              <w:rPr>
                <w:rFonts w:hint="eastAsia"/>
                <w:b/>
                <w:sz w:val="24"/>
              </w:rPr>
              <w:t>危险废物运输</w:t>
            </w:r>
          </w:p>
          <w:p>
            <w:pPr>
              <w:spacing w:line="360" w:lineRule="auto"/>
              <w:ind w:firstLine="480" w:firstLineChars="200"/>
              <w:rPr>
                <w:rFonts w:hint="eastAsia"/>
                <w:sz w:val="24"/>
              </w:rPr>
            </w:pPr>
            <w:r>
              <w:rPr>
                <w:sz w:val="24"/>
              </w:rPr>
              <w:t>根据中华人民共和国国务院令第344 号《危险化学品安全管理条例》的有关规定，在危险废弃物外运至处置单位时必须严格遵守以下要求：</w:t>
            </w:r>
          </w:p>
          <w:p>
            <w:pPr>
              <w:spacing w:line="360" w:lineRule="auto"/>
              <w:ind w:firstLine="480" w:firstLineChars="200"/>
              <w:rPr>
                <w:rFonts w:hint="eastAsia"/>
                <w:sz w:val="24"/>
              </w:rPr>
            </w:pPr>
            <w:r>
              <w:rPr>
                <w:rFonts w:hint="eastAsia"/>
                <w:sz w:val="24"/>
              </w:rPr>
              <w:t xml:space="preserve">a. </w:t>
            </w:r>
            <w:r>
              <w:rPr>
                <w:sz w:val="24"/>
              </w:rPr>
              <w:t>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受单位，第五联交接受地</w:t>
            </w:r>
            <w:r>
              <w:rPr>
                <w:rFonts w:hint="eastAsia"/>
                <w:sz w:val="24"/>
                <w:lang w:eastAsia="zh-CN"/>
              </w:rPr>
              <w:t>生态环保主管部门</w:t>
            </w:r>
            <w:r>
              <w:rPr>
                <w:sz w:val="24"/>
              </w:rPr>
              <w:t>。</w:t>
            </w:r>
          </w:p>
          <w:p>
            <w:pPr>
              <w:spacing w:line="360" w:lineRule="auto"/>
              <w:ind w:firstLine="480" w:firstLineChars="200"/>
              <w:rPr>
                <w:rFonts w:hint="eastAsia"/>
                <w:sz w:val="24"/>
              </w:rPr>
            </w:pPr>
            <w:r>
              <w:rPr>
                <w:rFonts w:hint="eastAsia"/>
                <w:sz w:val="24"/>
              </w:rPr>
              <w:t xml:space="preserve">b. </w:t>
            </w:r>
            <w:r>
              <w:rPr>
                <w:sz w:val="24"/>
              </w:rPr>
              <w:t>废弃物处置单位的运输人员必须掌握危险化学品运输的安全知识，了解所运载的危险化学品的性质、危害特性、包装容器的使用特性和发生意外时的应急措施。运输车辆必须具有车辆危险货物运输许可证。驾驶人员必须由取得驾驶执照的熟练人员担任。</w:t>
            </w:r>
          </w:p>
          <w:p>
            <w:pPr>
              <w:spacing w:line="360" w:lineRule="auto"/>
              <w:ind w:firstLine="480" w:firstLineChars="200"/>
              <w:rPr>
                <w:rFonts w:hint="eastAsia"/>
                <w:sz w:val="24"/>
              </w:rPr>
            </w:pPr>
            <w:r>
              <w:rPr>
                <w:rFonts w:hint="eastAsia"/>
                <w:sz w:val="24"/>
              </w:rPr>
              <w:t xml:space="preserve">c. </w:t>
            </w:r>
            <w:r>
              <w:rPr>
                <w:sz w:val="24"/>
              </w:rPr>
              <w:t>处置单位在运输危险废弃物时必须配备押运人员，并随时处于押运人员的监管之下，不得超装、超载，严格按照所在城市规定的行车时间和行车路线行驶，不得进入危险化学品运输车辆禁止通行的区域。</w:t>
            </w:r>
          </w:p>
          <w:p>
            <w:pPr>
              <w:spacing w:line="360" w:lineRule="auto"/>
              <w:ind w:firstLine="480" w:firstLineChars="200"/>
              <w:rPr>
                <w:sz w:val="24"/>
              </w:rPr>
            </w:pPr>
            <w:r>
              <w:rPr>
                <w:rFonts w:hint="eastAsia"/>
                <w:sz w:val="24"/>
              </w:rPr>
              <w:t xml:space="preserve">d. </w:t>
            </w:r>
            <w:r>
              <w:rPr>
                <w:sz w:val="24"/>
              </w:rPr>
              <w:t>危险废弃物在运输途中若发生被盗、丢失、流散、泄漏等情况时，公司及押运人员必须立即向当地公安部门报告，并采取一切可能的警示措施。</w:t>
            </w:r>
          </w:p>
          <w:p>
            <w:pPr>
              <w:tabs>
                <w:tab w:val="left" w:pos="1935"/>
              </w:tabs>
              <w:spacing w:line="360" w:lineRule="auto"/>
              <w:ind w:firstLine="480" w:firstLineChars="200"/>
              <w:jc w:val="left"/>
              <w:rPr>
                <w:b/>
                <w:szCs w:val="21"/>
              </w:rPr>
            </w:pPr>
            <w:r>
              <w:rPr>
                <w:sz w:val="24"/>
              </w:rPr>
              <w:t>本项目运营期固废产生及治理排放情况如下表：</w:t>
            </w:r>
          </w:p>
          <w:p>
            <w:pPr>
              <w:tabs>
                <w:tab w:val="left" w:pos="1935"/>
              </w:tabs>
              <w:ind w:firstLine="422" w:firstLineChars="200"/>
              <w:jc w:val="center"/>
              <w:rPr>
                <w:rFonts w:hint="eastAsia"/>
                <w:b/>
                <w:szCs w:val="21"/>
              </w:rPr>
            </w:pPr>
            <w:r>
              <w:rPr>
                <w:b/>
                <w:szCs w:val="21"/>
              </w:rPr>
              <w:t>表</w:t>
            </w:r>
            <w:r>
              <w:rPr>
                <w:rFonts w:hint="eastAsia"/>
                <w:b/>
                <w:szCs w:val="21"/>
                <w:lang w:val="en-US" w:eastAsia="zh-CN"/>
              </w:rPr>
              <w:t>4</w:t>
            </w:r>
            <w:r>
              <w:rPr>
                <w:b/>
                <w:szCs w:val="21"/>
              </w:rPr>
              <w:t>-</w:t>
            </w:r>
            <w:r>
              <w:rPr>
                <w:rFonts w:hint="eastAsia"/>
                <w:b/>
                <w:szCs w:val="21"/>
                <w:lang w:val="en-US" w:eastAsia="zh-CN"/>
              </w:rPr>
              <w:t>15</w:t>
            </w:r>
            <w:r>
              <w:rPr>
                <w:b/>
                <w:szCs w:val="21"/>
              </w:rPr>
              <w:t xml:space="preserve">  </w:t>
            </w:r>
            <w:r>
              <w:rPr>
                <w:rFonts w:hint="eastAsia"/>
                <w:b/>
                <w:szCs w:val="21"/>
              </w:rPr>
              <w:t>本项目</w:t>
            </w:r>
            <w:r>
              <w:rPr>
                <w:b/>
                <w:szCs w:val="21"/>
              </w:rPr>
              <w:t>固废产生及治理排放情况</w:t>
            </w:r>
          </w:p>
          <w:tbl>
            <w:tblPr>
              <w:tblStyle w:val="29"/>
              <w:tblW w:w="853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22"/>
              <w:gridCol w:w="687"/>
              <w:gridCol w:w="1565"/>
              <w:gridCol w:w="823"/>
              <w:gridCol w:w="1222"/>
              <w:gridCol w:w="1373"/>
              <w:gridCol w:w="23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53" w:hRule="atLeast"/>
                <w:jc w:val="center"/>
              </w:trPr>
              <w:tc>
                <w:tcPr>
                  <w:tcW w:w="1209" w:type="dxa"/>
                  <w:gridSpan w:val="2"/>
                  <w:noWrap w:val="0"/>
                  <w:vAlign w:val="center"/>
                </w:tcPr>
                <w:p>
                  <w:pPr>
                    <w:tabs>
                      <w:tab w:val="left" w:pos="1935"/>
                    </w:tabs>
                    <w:jc w:val="center"/>
                    <w:rPr>
                      <w:b/>
                      <w:szCs w:val="21"/>
                    </w:rPr>
                  </w:pPr>
                  <w:r>
                    <w:rPr>
                      <w:b/>
                      <w:szCs w:val="21"/>
                    </w:rPr>
                    <w:t>序号</w:t>
                  </w:r>
                </w:p>
              </w:tc>
              <w:tc>
                <w:tcPr>
                  <w:tcW w:w="1565" w:type="dxa"/>
                  <w:noWrap w:val="0"/>
                  <w:vAlign w:val="center"/>
                </w:tcPr>
                <w:p>
                  <w:pPr>
                    <w:tabs>
                      <w:tab w:val="left" w:pos="1935"/>
                    </w:tabs>
                    <w:jc w:val="center"/>
                    <w:rPr>
                      <w:b/>
                      <w:szCs w:val="21"/>
                    </w:rPr>
                  </w:pPr>
                  <w:r>
                    <w:rPr>
                      <w:b/>
                      <w:szCs w:val="21"/>
                    </w:rPr>
                    <w:t>名称</w:t>
                  </w:r>
                </w:p>
              </w:tc>
              <w:tc>
                <w:tcPr>
                  <w:tcW w:w="823" w:type="dxa"/>
                  <w:noWrap w:val="0"/>
                  <w:vAlign w:val="center"/>
                </w:tcPr>
                <w:p>
                  <w:pPr>
                    <w:tabs>
                      <w:tab w:val="left" w:pos="1935"/>
                    </w:tabs>
                    <w:jc w:val="center"/>
                    <w:rPr>
                      <w:b/>
                      <w:szCs w:val="21"/>
                    </w:rPr>
                  </w:pPr>
                  <w:r>
                    <w:rPr>
                      <w:rFonts w:hint="eastAsia"/>
                      <w:b/>
                      <w:szCs w:val="21"/>
                    </w:rPr>
                    <w:t>代码</w:t>
                  </w:r>
                </w:p>
              </w:tc>
              <w:tc>
                <w:tcPr>
                  <w:tcW w:w="1222" w:type="dxa"/>
                  <w:noWrap w:val="0"/>
                  <w:vAlign w:val="center"/>
                </w:tcPr>
                <w:p>
                  <w:pPr>
                    <w:tabs>
                      <w:tab w:val="left" w:pos="1935"/>
                    </w:tabs>
                    <w:jc w:val="center"/>
                    <w:rPr>
                      <w:b/>
                      <w:szCs w:val="21"/>
                    </w:rPr>
                  </w:pPr>
                  <w:r>
                    <w:rPr>
                      <w:rFonts w:hint="eastAsia"/>
                      <w:b/>
                      <w:szCs w:val="21"/>
                    </w:rPr>
                    <w:t>次级代码</w:t>
                  </w:r>
                </w:p>
              </w:tc>
              <w:tc>
                <w:tcPr>
                  <w:tcW w:w="1373" w:type="dxa"/>
                  <w:noWrap w:val="0"/>
                  <w:vAlign w:val="center"/>
                </w:tcPr>
                <w:p>
                  <w:pPr>
                    <w:tabs>
                      <w:tab w:val="left" w:pos="1935"/>
                    </w:tabs>
                    <w:jc w:val="center"/>
                    <w:rPr>
                      <w:b/>
                      <w:szCs w:val="21"/>
                    </w:rPr>
                  </w:pPr>
                  <w:r>
                    <w:rPr>
                      <w:b/>
                      <w:szCs w:val="21"/>
                    </w:rPr>
                    <w:t>排放量</w:t>
                  </w:r>
                  <w:r>
                    <w:rPr>
                      <w:rFonts w:hint="eastAsia"/>
                      <w:b/>
                      <w:szCs w:val="21"/>
                    </w:rPr>
                    <w:t>（t/a）</w:t>
                  </w:r>
                </w:p>
              </w:tc>
              <w:tc>
                <w:tcPr>
                  <w:tcW w:w="2346" w:type="dxa"/>
                  <w:noWrap w:val="0"/>
                  <w:vAlign w:val="center"/>
                </w:tcPr>
                <w:p>
                  <w:pPr>
                    <w:tabs>
                      <w:tab w:val="left" w:pos="1935"/>
                    </w:tabs>
                    <w:jc w:val="center"/>
                    <w:rPr>
                      <w:b/>
                      <w:szCs w:val="21"/>
                    </w:rPr>
                  </w:pPr>
                  <w:r>
                    <w:rPr>
                      <w:b/>
                      <w:szCs w:val="21"/>
                    </w:rPr>
                    <w:t>治理措施及去向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szCs w:val="21"/>
                    </w:rPr>
                  </w:pPr>
                  <w:r>
                    <w:rPr>
                      <w:rFonts w:hint="eastAsia"/>
                      <w:szCs w:val="21"/>
                    </w:rPr>
                    <w:t>1</w:t>
                  </w:r>
                </w:p>
              </w:tc>
              <w:tc>
                <w:tcPr>
                  <w:tcW w:w="687" w:type="dxa"/>
                  <w:vMerge w:val="restart"/>
                  <w:noWrap w:val="0"/>
                  <w:vAlign w:val="center"/>
                </w:tcPr>
                <w:p>
                  <w:pPr>
                    <w:tabs>
                      <w:tab w:val="left" w:pos="1935"/>
                    </w:tabs>
                    <w:jc w:val="center"/>
                    <w:rPr>
                      <w:rFonts w:hint="eastAsia"/>
                      <w:szCs w:val="21"/>
                    </w:rPr>
                  </w:pPr>
                  <w:r>
                    <w:rPr>
                      <w:rFonts w:hint="eastAsia"/>
                      <w:szCs w:val="21"/>
                    </w:rPr>
                    <w:t>一般</w:t>
                  </w:r>
                </w:p>
                <w:p>
                  <w:pPr>
                    <w:tabs>
                      <w:tab w:val="left" w:pos="1935"/>
                    </w:tabs>
                    <w:jc w:val="center"/>
                    <w:rPr>
                      <w:szCs w:val="21"/>
                    </w:rPr>
                  </w:pPr>
                  <w:r>
                    <w:rPr>
                      <w:rFonts w:hint="eastAsia"/>
                      <w:szCs w:val="21"/>
                    </w:rPr>
                    <w:t>固废</w:t>
                  </w:r>
                </w:p>
              </w:tc>
              <w:tc>
                <w:tcPr>
                  <w:tcW w:w="1565" w:type="dxa"/>
                  <w:noWrap w:val="0"/>
                  <w:vAlign w:val="center"/>
                </w:tcPr>
                <w:p>
                  <w:pPr>
                    <w:tabs>
                      <w:tab w:val="left" w:pos="1935"/>
                    </w:tabs>
                    <w:jc w:val="center"/>
                    <w:rPr>
                      <w:szCs w:val="21"/>
                    </w:rPr>
                  </w:pPr>
                  <w:r>
                    <w:rPr>
                      <w:rFonts w:hint="eastAsia"/>
                      <w:szCs w:val="21"/>
                    </w:rPr>
                    <w:t>不合格产品</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36.4</w:t>
                  </w:r>
                </w:p>
              </w:tc>
              <w:tc>
                <w:tcPr>
                  <w:tcW w:w="2346" w:type="dxa"/>
                  <w:vMerge w:val="restart"/>
                  <w:noWrap w:val="0"/>
                  <w:vAlign w:val="center"/>
                </w:tcPr>
                <w:p>
                  <w:pPr>
                    <w:tabs>
                      <w:tab w:val="left" w:pos="1935"/>
                    </w:tabs>
                    <w:jc w:val="center"/>
                    <w:rPr>
                      <w:szCs w:val="21"/>
                    </w:rPr>
                  </w:pPr>
                  <w:r>
                    <w:rPr>
                      <w:rFonts w:hint="eastAsia"/>
                      <w:szCs w:val="21"/>
                    </w:rPr>
                    <w:t>回用于生产，不外排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rFonts w:hint="eastAsia"/>
                      <w:szCs w:val="21"/>
                    </w:rPr>
                  </w:pPr>
                  <w:r>
                    <w:rPr>
                      <w:rFonts w:hint="eastAsia"/>
                      <w:szCs w:val="21"/>
                    </w:rPr>
                    <w:t>2</w:t>
                  </w:r>
                </w:p>
              </w:tc>
              <w:tc>
                <w:tcPr>
                  <w:tcW w:w="687" w:type="dxa"/>
                  <w:vMerge w:val="continue"/>
                  <w:noWrap w:val="0"/>
                  <w:vAlign w:val="center"/>
                </w:tcPr>
                <w:p>
                  <w:pPr>
                    <w:tabs>
                      <w:tab w:val="left" w:pos="1935"/>
                    </w:tabs>
                    <w:jc w:val="center"/>
                    <w:rPr>
                      <w:rFonts w:hint="eastAsia"/>
                      <w:szCs w:val="21"/>
                    </w:rPr>
                  </w:pPr>
                </w:p>
              </w:tc>
              <w:tc>
                <w:tcPr>
                  <w:tcW w:w="1565" w:type="dxa"/>
                  <w:noWrap w:val="0"/>
                  <w:vAlign w:val="center"/>
                </w:tcPr>
                <w:p>
                  <w:pPr>
                    <w:tabs>
                      <w:tab w:val="left" w:pos="1935"/>
                    </w:tabs>
                    <w:jc w:val="center"/>
                    <w:rPr>
                      <w:rFonts w:hint="eastAsia"/>
                      <w:szCs w:val="21"/>
                    </w:rPr>
                  </w:pPr>
                  <w:r>
                    <w:rPr>
                      <w:rFonts w:hint="eastAsia"/>
                      <w:szCs w:val="21"/>
                    </w:rPr>
                    <w:t>废边料</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120</w:t>
                  </w:r>
                </w:p>
              </w:tc>
              <w:tc>
                <w:tcPr>
                  <w:tcW w:w="2346" w:type="dxa"/>
                  <w:vMerge w:val="continue"/>
                  <w:noWrap w:val="0"/>
                  <w:vAlign w:val="center"/>
                </w:tcPr>
                <w:p>
                  <w:pPr>
                    <w:tabs>
                      <w:tab w:val="left" w:pos="1935"/>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szCs w:val="21"/>
                    </w:rPr>
                  </w:pPr>
                  <w:r>
                    <w:rPr>
                      <w:rFonts w:hint="eastAsia"/>
                      <w:szCs w:val="21"/>
                    </w:rPr>
                    <w:t>3</w:t>
                  </w:r>
                </w:p>
              </w:tc>
              <w:tc>
                <w:tcPr>
                  <w:tcW w:w="687" w:type="dxa"/>
                  <w:vMerge w:val="continue"/>
                  <w:noWrap w:val="0"/>
                  <w:vAlign w:val="center"/>
                </w:tcPr>
                <w:p>
                  <w:pPr>
                    <w:tabs>
                      <w:tab w:val="left" w:pos="1935"/>
                    </w:tabs>
                    <w:jc w:val="center"/>
                    <w:rPr>
                      <w:szCs w:val="21"/>
                    </w:rPr>
                  </w:pPr>
                </w:p>
              </w:tc>
              <w:tc>
                <w:tcPr>
                  <w:tcW w:w="1565" w:type="dxa"/>
                  <w:noWrap w:val="0"/>
                  <w:vAlign w:val="center"/>
                </w:tcPr>
                <w:p>
                  <w:pPr>
                    <w:tabs>
                      <w:tab w:val="left" w:pos="1935"/>
                    </w:tabs>
                    <w:jc w:val="center"/>
                    <w:rPr>
                      <w:rFonts w:hint="eastAsia"/>
                      <w:szCs w:val="21"/>
                    </w:rPr>
                  </w:pPr>
                  <w:r>
                    <w:rPr>
                      <w:rFonts w:hint="eastAsia"/>
                      <w:szCs w:val="21"/>
                    </w:rPr>
                    <w:t>废玻璃丝</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42.48</w:t>
                  </w:r>
                </w:p>
              </w:tc>
              <w:tc>
                <w:tcPr>
                  <w:tcW w:w="2346"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rFonts w:hint="eastAsia"/>
                      <w:szCs w:val="21"/>
                    </w:rPr>
                  </w:pPr>
                  <w:r>
                    <w:rPr>
                      <w:rFonts w:hint="eastAsia"/>
                      <w:szCs w:val="21"/>
                    </w:rPr>
                    <w:t>4</w:t>
                  </w:r>
                </w:p>
              </w:tc>
              <w:tc>
                <w:tcPr>
                  <w:tcW w:w="687" w:type="dxa"/>
                  <w:vMerge w:val="continue"/>
                  <w:noWrap w:val="0"/>
                  <w:vAlign w:val="center"/>
                </w:tcPr>
                <w:p>
                  <w:pPr>
                    <w:tabs>
                      <w:tab w:val="left" w:pos="1935"/>
                    </w:tabs>
                    <w:jc w:val="center"/>
                    <w:rPr>
                      <w:szCs w:val="21"/>
                    </w:rPr>
                  </w:pPr>
                </w:p>
              </w:tc>
              <w:tc>
                <w:tcPr>
                  <w:tcW w:w="1565" w:type="dxa"/>
                  <w:noWrap w:val="0"/>
                  <w:vAlign w:val="center"/>
                </w:tcPr>
                <w:p>
                  <w:pPr>
                    <w:tabs>
                      <w:tab w:val="left" w:pos="1935"/>
                    </w:tabs>
                    <w:jc w:val="center"/>
                    <w:rPr>
                      <w:rFonts w:hint="eastAsia"/>
                      <w:szCs w:val="21"/>
                    </w:rPr>
                  </w:pPr>
                  <w:r>
                    <w:rPr>
                      <w:rFonts w:hint="eastAsia"/>
                      <w:szCs w:val="21"/>
                    </w:rPr>
                    <w:t>除尘灰</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238.411</w:t>
                  </w:r>
                </w:p>
              </w:tc>
              <w:tc>
                <w:tcPr>
                  <w:tcW w:w="2346" w:type="dxa"/>
                  <w:vMerge w:val="continue"/>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76" w:hRule="atLeast"/>
                <w:jc w:val="center"/>
              </w:trPr>
              <w:tc>
                <w:tcPr>
                  <w:tcW w:w="522" w:type="dxa"/>
                  <w:noWrap w:val="0"/>
                  <w:vAlign w:val="center"/>
                </w:tcPr>
                <w:p>
                  <w:pPr>
                    <w:tabs>
                      <w:tab w:val="left" w:pos="1935"/>
                    </w:tabs>
                    <w:jc w:val="center"/>
                    <w:rPr>
                      <w:szCs w:val="21"/>
                    </w:rPr>
                  </w:pPr>
                  <w:r>
                    <w:rPr>
                      <w:rFonts w:hint="eastAsia"/>
                      <w:szCs w:val="21"/>
                    </w:rPr>
                    <w:t>5</w:t>
                  </w:r>
                </w:p>
              </w:tc>
              <w:tc>
                <w:tcPr>
                  <w:tcW w:w="687" w:type="dxa"/>
                  <w:vMerge w:val="continue"/>
                  <w:noWrap w:val="0"/>
                  <w:vAlign w:val="center"/>
                </w:tcPr>
                <w:p>
                  <w:pPr>
                    <w:tabs>
                      <w:tab w:val="left" w:pos="1935"/>
                    </w:tabs>
                    <w:jc w:val="center"/>
                    <w:rPr>
                      <w:szCs w:val="21"/>
                    </w:rPr>
                  </w:pPr>
                </w:p>
              </w:tc>
              <w:tc>
                <w:tcPr>
                  <w:tcW w:w="1565" w:type="dxa"/>
                  <w:tcBorders>
                    <w:bottom w:val="single" w:color="auto" w:sz="4" w:space="0"/>
                  </w:tcBorders>
                  <w:noWrap w:val="0"/>
                  <w:vAlign w:val="center"/>
                </w:tcPr>
                <w:p>
                  <w:pPr>
                    <w:tabs>
                      <w:tab w:val="left" w:pos="1935"/>
                    </w:tabs>
                    <w:jc w:val="center"/>
                    <w:rPr>
                      <w:szCs w:val="21"/>
                    </w:rPr>
                  </w:pPr>
                  <w:r>
                    <w:rPr>
                      <w:rFonts w:hint="eastAsia"/>
                      <w:szCs w:val="21"/>
                    </w:rPr>
                    <w:t>沉淀池沉渣</w:t>
                  </w:r>
                </w:p>
              </w:tc>
              <w:tc>
                <w:tcPr>
                  <w:tcW w:w="823" w:type="dxa"/>
                  <w:tcBorders>
                    <w:bottom w:val="single" w:color="auto" w:sz="4" w:space="0"/>
                  </w:tcBorders>
                  <w:noWrap w:val="0"/>
                  <w:vAlign w:val="center"/>
                </w:tcPr>
                <w:p>
                  <w:pPr>
                    <w:tabs>
                      <w:tab w:val="left" w:pos="1935"/>
                    </w:tabs>
                    <w:jc w:val="center"/>
                    <w:rPr>
                      <w:rFonts w:hint="eastAsia"/>
                      <w:szCs w:val="21"/>
                    </w:rPr>
                  </w:pPr>
                  <w:r>
                    <w:rPr>
                      <w:rFonts w:hint="eastAsia"/>
                      <w:szCs w:val="21"/>
                    </w:rPr>
                    <w:t>/</w:t>
                  </w:r>
                </w:p>
              </w:tc>
              <w:tc>
                <w:tcPr>
                  <w:tcW w:w="1222" w:type="dxa"/>
                  <w:tcBorders>
                    <w:bottom w:val="single" w:color="auto" w:sz="4" w:space="0"/>
                  </w:tcBorders>
                  <w:noWrap w:val="0"/>
                  <w:vAlign w:val="center"/>
                </w:tcPr>
                <w:p>
                  <w:pPr>
                    <w:tabs>
                      <w:tab w:val="left" w:pos="1935"/>
                    </w:tabs>
                    <w:jc w:val="center"/>
                    <w:rPr>
                      <w:rFonts w:hint="eastAsia"/>
                      <w:szCs w:val="21"/>
                    </w:rPr>
                  </w:pPr>
                  <w:r>
                    <w:rPr>
                      <w:rFonts w:hint="eastAsia"/>
                      <w:szCs w:val="21"/>
                    </w:rPr>
                    <w:t>/</w:t>
                  </w:r>
                </w:p>
              </w:tc>
              <w:tc>
                <w:tcPr>
                  <w:tcW w:w="1373" w:type="dxa"/>
                  <w:tcBorders>
                    <w:bottom w:val="single" w:color="auto" w:sz="4" w:space="0"/>
                  </w:tcBorders>
                  <w:noWrap w:val="0"/>
                  <w:vAlign w:val="center"/>
                </w:tcPr>
                <w:p>
                  <w:pPr>
                    <w:tabs>
                      <w:tab w:val="left" w:pos="1935"/>
                    </w:tabs>
                    <w:jc w:val="center"/>
                    <w:rPr>
                      <w:rFonts w:hint="eastAsia"/>
                      <w:szCs w:val="21"/>
                    </w:rPr>
                  </w:pPr>
                  <w:r>
                    <w:rPr>
                      <w:rFonts w:hint="eastAsia"/>
                      <w:szCs w:val="21"/>
                    </w:rPr>
                    <w:t>2.592</w:t>
                  </w:r>
                </w:p>
              </w:tc>
              <w:tc>
                <w:tcPr>
                  <w:tcW w:w="2346" w:type="dxa"/>
                  <w:vMerge w:val="continue"/>
                  <w:tcBorders>
                    <w:bottom w:val="single" w:color="auto" w:sz="4" w:space="0"/>
                  </w:tcBorders>
                  <w:noWrap w:val="0"/>
                  <w:vAlign w:val="center"/>
                </w:tcPr>
                <w:p>
                  <w:pPr>
                    <w:tabs>
                      <w:tab w:val="left" w:pos="1935"/>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50" w:hRule="atLeast"/>
                <w:jc w:val="center"/>
              </w:trPr>
              <w:tc>
                <w:tcPr>
                  <w:tcW w:w="522" w:type="dxa"/>
                  <w:noWrap w:val="0"/>
                  <w:vAlign w:val="center"/>
                </w:tcPr>
                <w:p>
                  <w:pPr>
                    <w:tabs>
                      <w:tab w:val="left" w:pos="1935"/>
                    </w:tabs>
                    <w:jc w:val="center"/>
                    <w:rPr>
                      <w:rFonts w:hint="eastAsia"/>
                      <w:szCs w:val="21"/>
                    </w:rPr>
                  </w:pPr>
                  <w:r>
                    <w:rPr>
                      <w:rFonts w:hint="eastAsia"/>
                      <w:szCs w:val="21"/>
                    </w:rPr>
                    <w:t>6</w:t>
                  </w:r>
                </w:p>
              </w:tc>
              <w:tc>
                <w:tcPr>
                  <w:tcW w:w="687" w:type="dxa"/>
                  <w:vMerge w:val="continue"/>
                  <w:noWrap w:val="0"/>
                  <w:vAlign w:val="center"/>
                </w:tcPr>
                <w:p>
                  <w:pPr>
                    <w:tabs>
                      <w:tab w:val="left" w:pos="1935"/>
                    </w:tabs>
                    <w:jc w:val="center"/>
                    <w:rPr>
                      <w:szCs w:val="21"/>
                    </w:rPr>
                  </w:pPr>
                </w:p>
              </w:tc>
              <w:tc>
                <w:tcPr>
                  <w:tcW w:w="1565" w:type="dxa"/>
                  <w:noWrap w:val="0"/>
                  <w:vAlign w:val="center"/>
                </w:tcPr>
                <w:p>
                  <w:pPr>
                    <w:tabs>
                      <w:tab w:val="left" w:pos="1935"/>
                    </w:tabs>
                    <w:jc w:val="center"/>
                    <w:rPr>
                      <w:rFonts w:hint="eastAsia"/>
                      <w:szCs w:val="21"/>
                    </w:rPr>
                  </w:pPr>
                  <w:r>
                    <w:rPr>
                      <w:rFonts w:hint="eastAsia"/>
                      <w:szCs w:val="21"/>
                    </w:rPr>
                    <w:t>废包材</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0.2</w:t>
                  </w:r>
                </w:p>
              </w:tc>
              <w:tc>
                <w:tcPr>
                  <w:tcW w:w="2346" w:type="dxa"/>
                  <w:noWrap w:val="0"/>
                  <w:vAlign w:val="center"/>
                </w:tcPr>
                <w:p>
                  <w:pPr>
                    <w:tabs>
                      <w:tab w:val="left" w:pos="1935"/>
                    </w:tabs>
                    <w:jc w:val="center"/>
                    <w:rPr>
                      <w:rFonts w:hint="eastAsia"/>
                      <w:szCs w:val="21"/>
                    </w:rPr>
                  </w:pPr>
                  <w:r>
                    <w:rPr>
                      <w:rFonts w:hint="eastAsia"/>
                      <w:szCs w:val="21"/>
                    </w:rPr>
                    <w:t>外卖至废品回收站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rFonts w:hint="eastAsia"/>
                      <w:szCs w:val="21"/>
                    </w:rPr>
                  </w:pPr>
                  <w:r>
                    <w:rPr>
                      <w:rFonts w:hint="eastAsia"/>
                      <w:szCs w:val="21"/>
                    </w:rPr>
                    <w:t>7</w:t>
                  </w:r>
                </w:p>
              </w:tc>
              <w:tc>
                <w:tcPr>
                  <w:tcW w:w="687" w:type="dxa"/>
                  <w:vMerge w:val="continue"/>
                  <w:noWrap w:val="0"/>
                  <w:vAlign w:val="center"/>
                </w:tcPr>
                <w:p>
                  <w:pPr>
                    <w:tabs>
                      <w:tab w:val="left" w:pos="1935"/>
                    </w:tabs>
                    <w:jc w:val="center"/>
                    <w:rPr>
                      <w:szCs w:val="21"/>
                    </w:rPr>
                  </w:pPr>
                </w:p>
              </w:tc>
              <w:tc>
                <w:tcPr>
                  <w:tcW w:w="1565" w:type="dxa"/>
                  <w:noWrap w:val="0"/>
                  <w:vAlign w:val="center"/>
                </w:tcPr>
                <w:p>
                  <w:pPr>
                    <w:tabs>
                      <w:tab w:val="left" w:pos="1935"/>
                    </w:tabs>
                    <w:jc w:val="center"/>
                    <w:rPr>
                      <w:rFonts w:hint="eastAsia"/>
                      <w:szCs w:val="21"/>
                    </w:rPr>
                  </w:pPr>
                  <w:r>
                    <w:rPr>
                      <w:rFonts w:hint="eastAsia"/>
                      <w:szCs w:val="21"/>
                    </w:rPr>
                    <w:t>生活垃圾</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7.5</w:t>
                  </w:r>
                </w:p>
              </w:tc>
              <w:tc>
                <w:tcPr>
                  <w:tcW w:w="2346" w:type="dxa"/>
                  <w:vMerge w:val="restart"/>
                  <w:noWrap w:val="0"/>
                  <w:vAlign w:val="center"/>
                </w:tcPr>
                <w:p>
                  <w:pPr>
                    <w:tabs>
                      <w:tab w:val="left" w:pos="1935"/>
                    </w:tabs>
                    <w:jc w:val="center"/>
                    <w:rPr>
                      <w:rFonts w:hint="eastAsia"/>
                      <w:szCs w:val="21"/>
                    </w:rPr>
                  </w:pPr>
                  <w:r>
                    <w:rPr>
                      <w:rFonts w:hint="eastAsia"/>
                      <w:szCs w:val="21"/>
                    </w:rPr>
                    <w:t>环卫部门清运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rFonts w:hint="eastAsia"/>
                      <w:szCs w:val="21"/>
                    </w:rPr>
                  </w:pPr>
                  <w:r>
                    <w:rPr>
                      <w:rFonts w:hint="eastAsia"/>
                      <w:szCs w:val="21"/>
                    </w:rPr>
                    <w:t>8</w:t>
                  </w:r>
                </w:p>
              </w:tc>
              <w:tc>
                <w:tcPr>
                  <w:tcW w:w="687" w:type="dxa"/>
                  <w:vMerge w:val="continue"/>
                  <w:noWrap w:val="0"/>
                  <w:vAlign w:val="center"/>
                </w:tcPr>
                <w:p>
                  <w:pPr>
                    <w:tabs>
                      <w:tab w:val="left" w:pos="1935"/>
                    </w:tabs>
                    <w:jc w:val="center"/>
                    <w:rPr>
                      <w:rFonts w:hint="eastAsia"/>
                      <w:szCs w:val="21"/>
                    </w:rPr>
                  </w:pPr>
                </w:p>
              </w:tc>
              <w:tc>
                <w:tcPr>
                  <w:tcW w:w="1565" w:type="dxa"/>
                  <w:noWrap w:val="0"/>
                  <w:vAlign w:val="center"/>
                </w:tcPr>
                <w:p>
                  <w:pPr>
                    <w:tabs>
                      <w:tab w:val="left" w:pos="1935"/>
                    </w:tabs>
                    <w:jc w:val="center"/>
                    <w:rPr>
                      <w:rFonts w:hint="eastAsia"/>
                      <w:szCs w:val="21"/>
                    </w:rPr>
                  </w:pPr>
                  <w:r>
                    <w:rPr>
                      <w:rFonts w:hint="eastAsia"/>
                      <w:szCs w:val="21"/>
                    </w:rPr>
                    <w:t>预处理池污泥</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0.2</w:t>
                  </w:r>
                </w:p>
              </w:tc>
              <w:tc>
                <w:tcPr>
                  <w:tcW w:w="2346" w:type="dxa"/>
                  <w:vMerge w:val="continue"/>
                  <w:noWrap w:val="0"/>
                  <w:vAlign w:val="center"/>
                </w:tcPr>
                <w:p>
                  <w:pPr>
                    <w:tabs>
                      <w:tab w:val="left" w:pos="1935"/>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39" w:hRule="atLeast"/>
                <w:jc w:val="center"/>
              </w:trPr>
              <w:tc>
                <w:tcPr>
                  <w:tcW w:w="522" w:type="dxa"/>
                  <w:noWrap w:val="0"/>
                  <w:vAlign w:val="center"/>
                </w:tcPr>
                <w:p>
                  <w:pPr>
                    <w:tabs>
                      <w:tab w:val="left" w:pos="1935"/>
                    </w:tabs>
                    <w:jc w:val="center"/>
                    <w:rPr>
                      <w:rFonts w:hint="eastAsia"/>
                      <w:szCs w:val="21"/>
                    </w:rPr>
                  </w:pPr>
                  <w:r>
                    <w:rPr>
                      <w:rFonts w:hint="eastAsia"/>
                      <w:szCs w:val="21"/>
                    </w:rPr>
                    <w:t>9</w:t>
                  </w:r>
                </w:p>
              </w:tc>
              <w:tc>
                <w:tcPr>
                  <w:tcW w:w="687" w:type="dxa"/>
                  <w:vMerge w:val="continue"/>
                  <w:noWrap w:val="0"/>
                  <w:vAlign w:val="center"/>
                </w:tcPr>
                <w:p>
                  <w:pPr>
                    <w:tabs>
                      <w:tab w:val="left" w:pos="1935"/>
                    </w:tabs>
                    <w:jc w:val="center"/>
                    <w:rPr>
                      <w:rFonts w:hint="eastAsia"/>
                      <w:szCs w:val="21"/>
                    </w:rPr>
                  </w:pPr>
                </w:p>
              </w:tc>
              <w:tc>
                <w:tcPr>
                  <w:tcW w:w="1565" w:type="dxa"/>
                  <w:noWrap w:val="0"/>
                  <w:vAlign w:val="center"/>
                </w:tcPr>
                <w:p>
                  <w:pPr>
                    <w:tabs>
                      <w:tab w:val="left" w:pos="1935"/>
                    </w:tabs>
                    <w:jc w:val="center"/>
                    <w:rPr>
                      <w:rFonts w:hint="eastAsia"/>
                      <w:szCs w:val="21"/>
                    </w:rPr>
                  </w:pPr>
                  <w:r>
                    <w:rPr>
                      <w:rFonts w:hint="eastAsia"/>
                      <w:szCs w:val="21"/>
                    </w:rPr>
                    <w:t>隔油池废油</w:t>
                  </w:r>
                </w:p>
              </w:tc>
              <w:tc>
                <w:tcPr>
                  <w:tcW w:w="823" w:type="dxa"/>
                  <w:noWrap w:val="0"/>
                  <w:vAlign w:val="center"/>
                </w:tcPr>
                <w:p>
                  <w:pPr>
                    <w:tabs>
                      <w:tab w:val="left" w:pos="1935"/>
                    </w:tabs>
                    <w:jc w:val="center"/>
                    <w:rPr>
                      <w:rFonts w:hint="eastAsia"/>
                      <w:szCs w:val="21"/>
                    </w:rPr>
                  </w:pPr>
                  <w:r>
                    <w:rPr>
                      <w:rFonts w:hint="eastAsia"/>
                      <w:szCs w:val="21"/>
                    </w:rPr>
                    <w:t>/</w:t>
                  </w:r>
                </w:p>
              </w:tc>
              <w:tc>
                <w:tcPr>
                  <w:tcW w:w="1222" w:type="dxa"/>
                  <w:noWrap w:val="0"/>
                  <w:vAlign w:val="center"/>
                </w:tcPr>
                <w:p>
                  <w:pPr>
                    <w:tabs>
                      <w:tab w:val="left" w:pos="1935"/>
                    </w:tabs>
                    <w:jc w:val="center"/>
                    <w:rPr>
                      <w:rFonts w:hint="eastAsia"/>
                      <w:szCs w:val="21"/>
                    </w:rPr>
                  </w:pPr>
                  <w:r>
                    <w:rPr>
                      <w:rFonts w:hint="eastAsia"/>
                      <w:szCs w:val="21"/>
                    </w:rPr>
                    <w:t>/</w:t>
                  </w:r>
                </w:p>
              </w:tc>
              <w:tc>
                <w:tcPr>
                  <w:tcW w:w="1373" w:type="dxa"/>
                  <w:noWrap w:val="0"/>
                  <w:vAlign w:val="center"/>
                </w:tcPr>
                <w:p>
                  <w:pPr>
                    <w:tabs>
                      <w:tab w:val="left" w:pos="1935"/>
                    </w:tabs>
                    <w:jc w:val="center"/>
                    <w:rPr>
                      <w:rFonts w:hint="eastAsia"/>
                      <w:szCs w:val="21"/>
                    </w:rPr>
                  </w:pPr>
                  <w:r>
                    <w:rPr>
                      <w:rFonts w:hint="eastAsia"/>
                      <w:szCs w:val="21"/>
                    </w:rPr>
                    <w:t>0.5</w:t>
                  </w:r>
                </w:p>
              </w:tc>
              <w:tc>
                <w:tcPr>
                  <w:tcW w:w="2346" w:type="dxa"/>
                  <w:noWrap w:val="0"/>
                  <w:vAlign w:val="center"/>
                </w:tcPr>
                <w:p>
                  <w:pPr>
                    <w:tabs>
                      <w:tab w:val="left" w:pos="1935"/>
                    </w:tabs>
                    <w:jc w:val="center"/>
                    <w:rPr>
                      <w:rFonts w:hint="eastAsia"/>
                      <w:szCs w:val="21"/>
                    </w:rPr>
                  </w:pPr>
                  <w:r>
                    <w:rPr>
                      <w:rFonts w:hint="eastAsia"/>
                      <w:szCs w:val="21"/>
                    </w:rPr>
                    <w:t>由厨余垃圾回收单位处置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81" w:hRule="atLeast"/>
                <w:jc w:val="center"/>
              </w:trPr>
              <w:tc>
                <w:tcPr>
                  <w:tcW w:w="522" w:type="dxa"/>
                  <w:vMerge w:val="restart"/>
                  <w:noWrap w:val="0"/>
                  <w:vAlign w:val="center"/>
                </w:tcPr>
                <w:p>
                  <w:pPr>
                    <w:tabs>
                      <w:tab w:val="left" w:pos="1935"/>
                    </w:tabs>
                    <w:jc w:val="center"/>
                    <w:rPr>
                      <w:rFonts w:hint="eastAsia"/>
                      <w:szCs w:val="21"/>
                    </w:rPr>
                  </w:pPr>
                  <w:r>
                    <w:rPr>
                      <w:rFonts w:hint="eastAsia"/>
                      <w:szCs w:val="21"/>
                    </w:rPr>
                    <w:t>10</w:t>
                  </w:r>
                </w:p>
              </w:tc>
              <w:tc>
                <w:tcPr>
                  <w:tcW w:w="687" w:type="dxa"/>
                  <w:vMerge w:val="restart"/>
                  <w:noWrap w:val="0"/>
                  <w:vAlign w:val="center"/>
                </w:tcPr>
                <w:p>
                  <w:pPr>
                    <w:tabs>
                      <w:tab w:val="left" w:pos="1935"/>
                    </w:tabs>
                    <w:jc w:val="center"/>
                    <w:rPr>
                      <w:rFonts w:hint="eastAsia"/>
                      <w:szCs w:val="21"/>
                    </w:rPr>
                  </w:pPr>
                  <w:r>
                    <w:rPr>
                      <w:rFonts w:hint="eastAsia"/>
                      <w:szCs w:val="21"/>
                    </w:rPr>
                    <w:t>危废</w:t>
                  </w:r>
                </w:p>
              </w:tc>
              <w:tc>
                <w:tcPr>
                  <w:tcW w:w="1565" w:type="dxa"/>
                  <w:tcBorders>
                    <w:bottom w:val="single" w:color="auto" w:sz="4" w:space="0"/>
                  </w:tcBorders>
                  <w:noWrap w:val="0"/>
                  <w:vAlign w:val="center"/>
                </w:tcPr>
                <w:p>
                  <w:pPr>
                    <w:tabs>
                      <w:tab w:val="left" w:pos="1935"/>
                    </w:tabs>
                    <w:jc w:val="center"/>
                    <w:rPr>
                      <w:rFonts w:hint="eastAsia"/>
                      <w:szCs w:val="21"/>
                    </w:rPr>
                  </w:pPr>
                  <w:r>
                    <w:rPr>
                      <w:rFonts w:hint="eastAsia"/>
                      <w:szCs w:val="21"/>
                    </w:rPr>
                    <w:t>废催化剂</w:t>
                  </w:r>
                </w:p>
              </w:tc>
              <w:tc>
                <w:tcPr>
                  <w:tcW w:w="823" w:type="dxa"/>
                  <w:tcBorders>
                    <w:bottom w:val="single" w:color="auto" w:sz="4" w:space="0"/>
                  </w:tcBorders>
                  <w:noWrap w:val="0"/>
                  <w:vAlign w:val="center"/>
                </w:tcPr>
                <w:p>
                  <w:pPr>
                    <w:tabs>
                      <w:tab w:val="left" w:pos="1935"/>
                    </w:tabs>
                    <w:jc w:val="center"/>
                    <w:rPr>
                      <w:rFonts w:hint="eastAsia"/>
                      <w:szCs w:val="21"/>
                    </w:rPr>
                  </w:pPr>
                  <w:r>
                    <w:rPr>
                      <w:rFonts w:hint="eastAsia"/>
                      <w:szCs w:val="21"/>
                    </w:rPr>
                    <w:t>HW50</w:t>
                  </w:r>
                </w:p>
              </w:tc>
              <w:tc>
                <w:tcPr>
                  <w:tcW w:w="1222" w:type="dxa"/>
                  <w:tcBorders>
                    <w:bottom w:val="single" w:color="auto" w:sz="4" w:space="0"/>
                  </w:tcBorders>
                  <w:noWrap w:val="0"/>
                  <w:vAlign w:val="center"/>
                </w:tcPr>
                <w:p>
                  <w:pPr>
                    <w:tabs>
                      <w:tab w:val="left" w:pos="1935"/>
                    </w:tabs>
                    <w:jc w:val="center"/>
                    <w:rPr>
                      <w:rFonts w:hint="eastAsia"/>
                      <w:szCs w:val="21"/>
                    </w:rPr>
                  </w:pPr>
                  <w:r>
                    <w:rPr>
                      <w:rFonts w:hint="eastAsia"/>
                      <w:szCs w:val="21"/>
                    </w:rPr>
                    <w:t>772-007-50</w:t>
                  </w:r>
                </w:p>
              </w:tc>
              <w:tc>
                <w:tcPr>
                  <w:tcW w:w="1373" w:type="dxa"/>
                  <w:tcBorders>
                    <w:bottom w:val="single" w:color="auto" w:sz="4" w:space="0"/>
                  </w:tcBorders>
                  <w:noWrap w:val="0"/>
                  <w:vAlign w:val="center"/>
                </w:tcPr>
                <w:p>
                  <w:pPr>
                    <w:tabs>
                      <w:tab w:val="left" w:pos="1935"/>
                    </w:tabs>
                    <w:jc w:val="center"/>
                    <w:rPr>
                      <w:rFonts w:hint="eastAsia"/>
                      <w:szCs w:val="21"/>
                    </w:rPr>
                  </w:pPr>
                  <w:r>
                    <w:rPr>
                      <w:rFonts w:hint="eastAsia"/>
                      <w:szCs w:val="21"/>
                    </w:rPr>
                    <w:t>2.0</w:t>
                  </w:r>
                </w:p>
              </w:tc>
              <w:tc>
                <w:tcPr>
                  <w:tcW w:w="2346" w:type="dxa"/>
                  <w:tcBorders>
                    <w:bottom w:val="single" w:color="auto" w:sz="4" w:space="0"/>
                  </w:tcBorders>
                  <w:noWrap w:val="0"/>
                  <w:vAlign w:val="center"/>
                </w:tcPr>
                <w:p>
                  <w:pPr>
                    <w:tabs>
                      <w:tab w:val="left" w:pos="1935"/>
                    </w:tabs>
                    <w:jc w:val="center"/>
                    <w:rPr>
                      <w:rFonts w:hint="eastAsia"/>
                      <w:szCs w:val="21"/>
                    </w:rPr>
                  </w:pPr>
                  <w:r>
                    <w:rPr>
                      <w:rFonts w:hint="eastAsia"/>
                      <w:szCs w:val="21"/>
                    </w:rPr>
                    <w:t>由厂家回收处理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73" w:hRule="atLeast"/>
                <w:jc w:val="center"/>
              </w:trPr>
              <w:tc>
                <w:tcPr>
                  <w:tcW w:w="522" w:type="dxa"/>
                  <w:vMerge w:val="continue"/>
                  <w:noWrap w:val="0"/>
                  <w:vAlign w:val="center"/>
                </w:tcPr>
                <w:p>
                  <w:pPr>
                    <w:tabs>
                      <w:tab w:val="left" w:pos="1935"/>
                    </w:tabs>
                    <w:jc w:val="center"/>
                    <w:rPr>
                      <w:rFonts w:hint="eastAsia"/>
                      <w:szCs w:val="21"/>
                    </w:rPr>
                  </w:pPr>
                </w:p>
              </w:tc>
              <w:tc>
                <w:tcPr>
                  <w:tcW w:w="687" w:type="dxa"/>
                  <w:vMerge w:val="continue"/>
                  <w:noWrap w:val="0"/>
                  <w:vAlign w:val="center"/>
                </w:tcPr>
                <w:p>
                  <w:pPr>
                    <w:tabs>
                      <w:tab w:val="left" w:pos="1935"/>
                    </w:tabs>
                    <w:jc w:val="center"/>
                    <w:rPr>
                      <w:rFonts w:hint="eastAsia"/>
                      <w:szCs w:val="21"/>
                    </w:rPr>
                  </w:pPr>
                </w:p>
              </w:tc>
              <w:tc>
                <w:tcPr>
                  <w:tcW w:w="1565" w:type="dxa"/>
                  <w:tcBorders>
                    <w:top w:val="single" w:color="auto" w:sz="4" w:space="0"/>
                  </w:tcBorders>
                  <w:noWrap w:val="0"/>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废机油</w:t>
                  </w:r>
                </w:p>
              </w:tc>
              <w:tc>
                <w:tcPr>
                  <w:tcW w:w="823" w:type="dxa"/>
                  <w:tcBorders>
                    <w:top w:val="single" w:color="auto" w:sz="4" w:space="0"/>
                  </w:tcBorders>
                  <w:noWrap w:val="0"/>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HW08</w:t>
                  </w:r>
                </w:p>
              </w:tc>
              <w:tc>
                <w:tcPr>
                  <w:tcW w:w="1222" w:type="dxa"/>
                  <w:tcBorders>
                    <w:top w:val="single" w:color="auto" w:sz="4" w:space="0"/>
                  </w:tcBorders>
                  <w:noWrap w:val="0"/>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rPr>
                    <w:t>900-214-08</w:t>
                  </w:r>
                </w:p>
              </w:tc>
              <w:tc>
                <w:tcPr>
                  <w:tcW w:w="1373" w:type="dxa"/>
                  <w:tcBorders>
                    <w:top w:val="single" w:color="auto" w:sz="4" w:space="0"/>
                  </w:tcBorders>
                  <w:noWrap w:val="0"/>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0.5</w:t>
                  </w:r>
                </w:p>
              </w:tc>
              <w:tc>
                <w:tcPr>
                  <w:tcW w:w="2346" w:type="dxa"/>
                  <w:tcBorders>
                    <w:top w:val="single" w:color="auto" w:sz="4" w:space="0"/>
                  </w:tcBorders>
                  <w:noWrap w:val="0"/>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由有资质单位处置</w:t>
                  </w:r>
                </w:p>
              </w:tc>
            </w:tr>
          </w:tbl>
          <w:p>
            <w:pPr>
              <w:spacing w:line="360" w:lineRule="auto"/>
              <w:ind w:firstLine="482" w:firstLineChars="200"/>
              <w:rPr>
                <w:b/>
                <w:bCs/>
                <w:sz w:val="24"/>
                <w:szCs w:val="24"/>
              </w:rPr>
            </w:pPr>
            <w:r>
              <w:rPr>
                <w:rFonts w:hint="eastAsia"/>
                <w:b/>
                <w:bCs/>
                <w:sz w:val="24"/>
                <w:szCs w:val="24"/>
                <w:lang w:val="en-US" w:eastAsia="zh-CN"/>
              </w:rPr>
              <w:t>5、</w:t>
            </w:r>
            <w:r>
              <w:rPr>
                <w:b/>
                <w:bCs/>
                <w:sz w:val="24"/>
                <w:szCs w:val="24"/>
              </w:rPr>
              <w:t>地下水、土壤</w:t>
            </w:r>
          </w:p>
          <w:p>
            <w:pPr>
              <w:spacing w:line="360" w:lineRule="auto"/>
              <w:ind w:firstLine="482" w:firstLineChars="200"/>
              <w:rPr>
                <w:b/>
                <w:color w:val="000000"/>
                <w:sz w:val="24"/>
                <w:szCs w:val="24"/>
              </w:rPr>
            </w:pPr>
            <w:r>
              <w:rPr>
                <w:rFonts w:hint="eastAsia"/>
                <w:b/>
                <w:color w:val="000000"/>
                <w:sz w:val="24"/>
                <w:szCs w:val="24"/>
              </w:rPr>
              <w:t>1、污染源及污染途径</w:t>
            </w:r>
          </w:p>
          <w:p>
            <w:pPr>
              <w:spacing w:line="360" w:lineRule="auto"/>
              <w:ind w:firstLine="480" w:firstLineChars="200"/>
              <w:rPr>
                <w:bCs/>
                <w:color w:val="000000"/>
                <w:sz w:val="24"/>
                <w:szCs w:val="24"/>
              </w:rPr>
            </w:pPr>
            <w:r>
              <w:rPr>
                <w:bCs/>
                <w:color w:val="000000"/>
                <w:sz w:val="24"/>
                <w:szCs w:val="24"/>
              </w:rPr>
              <w:t>污染物从污染源进入地下水所经过路径称为地下水污染途径</w:t>
            </w:r>
            <w:r>
              <w:rPr>
                <w:rFonts w:hint="eastAsia"/>
                <w:bCs/>
                <w:color w:val="000000"/>
                <w:sz w:val="24"/>
                <w:szCs w:val="24"/>
              </w:rPr>
              <w:t>。根据本项目特点，项目污染源及</w:t>
            </w:r>
            <w:r>
              <w:rPr>
                <w:bCs/>
                <w:color w:val="000000"/>
                <w:sz w:val="24"/>
                <w:szCs w:val="24"/>
              </w:rPr>
              <w:t>污染物进入地下水</w:t>
            </w:r>
            <w:r>
              <w:rPr>
                <w:rFonts w:hint="eastAsia"/>
                <w:bCs/>
                <w:color w:val="000000"/>
                <w:sz w:val="24"/>
                <w:szCs w:val="24"/>
                <w:lang w:eastAsia="zh-CN"/>
              </w:rPr>
              <w:t>和土壤</w:t>
            </w:r>
            <w:r>
              <w:rPr>
                <w:bCs/>
                <w:color w:val="000000"/>
                <w:sz w:val="24"/>
                <w:szCs w:val="24"/>
              </w:rPr>
              <w:t>的途径主要</w:t>
            </w:r>
            <w:r>
              <w:rPr>
                <w:rFonts w:hint="eastAsia"/>
                <w:bCs/>
                <w:color w:val="000000"/>
                <w:sz w:val="24"/>
                <w:szCs w:val="24"/>
              </w:rPr>
              <w:t>为：项目危废暂存间暂存的液态危险废物若发生泄漏</w:t>
            </w:r>
            <w:r>
              <w:rPr>
                <w:bCs/>
                <w:color w:val="000000"/>
                <w:sz w:val="24"/>
                <w:szCs w:val="24"/>
              </w:rPr>
              <w:t>通过垂直渗透进入包气带，进入包气带的污染物在物理、化学和生物作用下经吸附、转化、迁移和分解后输入地下水</w:t>
            </w:r>
            <w:r>
              <w:rPr>
                <w:rFonts w:hint="eastAsia"/>
                <w:bCs/>
                <w:color w:val="000000"/>
                <w:sz w:val="24"/>
                <w:szCs w:val="24"/>
                <w:lang w:eastAsia="zh-CN"/>
              </w:rPr>
              <w:t>和土壤环境</w:t>
            </w:r>
            <w:r>
              <w:rPr>
                <w:bCs/>
                <w:color w:val="000000"/>
                <w:sz w:val="24"/>
                <w:szCs w:val="24"/>
              </w:rPr>
              <w:t>。</w:t>
            </w:r>
          </w:p>
          <w:p>
            <w:pPr>
              <w:spacing w:line="360" w:lineRule="auto"/>
              <w:ind w:firstLine="482" w:firstLineChars="200"/>
              <w:rPr>
                <w:b/>
                <w:color w:val="000000"/>
                <w:sz w:val="24"/>
                <w:szCs w:val="24"/>
              </w:rPr>
            </w:pPr>
            <w:r>
              <w:rPr>
                <w:rFonts w:hint="eastAsia"/>
                <w:b/>
                <w:color w:val="000000"/>
                <w:sz w:val="24"/>
                <w:szCs w:val="24"/>
              </w:rPr>
              <w:t>2、污染防控措施</w:t>
            </w:r>
          </w:p>
          <w:p>
            <w:pPr>
              <w:spacing w:line="360" w:lineRule="auto"/>
              <w:ind w:firstLine="480" w:firstLineChars="200"/>
              <w:rPr>
                <w:color w:val="000000"/>
                <w:sz w:val="24"/>
                <w:szCs w:val="24"/>
              </w:rPr>
            </w:pPr>
            <w:r>
              <w:rPr>
                <w:rFonts w:hint="eastAsia"/>
                <w:color w:val="000000"/>
                <w:sz w:val="24"/>
                <w:szCs w:val="24"/>
              </w:rPr>
              <w:t>本</w:t>
            </w:r>
            <w:r>
              <w:rPr>
                <w:color w:val="000000"/>
                <w:sz w:val="24"/>
                <w:szCs w:val="24"/>
              </w:rPr>
              <w:t>项目地下水</w:t>
            </w:r>
            <w:r>
              <w:rPr>
                <w:rFonts w:hint="eastAsia"/>
                <w:color w:val="000000"/>
                <w:sz w:val="24"/>
                <w:szCs w:val="24"/>
              </w:rPr>
              <w:t>、土壤</w:t>
            </w:r>
            <w:r>
              <w:rPr>
                <w:color w:val="000000"/>
                <w:sz w:val="24"/>
                <w:szCs w:val="24"/>
              </w:rPr>
              <w:t>污染</w:t>
            </w:r>
            <w:r>
              <w:rPr>
                <w:rFonts w:hint="eastAsia"/>
                <w:color w:val="000000"/>
                <w:sz w:val="24"/>
                <w:szCs w:val="24"/>
              </w:rPr>
              <w:t>防控</w:t>
            </w:r>
            <w:r>
              <w:rPr>
                <w:color w:val="000000"/>
                <w:sz w:val="24"/>
                <w:szCs w:val="24"/>
              </w:rPr>
              <w:t>措施</w:t>
            </w:r>
            <w:r>
              <w:rPr>
                <w:rFonts w:hint="eastAsia"/>
                <w:color w:val="000000"/>
                <w:sz w:val="24"/>
                <w:szCs w:val="24"/>
              </w:rPr>
              <w:t>应</w:t>
            </w:r>
            <w:r>
              <w:rPr>
                <w:color w:val="000000"/>
                <w:sz w:val="24"/>
                <w:szCs w:val="24"/>
              </w:rPr>
              <w:t>在做好防止和减少“跑、冒、滴、漏”等源头</w:t>
            </w:r>
            <w:r>
              <w:rPr>
                <w:rFonts w:hint="eastAsia"/>
                <w:color w:val="000000"/>
                <w:sz w:val="24"/>
                <w:szCs w:val="24"/>
              </w:rPr>
              <w:t>控制</w:t>
            </w:r>
            <w:r>
              <w:rPr>
                <w:color w:val="000000"/>
                <w:sz w:val="24"/>
                <w:szCs w:val="24"/>
              </w:rPr>
              <w:t>措施的基础上，对</w:t>
            </w:r>
            <w:r>
              <w:rPr>
                <w:rFonts w:hint="eastAsia"/>
                <w:color w:val="000000"/>
                <w:sz w:val="24"/>
                <w:szCs w:val="24"/>
              </w:rPr>
              <w:t>项目区域</w:t>
            </w:r>
            <w:r>
              <w:rPr>
                <w:color w:val="000000"/>
                <w:sz w:val="24"/>
                <w:szCs w:val="24"/>
              </w:rPr>
              <w:t>进行分区防渗处理。</w:t>
            </w:r>
          </w:p>
          <w:p>
            <w:pPr>
              <w:adjustRightInd w:val="0"/>
              <w:spacing w:line="360" w:lineRule="auto"/>
              <w:ind w:firstLine="482" w:firstLineChars="200"/>
              <w:rPr>
                <w:rFonts w:hint="eastAsia"/>
                <w:b/>
                <w:sz w:val="24"/>
              </w:rPr>
            </w:pPr>
            <w:r>
              <w:rPr>
                <w:rFonts w:hint="eastAsia"/>
                <w:b/>
                <w:sz w:val="24"/>
              </w:rPr>
              <w:t>（1）源头控制措施</w:t>
            </w:r>
          </w:p>
          <w:p>
            <w:pPr>
              <w:adjustRightInd w:val="0"/>
              <w:spacing w:line="360" w:lineRule="auto"/>
              <w:ind w:firstLine="480" w:firstLineChars="200"/>
              <w:rPr>
                <w:rFonts w:hint="eastAsia"/>
                <w:sz w:val="24"/>
              </w:rPr>
            </w:pPr>
            <w:r>
              <w:rPr>
                <w:rFonts w:hint="eastAsia"/>
                <w:sz w:val="24"/>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pPr>
              <w:adjustRightInd w:val="0"/>
              <w:spacing w:line="360" w:lineRule="auto"/>
              <w:ind w:firstLine="480" w:firstLineChars="200"/>
              <w:rPr>
                <w:rFonts w:hint="eastAsia"/>
                <w:sz w:val="24"/>
              </w:rPr>
            </w:pPr>
            <w:r>
              <w:rPr>
                <w:rFonts w:hint="eastAsia"/>
                <w:sz w:val="24"/>
              </w:rPr>
              <w:t>②对工艺、设备、污水储存及处理构筑物采取控制措施，防治污染物跑、冒、滴漏，将污染物泄漏的环境风险事故降到最低限度。</w:t>
            </w:r>
          </w:p>
          <w:p>
            <w:pPr>
              <w:adjustRightInd w:val="0"/>
              <w:spacing w:line="360" w:lineRule="auto"/>
              <w:ind w:firstLine="482" w:firstLineChars="200"/>
              <w:rPr>
                <w:rFonts w:hint="eastAsia"/>
                <w:b/>
                <w:sz w:val="24"/>
              </w:rPr>
            </w:pPr>
            <w:r>
              <w:rPr>
                <w:rFonts w:hint="eastAsia"/>
                <w:b/>
                <w:sz w:val="24"/>
              </w:rPr>
              <w:t>（2）分区防治措施</w:t>
            </w:r>
          </w:p>
          <w:p>
            <w:pPr>
              <w:adjustRightInd w:val="0"/>
              <w:spacing w:line="360" w:lineRule="auto"/>
              <w:ind w:firstLine="480" w:firstLineChars="200"/>
              <w:rPr>
                <w:rFonts w:hint="eastAsia"/>
                <w:sz w:val="24"/>
              </w:rPr>
            </w:pPr>
            <w:r>
              <w:rPr>
                <w:rFonts w:hint="eastAsia"/>
                <w:sz w:val="24"/>
              </w:rPr>
              <w:t>本项目按污染物泄漏的途径和生产功能单元所处的位置划分为重点防渗区、一般防渗区以及简单防渗区三类地下水污染防治区域：</w:t>
            </w:r>
          </w:p>
          <w:p>
            <w:pPr>
              <w:adjustRightInd w:val="0"/>
              <w:spacing w:line="360" w:lineRule="auto"/>
              <w:ind w:firstLine="482" w:firstLineChars="200"/>
              <w:rPr>
                <w:rFonts w:hint="eastAsia"/>
                <w:sz w:val="24"/>
              </w:rPr>
            </w:pPr>
            <w:r>
              <w:rPr>
                <w:rFonts w:hint="eastAsia"/>
                <w:b/>
                <w:sz w:val="24"/>
              </w:rPr>
              <w:t>a. 重点防渗区：</w:t>
            </w:r>
            <w:r>
              <w:rPr>
                <w:rFonts w:hint="eastAsia"/>
                <w:sz w:val="24"/>
              </w:rPr>
              <w:t>危废暂存间，本项目依托一号厂区现有危废暂存间，地面已铺设防渗混凝土+2mm的HDPE土工膜（等效黏土防渗层Mb≥6.0m，渗透系数≤10</w:t>
            </w:r>
            <w:r>
              <w:rPr>
                <w:rFonts w:hint="eastAsia"/>
                <w:sz w:val="24"/>
                <w:vertAlign w:val="superscript"/>
              </w:rPr>
              <w:t>-10</w:t>
            </w:r>
            <w:r>
              <w:rPr>
                <w:rFonts w:hint="eastAsia"/>
                <w:sz w:val="24"/>
              </w:rPr>
              <w:t>cm/s）；氨水罐区，要求地面铺设防渗混凝土+2mm的HDPE土工膜（等效黏土防渗层Mb≥6.0m，渗透系数≤10</w:t>
            </w:r>
            <w:r>
              <w:rPr>
                <w:rFonts w:hint="eastAsia"/>
                <w:sz w:val="24"/>
                <w:vertAlign w:val="superscript"/>
              </w:rPr>
              <w:t>-7</w:t>
            </w:r>
            <w:r>
              <w:rPr>
                <w:rFonts w:hint="eastAsia"/>
                <w:sz w:val="24"/>
              </w:rPr>
              <w:t>cm/s）；</w:t>
            </w:r>
          </w:p>
          <w:p>
            <w:pPr>
              <w:adjustRightInd w:val="0"/>
              <w:spacing w:line="360" w:lineRule="auto"/>
              <w:ind w:firstLine="482" w:firstLineChars="200"/>
              <w:rPr>
                <w:rFonts w:hint="eastAsia"/>
                <w:sz w:val="24"/>
              </w:rPr>
            </w:pPr>
            <w:r>
              <w:rPr>
                <w:rFonts w:hint="eastAsia"/>
                <w:b/>
                <w:sz w:val="24"/>
              </w:rPr>
              <w:t>b. 一般防渗区：</w:t>
            </w:r>
            <w:r>
              <w:rPr>
                <w:rFonts w:hint="eastAsia"/>
                <w:sz w:val="24"/>
              </w:rPr>
              <w:t>本项目所在厂房（包含配料区、生产区等）地面已铺设防渗混凝土（等效黏土防渗层Mb≥1.5m，渗透系数≤10</w:t>
            </w:r>
            <w:r>
              <w:rPr>
                <w:rFonts w:hint="eastAsia"/>
                <w:sz w:val="24"/>
                <w:vertAlign w:val="superscript"/>
              </w:rPr>
              <w:t>-7</w:t>
            </w:r>
            <w:r>
              <w:rPr>
                <w:rFonts w:hint="eastAsia"/>
                <w:sz w:val="24"/>
              </w:rPr>
              <w:t>cm/s）；</w:t>
            </w:r>
          </w:p>
          <w:p>
            <w:pPr>
              <w:adjustRightInd w:val="0"/>
              <w:spacing w:line="360" w:lineRule="auto"/>
              <w:ind w:firstLine="482" w:firstLineChars="200"/>
              <w:rPr>
                <w:bCs/>
                <w:color w:val="000000"/>
                <w:sz w:val="24"/>
                <w:szCs w:val="24"/>
              </w:rPr>
            </w:pPr>
            <w:r>
              <w:rPr>
                <w:rFonts w:hint="eastAsia"/>
                <w:b/>
                <w:sz w:val="24"/>
              </w:rPr>
              <w:t>c. 简单防渗区：</w:t>
            </w:r>
            <w:r>
              <w:rPr>
                <w:rFonts w:hint="eastAsia"/>
                <w:sz w:val="24"/>
              </w:rPr>
              <w:t>办公楼、食堂、宿舍，其中办公楼、食堂依托一号厂区，宿舍依托二号厂区，地面已做水泥硬化处理。</w:t>
            </w:r>
          </w:p>
          <w:p>
            <w:pPr>
              <w:spacing w:line="360" w:lineRule="auto"/>
              <w:ind w:firstLine="480" w:firstLineChars="200"/>
              <w:rPr>
                <w:b/>
                <w:bCs/>
                <w:szCs w:val="21"/>
              </w:rPr>
            </w:pPr>
            <w:r>
              <w:rPr>
                <w:bCs/>
                <w:color w:val="000000"/>
                <w:sz w:val="24"/>
                <w:szCs w:val="24"/>
              </w:rPr>
              <w:t>综上</w:t>
            </w:r>
            <w:r>
              <w:rPr>
                <w:rFonts w:hint="eastAsia"/>
                <w:bCs/>
                <w:color w:val="000000"/>
                <w:sz w:val="24"/>
                <w:szCs w:val="24"/>
              </w:rPr>
              <w:t>所述</w:t>
            </w:r>
            <w:r>
              <w:rPr>
                <w:bCs/>
                <w:color w:val="000000"/>
                <w:kern w:val="0"/>
                <w:sz w:val="24"/>
                <w:szCs w:val="24"/>
              </w:rPr>
              <w:t>，</w:t>
            </w:r>
            <w:r>
              <w:rPr>
                <w:bCs/>
                <w:sz w:val="24"/>
                <w:szCs w:val="24"/>
              </w:rPr>
              <w:t>本项目在采取上述</w:t>
            </w:r>
            <w:r>
              <w:rPr>
                <w:rFonts w:hint="eastAsia"/>
                <w:bCs/>
                <w:sz w:val="24"/>
                <w:szCs w:val="24"/>
              </w:rPr>
              <w:t>防控</w:t>
            </w:r>
            <w:r>
              <w:rPr>
                <w:bCs/>
                <w:sz w:val="24"/>
                <w:szCs w:val="24"/>
              </w:rPr>
              <w:t>措施后，可有效</w:t>
            </w:r>
            <w:r>
              <w:rPr>
                <w:rFonts w:hint="eastAsia"/>
                <w:bCs/>
                <w:sz w:val="24"/>
                <w:szCs w:val="24"/>
              </w:rPr>
              <w:t>防止污染</w:t>
            </w:r>
            <w:r>
              <w:rPr>
                <w:bCs/>
                <w:sz w:val="24"/>
                <w:szCs w:val="24"/>
              </w:rPr>
              <w:t>地下水和土壤。</w:t>
            </w:r>
          </w:p>
          <w:p>
            <w:pPr>
              <w:autoSpaceDE w:val="0"/>
              <w:autoSpaceDN w:val="0"/>
              <w:adjustRightInd w:val="0"/>
              <w:snapToGrid w:val="0"/>
              <w:jc w:val="center"/>
              <w:rPr>
                <w:b/>
                <w:bCs/>
                <w:szCs w:val="21"/>
              </w:rPr>
            </w:pPr>
            <w:r>
              <w:rPr>
                <w:b/>
                <w:bCs/>
                <w:szCs w:val="21"/>
              </w:rPr>
              <w:t>表</w:t>
            </w:r>
            <w:r>
              <w:rPr>
                <w:rFonts w:hint="eastAsia"/>
                <w:b/>
                <w:bCs/>
                <w:szCs w:val="21"/>
              </w:rPr>
              <w:t>4</w:t>
            </w:r>
            <w:r>
              <w:rPr>
                <w:b/>
                <w:bCs/>
                <w:szCs w:val="21"/>
              </w:rPr>
              <w:t>-</w:t>
            </w:r>
            <w:r>
              <w:rPr>
                <w:rFonts w:hint="eastAsia"/>
                <w:b/>
                <w:bCs/>
                <w:szCs w:val="21"/>
              </w:rPr>
              <w:t>1</w:t>
            </w:r>
            <w:r>
              <w:rPr>
                <w:rFonts w:hint="eastAsia"/>
                <w:b/>
                <w:bCs/>
                <w:szCs w:val="21"/>
                <w:lang w:val="en-US" w:eastAsia="zh-CN"/>
              </w:rPr>
              <w:t>6</w:t>
            </w:r>
            <w:r>
              <w:rPr>
                <w:b/>
                <w:bCs/>
                <w:szCs w:val="21"/>
              </w:rPr>
              <w:t xml:space="preserve">  项目地下水分区防渗一览表</w:t>
            </w:r>
          </w:p>
          <w:tbl>
            <w:tblPr>
              <w:tblStyle w:val="29"/>
              <w:tblW w:w="8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58"/>
              <w:gridCol w:w="2019"/>
              <w:gridCol w:w="262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14" w:type="dxa"/>
                  <w:noWrap w:val="0"/>
                  <w:vAlign w:val="center"/>
                </w:tcPr>
                <w:p>
                  <w:pPr>
                    <w:adjustRightInd w:val="0"/>
                    <w:snapToGrid w:val="0"/>
                    <w:jc w:val="center"/>
                    <w:rPr>
                      <w:b/>
                      <w:bCs/>
                      <w:szCs w:val="21"/>
                    </w:rPr>
                  </w:pPr>
                  <w:r>
                    <w:rPr>
                      <w:b/>
                      <w:bCs/>
                      <w:szCs w:val="21"/>
                    </w:rPr>
                    <w:t>序号</w:t>
                  </w:r>
                </w:p>
              </w:tc>
              <w:tc>
                <w:tcPr>
                  <w:tcW w:w="1358" w:type="dxa"/>
                  <w:noWrap w:val="0"/>
                  <w:vAlign w:val="center"/>
                </w:tcPr>
                <w:p>
                  <w:pPr>
                    <w:adjustRightInd w:val="0"/>
                    <w:snapToGrid w:val="0"/>
                    <w:jc w:val="center"/>
                    <w:rPr>
                      <w:b/>
                      <w:bCs/>
                      <w:szCs w:val="21"/>
                    </w:rPr>
                  </w:pPr>
                  <w:r>
                    <w:rPr>
                      <w:b/>
                      <w:bCs/>
                      <w:szCs w:val="21"/>
                    </w:rPr>
                    <w:t>分区类别</w:t>
                  </w:r>
                </w:p>
              </w:tc>
              <w:tc>
                <w:tcPr>
                  <w:tcW w:w="2019" w:type="dxa"/>
                  <w:noWrap w:val="0"/>
                  <w:vAlign w:val="center"/>
                </w:tcPr>
                <w:p>
                  <w:pPr>
                    <w:adjustRightInd w:val="0"/>
                    <w:snapToGrid w:val="0"/>
                    <w:jc w:val="center"/>
                    <w:rPr>
                      <w:b/>
                      <w:bCs/>
                      <w:szCs w:val="21"/>
                    </w:rPr>
                  </w:pPr>
                  <w:r>
                    <w:rPr>
                      <w:b/>
                      <w:bCs/>
                      <w:szCs w:val="21"/>
                    </w:rPr>
                    <w:t>防渗对象</w:t>
                  </w:r>
                </w:p>
              </w:tc>
              <w:tc>
                <w:tcPr>
                  <w:tcW w:w="2623" w:type="dxa"/>
                  <w:noWrap w:val="0"/>
                  <w:vAlign w:val="center"/>
                </w:tcPr>
                <w:p>
                  <w:pPr>
                    <w:adjustRightInd w:val="0"/>
                    <w:snapToGrid w:val="0"/>
                    <w:jc w:val="center"/>
                    <w:rPr>
                      <w:rFonts w:hint="eastAsia"/>
                      <w:b/>
                      <w:bCs/>
                      <w:szCs w:val="21"/>
                    </w:rPr>
                  </w:pPr>
                  <w:r>
                    <w:rPr>
                      <w:b/>
                      <w:bCs/>
                      <w:szCs w:val="21"/>
                      <w:lang w:bidi="ar"/>
                    </w:rPr>
                    <w:t>防渗</w:t>
                  </w:r>
                  <w:r>
                    <w:rPr>
                      <w:rFonts w:hint="eastAsia"/>
                      <w:b/>
                      <w:bCs/>
                      <w:szCs w:val="21"/>
                      <w:lang w:bidi="ar"/>
                    </w:rPr>
                    <w:t>措施</w:t>
                  </w:r>
                </w:p>
              </w:tc>
              <w:tc>
                <w:tcPr>
                  <w:tcW w:w="1764" w:type="dxa"/>
                  <w:noWrap w:val="0"/>
                  <w:vAlign w:val="center"/>
                </w:tcPr>
                <w:p>
                  <w:pPr>
                    <w:adjustRightInd w:val="0"/>
                    <w:snapToGrid w:val="0"/>
                    <w:jc w:val="center"/>
                    <w:rPr>
                      <w:b/>
                      <w:bCs/>
                      <w:szCs w:val="21"/>
                      <w:lang w:bidi="ar"/>
                    </w:rPr>
                  </w:pPr>
                  <w:r>
                    <w:rPr>
                      <w:rFonts w:hint="eastAsia"/>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14" w:type="dxa"/>
                  <w:noWrap w:val="0"/>
                  <w:vAlign w:val="center"/>
                </w:tcPr>
                <w:p>
                  <w:pPr>
                    <w:adjustRightInd w:val="0"/>
                    <w:snapToGrid w:val="0"/>
                    <w:jc w:val="center"/>
                    <w:rPr>
                      <w:szCs w:val="21"/>
                    </w:rPr>
                  </w:pPr>
                  <w:r>
                    <w:rPr>
                      <w:szCs w:val="21"/>
                    </w:rPr>
                    <w:t>1</w:t>
                  </w:r>
                </w:p>
              </w:tc>
              <w:tc>
                <w:tcPr>
                  <w:tcW w:w="1358" w:type="dxa"/>
                  <w:vMerge w:val="restart"/>
                  <w:noWrap w:val="0"/>
                  <w:vAlign w:val="center"/>
                </w:tcPr>
                <w:p>
                  <w:pPr>
                    <w:adjustRightInd w:val="0"/>
                    <w:snapToGrid w:val="0"/>
                    <w:jc w:val="center"/>
                    <w:rPr>
                      <w:szCs w:val="21"/>
                    </w:rPr>
                  </w:pPr>
                  <w:r>
                    <w:rPr>
                      <w:szCs w:val="21"/>
                    </w:rPr>
                    <w:t>重点防渗区</w:t>
                  </w:r>
                </w:p>
              </w:tc>
              <w:tc>
                <w:tcPr>
                  <w:tcW w:w="2019" w:type="dxa"/>
                  <w:noWrap w:val="0"/>
                  <w:vAlign w:val="center"/>
                </w:tcPr>
                <w:p>
                  <w:pPr>
                    <w:adjustRightInd w:val="0"/>
                    <w:snapToGrid w:val="0"/>
                    <w:jc w:val="center"/>
                    <w:rPr>
                      <w:rFonts w:hint="eastAsia"/>
                      <w:color w:val="000000"/>
                      <w:szCs w:val="21"/>
                    </w:rPr>
                  </w:pPr>
                  <w:r>
                    <w:rPr>
                      <w:szCs w:val="21"/>
                    </w:rPr>
                    <w:t>危废暂存间</w:t>
                  </w:r>
                </w:p>
              </w:tc>
              <w:tc>
                <w:tcPr>
                  <w:tcW w:w="2623" w:type="dxa"/>
                  <w:noWrap w:val="0"/>
                  <w:vAlign w:val="center"/>
                </w:tcPr>
                <w:p>
                  <w:pPr>
                    <w:adjustRightInd w:val="0"/>
                    <w:snapToGrid w:val="0"/>
                    <w:jc w:val="center"/>
                    <w:rPr>
                      <w:color w:val="000000"/>
                      <w:szCs w:val="21"/>
                    </w:rPr>
                  </w:pPr>
                  <w:r>
                    <w:rPr>
                      <w:rFonts w:hint="eastAsia"/>
                      <w:color w:val="000000"/>
                      <w:szCs w:val="21"/>
                    </w:rPr>
                    <w:t>防渗混凝土</w:t>
                  </w:r>
                  <w:r>
                    <w:rPr>
                      <w:color w:val="000000"/>
                      <w:szCs w:val="21"/>
                    </w:rPr>
                    <w:t>+2mm</w:t>
                  </w:r>
                  <w:r>
                    <w:rPr>
                      <w:rFonts w:hint="eastAsia"/>
                      <w:color w:val="000000"/>
                      <w:szCs w:val="21"/>
                      <w:lang w:val="en-US" w:eastAsia="zh-CN"/>
                    </w:rPr>
                    <w:t>HDPE</w:t>
                  </w:r>
                  <w:r>
                    <w:rPr>
                      <w:color w:val="000000"/>
                      <w:szCs w:val="21"/>
                    </w:rPr>
                    <w:t>，K≤1×10</w:t>
                  </w:r>
                  <w:r>
                    <w:rPr>
                      <w:color w:val="000000"/>
                      <w:szCs w:val="21"/>
                      <w:vertAlign w:val="superscript"/>
                    </w:rPr>
                    <w:t>-</w:t>
                  </w:r>
                  <w:r>
                    <w:rPr>
                      <w:rFonts w:hint="eastAsia"/>
                      <w:color w:val="000000"/>
                      <w:szCs w:val="21"/>
                      <w:vertAlign w:val="superscript"/>
                      <w:lang w:val="en-US" w:eastAsia="zh-CN"/>
                    </w:rPr>
                    <w:t>10</w:t>
                  </w:r>
                  <w:r>
                    <w:rPr>
                      <w:color w:val="000000"/>
                      <w:szCs w:val="21"/>
                    </w:rPr>
                    <w:t>cm/s</w:t>
                  </w:r>
                </w:p>
              </w:tc>
              <w:tc>
                <w:tcPr>
                  <w:tcW w:w="1764" w:type="dxa"/>
                  <w:noWrap w:val="0"/>
                  <w:vAlign w:val="center"/>
                </w:tcPr>
                <w:p>
                  <w:pPr>
                    <w:adjustRightInd w:val="0"/>
                    <w:snapToGrid w:val="0"/>
                    <w:jc w:val="center"/>
                    <w:rPr>
                      <w:rFonts w:hint="eastAsia"/>
                      <w:color w:val="000000"/>
                      <w:szCs w:val="21"/>
                    </w:rPr>
                  </w:pPr>
                  <w:r>
                    <w:rPr>
                      <w:rFonts w:hint="eastAsia"/>
                      <w:color w:val="000000"/>
                      <w:szCs w:val="21"/>
                      <w:lang w:eastAsia="zh-CN"/>
                    </w:rPr>
                    <w:t>依托，</w:t>
                  </w: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14" w:type="dxa"/>
                  <w:noWrap w:val="0"/>
                  <w:vAlign w:val="center"/>
                </w:tcPr>
                <w:p>
                  <w:pPr>
                    <w:adjustRightInd w:val="0"/>
                    <w:snapToGrid w:val="0"/>
                    <w:jc w:val="center"/>
                    <w:rPr>
                      <w:rFonts w:hint="eastAsia" w:eastAsia="宋体"/>
                      <w:szCs w:val="21"/>
                      <w:lang w:val="en-US" w:eastAsia="zh-CN"/>
                    </w:rPr>
                  </w:pPr>
                  <w:r>
                    <w:rPr>
                      <w:rFonts w:hint="eastAsia"/>
                      <w:szCs w:val="21"/>
                      <w:lang w:val="en-US" w:eastAsia="zh-CN"/>
                    </w:rPr>
                    <w:t>2</w:t>
                  </w:r>
                </w:p>
              </w:tc>
              <w:tc>
                <w:tcPr>
                  <w:tcW w:w="1358" w:type="dxa"/>
                  <w:vMerge w:val="continue"/>
                  <w:noWrap w:val="0"/>
                  <w:vAlign w:val="center"/>
                </w:tcPr>
                <w:p>
                  <w:pPr>
                    <w:adjustRightInd w:val="0"/>
                    <w:snapToGrid w:val="0"/>
                    <w:jc w:val="center"/>
                    <w:rPr>
                      <w:szCs w:val="21"/>
                    </w:rPr>
                  </w:pPr>
                </w:p>
              </w:tc>
              <w:tc>
                <w:tcPr>
                  <w:tcW w:w="2019" w:type="dxa"/>
                  <w:noWrap w:val="0"/>
                  <w:vAlign w:val="center"/>
                </w:tcPr>
                <w:p>
                  <w:pPr>
                    <w:adjustRightInd w:val="0"/>
                    <w:snapToGrid w:val="0"/>
                    <w:jc w:val="center"/>
                    <w:rPr>
                      <w:rFonts w:hint="eastAsia" w:eastAsia="宋体"/>
                      <w:szCs w:val="21"/>
                      <w:lang w:eastAsia="zh-CN"/>
                    </w:rPr>
                  </w:pPr>
                  <w:r>
                    <w:rPr>
                      <w:rFonts w:hint="eastAsia"/>
                      <w:szCs w:val="21"/>
                      <w:lang w:eastAsia="zh-CN"/>
                    </w:rPr>
                    <w:t>氨水储罐区</w:t>
                  </w:r>
                </w:p>
              </w:tc>
              <w:tc>
                <w:tcPr>
                  <w:tcW w:w="2623" w:type="dxa"/>
                  <w:noWrap w:val="0"/>
                  <w:vAlign w:val="center"/>
                </w:tcPr>
                <w:p>
                  <w:pPr>
                    <w:adjustRightInd w:val="0"/>
                    <w:snapToGrid w:val="0"/>
                    <w:jc w:val="center"/>
                    <w:rPr>
                      <w:rFonts w:hint="eastAsia"/>
                      <w:color w:val="000000"/>
                      <w:szCs w:val="21"/>
                    </w:rPr>
                  </w:pPr>
                  <w:r>
                    <w:rPr>
                      <w:rFonts w:hint="eastAsia"/>
                      <w:color w:val="000000"/>
                      <w:szCs w:val="21"/>
                    </w:rPr>
                    <w:t>防渗混凝土+2mmHDPE</w:t>
                  </w:r>
                  <w:r>
                    <w:rPr>
                      <w:color w:val="000000"/>
                      <w:szCs w:val="21"/>
                    </w:rPr>
                    <w:t>，K≤1×10</w:t>
                  </w:r>
                  <w:r>
                    <w:rPr>
                      <w:color w:val="000000"/>
                      <w:szCs w:val="21"/>
                      <w:vertAlign w:val="superscript"/>
                    </w:rPr>
                    <w:t>-</w:t>
                  </w:r>
                  <w:r>
                    <w:rPr>
                      <w:rFonts w:hint="eastAsia"/>
                      <w:color w:val="000000"/>
                      <w:szCs w:val="21"/>
                      <w:vertAlign w:val="superscript"/>
                      <w:lang w:val="en-US" w:eastAsia="zh-CN"/>
                    </w:rPr>
                    <w:t>7</w:t>
                  </w:r>
                  <w:r>
                    <w:rPr>
                      <w:color w:val="000000"/>
                      <w:szCs w:val="21"/>
                    </w:rPr>
                    <w:t>cm/s</w:t>
                  </w:r>
                </w:p>
              </w:tc>
              <w:tc>
                <w:tcPr>
                  <w:tcW w:w="1764" w:type="dxa"/>
                  <w:noWrap w:val="0"/>
                  <w:vAlign w:val="center"/>
                </w:tcPr>
                <w:p>
                  <w:pPr>
                    <w:adjustRightInd w:val="0"/>
                    <w:snapToGrid w:val="0"/>
                    <w:jc w:val="center"/>
                    <w:rPr>
                      <w:rFonts w:hint="eastAsia" w:eastAsia="宋体"/>
                      <w:color w:val="000000"/>
                      <w:szCs w:val="21"/>
                      <w:lang w:eastAsia="zh-CN"/>
                    </w:rPr>
                  </w:pPr>
                  <w:r>
                    <w:rPr>
                      <w:rFonts w:hint="eastAsia"/>
                      <w:color w:val="000000"/>
                      <w:szCs w:val="21"/>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noWrap w:val="0"/>
                  <w:vAlign w:val="center"/>
                </w:tcPr>
                <w:p>
                  <w:pPr>
                    <w:adjustRightInd w:val="0"/>
                    <w:snapToGrid w:val="0"/>
                    <w:jc w:val="center"/>
                    <w:rPr>
                      <w:rFonts w:hint="default" w:eastAsia="宋体"/>
                      <w:szCs w:val="21"/>
                      <w:lang w:val="en-US" w:eastAsia="zh-CN"/>
                    </w:rPr>
                  </w:pPr>
                  <w:r>
                    <w:rPr>
                      <w:rFonts w:hint="eastAsia"/>
                      <w:szCs w:val="21"/>
                      <w:lang w:val="en-US" w:eastAsia="zh-CN"/>
                    </w:rPr>
                    <w:t>3</w:t>
                  </w:r>
                </w:p>
              </w:tc>
              <w:tc>
                <w:tcPr>
                  <w:tcW w:w="1358" w:type="dxa"/>
                  <w:vMerge w:val="continue"/>
                  <w:noWrap w:val="0"/>
                  <w:vAlign w:val="center"/>
                </w:tcPr>
                <w:p>
                  <w:pPr>
                    <w:adjustRightInd w:val="0"/>
                    <w:snapToGrid w:val="0"/>
                    <w:jc w:val="center"/>
                    <w:rPr>
                      <w:rFonts w:hint="eastAsia"/>
                      <w:szCs w:val="21"/>
                    </w:rPr>
                  </w:pPr>
                </w:p>
              </w:tc>
              <w:tc>
                <w:tcPr>
                  <w:tcW w:w="2019" w:type="dxa"/>
                  <w:noWrap w:val="0"/>
                  <w:vAlign w:val="center"/>
                </w:tcPr>
                <w:p>
                  <w:pPr>
                    <w:adjustRightInd w:val="0"/>
                    <w:snapToGrid w:val="0"/>
                    <w:jc w:val="center"/>
                    <w:rPr>
                      <w:rFonts w:hint="eastAsia" w:eastAsia="宋体"/>
                      <w:color w:val="000000"/>
                      <w:sz w:val="21"/>
                      <w:szCs w:val="21"/>
                      <w:lang w:eastAsia="zh-CN"/>
                    </w:rPr>
                  </w:pPr>
                  <w:r>
                    <w:rPr>
                      <w:rFonts w:hint="eastAsia"/>
                      <w:color w:val="000000"/>
                      <w:sz w:val="21"/>
                      <w:szCs w:val="21"/>
                      <w:lang w:eastAsia="zh-CN"/>
                    </w:rPr>
                    <w:t>生产车间</w:t>
                  </w:r>
                </w:p>
              </w:tc>
              <w:tc>
                <w:tcPr>
                  <w:tcW w:w="2623" w:type="dxa"/>
                  <w:noWrap w:val="0"/>
                  <w:vAlign w:val="center"/>
                </w:tcPr>
                <w:p>
                  <w:pPr>
                    <w:adjustRightInd w:val="0"/>
                    <w:snapToGrid w:val="0"/>
                    <w:jc w:val="center"/>
                    <w:rPr>
                      <w:rFonts w:hint="eastAsia" w:eastAsia="宋体"/>
                      <w:color w:val="000000"/>
                      <w:sz w:val="21"/>
                      <w:szCs w:val="21"/>
                      <w:lang w:eastAsia="zh-CN"/>
                    </w:rPr>
                  </w:pPr>
                  <w:r>
                    <w:rPr>
                      <w:rFonts w:hint="eastAsia"/>
                      <w:sz w:val="21"/>
                      <w:szCs w:val="21"/>
                    </w:rPr>
                    <w:t>防渗混凝土</w:t>
                  </w:r>
                  <w:r>
                    <w:rPr>
                      <w:rFonts w:hint="eastAsia"/>
                      <w:sz w:val="21"/>
                      <w:szCs w:val="21"/>
                      <w:lang w:eastAsia="zh-CN"/>
                    </w:rPr>
                    <w:t>硬化</w:t>
                  </w:r>
                </w:p>
              </w:tc>
              <w:tc>
                <w:tcPr>
                  <w:tcW w:w="1764" w:type="dxa"/>
                  <w:noWrap w:val="0"/>
                  <w:vAlign w:val="center"/>
                </w:tcPr>
                <w:p>
                  <w:pPr>
                    <w:jc w:val="center"/>
                    <w:rPr>
                      <w:rFonts w:hint="eastAsia"/>
                      <w:color w:val="000000"/>
                      <w:sz w:val="21"/>
                      <w:szCs w:val="21"/>
                    </w:rPr>
                  </w:pPr>
                  <w:r>
                    <w:rPr>
                      <w:rFonts w:hint="eastAsia"/>
                      <w:color w:val="000000"/>
                      <w:sz w:val="21"/>
                      <w:szCs w:val="21"/>
                      <w:lang w:eastAsia="zh-CN"/>
                    </w:rPr>
                    <w:t>现有，</w:t>
                  </w:r>
                  <w:r>
                    <w:rPr>
                      <w:rFonts w:hint="eastAsia"/>
                      <w:color w:val="000000"/>
                      <w:sz w:val="21"/>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14" w:type="dxa"/>
                  <w:noWrap w:val="0"/>
                  <w:vAlign w:val="center"/>
                </w:tcPr>
                <w:p>
                  <w:pPr>
                    <w:adjustRightInd w:val="0"/>
                    <w:snapToGrid w:val="0"/>
                    <w:jc w:val="center"/>
                    <w:rPr>
                      <w:rFonts w:hint="default" w:eastAsia="宋体"/>
                      <w:szCs w:val="21"/>
                      <w:lang w:val="en-US" w:eastAsia="zh-CN"/>
                    </w:rPr>
                  </w:pPr>
                  <w:r>
                    <w:rPr>
                      <w:rFonts w:hint="eastAsia"/>
                      <w:szCs w:val="21"/>
                      <w:lang w:val="en-US" w:eastAsia="zh-CN"/>
                    </w:rPr>
                    <w:t>4</w:t>
                  </w:r>
                </w:p>
              </w:tc>
              <w:tc>
                <w:tcPr>
                  <w:tcW w:w="1358" w:type="dxa"/>
                  <w:noWrap w:val="0"/>
                  <w:vAlign w:val="center"/>
                </w:tcPr>
                <w:p>
                  <w:pPr>
                    <w:adjustRightInd w:val="0"/>
                    <w:snapToGrid w:val="0"/>
                    <w:jc w:val="center"/>
                    <w:rPr>
                      <w:rFonts w:hint="eastAsia"/>
                      <w:szCs w:val="21"/>
                    </w:rPr>
                  </w:pPr>
                  <w:r>
                    <w:rPr>
                      <w:rFonts w:hint="eastAsia"/>
                      <w:szCs w:val="21"/>
                    </w:rPr>
                    <w:t>简单防渗区</w:t>
                  </w:r>
                </w:p>
              </w:tc>
              <w:tc>
                <w:tcPr>
                  <w:tcW w:w="2019" w:type="dxa"/>
                  <w:noWrap w:val="0"/>
                  <w:vAlign w:val="center"/>
                </w:tcPr>
                <w:p>
                  <w:pPr>
                    <w:adjustRightInd w:val="0"/>
                    <w:snapToGrid w:val="0"/>
                    <w:jc w:val="center"/>
                    <w:rPr>
                      <w:rFonts w:hint="eastAsia"/>
                      <w:color w:val="000000"/>
                      <w:szCs w:val="21"/>
                    </w:rPr>
                  </w:pPr>
                  <w:r>
                    <w:rPr>
                      <w:rFonts w:hint="eastAsia"/>
                      <w:color w:val="000000"/>
                      <w:szCs w:val="21"/>
                    </w:rPr>
                    <w:t>办公楼、食堂、宿舍</w:t>
                  </w:r>
                </w:p>
              </w:tc>
              <w:tc>
                <w:tcPr>
                  <w:tcW w:w="2623" w:type="dxa"/>
                  <w:noWrap w:val="0"/>
                  <w:vAlign w:val="center"/>
                </w:tcPr>
                <w:p>
                  <w:pPr>
                    <w:adjustRightInd w:val="0"/>
                    <w:snapToGrid w:val="0"/>
                    <w:jc w:val="center"/>
                    <w:rPr>
                      <w:rFonts w:hint="eastAsia" w:eastAsia="宋体"/>
                      <w:color w:val="000000"/>
                      <w:szCs w:val="21"/>
                      <w:lang w:eastAsia="zh-CN"/>
                    </w:rPr>
                  </w:pPr>
                  <w:r>
                    <w:rPr>
                      <w:rFonts w:hint="eastAsia"/>
                      <w:bCs/>
                      <w:color w:val="000000"/>
                      <w:spacing w:val="-10"/>
                      <w:szCs w:val="21"/>
                      <w:lang w:eastAsia="zh-CN"/>
                    </w:rPr>
                    <w:t>水泥硬化</w:t>
                  </w:r>
                </w:p>
              </w:tc>
              <w:tc>
                <w:tcPr>
                  <w:tcW w:w="1764" w:type="dxa"/>
                  <w:noWrap w:val="0"/>
                  <w:vAlign w:val="center"/>
                </w:tcPr>
                <w:p>
                  <w:pPr>
                    <w:jc w:val="center"/>
                    <w:rPr>
                      <w:rFonts w:hint="eastAsia"/>
                      <w:color w:val="000000"/>
                      <w:szCs w:val="21"/>
                    </w:rPr>
                  </w:pPr>
                  <w:r>
                    <w:rPr>
                      <w:rFonts w:hint="eastAsia"/>
                      <w:color w:val="000000"/>
                      <w:szCs w:val="21"/>
                      <w:lang w:eastAsia="zh-CN"/>
                    </w:rPr>
                    <w:t>依托，</w:t>
                  </w:r>
                  <w:r>
                    <w:rPr>
                      <w:rFonts w:hint="eastAsia"/>
                      <w:color w:val="000000"/>
                      <w:szCs w:val="21"/>
                    </w:rPr>
                    <w:t>已采取</w:t>
                  </w:r>
                </w:p>
              </w:tc>
            </w:tr>
          </w:tbl>
          <w:p>
            <w:pPr>
              <w:spacing w:line="360" w:lineRule="auto"/>
              <w:rPr>
                <w:b/>
                <w:bCs/>
                <w:sz w:val="24"/>
                <w:szCs w:val="24"/>
              </w:rPr>
            </w:pPr>
            <w:r>
              <w:rPr>
                <w:rFonts w:hint="eastAsia"/>
                <w:b/>
                <w:bCs/>
                <w:sz w:val="24"/>
                <w:szCs w:val="24"/>
              </w:rPr>
              <w:t>四</w:t>
            </w:r>
            <w:r>
              <w:rPr>
                <w:b/>
                <w:bCs/>
                <w:sz w:val="24"/>
                <w:szCs w:val="24"/>
              </w:rPr>
              <w:t>、生态环境</w:t>
            </w:r>
          </w:p>
          <w:p>
            <w:pPr>
              <w:spacing w:line="360" w:lineRule="auto"/>
              <w:ind w:firstLine="480" w:firstLineChars="200"/>
              <w:rPr>
                <w:color w:val="000000"/>
                <w:spacing w:val="-6"/>
                <w:sz w:val="24"/>
                <w:szCs w:val="24"/>
              </w:rPr>
            </w:pPr>
            <w:r>
              <w:rPr>
                <w:color w:val="000000"/>
                <w:sz w:val="24"/>
                <w:szCs w:val="24"/>
              </w:rPr>
              <w:t>本项目</w:t>
            </w:r>
            <w:r>
              <w:rPr>
                <w:color w:val="000000"/>
                <w:spacing w:val="-6"/>
                <w:sz w:val="24"/>
                <w:szCs w:val="24"/>
              </w:rPr>
              <w:t>所在地主要为</w:t>
            </w:r>
            <w:r>
              <w:rPr>
                <w:rFonts w:hint="eastAsia"/>
                <w:color w:val="000000"/>
                <w:spacing w:val="-6"/>
                <w:sz w:val="24"/>
                <w:szCs w:val="24"/>
                <w:lang w:eastAsia="zh-CN"/>
              </w:rPr>
              <w:t>城镇</w:t>
            </w:r>
            <w:r>
              <w:rPr>
                <w:color w:val="000000"/>
                <w:spacing w:val="-6"/>
                <w:sz w:val="24"/>
                <w:szCs w:val="24"/>
              </w:rPr>
              <w:t>生态环境，区域内人员、工业企业活动频繁，不存在原生植被，项目所在区域内无野生动物及珍稀植物，无生态环境保护目标存在。</w:t>
            </w:r>
          </w:p>
          <w:p>
            <w:pPr>
              <w:spacing w:line="360" w:lineRule="auto"/>
              <w:rPr>
                <w:rFonts w:hint="eastAsia" w:eastAsia="宋体"/>
                <w:b/>
                <w:bCs/>
                <w:sz w:val="24"/>
                <w:szCs w:val="24"/>
                <w:lang w:eastAsia="zh-CN"/>
              </w:rPr>
            </w:pPr>
            <w:r>
              <w:rPr>
                <w:rFonts w:hint="eastAsia"/>
                <w:b/>
                <w:bCs/>
                <w:sz w:val="24"/>
                <w:szCs w:val="24"/>
                <w:lang w:eastAsia="zh-CN"/>
              </w:rPr>
              <w:t>五、</w:t>
            </w:r>
            <w:r>
              <w:rPr>
                <w:rFonts w:hint="eastAsia"/>
                <w:b/>
                <w:sz w:val="24"/>
              </w:rPr>
              <w:t>“</w:t>
            </w:r>
            <w:r>
              <w:rPr>
                <w:b/>
                <w:sz w:val="24"/>
              </w:rPr>
              <w:t>以新带老</w:t>
            </w:r>
            <w:r>
              <w:rPr>
                <w:rFonts w:hint="eastAsia"/>
                <w:b/>
                <w:sz w:val="24"/>
              </w:rPr>
              <w:t>”</w:t>
            </w:r>
            <w:r>
              <w:rPr>
                <w:b/>
                <w:sz w:val="24"/>
              </w:rPr>
              <w:t>措施及</w:t>
            </w:r>
            <w:r>
              <w:rPr>
                <w:rFonts w:hint="eastAsia"/>
                <w:b/>
                <w:sz w:val="24"/>
              </w:rPr>
              <w:t>“</w:t>
            </w:r>
            <w:r>
              <w:rPr>
                <w:b/>
                <w:sz w:val="24"/>
              </w:rPr>
              <w:t>三本帐</w:t>
            </w:r>
            <w:r>
              <w:rPr>
                <w:rFonts w:hint="eastAsia"/>
                <w:b/>
                <w:sz w:val="24"/>
              </w:rPr>
              <w:t>”</w:t>
            </w:r>
          </w:p>
          <w:p>
            <w:pPr>
              <w:adjustRightInd w:val="0"/>
              <w:spacing w:line="360" w:lineRule="auto"/>
              <w:ind w:firstLine="482" w:firstLineChars="200"/>
              <w:rPr>
                <w:b/>
                <w:sz w:val="24"/>
              </w:rPr>
            </w:pPr>
            <w:r>
              <w:rPr>
                <w:b/>
                <w:sz w:val="24"/>
              </w:rPr>
              <w:t>1</w:t>
            </w:r>
            <w:r>
              <w:rPr>
                <w:rFonts w:hint="eastAsia"/>
                <w:b/>
                <w:sz w:val="24"/>
              </w:rPr>
              <w:t>、“</w:t>
            </w:r>
            <w:r>
              <w:rPr>
                <w:b/>
                <w:sz w:val="24"/>
              </w:rPr>
              <w:t>以新带老</w:t>
            </w:r>
            <w:r>
              <w:rPr>
                <w:rFonts w:hint="eastAsia"/>
                <w:b/>
                <w:sz w:val="24"/>
              </w:rPr>
              <w:t>”</w:t>
            </w:r>
            <w:r>
              <w:rPr>
                <w:b/>
                <w:sz w:val="24"/>
              </w:rPr>
              <w:t>措施</w:t>
            </w:r>
          </w:p>
          <w:p>
            <w:pPr>
              <w:adjustRightInd w:val="0"/>
              <w:spacing w:line="360" w:lineRule="auto"/>
              <w:ind w:firstLine="482" w:firstLineChars="200"/>
              <w:rPr>
                <w:rFonts w:hint="eastAsia"/>
                <w:b/>
                <w:sz w:val="24"/>
              </w:rPr>
            </w:pPr>
            <w:r>
              <w:rPr>
                <w:rFonts w:hint="eastAsia"/>
                <w:b/>
                <w:sz w:val="24"/>
              </w:rPr>
              <w:t>（1）废气脱硝</w:t>
            </w:r>
          </w:p>
          <w:p>
            <w:pPr>
              <w:adjustRightInd w:val="0"/>
              <w:spacing w:line="360" w:lineRule="auto"/>
              <w:ind w:firstLine="480" w:firstLineChars="200"/>
              <w:rPr>
                <w:rFonts w:hint="eastAsia" w:eastAsia="宋体"/>
                <w:sz w:val="24"/>
                <w:lang w:eastAsia="zh-CN"/>
              </w:rPr>
            </w:pPr>
            <w:r>
              <w:rPr>
                <w:rFonts w:hint="eastAsia"/>
                <w:sz w:val="24"/>
              </w:rPr>
              <w:t>在本次重新报批期间，厂区已经完成现有3套脱销改造</w:t>
            </w:r>
            <w:r>
              <w:rPr>
                <w:rFonts w:hint="eastAsia"/>
                <w:sz w:val="24"/>
                <w:lang w:eastAsia="zh-CN"/>
              </w:rPr>
              <w:t>。</w:t>
            </w:r>
          </w:p>
          <w:p>
            <w:pPr>
              <w:adjustRightInd w:val="0"/>
              <w:spacing w:line="360" w:lineRule="auto"/>
              <w:ind w:firstLine="480" w:firstLineChars="200"/>
              <w:rPr>
                <w:rFonts w:hint="eastAsia"/>
                <w:sz w:val="24"/>
              </w:rPr>
            </w:pPr>
            <w:r>
              <w:rPr>
                <w:rFonts w:hint="eastAsia"/>
                <w:sz w:val="24"/>
              </w:rPr>
              <w:t>本次</w:t>
            </w:r>
            <w:r>
              <w:rPr>
                <w:rFonts w:hint="eastAsia"/>
                <w:sz w:val="24"/>
                <w:lang w:eastAsia="zh-CN"/>
              </w:rPr>
              <w:t>重新报批要求</w:t>
            </w:r>
            <w:r>
              <w:rPr>
                <w:rFonts w:hint="eastAsia"/>
                <w:sz w:val="24"/>
              </w:rPr>
              <w:t>对项目新增</w:t>
            </w:r>
            <w:r>
              <w:rPr>
                <w:rFonts w:hint="eastAsia"/>
                <w:sz w:val="24"/>
                <w:lang w:eastAsia="zh-CN"/>
              </w:rPr>
              <w:t>的窑炉新增</w:t>
            </w:r>
            <w:r>
              <w:rPr>
                <w:rFonts w:hint="eastAsia"/>
                <w:sz w:val="24"/>
              </w:rPr>
              <w:t>SCR脱硝处理设施</w:t>
            </w:r>
            <w:r>
              <w:rPr>
                <w:rFonts w:hint="eastAsia"/>
                <w:sz w:val="24"/>
                <w:lang w:val="en-US" w:eastAsia="zh-CN"/>
              </w:rPr>
              <w:t>1</w:t>
            </w:r>
            <w:r>
              <w:rPr>
                <w:rFonts w:hint="eastAsia"/>
                <w:sz w:val="24"/>
              </w:rPr>
              <w:t>套。</w:t>
            </w:r>
          </w:p>
          <w:p>
            <w:pPr>
              <w:adjustRightInd w:val="0"/>
              <w:spacing w:line="360" w:lineRule="auto"/>
              <w:ind w:firstLine="480" w:firstLineChars="200"/>
              <w:rPr>
                <w:rFonts w:hint="eastAsia"/>
                <w:sz w:val="24"/>
              </w:rPr>
            </w:pPr>
            <w:r>
              <w:rPr>
                <w:rFonts w:hint="eastAsia"/>
                <w:sz w:val="24"/>
              </w:rPr>
              <w:t>现有项目窑炉废气NO</w:t>
            </w:r>
            <w:r>
              <w:rPr>
                <w:rFonts w:hint="eastAsia"/>
                <w:sz w:val="24"/>
                <w:vertAlign w:val="subscript"/>
              </w:rPr>
              <w:t>x</w:t>
            </w:r>
            <w:r>
              <w:rPr>
                <w:rFonts w:hint="eastAsia"/>
                <w:sz w:val="24"/>
              </w:rPr>
              <w:t>的总排放量为</w:t>
            </w:r>
            <w:r>
              <w:rPr>
                <w:rFonts w:hint="eastAsia" w:ascii="Times New Roman" w:hAnsi="Times New Roman" w:eastAsia="宋体" w:cs="Times New Roman"/>
                <w:sz w:val="24"/>
                <w:szCs w:val="24"/>
              </w:rPr>
              <w:t>50.38t/a、NOx经以新带老措施（SCR脱硝）后排放总量为41.565t/</w:t>
            </w:r>
            <w:r>
              <w:rPr>
                <w:rFonts w:hint="eastAsia"/>
                <w:sz w:val="24"/>
              </w:rPr>
              <w:t>a，削减量为</w:t>
            </w:r>
            <w:r>
              <w:rPr>
                <w:rFonts w:hint="eastAsia"/>
                <w:sz w:val="24"/>
                <w:lang w:val="en-US" w:eastAsia="zh-CN"/>
              </w:rPr>
              <w:t>8.815</w:t>
            </w:r>
            <w:r>
              <w:rPr>
                <w:rFonts w:hint="eastAsia"/>
                <w:sz w:val="24"/>
              </w:rPr>
              <w:t>t/a。</w:t>
            </w:r>
          </w:p>
          <w:p>
            <w:pPr>
              <w:adjustRightInd w:val="0"/>
              <w:spacing w:line="360" w:lineRule="auto"/>
              <w:ind w:firstLine="482" w:firstLineChars="200"/>
              <w:rPr>
                <w:rFonts w:hint="eastAsia"/>
                <w:b/>
                <w:sz w:val="24"/>
              </w:rPr>
            </w:pPr>
            <w:r>
              <w:rPr>
                <w:rFonts w:hint="eastAsia"/>
                <w:b/>
                <w:sz w:val="24"/>
              </w:rPr>
              <w:t>（2）规范一般固废暂存间</w:t>
            </w:r>
          </w:p>
          <w:p>
            <w:pPr>
              <w:adjustRightInd w:val="0"/>
              <w:spacing w:line="360" w:lineRule="auto"/>
              <w:ind w:firstLine="480" w:firstLineChars="200"/>
              <w:rPr>
                <w:rFonts w:hint="eastAsia"/>
                <w:sz w:val="24"/>
              </w:rPr>
            </w:pPr>
            <w:r>
              <w:rPr>
                <w:rFonts w:hint="eastAsia"/>
                <w:sz w:val="24"/>
              </w:rPr>
              <w:t>在一号厂区、二号厂区分别增加一般固废暂存间，将废玻璃丝、沉淀池沉渣、废边料、废包材等固废进行分类收集和储存，并规范一般固废的收集、储存、运输等过程，防止其洒落在地上，并加强厂区环境卫生管理。</w:t>
            </w:r>
          </w:p>
          <w:p>
            <w:pPr>
              <w:adjustRightInd w:val="0"/>
              <w:spacing w:line="360" w:lineRule="auto"/>
              <w:ind w:firstLine="482" w:firstLineChars="200"/>
              <w:rPr>
                <w:b/>
                <w:sz w:val="24"/>
              </w:rPr>
            </w:pPr>
            <w:r>
              <w:rPr>
                <w:b/>
                <w:sz w:val="24"/>
              </w:rPr>
              <w:t>2</w:t>
            </w:r>
            <w:r>
              <w:rPr>
                <w:rFonts w:hint="eastAsia"/>
                <w:b/>
                <w:sz w:val="24"/>
              </w:rPr>
              <w:t>、“</w:t>
            </w:r>
            <w:r>
              <w:rPr>
                <w:b/>
                <w:sz w:val="24"/>
              </w:rPr>
              <w:t>三本帐</w:t>
            </w:r>
            <w:r>
              <w:rPr>
                <w:rFonts w:hint="eastAsia"/>
                <w:b/>
                <w:sz w:val="24"/>
              </w:rPr>
              <w:t>”</w:t>
            </w:r>
            <w:r>
              <w:rPr>
                <w:b/>
                <w:sz w:val="24"/>
              </w:rPr>
              <w:t>比较</w:t>
            </w:r>
          </w:p>
          <w:p>
            <w:pPr>
              <w:spacing w:line="360" w:lineRule="auto"/>
              <w:ind w:firstLine="480" w:firstLineChars="200"/>
              <w:rPr>
                <w:sz w:val="21"/>
                <w:szCs w:val="21"/>
              </w:rPr>
            </w:pPr>
            <w:r>
              <w:rPr>
                <w:sz w:val="24"/>
              </w:rPr>
              <w:t>对本项目建成前、后全厂</w:t>
            </w:r>
            <w:r>
              <w:rPr>
                <w:rFonts w:hint="eastAsia"/>
                <w:sz w:val="24"/>
              </w:rPr>
              <w:t>“</w:t>
            </w:r>
            <w:r>
              <w:rPr>
                <w:sz w:val="24"/>
              </w:rPr>
              <w:t>三本帐</w:t>
            </w:r>
            <w:r>
              <w:rPr>
                <w:rFonts w:hint="eastAsia"/>
                <w:sz w:val="24"/>
              </w:rPr>
              <w:t>”</w:t>
            </w:r>
            <w:r>
              <w:rPr>
                <w:sz w:val="24"/>
              </w:rPr>
              <w:t>进行比较，具体情况见下表。</w:t>
            </w:r>
          </w:p>
          <w:p>
            <w:pPr>
              <w:jc w:val="center"/>
              <w:rPr>
                <w:b/>
                <w:szCs w:val="21"/>
              </w:rPr>
            </w:pPr>
            <w:r>
              <w:rPr>
                <w:rFonts w:hAnsi="宋体"/>
                <w:b/>
                <w:bCs/>
                <w:szCs w:val="21"/>
              </w:rPr>
              <w:t>表</w:t>
            </w:r>
            <w:r>
              <w:rPr>
                <w:rFonts w:hint="eastAsia" w:hAnsi="宋体"/>
                <w:b/>
                <w:bCs/>
                <w:szCs w:val="21"/>
                <w:lang w:val="en-US" w:eastAsia="zh-CN"/>
              </w:rPr>
              <w:t>4</w:t>
            </w:r>
            <w:r>
              <w:rPr>
                <w:b/>
                <w:bCs/>
                <w:szCs w:val="21"/>
              </w:rPr>
              <w:t>-</w:t>
            </w:r>
            <w:r>
              <w:rPr>
                <w:rFonts w:hint="eastAsia"/>
                <w:b/>
                <w:bCs/>
                <w:szCs w:val="21"/>
                <w:lang w:val="en-US" w:eastAsia="zh-CN"/>
              </w:rPr>
              <w:t>17</w:t>
            </w:r>
            <w:r>
              <w:rPr>
                <w:b/>
                <w:bCs/>
                <w:szCs w:val="21"/>
              </w:rPr>
              <w:t xml:space="preserve">  </w:t>
            </w:r>
            <w:r>
              <w:rPr>
                <w:rFonts w:hAnsi="宋体"/>
                <w:b/>
                <w:szCs w:val="21"/>
              </w:rPr>
              <w:t>本项目建设前后</w:t>
            </w:r>
            <w:r>
              <w:rPr>
                <w:b/>
                <w:szCs w:val="21"/>
              </w:rPr>
              <w:t>“</w:t>
            </w:r>
            <w:r>
              <w:rPr>
                <w:rFonts w:hAnsi="宋体"/>
                <w:b/>
                <w:szCs w:val="21"/>
              </w:rPr>
              <w:t>三本帐</w:t>
            </w:r>
            <w:r>
              <w:rPr>
                <w:b/>
                <w:szCs w:val="21"/>
              </w:rPr>
              <w:t>”</w:t>
            </w:r>
            <w:r>
              <w:rPr>
                <w:rFonts w:hAnsi="宋体"/>
                <w:b/>
                <w:szCs w:val="21"/>
              </w:rPr>
              <w:t>比较</w:t>
            </w:r>
          </w:p>
          <w:tbl>
            <w:tblPr>
              <w:tblStyle w:val="29"/>
              <w:tblW w:w="85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78"/>
              <w:gridCol w:w="1355"/>
              <w:gridCol w:w="679"/>
              <w:gridCol w:w="1182"/>
              <w:gridCol w:w="1209"/>
              <w:gridCol w:w="1076"/>
              <w:gridCol w:w="1341"/>
              <w:gridCol w:w="10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33" w:hRule="atLeast"/>
                <w:tblHeader/>
                <w:jc w:val="center"/>
              </w:trPr>
              <w:tc>
                <w:tcPr>
                  <w:tcW w:w="678" w:type="dxa"/>
                  <w:noWrap w:val="0"/>
                  <w:vAlign w:val="center"/>
                </w:tcPr>
                <w:p>
                  <w:pPr>
                    <w:widowControl/>
                    <w:jc w:val="center"/>
                    <w:rPr>
                      <w:b/>
                      <w:kern w:val="0"/>
                      <w:szCs w:val="21"/>
                    </w:rPr>
                  </w:pPr>
                  <w:r>
                    <w:rPr>
                      <w:b/>
                      <w:kern w:val="0"/>
                      <w:szCs w:val="21"/>
                    </w:rPr>
                    <w:t>类型</w:t>
                  </w:r>
                </w:p>
              </w:tc>
              <w:tc>
                <w:tcPr>
                  <w:tcW w:w="1355" w:type="dxa"/>
                  <w:noWrap w:val="0"/>
                  <w:vAlign w:val="center"/>
                </w:tcPr>
                <w:p>
                  <w:pPr>
                    <w:widowControl/>
                    <w:jc w:val="center"/>
                    <w:rPr>
                      <w:b/>
                      <w:kern w:val="0"/>
                      <w:szCs w:val="21"/>
                    </w:rPr>
                  </w:pPr>
                  <w:r>
                    <w:rPr>
                      <w:b/>
                      <w:kern w:val="0"/>
                      <w:szCs w:val="21"/>
                    </w:rPr>
                    <w:t>污染物名称</w:t>
                  </w:r>
                </w:p>
              </w:tc>
              <w:tc>
                <w:tcPr>
                  <w:tcW w:w="679" w:type="dxa"/>
                  <w:noWrap w:val="0"/>
                  <w:vAlign w:val="center"/>
                </w:tcPr>
                <w:p>
                  <w:pPr>
                    <w:widowControl/>
                    <w:jc w:val="center"/>
                    <w:rPr>
                      <w:b/>
                      <w:kern w:val="0"/>
                      <w:szCs w:val="21"/>
                    </w:rPr>
                  </w:pPr>
                  <w:r>
                    <w:rPr>
                      <w:b/>
                      <w:kern w:val="0"/>
                      <w:szCs w:val="21"/>
                    </w:rPr>
                    <w:t>单位</w:t>
                  </w:r>
                </w:p>
              </w:tc>
              <w:tc>
                <w:tcPr>
                  <w:tcW w:w="1182" w:type="dxa"/>
                  <w:noWrap w:val="0"/>
                  <w:vAlign w:val="center"/>
                </w:tcPr>
                <w:p>
                  <w:pPr>
                    <w:widowControl/>
                    <w:jc w:val="center"/>
                    <w:rPr>
                      <w:rFonts w:hint="eastAsia"/>
                      <w:b/>
                      <w:bCs/>
                      <w:kern w:val="0"/>
                      <w:szCs w:val="21"/>
                    </w:rPr>
                  </w:pPr>
                  <w:r>
                    <w:rPr>
                      <w:rFonts w:hint="eastAsia"/>
                      <w:b/>
                      <w:bCs/>
                      <w:kern w:val="0"/>
                      <w:szCs w:val="21"/>
                    </w:rPr>
                    <w:t>改扩建前</w:t>
                  </w:r>
                </w:p>
                <w:p>
                  <w:pPr>
                    <w:widowControl/>
                    <w:jc w:val="center"/>
                    <w:rPr>
                      <w:b/>
                      <w:bCs/>
                      <w:kern w:val="0"/>
                      <w:szCs w:val="21"/>
                    </w:rPr>
                  </w:pPr>
                  <w:r>
                    <w:rPr>
                      <w:b/>
                      <w:bCs/>
                      <w:kern w:val="0"/>
                      <w:szCs w:val="21"/>
                    </w:rPr>
                    <w:t>排放量</w:t>
                  </w:r>
                </w:p>
              </w:tc>
              <w:tc>
                <w:tcPr>
                  <w:tcW w:w="1209" w:type="dxa"/>
                  <w:noWrap w:val="0"/>
                  <w:vAlign w:val="center"/>
                </w:tcPr>
                <w:p>
                  <w:pPr>
                    <w:widowControl/>
                    <w:jc w:val="center"/>
                    <w:rPr>
                      <w:b/>
                      <w:bCs/>
                      <w:kern w:val="0"/>
                      <w:szCs w:val="21"/>
                    </w:rPr>
                  </w:pPr>
                  <w:r>
                    <w:rPr>
                      <w:rFonts w:hint="eastAsia"/>
                      <w:b/>
                      <w:bCs/>
                      <w:kern w:val="0"/>
                      <w:szCs w:val="21"/>
                    </w:rPr>
                    <w:t>改扩建部分</w:t>
                  </w:r>
                </w:p>
                <w:p>
                  <w:pPr>
                    <w:widowControl/>
                    <w:jc w:val="center"/>
                    <w:rPr>
                      <w:b/>
                      <w:bCs/>
                      <w:kern w:val="0"/>
                      <w:szCs w:val="21"/>
                    </w:rPr>
                  </w:pPr>
                  <w:r>
                    <w:rPr>
                      <w:b/>
                      <w:bCs/>
                      <w:kern w:val="0"/>
                      <w:szCs w:val="21"/>
                    </w:rPr>
                    <w:t>排放量</w:t>
                  </w:r>
                </w:p>
              </w:tc>
              <w:tc>
                <w:tcPr>
                  <w:tcW w:w="1076" w:type="dxa"/>
                  <w:noWrap w:val="0"/>
                  <w:vAlign w:val="center"/>
                </w:tcPr>
                <w:p>
                  <w:pPr>
                    <w:widowControl/>
                    <w:jc w:val="center"/>
                    <w:rPr>
                      <w:rFonts w:hint="eastAsia"/>
                      <w:b/>
                      <w:bCs/>
                      <w:kern w:val="0"/>
                      <w:szCs w:val="21"/>
                    </w:rPr>
                  </w:pPr>
                  <w:r>
                    <w:rPr>
                      <w:rFonts w:hint="eastAsia"/>
                      <w:b/>
                      <w:bCs/>
                      <w:kern w:val="0"/>
                      <w:szCs w:val="21"/>
                    </w:rPr>
                    <w:t>以新带老</w:t>
                  </w:r>
                </w:p>
                <w:p>
                  <w:pPr>
                    <w:widowControl/>
                    <w:jc w:val="center"/>
                    <w:rPr>
                      <w:rFonts w:hint="eastAsia"/>
                      <w:b/>
                      <w:bCs/>
                      <w:kern w:val="0"/>
                      <w:szCs w:val="21"/>
                    </w:rPr>
                  </w:pPr>
                  <w:r>
                    <w:rPr>
                      <w:rFonts w:hint="eastAsia"/>
                      <w:b/>
                      <w:bCs/>
                      <w:kern w:val="0"/>
                      <w:szCs w:val="21"/>
                    </w:rPr>
                    <w:t>削减量</w:t>
                  </w:r>
                </w:p>
              </w:tc>
              <w:tc>
                <w:tcPr>
                  <w:tcW w:w="1341" w:type="dxa"/>
                  <w:noWrap w:val="0"/>
                  <w:vAlign w:val="center"/>
                </w:tcPr>
                <w:p>
                  <w:pPr>
                    <w:widowControl/>
                    <w:jc w:val="center"/>
                    <w:rPr>
                      <w:b/>
                      <w:bCs/>
                      <w:kern w:val="0"/>
                      <w:szCs w:val="21"/>
                    </w:rPr>
                  </w:pPr>
                  <w:r>
                    <w:rPr>
                      <w:rFonts w:hint="eastAsia"/>
                      <w:b/>
                      <w:bCs/>
                      <w:kern w:val="0"/>
                      <w:szCs w:val="21"/>
                    </w:rPr>
                    <w:t>改扩建完成</w:t>
                  </w:r>
                  <w:r>
                    <w:rPr>
                      <w:b/>
                      <w:bCs/>
                      <w:kern w:val="0"/>
                      <w:szCs w:val="21"/>
                    </w:rPr>
                    <w:t>后</w:t>
                  </w:r>
                </w:p>
                <w:p>
                  <w:pPr>
                    <w:widowControl/>
                    <w:jc w:val="center"/>
                    <w:rPr>
                      <w:b/>
                      <w:bCs/>
                      <w:kern w:val="0"/>
                      <w:szCs w:val="21"/>
                    </w:rPr>
                  </w:pPr>
                  <w:r>
                    <w:rPr>
                      <w:b/>
                      <w:bCs/>
                      <w:kern w:val="0"/>
                      <w:szCs w:val="21"/>
                    </w:rPr>
                    <w:t>全厂排放量</w:t>
                  </w:r>
                </w:p>
              </w:tc>
              <w:tc>
                <w:tcPr>
                  <w:tcW w:w="1075" w:type="dxa"/>
                  <w:noWrap w:val="0"/>
                  <w:vAlign w:val="center"/>
                </w:tcPr>
                <w:p>
                  <w:pPr>
                    <w:widowControl/>
                    <w:jc w:val="center"/>
                    <w:rPr>
                      <w:b/>
                      <w:bCs/>
                      <w:kern w:val="0"/>
                      <w:szCs w:val="21"/>
                    </w:rPr>
                  </w:pPr>
                  <w:r>
                    <w:rPr>
                      <w:rFonts w:hint="eastAsia"/>
                      <w:b/>
                      <w:bCs/>
                      <w:kern w:val="0"/>
                      <w:szCs w:val="21"/>
                    </w:rPr>
                    <w:t>变化</w:t>
                  </w:r>
                  <w:r>
                    <w:rPr>
                      <w:b/>
                      <w:bCs/>
                      <w:kern w:val="0"/>
                      <w:szCs w:val="21"/>
                    </w:rPr>
                    <w:t>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restart"/>
                  <w:noWrap w:val="0"/>
                  <w:vAlign w:val="center"/>
                </w:tcPr>
                <w:p>
                  <w:pPr>
                    <w:widowControl/>
                    <w:jc w:val="center"/>
                    <w:rPr>
                      <w:kern w:val="0"/>
                      <w:szCs w:val="21"/>
                      <w:highlight w:val="yellow"/>
                    </w:rPr>
                  </w:pPr>
                  <w:r>
                    <w:rPr>
                      <w:kern w:val="0"/>
                      <w:szCs w:val="21"/>
                    </w:rPr>
                    <w:t>废水</w:t>
                  </w:r>
                </w:p>
              </w:tc>
              <w:tc>
                <w:tcPr>
                  <w:tcW w:w="1355" w:type="dxa"/>
                  <w:noWrap w:val="0"/>
                  <w:vAlign w:val="center"/>
                </w:tcPr>
                <w:p>
                  <w:pPr>
                    <w:widowControl/>
                    <w:jc w:val="center"/>
                    <w:rPr>
                      <w:kern w:val="0"/>
                      <w:szCs w:val="21"/>
                    </w:rPr>
                  </w:pPr>
                  <w:r>
                    <w:rPr>
                      <w:kern w:val="0"/>
                      <w:szCs w:val="21"/>
                    </w:rPr>
                    <w:t>水量</w:t>
                  </w:r>
                </w:p>
              </w:tc>
              <w:tc>
                <w:tcPr>
                  <w:tcW w:w="679" w:type="dxa"/>
                  <w:noWrap w:val="0"/>
                  <w:vAlign w:val="center"/>
                </w:tcPr>
                <w:p>
                  <w:pPr>
                    <w:widowControl/>
                    <w:jc w:val="center"/>
                    <w:rPr>
                      <w:kern w:val="0"/>
                      <w:szCs w:val="21"/>
                    </w:rPr>
                  </w:pPr>
                  <w:r>
                    <w:rPr>
                      <w:kern w:val="0"/>
                      <w:szCs w:val="21"/>
                    </w:rPr>
                    <w:t>m</w:t>
                  </w:r>
                  <w:r>
                    <w:rPr>
                      <w:kern w:val="0"/>
                      <w:szCs w:val="21"/>
                      <w:vertAlign w:val="superscript"/>
                    </w:rPr>
                    <w:t>3</w:t>
                  </w:r>
                  <w:r>
                    <w:rPr>
                      <w:kern w:val="0"/>
                      <w:szCs w:val="21"/>
                    </w:rPr>
                    <w:t>/a</w:t>
                  </w:r>
                </w:p>
              </w:tc>
              <w:tc>
                <w:tcPr>
                  <w:tcW w:w="1182" w:type="dxa"/>
                  <w:noWrap w:val="0"/>
                  <w:vAlign w:val="center"/>
                </w:tcPr>
                <w:p>
                  <w:pPr>
                    <w:jc w:val="center"/>
                    <w:rPr>
                      <w:rFonts w:hint="eastAsia" w:ascii="宋体" w:hAnsi="宋体" w:cs="宋体"/>
                      <w:szCs w:val="21"/>
                    </w:rPr>
                  </w:pPr>
                  <w:r>
                    <w:rPr>
                      <w:rFonts w:hint="eastAsia"/>
                      <w:szCs w:val="21"/>
                    </w:rPr>
                    <w:t>6635</w:t>
                  </w:r>
                </w:p>
              </w:tc>
              <w:tc>
                <w:tcPr>
                  <w:tcW w:w="1209" w:type="dxa"/>
                  <w:noWrap w:val="0"/>
                  <w:vAlign w:val="center"/>
                </w:tcPr>
                <w:p>
                  <w:pPr>
                    <w:widowControl/>
                    <w:jc w:val="center"/>
                    <w:rPr>
                      <w:rFonts w:hint="eastAsia"/>
                      <w:kern w:val="0"/>
                      <w:szCs w:val="21"/>
                    </w:rPr>
                  </w:pPr>
                  <w:r>
                    <w:rPr>
                      <w:rFonts w:hint="eastAsia"/>
                      <w:kern w:val="0"/>
                      <w:szCs w:val="21"/>
                    </w:rPr>
                    <w:t>1680</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ascii="宋体" w:hAnsi="宋体" w:cs="宋体"/>
                      <w:szCs w:val="21"/>
                    </w:rPr>
                  </w:pPr>
                  <w:r>
                    <w:rPr>
                      <w:rFonts w:hint="eastAsia"/>
                      <w:szCs w:val="21"/>
                    </w:rPr>
                    <w:t>8315</w:t>
                  </w:r>
                </w:p>
              </w:tc>
              <w:tc>
                <w:tcPr>
                  <w:tcW w:w="1075" w:type="dxa"/>
                  <w:noWrap w:val="0"/>
                  <w:vAlign w:val="center"/>
                </w:tcPr>
                <w:p>
                  <w:pPr>
                    <w:widowControl/>
                    <w:jc w:val="center"/>
                    <w:rPr>
                      <w:rFonts w:hint="eastAsia"/>
                      <w:kern w:val="0"/>
                      <w:szCs w:val="21"/>
                    </w:rPr>
                  </w:pPr>
                  <w:r>
                    <w:rPr>
                      <w:rFonts w:hint="eastAsia"/>
                      <w:kern w:val="0"/>
                      <w:szCs w:val="21"/>
                    </w:rPr>
                    <w:t>+1680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678" w:type="dxa"/>
                  <w:vMerge w:val="continue"/>
                  <w:noWrap w:val="0"/>
                  <w:vAlign w:val="center"/>
                </w:tcPr>
                <w:p>
                  <w:pPr>
                    <w:widowControl/>
                    <w:jc w:val="center"/>
                    <w:rPr>
                      <w:kern w:val="0"/>
                      <w:szCs w:val="21"/>
                      <w:highlight w:val="yellow"/>
                    </w:rPr>
                  </w:pPr>
                </w:p>
              </w:tc>
              <w:tc>
                <w:tcPr>
                  <w:tcW w:w="1355" w:type="dxa"/>
                  <w:noWrap w:val="0"/>
                  <w:vAlign w:val="center"/>
                </w:tcPr>
                <w:p>
                  <w:pPr>
                    <w:widowControl/>
                    <w:jc w:val="center"/>
                    <w:rPr>
                      <w:kern w:val="0"/>
                      <w:szCs w:val="21"/>
                    </w:rPr>
                  </w:pPr>
                  <w:r>
                    <w:rPr>
                      <w:kern w:val="0"/>
                      <w:szCs w:val="21"/>
                    </w:rPr>
                    <w:t>COD</w:t>
                  </w:r>
                  <w:r>
                    <w:rPr>
                      <w:rFonts w:hint="eastAsia"/>
                      <w:kern w:val="0"/>
                      <w:szCs w:val="21"/>
                      <w:vertAlign w:val="subscript"/>
                    </w:rPr>
                    <w:t>Cr</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jc w:val="center"/>
                    <w:rPr>
                      <w:rFonts w:ascii="宋体" w:hAnsi="宋体" w:cs="宋体"/>
                      <w:szCs w:val="21"/>
                    </w:rPr>
                  </w:pPr>
                  <w:r>
                    <w:rPr>
                      <w:rFonts w:hint="eastAsia"/>
                      <w:szCs w:val="21"/>
                    </w:rPr>
                    <w:t>0.517</w:t>
                  </w:r>
                </w:p>
              </w:tc>
              <w:tc>
                <w:tcPr>
                  <w:tcW w:w="1209" w:type="dxa"/>
                  <w:noWrap w:val="0"/>
                  <w:vAlign w:val="center"/>
                </w:tcPr>
                <w:p>
                  <w:pPr>
                    <w:widowControl/>
                    <w:jc w:val="center"/>
                    <w:rPr>
                      <w:kern w:val="0"/>
                      <w:szCs w:val="21"/>
                    </w:rPr>
                  </w:pPr>
                  <w:r>
                    <w:rPr>
                      <w:rFonts w:hint="eastAsia"/>
                      <w:kern w:val="0"/>
                      <w:szCs w:val="21"/>
                    </w:rPr>
                    <w:t>0.84</w:t>
                  </w:r>
                </w:p>
              </w:tc>
              <w:tc>
                <w:tcPr>
                  <w:tcW w:w="1076" w:type="dxa"/>
                  <w:noWrap w:val="0"/>
                  <w:vAlign w:val="center"/>
                </w:tcPr>
                <w:p>
                  <w:pPr>
                    <w:jc w:val="center"/>
                    <w:rPr>
                      <w:szCs w:val="21"/>
                    </w:rPr>
                  </w:pPr>
                  <w:r>
                    <w:rPr>
                      <w:szCs w:val="21"/>
                    </w:rPr>
                    <w:t>0</w:t>
                  </w:r>
                </w:p>
              </w:tc>
              <w:tc>
                <w:tcPr>
                  <w:tcW w:w="1341" w:type="dxa"/>
                  <w:noWrap w:val="0"/>
                  <w:vAlign w:val="center"/>
                </w:tcPr>
                <w:p>
                  <w:pPr>
                    <w:jc w:val="center"/>
                    <w:rPr>
                      <w:rFonts w:hint="default" w:eastAsia="宋体"/>
                      <w:szCs w:val="21"/>
                      <w:lang w:val="en-US" w:eastAsia="zh-CN"/>
                    </w:rPr>
                  </w:pPr>
                  <w:r>
                    <w:rPr>
                      <w:rFonts w:hint="eastAsia"/>
                      <w:szCs w:val="21"/>
                      <w:lang w:val="en-US" w:eastAsia="zh-CN"/>
                    </w:rPr>
                    <w:t>1.357</w:t>
                  </w:r>
                </w:p>
              </w:tc>
              <w:tc>
                <w:tcPr>
                  <w:tcW w:w="1075" w:type="dxa"/>
                  <w:noWrap w:val="0"/>
                  <w:vAlign w:val="center"/>
                </w:tcPr>
                <w:p>
                  <w:pPr>
                    <w:widowControl/>
                    <w:jc w:val="center"/>
                    <w:rPr>
                      <w:kern w:val="0"/>
                      <w:szCs w:val="21"/>
                    </w:rPr>
                  </w:pPr>
                  <w:r>
                    <w:rPr>
                      <w:rFonts w:hint="eastAsia"/>
                      <w:kern w:val="0"/>
                      <w:szCs w:val="21"/>
                    </w:rPr>
                    <w:t>+</w:t>
                  </w:r>
                  <w:r>
                    <w:rPr>
                      <w:kern w:val="0"/>
                      <w:szCs w:val="21"/>
                    </w:rPr>
                    <w:t>0.</w:t>
                  </w:r>
                  <w:r>
                    <w:rPr>
                      <w:rFonts w:hint="eastAsia"/>
                      <w:kern w:val="0"/>
                      <w:szCs w:val="21"/>
                    </w:rPr>
                    <w:t>84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38" w:hRule="atLeast"/>
                <w:jc w:val="center"/>
              </w:trPr>
              <w:tc>
                <w:tcPr>
                  <w:tcW w:w="678" w:type="dxa"/>
                  <w:vMerge w:val="continue"/>
                  <w:noWrap w:val="0"/>
                  <w:vAlign w:val="center"/>
                </w:tcPr>
                <w:p>
                  <w:pPr>
                    <w:widowControl/>
                    <w:jc w:val="center"/>
                    <w:rPr>
                      <w:kern w:val="0"/>
                      <w:szCs w:val="21"/>
                      <w:highlight w:val="yellow"/>
                    </w:rPr>
                  </w:pPr>
                </w:p>
              </w:tc>
              <w:tc>
                <w:tcPr>
                  <w:tcW w:w="1355" w:type="dxa"/>
                  <w:noWrap w:val="0"/>
                  <w:vAlign w:val="center"/>
                </w:tcPr>
                <w:p>
                  <w:pPr>
                    <w:widowControl/>
                    <w:jc w:val="center"/>
                    <w:rPr>
                      <w:kern w:val="0"/>
                      <w:szCs w:val="21"/>
                    </w:rPr>
                  </w:pPr>
                  <w:r>
                    <w:rPr>
                      <w:szCs w:val="21"/>
                    </w:rPr>
                    <w:t>NH</w:t>
                  </w:r>
                  <w:r>
                    <w:rPr>
                      <w:szCs w:val="21"/>
                      <w:vertAlign w:val="subscript"/>
                    </w:rPr>
                    <w:t>3</w:t>
                  </w:r>
                  <w:r>
                    <w:rPr>
                      <w:szCs w:val="21"/>
                    </w:rPr>
                    <w:t>-N</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jc w:val="center"/>
                    <w:rPr>
                      <w:rFonts w:ascii="宋体" w:hAnsi="宋体" w:cs="宋体"/>
                      <w:szCs w:val="21"/>
                    </w:rPr>
                  </w:pPr>
                  <w:r>
                    <w:rPr>
                      <w:rFonts w:hint="eastAsia"/>
                      <w:szCs w:val="21"/>
                    </w:rPr>
                    <w:t>0.018</w:t>
                  </w:r>
                </w:p>
              </w:tc>
              <w:tc>
                <w:tcPr>
                  <w:tcW w:w="1209" w:type="dxa"/>
                  <w:noWrap w:val="0"/>
                  <w:vAlign w:val="center"/>
                </w:tcPr>
                <w:p>
                  <w:pPr>
                    <w:widowControl/>
                    <w:jc w:val="center"/>
                    <w:rPr>
                      <w:rFonts w:hint="default" w:eastAsia="宋体"/>
                      <w:kern w:val="0"/>
                      <w:szCs w:val="21"/>
                      <w:lang w:val="en-US" w:eastAsia="zh-CN"/>
                    </w:rPr>
                  </w:pPr>
                  <w:r>
                    <w:rPr>
                      <w:rFonts w:hint="eastAsia"/>
                      <w:szCs w:val="21"/>
                      <w:lang w:val="en-US" w:eastAsia="zh-CN"/>
                    </w:rPr>
                    <w:t>0.047</w:t>
                  </w:r>
                </w:p>
              </w:tc>
              <w:tc>
                <w:tcPr>
                  <w:tcW w:w="1076" w:type="dxa"/>
                  <w:noWrap w:val="0"/>
                  <w:vAlign w:val="center"/>
                </w:tcPr>
                <w:p>
                  <w:pPr>
                    <w:jc w:val="center"/>
                    <w:rPr>
                      <w:szCs w:val="21"/>
                    </w:rPr>
                  </w:pPr>
                  <w:r>
                    <w:rPr>
                      <w:szCs w:val="21"/>
                    </w:rPr>
                    <w:t>0</w:t>
                  </w:r>
                </w:p>
              </w:tc>
              <w:tc>
                <w:tcPr>
                  <w:tcW w:w="1341" w:type="dxa"/>
                  <w:noWrap w:val="0"/>
                  <w:vAlign w:val="center"/>
                </w:tcPr>
                <w:p>
                  <w:pPr>
                    <w:jc w:val="center"/>
                    <w:rPr>
                      <w:rFonts w:hint="default" w:eastAsia="宋体"/>
                      <w:szCs w:val="21"/>
                      <w:lang w:val="en-US" w:eastAsia="zh-CN"/>
                    </w:rPr>
                  </w:pPr>
                  <w:r>
                    <w:rPr>
                      <w:rFonts w:hint="eastAsia"/>
                      <w:szCs w:val="21"/>
                      <w:lang w:val="en-US" w:eastAsia="zh-CN"/>
                    </w:rPr>
                    <w:t>0.065</w:t>
                  </w:r>
                </w:p>
              </w:tc>
              <w:tc>
                <w:tcPr>
                  <w:tcW w:w="1075" w:type="dxa"/>
                  <w:noWrap w:val="0"/>
                  <w:vAlign w:val="center"/>
                </w:tcPr>
                <w:p>
                  <w:pPr>
                    <w:widowControl/>
                    <w:jc w:val="center"/>
                    <w:rPr>
                      <w:rFonts w:hint="default" w:eastAsia="宋体"/>
                      <w:kern w:val="0"/>
                      <w:szCs w:val="21"/>
                      <w:lang w:val="en-US" w:eastAsia="zh-CN"/>
                    </w:rPr>
                  </w:pPr>
                  <w:r>
                    <w:rPr>
                      <w:rFonts w:hint="eastAsia"/>
                      <w:szCs w:val="21"/>
                    </w:rPr>
                    <w:t>+</w:t>
                  </w:r>
                  <w:r>
                    <w:rPr>
                      <w:szCs w:val="21"/>
                    </w:rPr>
                    <w:t>0.0</w:t>
                  </w:r>
                  <w:r>
                    <w:rPr>
                      <w:rFonts w:hint="eastAsia"/>
                      <w:szCs w:val="21"/>
                      <w:lang w:val="en-US" w:eastAsia="zh-CN"/>
                    </w:rPr>
                    <w:t>47</w:t>
                  </w:r>
                </w:p>
              </w:tc>
            </w:tr>
            <w:tr>
              <w:tblPrEx>
                <w:tblLayout w:type="fixed"/>
                <w:tblCellMar>
                  <w:top w:w="0" w:type="dxa"/>
                  <w:left w:w="0" w:type="dxa"/>
                  <w:bottom w:w="0" w:type="dxa"/>
                  <w:right w:w="0" w:type="dxa"/>
                </w:tblCellMar>
              </w:tblPrEx>
              <w:trPr>
                <w:trHeight w:val="267" w:hRule="atLeast"/>
                <w:jc w:val="center"/>
              </w:trPr>
              <w:tc>
                <w:tcPr>
                  <w:tcW w:w="678" w:type="dxa"/>
                  <w:vMerge w:val="restart"/>
                  <w:noWrap w:val="0"/>
                  <w:vAlign w:val="center"/>
                </w:tcPr>
                <w:p>
                  <w:pPr>
                    <w:widowControl/>
                    <w:jc w:val="center"/>
                    <w:rPr>
                      <w:kern w:val="0"/>
                      <w:szCs w:val="21"/>
                      <w:highlight w:val="yellow"/>
                    </w:rPr>
                  </w:pPr>
                  <w:r>
                    <w:rPr>
                      <w:kern w:val="0"/>
                      <w:szCs w:val="21"/>
                    </w:rPr>
                    <w:t>废气</w:t>
                  </w:r>
                </w:p>
              </w:tc>
              <w:tc>
                <w:tcPr>
                  <w:tcW w:w="1355" w:type="dxa"/>
                  <w:noWrap w:val="0"/>
                  <w:vAlign w:val="center"/>
                </w:tcPr>
                <w:p>
                  <w:pPr>
                    <w:widowControl/>
                    <w:jc w:val="center"/>
                    <w:rPr>
                      <w:kern w:val="0"/>
                      <w:szCs w:val="21"/>
                    </w:rPr>
                  </w:pPr>
                  <w:r>
                    <w:rPr>
                      <w:rFonts w:hint="eastAsia"/>
                      <w:kern w:val="0"/>
                      <w:szCs w:val="21"/>
                    </w:rPr>
                    <w:t>颗粒物</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jc w:val="center"/>
                    <w:rPr>
                      <w:rFonts w:ascii="宋体" w:hAnsi="宋体" w:cs="宋体"/>
                      <w:szCs w:val="21"/>
                    </w:rPr>
                  </w:pPr>
                  <w:r>
                    <w:rPr>
                      <w:rFonts w:hint="eastAsia"/>
                      <w:szCs w:val="21"/>
                    </w:rPr>
                    <w:t>41.34</w:t>
                  </w:r>
                </w:p>
              </w:tc>
              <w:tc>
                <w:tcPr>
                  <w:tcW w:w="1209" w:type="dxa"/>
                  <w:noWrap w:val="0"/>
                  <w:vAlign w:val="center"/>
                </w:tcPr>
                <w:p>
                  <w:pPr>
                    <w:jc w:val="center"/>
                    <w:rPr>
                      <w:rFonts w:hint="default" w:eastAsia="宋体"/>
                      <w:szCs w:val="21"/>
                      <w:lang w:val="en-US" w:eastAsia="zh-CN"/>
                    </w:rPr>
                  </w:pPr>
                  <w:r>
                    <w:rPr>
                      <w:rFonts w:hint="eastAsia"/>
                      <w:szCs w:val="21"/>
                      <w:lang w:val="en-US" w:eastAsia="zh-CN"/>
                    </w:rPr>
                    <w:t>33.353</w:t>
                  </w:r>
                </w:p>
              </w:tc>
              <w:tc>
                <w:tcPr>
                  <w:tcW w:w="1076" w:type="dxa"/>
                  <w:noWrap w:val="0"/>
                  <w:vAlign w:val="center"/>
                </w:tcPr>
                <w:p>
                  <w:pPr>
                    <w:jc w:val="center"/>
                    <w:rPr>
                      <w:rFonts w:hint="eastAsia" w:eastAsia="宋体"/>
                      <w:szCs w:val="21"/>
                      <w:lang w:val="en-US" w:eastAsia="zh-CN"/>
                    </w:rPr>
                  </w:pPr>
                  <w:r>
                    <w:rPr>
                      <w:rFonts w:hint="eastAsia"/>
                      <w:szCs w:val="21"/>
                      <w:lang w:val="en-US" w:eastAsia="zh-CN"/>
                    </w:rPr>
                    <w:t>0</w:t>
                  </w:r>
                </w:p>
              </w:tc>
              <w:tc>
                <w:tcPr>
                  <w:tcW w:w="1341" w:type="dxa"/>
                  <w:noWrap w:val="0"/>
                  <w:vAlign w:val="center"/>
                </w:tcPr>
                <w:p>
                  <w:pPr>
                    <w:jc w:val="center"/>
                    <w:rPr>
                      <w:rFonts w:hint="default" w:eastAsia="宋体"/>
                      <w:szCs w:val="21"/>
                      <w:lang w:val="en-US" w:eastAsia="zh-CN"/>
                    </w:rPr>
                  </w:pPr>
                  <w:r>
                    <w:rPr>
                      <w:rFonts w:hint="eastAsia"/>
                      <w:szCs w:val="21"/>
                      <w:lang w:val="en-US" w:eastAsia="zh-CN"/>
                    </w:rPr>
                    <w:t>74.693</w:t>
                  </w:r>
                </w:p>
              </w:tc>
              <w:tc>
                <w:tcPr>
                  <w:tcW w:w="1075" w:type="dxa"/>
                  <w:noWrap w:val="0"/>
                  <w:vAlign w:val="center"/>
                </w:tcPr>
                <w:p>
                  <w:pPr>
                    <w:jc w:val="center"/>
                    <w:rPr>
                      <w:rFonts w:hint="default" w:eastAsia="宋体"/>
                      <w:szCs w:val="21"/>
                      <w:lang w:val="en-US" w:eastAsia="zh-CN"/>
                    </w:rPr>
                  </w:pPr>
                  <w:r>
                    <w:rPr>
                      <w:rFonts w:hint="eastAsia"/>
                      <w:szCs w:val="21"/>
                      <w:lang w:val="en-US" w:eastAsia="zh-CN"/>
                    </w:rPr>
                    <w:t>+33.353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38"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widowControl/>
                    <w:jc w:val="center"/>
                    <w:rPr>
                      <w:kern w:val="0"/>
                      <w:szCs w:val="21"/>
                      <w:vertAlign w:val="subscript"/>
                    </w:rPr>
                  </w:pPr>
                  <w:r>
                    <w:rPr>
                      <w:kern w:val="0"/>
                      <w:szCs w:val="21"/>
                    </w:rPr>
                    <w:t>SO</w:t>
                  </w:r>
                  <w:r>
                    <w:rPr>
                      <w:kern w:val="0"/>
                      <w:szCs w:val="21"/>
                      <w:vertAlign w:val="subscript"/>
                    </w:rPr>
                    <w:t>2</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jc w:val="center"/>
                    <w:rPr>
                      <w:szCs w:val="21"/>
                    </w:rPr>
                  </w:pPr>
                  <w:r>
                    <w:rPr>
                      <w:rFonts w:hint="eastAsia"/>
                      <w:szCs w:val="21"/>
                    </w:rPr>
                    <w:t>2.23</w:t>
                  </w:r>
                </w:p>
              </w:tc>
              <w:tc>
                <w:tcPr>
                  <w:tcW w:w="1209" w:type="dxa"/>
                  <w:noWrap w:val="0"/>
                  <w:vAlign w:val="center"/>
                </w:tcPr>
                <w:p>
                  <w:pPr>
                    <w:widowControl/>
                    <w:jc w:val="center"/>
                    <w:rPr>
                      <w:rFonts w:hint="default" w:eastAsia="宋体"/>
                      <w:kern w:val="0"/>
                      <w:szCs w:val="21"/>
                      <w:lang w:val="en-US" w:eastAsia="zh-CN"/>
                    </w:rPr>
                  </w:pPr>
                  <w:r>
                    <w:rPr>
                      <w:rFonts w:hint="eastAsia"/>
                      <w:kern w:val="0"/>
                      <w:szCs w:val="21"/>
                      <w:lang w:val="en-US" w:eastAsia="zh-CN"/>
                    </w:rPr>
                    <w:t>2.34</w:t>
                  </w:r>
                </w:p>
              </w:tc>
              <w:tc>
                <w:tcPr>
                  <w:tcW w:w="1076" w:type="dxa"/>
                  <w:noWrap w:val="0"/>
                  <w:vAlign w:val="center"/>
                </w:tcPr>
                <w:p>
                  <w:pPr>
                    <w:widowControl/>
                    <w:jc w:val="center"/>
                    <w:rPr>
                      <w:kern w:val="0"/>
                      <w:szCs w:val="21"/>
                    </w:rPr>
                  </w:pPr>
                  <w:r>
                    <w:rPr>
                      <w:kern w:val="0"/>
                      <w:szCs w:val="21"/>
                    </w:rPr>
                    <w:t>0</w:t>
                  </w:r>
                </w:p>
              </w:tc>
              <w:tc>
                <w:tcPr>
                  <w:tcW w:w="1341" w:type="dxa"/>
                  <w:noWrap w:val="0"/>
                  <w:vAlign w:val="center"/>
                </w:tcPr>
                <w:p>
                  <w:pPr>
                    <w:widowControl/>
                    <w:jc w:val="center"/>
                    <w:rPr>
                      <w:rFonts w:hint="default" w:eastAsia="宋体"/>
                      <w:kern w:val="0"/>
                      <w:szCs w:val="21"/>
                      <w:lang w:val="en-US" w:eastAsia="zh-CN"/>
                    </w:rPr>
                  </w:pPr>
                  <w:r>
                    <w:rPr>
                      <w:rFonts w:hint="eastAsia"/>
                      <w:kern w:val="0"/>
                      <w:szCs w:val="21"/>
                      <w:lang w:val="en-US" w:eastAsia="zh-CN"/>
                    </w:rPr>
                    <w:t>4.57</w:t>
                  </w:r>
                </w:p>
              </w:tc>
              <w:tc>
                <w:tcPr>
                  <w:tcW w:w="1075" w:type="dxa"/>
                  <w:noWrap w:val="0"/>
                  <w:vAlign w:val="center"/>
                </w:tcPr>
                <w:p>
                  <w:pPr>
                    <w:widowControl/>
                    <w:jc w:val="center"/>
                    <w:rPr>
                      <w:rFonts w:hint="default" w:eastAsia="宋体"/>
                      <w:kern w:val="0"/>
                      <w:szCs w:val="21"/>
                      <w:lang w:val="en-US" w:eastAsia="zh-CN"/>
                    </w:rPr>
                  </w:pPr>
                  <w:r>
                    <w:rPr>
                      <w:rFonts w:hint="eastAsia"/>
                      <w:kern w:val="0"/>
                      <w:szCs w:val="21"/>
                      <w:lang w:val="en-US" w:eastAsia="zh-CN"/>
                    </w:rPr>
                    <w:t>+4.57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47" w:hRule="atLeast"/>
                <w:jc w:val="center"/>
              </w:trPr>
              <w:tc>
                <w:tcPr>
                  <w:tcW w:w="678" w:type="dxa"/>
                  <w:vMerge w:val="continue"/>
                  <w:noWrap w:val="0"/>
                  <w:vAlign w:val="center"/>
                </w:tcPr>
                <w:p>
                  <w:pPr>
                    <w:widowControl/>
                    <w:jc w:val="center"/>
                    <w:rPr>
                      <w:kern w:val="0"/>
                      <w:szCs w:val="21"/>
                    </w:rPr>
                  </w:pPr>
                </w:p>
              </w:tc>
              <w:tc>
                <w:tcPr>
                  <w:tcW w:w="1355" w:type="dxa"/>
                  <w:tcBorders>
                    <w:bottom w:val="single" w:color="auto" w:sz="4" w:space="0"/>
                  </w:tcBorders>
                  <w:noWrap w:val="0"/>
                  <w:vAlign w:val="center"/>
                </w:tcPr>
                <w:p>
                  <w:pPr>
                    <w:widowControl/>
                    <w:jc w:val="center"/>
                    <w:rPr>
                      <w:kern w:val="0"/>
                      <w:szCs w:val="21"/>
                    </w:rPr>
                  </w:pPr>
                  <w:r>
                    <w:rPr>
                      <w:szCs w:val="21"/>
                    </w:rPr>
                    <w:t>NO</w:t>
                  </w:r>
                  <w:r>
                    <w:rPr>
                      <w:szCs w:val="21"/>
                      <w:vertAlign w:val="subscript"/>
                    </w:rPr>
                    <w:t>x</w:t>
                  </w:r>
                </w:p>
              </w:tc>
              <w:tc>
                <w:tcPr>
                  <w:tcW w:w="679" w:type="dxa"/>
                  <w:tcBorders>
                    <w:bottom w:val="single" w:color="auto" w:sz="4" w:space="0"/>
                  </w:tcBorders>
                  <w:noWrap w:val="0"/>
                  <w:vAlign w:val="center"/>
                </w:tcPr>
                <w:p>
                  <w:pPr>
                    <w:widowControl/>
                    <w:jc w:val="center"/>
                    <w:rPr>
                      <w:kern w:val="0"/>
                      <w:szCs w:val="21"/>
                    </w:rPr>
                  </w:pPr>
                  <w:r>
                    <w:rPr>
                      <w:kern w:val="0"/>
                      <w:szCs w:val="21"/>
                    </w:rPr>
                    <w:t>t/a</w:t>
                  </w:r>
                </w:p>
              </w:tc>
              <w:tc>
                <w:tcPr>
                  <w:tcW w:w="1182" w:type="dxa"/>
                  <w:tcBorders>
                    <w:bottom w:val="single" w:color="auto" w:sz="4" w:space="0"/>
                  </w:tcBorders>
                  <w:noWrap w:val="0"/>
                  <w:vAlign w:val="center"/>
                </w:tcPr>
                <w:p>
                  <w:pPr>
                    <w:jc w:val="center"/>
                    <w:rPr>
                      <w:szCs w:val="21"/>
                    </w:rPr>
                  </w:pPr>
                  <w:r>
                    <w:rPr>
                      <w:rFonts w:hint="eastAsia"/>
                      <w:szCs w:val="21"/>
                    </w:rPr>
                    <w:t>50.38</w:t>
                  </w:r>
                </w:p>
              </w:tc>
              <w:tc>
                <w:tcPr>
                  <w:tcW w:w="1209" w:type="dxa"/>
                  <w:tcBorders>
                    <w:bottom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68.42</w:t>
                  </w:r>
                </w:p>
              </w:tc>
              <w:tc>
                <w:tcPr>
                  <w:tcW w:w="1076" w:type="dxa"/>
                  <w:tcBorders>
                    <w:bottom w:val="single" w:color="auto" w:sz="4" w:space="0"/>
                  </w:tcBorders>
                  <w:noWrap w:val="0"/>
                  <w:vAlign w:val="center"/>
                </w:tcPr>
                <w:p>
                  <w:pPr>
                    <w:widowControl/>
                    <w:jc w:val="center"/>
                    <w:rPr>
                      <w:kern w:val="0"/>
                      <w:szCs w:val="21"/>
                    </w:rPr>
                  </w:pPr>
                  <w:r>
                    <w:rPr>
                      <w:rFonts w:hint="eastAsia"/>
                      <w:kern w:val="0"/>
                      <w:szCs w:val="21"/>
                    </w:rPr>
                    <w:t>8.815</w:t>
                  </w:r>
                </w:p>
              </w:tc>
              <w:tc>
                <w:tcPr>
                  <w:tcW w:w="1341" w:type="dxa"/>
                  <w:tcBorders>
                    <w:bottom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109.985</w:t>
                  </w:r>
                </w:p>
              </w:tc>
              <w:tc>
                <w:tcPr>
                  <w:tcW w:w="1075" w:type="dxa"/>
                  <w:tcBorders>
                    <w:bottom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+59.605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64" w:hRule="atLeast"/>
                <w:jc w:val="center"/>
              </w:trPr>
              <w:tc>
                <w:tcPr>
                  <w:tcW w:w="678" w:type="dxa"/>
                  <w:vMerge w:val="continue"/>
                  <w:noWrap w:val="0"/>
                  <w:vAlign w:val="center"/>
                </w:tcPr>
                <w:p>
                  <w:pPr>
                    <w:widowControl/>
                    <w:jc w:val="center"/>
                    <w:rPr>
                      <w:kern w:val="0"/>
                      <w:szCs w:val="21"/>
                    </w:rPr>
                  </w:pPr>
                </w:p>
              </w:tc>
              <w:tc>
                <w:tcPr>
                  <w:tcW w:w="1355" w:type="dxa"/>
                  <w:tcBorders>
                    <w:top w:val="single" w:color="auto" w:sz="4" w:space="0"/>
                    <w:bottom w:val="single" w:color="auto" w:sz="4" w:space="0"/>
                  </w:tcBorders>
                  <w:noWrap w:val="0"/>
                  <w:vAlign w:val="center"/>
                </w:tcPr>
                <w:p>
                  <w:pPr>
                    <w:widowControl/>
                    <w:jc w:val="center"/>
                    <w:rPr>
                      <w:rFonts w:hint="eastAsia" w:eastAsia="宋体"/>
                      <w:szCs w:val="21"/>
                      <w:lang w:eastAsia="zh-CN"/>
                    </w:rPr>
                  </w:pPr>
                  <w:r>
                    <w:rPr>
                      <w:rFonts w:hint="eastAsia"/>
                      <w:szCs w:val="21"/>
                      <w:lang w:eastAsia="zh-CN"/>
                    </w:rPr>
                    <w:t>氨</w:t>
                  </w:r>
                </w:p>
              </w:tc>
              <w:tc>
                <w:tcPr>
                  <w:tcW w:w="679" w:type="dxa"/>
                  <w:tcBorders>
                    <w:top w:val="single" w:color="auto" w:sz="4" w:space="0"/>
                    <w:bottom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t/a</w:t>
                  </w:r>
                </w:p>
              </w:tc>
              <w:tc>
                <w:tcPr>
                  <w:tcW w:w="1182"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209"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7.426</w:t>
                  </w:r>
                </w:p>
              </w:tc>
              <w:tc>
                <w:tcPr>
                  <w:tcW w:w="1076" w:type="dxa"/>
                  <w:tcBorders>
                    <w:top w:val="single" w:color="auto" w:sz="4" w:space="0"/>
                    <w:bottom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lang w:val="en-US" w:eastAsia="zh-CN"/>
                    </w:rPr>
                    <w:t>0</w:t>
                  </w:r>
                </w:p>
              </w:tc>
              <w:tc>
                <w:tcPr>
                  <w:tcW w:w="1341"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7.426</w:t>
                  </w:r>
                </w:p>
              </w:tc>
              <w:tc>
                <w:tcPr>
                  <w:tcW w:w="1075" w:type="dxa"/>
                  <w:tcBorders>
                    <w:top w:val="single" w:color="auto" w:sz="4" w:space="0"/>
                    <w:bottom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+7.426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5" w:hRule="atLeast"/>
                <w:jc w:val="center"/>
              </w:trPr>
              <w:tc>
                <w:tcPr>
                  <w:tcW w:w="678" w:type="dxa"/>
                  <w:vMerge w:val="continue"/>
                  <w:noWrap w:val="0"/>
                  <w:vAlign w:val="center"/>
                </w:tcPr>
                <w:p>
                  <w:pPr>
                    <w:widowControl/>
                    <w:jc w:val="center"/>
                    <w:rPr>
                      <w:kern w:val="0"/>
                      <w:szCs w:val="21"/>
                    </w:rPr>
                  </w:pPr>
                </w:p>
              </w:tc>
              <w:tc>
                <w:tcPr>
                  <w:tcW w:w="1355" w:type="dxa"/>
                  <w:tcBorders>
                    <w:top w:val="single" w:color="auto" w:sz="4" w:space="0"/>
                    <w:bottom w:val="single" w:color="auto" w:sz="4" w:space="0"/>
                  </w:tcBorders>
                  <w:noWrap w:val="0"/>
                  <w:vAlign w:val="center"/>
                </w:tcPr>
                <w:p>
                  <w:pPr>
                    <w:widowControl/>
                    <w:jc w:val="center"/>
                    <w:rPr>
                      <w:rFonts w:hint="default"/>
                      <w:szCs w:val="21"/>
                      <w:lang w:val="en-US" w:eastAsia="zh-CN"/>
                    </w:rPr>
                  </w:pPr>
                  <w:r>
                    <w:rPr>
                      <w:rFonts w:hint="eastAsia"/>
                      <w:szCs w:val="21"/>
                      <w:lang w:val="en-US" w:eastAsia="zh-CN"/>
                    </w:rPr>
                    <w:t>甲醛</w:t>
                  </w:r>
                </w:p>
              </w:tc>
              <w:tc>
                <w:tcPr>
                  <w:tcW w:w="679"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t/a</w:t>
                  </w:r>
                </w:p>
              </w:tc>
              <w:tc>
                <w:tcPr>
                  <w:tcW w:w="1182" w:type="dxa"/>
                  <w:tcBorders>
                    <w:top w:val="single" w:color="auto" w:sz="4" w:space="0"/>
                    <w:bottom w:val="single" w:color="auto" w:sz="4" w:space="0"/>
                  </w:tcBorders>
                  <w:noWrap w:val="0"/>
                  <w:vAlign w:val="center"/>
                </w:tcPr>
                <w:p>
                  <w:pPr>
                    <w:jc w:val="center"/>
                    <w:rPr>
                      <w:rFonts w:hint="default"/>
                      <w:szCs w:val="21"/>
                      <w:lang w:val="en-US" w:eastAsia="zh-CN"/>
                    </w:rPr>
                  </w:pPr>
                  <w:r>
                    <w:rPr>
                      <w:rFonts w:hint="eastAsia"/>
                      <w:szCs w:val="21"/>
                      <w:lang w:val="en-US" w:eastAsia="zh-CN"/>
                    </w:rPr>
                    <w:t>0</w:t>
                  </w:r>
                </w:p>
              </w:tc>
              <w:tc>
                <w:tcPr>
                  <w:tcW w:w="1209"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1.4</w:t>
                  </w:r>
                </w:p>
              </w:tc>
              <w:tc>
                <w:tcPr>
                  <w:tcW w:w="1076"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0</w:t>
                  </w:r>
                </w:p>
              </w:tc>
              <w:tc>
                <w:tcPr>
                  <w:tcW w:w="1341"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1.4</w:t>
                  </w:r>
                </w:p>
              </w:tc>
              <w:tc>
                <w:tcPr>
                  <w:tcW w:w="1075"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82" w:hRule="atLeast"/>
                <w:jc w:val="center"/>
              </w:trPr>
              <w:tc>
                <w:tcPr>
                  <w:tcW w:w="678" w:type="dxa"/>
                  <w:vMerge w:val="continue"/>
                  <w:noWrap w:val="0"/>
                  <w:vAlign w:val="center"/>
                </w:tcPr>
                <w:p>
                  <w:pPr>
                    <w:widowControl/>
                    <w:jc w:val="center"/>
                    <w:rPr>
                      <w:kern w:val="0"/>
                      <w:szCs w:val="21"/>
                    </w:rPr>
                  </w:pPr>
                </w:p>
              </w:tc>
              <w:tc>
                <w:tcPr>
                  <w:tcW w:w="1355" w:type="dxa"/>
                  <w:tcBorders>
                    <w:top w:val="single" w:color="auto" w:sz="4" w:space="0"/>
                    <w:bottom w:val="single" w:color="auto" w:sz="4" w:space="0"/>
                  </w:tcBorders>
                  <w:noWrap w:val="0"/>
                  <w:vAlign w:val="center"/>
                </w:tcPr>
                <w:p>
                  <w:pPr>
                    <w:widowControl/>
                    <w:jc w:val="center"/>
                    <w:rPr>
                      <w:rFonts w:hint="eastAsia"/>
                      <w:szCs w:val="21"/>
                      <w:lang w:val="en-US" w:eastAsia="zh-CN"/>
                    </w:rPr>
                  </w:pPr>
                  <w:r>
                    <w:rPr>
                      <w:rFonts w:hint="eastAsia"/>
                      <w:szCs w:val="21"/>
                      <w:lang w:val="en-US" w:eastAsia="zh-CN"/>
                    </w:rPr>
                    <w:t>苯酚</w:t>
                  </w:r>
                </w:p>
              </w:tc>
              <w:tc>
                <w:tcPr>
                  <w:tcW w:w="679" w:type="dxa"/>
                  <w:tcBorders>
                    <w:top w:val="single" w:color="auto" w:sz="4" w:space="0"/>
                    <w:bottom w:val="single" w:color="auto" w:sz="4" w:space="0"/>
                  </w:tcBorders>
                  <w:noWrap w:val="0"/>
                  <w:vAlign w:val="center"/>
                </w:tcPr>
                <w:p>
                  <w:pPr>
                    <w:widowControl/>
                    <w:jc w:val="center"/>
                    <w:rPr>
                      <w:rFonts w:hint="eastAsia"/>
                      <w:kern w:val="0"/>
                      <w:szCs w:val="21"/>
                      <w:lang w:val="en-US" w:eastAsia="zh-CN"/>
                    </w:rPr>
                  </w:pPr>
                  <w:r>
                    <w:rPr>
                      <w:rFonts w:hint="eastAsia"/>
                      <w:kern w:val="0"/>
                      <w:szCs w:val="21"/>
                      <w:lang w:val="en-US" w:eastAsia="zh-CN"/>
                    </w:rPr>
                    <w:t>t/a</w:t>
                  </w:r>
                </w:p>
              </w:tc>
              <w:tc>
                <w:tcPr>
                  <w:tcW w:w="1182" w:type="dxa"/>
                  <w:tcBorders>
                    <w:top w:val="single" w:color="auto" w:sz="4" w:space="0"/>
                    <w:bottom w:val="single" w:color="auto" w:sz="4" w:space="0"/>
                  </w:tcBorders>
                  <w:noWrap w:val="0"/>
                  <w:vAlign w:val="center"/>
                </w:tcPr>
                <w:p>
                  <w:pPr>
                    <w:jc w:val="center"/>
                    <w:rPr>
                      <w:rFonts w:hint="default"/>
                      <w:szCs w:val="21"/>
                      <w:lang w:val="en-US" w:eastAsia="zh-CN"/>
                    </w:rPr>
                  </w:pPr>
                  <w:r>
                    <w:rPr>
                      <w:rFonts w:hint="eastAsia"/>
                      <w:szCs w:val="21"/>
                      <w:lang w:val="en-US" w:eastAsia="zh-CN"/>
                    </w:rPr>
                    <w:t>0</w:t>
                  </w:r>
                </w:p>
              </w:tc>
              <w:tc>
                <w:tcPr>
                  <w:tcW w:w="1209"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2.11</w:t>
                  </w:r>
                </w:p>
              </w:tc>
              <w:tc>
                <w:tcPr>
                  <w:tcW w:w="1076"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0</w:t>
                  </w:r>
                </w:p>
              </w:tc>
              <w:tc>
                <w:tcPr>
                  <w:tcW w:w="1341"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2.11</w:t>
                  </w:r>
                </w:p>
              </w:tc>
              <w:tc>
                <w:tcPr>
                  <w:tcW w:w="1075" w:type="dxa"/>
                  <w:tcBorders>
                    <w:top w:val="single" w:color="auto" w:sz="4" w:space="0"/>
                    <w:bottom w:val="single" w:color="auto" w:sz="4" w:space="0"/>
                  </w:tcBorders>
                  <w:noWrap w:val="0"/>
                  <w:vAlign w:val="center"/>
                </w:tcPr>
                <w:p>
                  <w:pPr>
                    <w:widowControl/>
                    <w:jc w:val="center"/>
                    <w:rPr>
                      <w:rFonts w:hint="default"/>
                      <w:kern w:val="0"/>
                      <w:szCs w:val="21"/>
                      <w:lang w:val="en-US" w:eastAsia="zh-CN"/>
                    </w:rPr>
                  </w:pPr>
                  <w:r>
                    <w:rPr>
                      <w:rFonts w:hint="eastAsia"/>
                      <w:kern w:val="0"/>
                      <w:szCs w:val="21"/>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8" w:hRule="atLeast"/>
                <w:jc w:val="center"/>
              </w:trPr>
              <w:tc>
                <w:tcPr>
                  <w:tcW w:w="678" w:type="dxa"/>
                  <w:vMerge w:val="restart"/>
                  <w:noWrap w:val="0"/>
                  <w:vAlign w:val="center"/>
                </w:tcPr>
                <w:p>
                  <w:pPr>
                    <w:widowControl/>
                    <w:jc w:val="center"/>
                    <w:rPr>
                      <w:kern w:val="0"/>
                      <w:szCs w:val="21"/>
                    </w:rPr>
                  </w:pPr>
                  <w:r>
                    <w:rPr>
                      <w:kern w:val="0"/>
                      <w:szCs w:val="21"/>
                    </w:rPr>
                    <w:t>固废</w:t>
                  </w:r>
                </w:p>
              </w:tc>
              <w:tc>
                <w:tcPr>
                  <w:tcW w:w="1355" w:type="dxa"/>
                  <w:tcBorders>
                    <w:top w:val="single" w:color="auto" w:sz="4" w:space="0"/>
                  </w:tcBorders>
                  <w:noWrap w:val="0"/>
                  <w:vAlign w:val="center"/>
                </w:tcPr>
                <w:p>
                  <w:pPr>
                    <w:tabs>
                      <w:tab w:val="left" w:pos="1935"/>
                    </w:tabs>
                    <w:jc w:val="center"/>
                    <w:rPr>
                      <w:szCs w:val="21"/>
                    </w:rPr>
                  </w:pPr>
                  <w:r>
                    <w:rPr>
                      <w:rFonts w:hint="eastAsia"/>
                      <w:szCs w:val="21"/>
                    </w:rPr>
                    <w:t>不合格产品</w:t>
                  </w:r>
                </w:p>
              </w:tc>
              <w:tc>
                <w:tcPr>
                  <w:tcW w:w="679" w:type="dxa"/>
                  <w:tcBorders>
                    <w:top w:val="single" w:color="auto" w:sz="4" w:space="0"/>
                  </w:tcBorders>
                  <w:noWrap w:val="0"/>
                  <w:vAlign w:val="center"/>
                </w:tcPr>
                <w:p>
                  <w:pPr>
                    <w:spacing w:line="360" w:lineRule="exact"/>
                    <w:ind w:left="-42" w:leftChars="-20" w:right="-42" w:rightChars="-20"/>
                    <w:jc w:val="center"/>
                    <w:rPr>
                      <w:szCs w:val="21"/>
                    </w:rPr>
                  </w:pPr>
                  <w:r>
                    <w:rPr>
                      <w:szCs w:val="21"/>
                    </w:rPr>
                    <w:t>t/a</w:t>
                  </w:r>
                </w:p>
              </w:tc>
              <w:tc>
                <w:tcPr>
                  <w:tcW w:w="1182" w:type="dxa"/>
                  <w:tcBorders>
                    <w:top w:val="single" w:color="auto" w:sz="4" w:space="0"/>
                  </w:tcBorders>
                  <w:noWrap w:val="0"/>
                  <w:vAlign w:val="center"/>
                </w:tcPr>
                <w:p>
                  <w:pPr>
                    <w:tabs>
                      <w:tab w:val="left" w:pos="1935"/>
                    </w:tabs>
                    <w:jc w:val="center"/>
                    <w:rPr>
                      <w:rFonts w:hint="eastAsia"/>
                      <w:szCs w:val="21"/>
                    </w:rPr>
                  </w:pPr>
                  <w:r>
                    <w:rPr>
                      <w:rFonts w:hint="eastAsia"/>
                      <w:szCs w:val="21"/>
                    </w:rPr>
                    <w:t>58</w:t>
                  </w:r>
                </w:p>
              </w:tc>
              <w:tc>
                <w:tcPr>
                  <w:tcW w:w="1209" w:type="dxa"/>
                  <w:tcBorders>
                    <w:top w:val="single" w:color="auto" w:sz="4" w:space="0"/>
                  </w:tcBorders>
                  <w:noWrap w:val="0"/>
                  <w:vAlign w:val="center"/>
                </w:tcPr>
                <w:p>
                  <w:pPr>
                    <w:tabs>
                      <w:tab w:val="left" w:pos="1935"/>
                    </w:tabs>
                    <w:jc w:val="center"/>
                    <w:rPr>
                      <w:rFonts w:hint="eastAsia"/>
                      <w:szCs w:val="21"/>
                    </w:rPr>
                  </w:pPr>
                  <w:r>
                    <w:rPr>
                      <w:rFonts w:hint="eastAsia"/>
                      <w:szCs w:val="21"/>
                    </w:rPr>
                    <w:t>36.4</w:t>
                  </w:r>
                </w:p>
              </w:tc>
              <w:tc>
                <w:tcPr>
                  <w:tcW w:w="1076" w:type="dxa"/>
                  <w:tcBorders>
                    <w:top w:val="single" w:color="auto" w:sz="4" w:space="0"/>
                  </w:tcBorders>
                  <w:noWrap w:val="0"/>
                  <w:vAlign w:val="center"/>
                </w:tcPr>
                <w:p>
                  <w:pPr>
                    <w:jc w:val="center"/>
                    <w:rPr>
                      <w:rFonts w:hint="eastAsia"/>
                      <w:szCs w:val="21"/>
                    </w:rPr>
                  </w:pPr>
                  <w:r>
                    <w:rPr>
                      <w:rFonts w:hint="eastAsia"/>
                      <w:szCs w:val="21"/>
                    </w:rPr>
                    <w:t>0</w:t>
                  </w:r>
                </w:p>
              </w:tc>
              <w:tc>
                <w:tcPr>
                  <w:tcW w:w="1341" w:type="dxa"/>
                  <w:tcBorders>
                    <w:top w:val="single" w:color="auto" w:sz="4" w:space="0"/>
                  </w:tcBorders>
                  <w:noWrap w:val="0"/>
                  <w:vAlign w:val="center"/>
                </w:tcPr>
                <w:p>
                  <w:pPr>
                    <w:jc w:val="center"/>
                    <w:rPr>
                      <w:szCs w:val="21"/>
                    </w:rPr>
                  </w:pPr>
                  <w:r>
                    <w:rPr>
                      <w:szCs w:val="21"/>
                    </w:rPr>
                    <w:t>94.4</w:t>
                  </w:r>
                </w:p>
              </w:tc>
              <w:tc>
                <w:tcPr>
                  <w:tcW w:w="1075" w:type="dxa"/>
                  <w:tcBorders>
                    <w:top w:val="single" w:color="auto" w:sz="4" w:space="0"/>
                  </w:tcBorders>
                  <w:noWrap w:val="0"/>
                  <w:vAlign w:val="center"/>
                </w:tcPr>
                <w:p>
                  <w:pPr>
                    <w:tabs>
                      <w:tab w:val="left" w:pos="1935"/>
                    </w:tabs>
                    <w:jc w:val="center"/>
                    <w:rPr>
                      <w:szCs w:val="21"/>
                    </w:rPr>
                  </w:pPr>
                  <w:r>
                    <w:rPr>
                      <w:szCs w:val="21"/>
                    </w:rPr>
                    <w:t>+36.4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废玻璃丝</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tabs>
                      <w:tab w:val="left" w:pos="1935"/>
                    </w:tabs>
                    <w:jc w:val="center"/>
                    <w:rPr>
                      <w:rFonts w:hint="eastAsia"/>
                      <w:szCs w:val="21"/>
                    </w:rPr>
                  </w:pPr>
                  <w:r>
                    <w:rPr>
                      <w:rFonts w:hint="eastAsia"/>
                      <w:szCs w:val="21"/>
                    </w:rPr>
                    <w:t>53.5</w:t>
                  </w:r>
                </w:p>
              </w:tc>
              <w:tc>
                <w:tcPr>
                  <w:tcW w:w="1209" w:type="dxa"/>
                  <w:noWrap w:val="0"/>
                  <w:vAlign w:val="center"/>
                </w:tcPr>
                <w:p>
                  <w:pPr>
                    <w:tabs>
                      <w:tab w:val="left" w:pos="1935"/>
                    </w:tabs>
                    <w:jc w:val="center"/>
                    <w:rPr>
                      <w:rFonts w:hint="eastAsia"/>
                      <w:szCs w:val="21"/>
                    </w:rPr>
                  </w:pPr>
                  <w:r>
                    <w:rPr>
                      <w:rFonts w:hint="eastAsia"/>
                      <w:szCs w:val="21"/>
                    </w:rPr>
                    <w:t>42.48</w:t>
                  </w:r>
                </w:p>
              </w:tc>
              <w:tc>
                <w:tcPr>
                  <w:tcW w:w="1076" w:type="dxa"/>
                  <w:noWrap w:val="0"/>
                  <w:vAlign w:val="center"/>
                </w:tcPr>
                <w:p>
                  <w:pPr>
                    <w:jc w:val="center"/>
                    <w:rPr>
                      <w:rFonts w:hint="eastAsia"/>
                      <w:szCs w:val="21"/>
                      <w:highlight w:val="yellow"/>
                    </w:rPr>
                  </w:pPr>
                  <w:r>
                    <w:rPr>
                      <w:rFonts w:hint="eastAsia"/>
                      <w:szCs w:val="21"/>
                    </w:rPr>
                    <w:t>0</w:t>
                  </w:r>
                </w:p>
              </w:tc>
              <w:tc>
                <w:tcPr>
                  <w:tcW w:w="1341" w:type="dxa"/>
                  <w:noWrap w:val="0"/>
                  <w:vAlign w:val="center"/>
                </w:tcPr>
                <w:p>
                  <w:pPr>
                    <w:jc w:val="center"/>
                    <w:rPr>
                      <w:rFonts w:ascii="宋体" w:hAnsi="宋体" w:cs="宋体"/>
                      <w:szCs w:val="21"/>
                    </w:rPr>
                  </w:pPr>
                  <w:r>
                    <w:rPr>
                      <w:rFonts w:hint="eastAsia"/>
                      <w:szCs w:val="21"/>
                    </w:rPr>
                    <w:t>95.98</w:t>
                  </w:r>
                </w:p>
              </w:tc>
              <w:tc>
                <w:tcPr>
                  <w:tcW w:w="1075" w:type="dxa"/>
                  <w:noWrap w:val="0"/>
                  <w:vAlign w:val="center"/>
                </w:tcPr>
                <w:p>
                  <w:pPr>
                    <w:tabs>
                      <w:tab w:val="left" w:pos="1935"/>
                    </w:tabs>
                    <w:jc w:val="center"/>
                    <w:rPr>
                      <w:rFonts w:hint="eastAsia"/>
                      <w:szCs w:val="21"/>
                    </w:rPr>
                  </w:pPr>
                  <w:r>
                    <w:rPr>
                      <w:rFonts w:hint="eastAsia"/>
                      <w:szCs w:val="21"/>
                    </w:rPr>
                    <w:t>+42.48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0"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除尘灰</w:t>
                  </w:r>
                </w:p>
              </w:tc>
              <w:tc>
                <w:tcPr>
                  <w:tcW w:w="679" w:type="dxa"/>
                  <w:noWrap w:val="0"/>
                  <w:vAlign w:val="center"/>
                </w:tcPr>
                <w:p>
                  <w:pPr>
                    <w:widowControl/>
                    <w:jc w:val="center"/>
                    <w:rPr>
                      <w:kern w:val="0"/>
                      <w:szCs w:val="21"/>
                    </w:rPr>
                  </w:pPr>
                  <w:r>
                    <w:rPr>
                      <w:rFonts w:hint="eastAsia"/>
                      <w:kern w:val="0"/>
                      <w:szCs w:val="21"/>
                    </w:rPr>
                    <w:t>t/a</w:t>
                  </w:r>
                </w:p>
              </w:tc>
              <w:tc>
                <w:tcPr>
                  <w:tcW w:w="1182" w:type="dxa"/>
                  <w:noWrap w:val="0"/>
                  <w:vAlign w:val="center"/>
                </w:tcPr>
                <w:p>
                  <w:pPr>
                    <w:tabs>
                      <w:tab w:val="left" w:pos="1935"/>
                    </w:tabs>
                    <w:jc w:val="center"/>
                    <w:rPr>
                      <w:rFonts w:hint="eastAsia"/>
                      <w:szCs w:val="21"/>
                    </w:rPr>
                  </w:pPr>
                  <w:r>
                    <w:rPr>
                      <w:rFonts w:hint="eastAsia"/>
                      <w:szCs w:val="21"/>
                    </w:rPr>
                    <w:t>156.246</w:t>
                  </w:r>
                </w:p>
              </w:tc>
              <w:tc>
                <w:tcPr>
                  <w:tcW w:w="1209" w:type="dxa"/>
                  <w:noWrap w:val="0"/>
                  <w:vAlign w:val="center"/>
                </w:tcPr>
                <w:p>
                  <w:pPr>
                    <w:tabs>
                      <w:tab w:val="left" w:pos="1935"/>
                    </w:tabs>
                    <w:jc w:val="center"/>
                    <w:rPr>
                      <w:rFonts w:hint="eastAsia"/>
                      <w:szCs w:val="21"/>
                    </w:rPr>
                  </w:pPr>
                  <w:r>
                    <w:rPr>
                      <w:rFonts w:hint="eastAsia"/>
                      <w:szCs w:val="21"/>
                    </w:rPr>
                    <w:t>238.411</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szCs w:val="21"/>
                    </w:rPr>
                  </w:pPr>
                  <w:r>
                    <w:rPr>
                      <w:rFonts w:hint="eastAsia"/>
                      <w:szCs w:val="21"/>
                    </w:rPr>
                    <w:t>312.492</w:t>
                  </w:r>
                </w:p>
              </w:tc>
              <w:tc>
                <w:tcPr>
                  <w:tcW w:w="1075" w:type="dxa"/>
                  <w:noWrap w:val="0"/>
                  <w:vAlign w:val="center"/>
                </w:tcPr>
                <w:p>
                  <w:pPr>
                    <w:tabs>
                      <w:tab w:val="left" w:pos="1935"/>
                    </w:tabs>
                    <w:jc w:val="center"/>
                    <w:rPr>
                      <w:rFonts w:hint="eastAsia"/>
                      <w:szCs w:val="21"/>
                    </w:rPr>
                  </w:pPr>
                  <w:r>
                    <w:rPr>
                      <w:rFonts w:hint="eastAsia"/>
                      <w:szCs w:val="21"/>
                    </w:rPr>
                    <w:t>+156.246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szCs w:val="21"/>
                    </w:rPr>
                  </w:pPr>
                  <w:r>
                    <w:rPr>
                      <w:rFonts w:hint="eastAsia"/>
                      <w:szCs w:val="21"/>
                    </w:rPr>
                    <w:t>沉淀池沉渣</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tabs>
                      <w:tab w:val="left" w:pos="1935"/>
                    </w:tabs>
                    <w:jc w:val="center"/>
                    <w:rPr>
                      <w:rFonts w:hint="eastAsia"/>
                      <w:szCs w:val="21"/>
                    </w:rPr>
                  </w:pPr>
                  <w:r>
                    <w:rPr>
                      <w:rFonts w:hint="eastAsia"/>
                      <w:szCs w:val="21"/>
                    </w:rPr>
                    <w:t>187.8</w:t>
                  </w:r>
                </w:p>
              </w:tc>
              <w:tc>
                <w:tcPr>
                  <w:tcW w:w="1209" w:type="dxa"/>
                  <w:noWrap w:val="0"/>
                  <w:vAlign w:val="center"/>
                </w:tcPr>
                <w:p>
                  <w:pPr>
                    <w:tabs>
                      <w:tab w:val="left" w:pos="1935"/>
                    </w:tabs>
                    <w:jc w:val="center"/>
                    <w:rPr>
                      <w:rFonts w:hint="eastAsia"/>
                      <w:szCs w:val="21"/>
                    </w:rPr>
                  </w:pPr>
                  <w:r>
                    <w:rPr>
                      <w:rFonts w:hint="eastAsia"/>
                      <w:szCs w:val="21"/>
                    </w:rPr>
                    <w:t>2.592</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szCs w:val="21"/>
                    </w:rPr>
                  </w:pPr>
                  <w:r>
                    <w:rPr>
                      <w:rFonts w:hint="eastAsia"/>
                      <w:szCs w:val="21"/>
                    </w:rPr>
                    <w:t>190.392</w:t>
                  </w:r>
                </w:p>
              </w:tc>
              <w:tc>
                <w:tcPr>
                  <w:tcW w:w="1075" w:type="dxa"/>
                  <w:noWrap w:val="0"/>
                  <w:vAlign w:val="center"/>
                </w:tcPr>
                <w:p>
                  <w:pPr>
                    <w:tabs>
                      <w:tab w:val="left" w:pos="1935"/>
                    </w:tabs>
                    <w:jc w:val="center"/>
                    <w:rPr>
                      <w:rFonts w:hint="eastAsia"/>
                      <w:szCs w:val="21"/>
                    </w:rPr>
                  </w:pPr>
                  <w:r>
                    <w:rPr>
                      <w:rFonts w:hint="eastAsia"/>
                      <w:szCs w:val="21"/>
                    </w:rPr>
                    <w:t>+2.592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highlight w:val="yellow"/>
                    </w:rPr>
                  </w:pPr>
                  <w:r>
                    <w:rPr>
                      <w:rFonts w:hint="eastAsia"/>
                      <w:szCs w:val="21"/>
                    </w:rPr>
                    <w:t>废边料</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tabs>
                      <w:tab w:val="left" w:pos="1935"/>
                    </w:tabs>
                    <w:jc w:val="center"/>
                    <w:rPr>
                      <w:rFonts w:hint="eastAsia"/>
                      <w:szCs w:val="21"/>
                    </w:rPr>
                  </w:pPr>
                  <w:r>
                    <w:rPr>
                      <w:rFonts w:hint="eastAsia"/>
                      <w:szCs w:val="21"/>
                    </w:rPr>
                    <w:t>125.1</w:t>
                  </w:r>
                </w:p>
              </w:tc>
              <w:tc>
                <w:tcPr>
                  <w:tcW w:w="1209" w:type="dxa"/>
                  <w:noWrap w:val="0"/>
                  <w:vAlign w:val="center"/>
                </w:tcPr>
                <w:p>
                  <w:pPr>
                    <w:tabs>
                      <w:tab w:val="left" w:pos="1935"/>
                    </w:tabs>
                    <w:jc w:val="center"/>
                    <w:rPr>
                      <w:rFonts w:hint="eastAsia"/>
                      <w:szCs w:val="21"/>
                    </w:rPr>
                  </w:pPr>
                  <w:r>
                    <w:rPr>
                      <w:rFonts w:hint="eastAsia"/>
                      <w:szCs w:val="21"/>
                    </w:rPr>
                    <w:t>120</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hint="eastAsia"/>
                      <w:szCs w:val="21"/>
                    </w:rPr>
                  </w:pPr>
                  <w:r>
                    <w:rPr>
                      <w:rFonts w:hint="eastAsia"/>
                      <w:szCs w:val="21"/>
                    </w:rPr>
                    <w:t>245.1</w:t>
                  </w:r>
                </w:p>
              </w:tc>
              <w:tc>
                <w:tcPr>
                  <w:tcW w:w="1075" w:type="dxa"/>
                  <w:noWrap w:val="0"/>
                  <w:vAlign w:val="center"/>
                </w:tcPr>
                <w:p>
                  <w:pPr>
                    <w:tabs>
                      <w:tab w:val="left" w:pos="1935"/>
                    </w:tabs>
                    <w:jc w:val="center"/>
                    <w:rPr>
                      <w:rFonts w:hint="eastAsia"/>
                      <w:szCs w:val="21"/>
                    </w:rPr>
                  </w:pP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szCs w:val="21"/>
                    </w:rPr>
                  </w:pPr>
                  <w:r>
                    <w:rPr>
                      <w:rFonts w:hint="eastAsia"/>
                      <w:szCs w:val="21"/>
                    </w:rPr>
                    <w:t>VIP芯材废边料</w:t>
                  </w:r>
                </w:p>
              </w:tc>
              <w:tc>
                <w:tcPr>
                  <w:tcW w:w="679" w:type="dxa"/>
                  <w:noWrap w:val="0"/>
                  <w:vAlign w:val="center"/>
                </w:tcPr>
                <w:p>
                  <w:pPr>
                    <w:ind w:left="-42" w:leftChars="-20" w:right="-42" w:rightChars="-20"/>
                    <w:jc w:val="center"/>
                    <w:rPr>
                      <w:szCs w:val="21"/>
                    </w:rPr>
                  </w:pPr>
                  <w:r>
                    <w:rPr>
                      <w:szCs w:val="21"/>
                    </w:rPr>
                    <w:t>t/a</w:t>
                  </w:r>
                </w:p>
              </w:tc>
              <w:tc>
                <w:tcPr>
                  <w:tcW w:w="1182" w:type="dxa"/>
                  <w:noWrap w:val="0"/>
                  <w:vAlign w:val="center"/>
                </w:tcPr>
                <w:p>
                  <w:pPr>
                    <w:tabs>
                      <w:tab w:val="left" w:pos="1935"/>
                    </w:tabs>
                    <w:jc w:val="center"/>
                    <w:rPr>
                      <w:rFonts w:hint="eastAsia"/>
                      <w:szCs w:val="21"/>
                    </w:rPr>
                  </w:pPr>
                  <w:r>
                    <w:rPr>
                      <w:rFonts w:hint="eastAsia"/>
                      <w:szCs w:val="21"/>
                    </w:rPr>
                    <w:t>195</w:t>
                  </w:r>
                </w:p>
              </w:tc>
              <w:tc>
                <w:tcPr>
                  <w:tcW w:w="1209" w:type="dxa"/>
                  <w:noWrap w:val="0"/>
                  <w:vAlign w:val="center"/>
                </w:tcPr>
                <w:p>
                  <w:pPr>
                    <w:tabs>
                      <w:tab w:val="left" w:pos="1935"/>
                    </w:tabs>
                    <w:jc w:val="center"/>
                    <w:rPr>
                      <w:rFonts w:hint="eastAsia"/>
                      <w:szCs w:val="21"/>
                    </w:rPr>
                  </w:pPr>
                  <w:r>
                    <w:rPr>
                      <w:rFonts w:hint="eastAsia"/>
                      <w:szCs w:val="21"/>
                    </w:rPr>
                    <w:t>0</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ascii="宋体" w:hAnsi="宋体" w:cs="宋体"/>
                      <w:szCs w:val="21"/>
                    </w:rPr>
                  </w:pPr>
                  <w:r>
                    <w:rPr>
                      <w:rFonts w:hint="eastAsia"/>
                      <w:szCs w:val="21"/>
                    </w:rPr>
                    <w:t>195</w:t>
                  </w:r>
                </w:p>
              </w:tc>
              <w:tc>
                <w:tcPr>
                  <w:tcW w:w="1075" w:type="dxa"/>
                  <w:noWrap w:val="0"/>
                  <w:vAlign w:val="center"/>
                </w:tcPr>
                <w:p>
                  <w:pPr>
                    <w:tabs>
                      <w:tab w:val="left" w:pos="1935"/>
                    </w:tabs>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19"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空气过滤毡废边料</w:t>
                  </w:r>
                </w:p>
              </w:tc>
              <w:tc>
                <w:tcPr>
                  <w:tcW w:w="679" w:type="dxa"/>
                  <w:noWrap w:val="0"/>
                  <w:vAlign w:val="center"/>
                </w:tcPr>
                <w:p>
                  <w:pPr>
                    <w:ind w:left="-42" w:leftChars="-20" w:right="-42" w:rightChars="-20"/>
                    <w:jc w:val="center"/>
                    <w:rPr>
                      <w:szCs w:val="21"/>
                    </w:rPr>
                  </w:pPr>
                  <w:r>
                    <w:rPr>
                      <w:szCs w:val="21"/>
                    </w:rPr>
                    <w:t>t/a</w:t>
                  </w:r>
                </w:p>
              </w:tc>
              <w:tc>
                <w:tcPr>
                  <w:tcW w:w="1182" w:type="dxa"/>
                  <w:noWrap w:val="0"/>
                  <w:vAlign w:val="center"/>
                </w:tcPr>
                <w:p>
                  <w:pPr>
                    <w:tabs>
                      <w:tab w:val="left" w:pos="1935"/>
                    </w:tabs>
                    <w:jc w:val="center"/>
                    <w:rPr>
                      <w:rFonts w:hint="eastAsia"/>
                      <w:szCs w:val="21"/>
                    </w:rPr>
                  </w:pPr>
                  <w:r>
                    <w:rPr>
                      <w:rFonts w:hint="eastAsia"/>
                      <w:szCs w:val="21"/>
                    </w:rPr>
                    <w:t>9.6</w:t>
                  </w:r>
                </w:p>
              </w:tc>
              <w:tc>
                <w:tcPr>
                  <w:tcW w:w="1209" w:type="dxa"/>
                  <w:noWrap w:val="0"/>
                  <w:vAlign w:val="center"/>
                </w:tcPr>
                <w:p>
                  <w:pPr>
                    <w:tabs>
                      <w:tab w:val="left" w:pos="1935"/>
                    </w:tabs>
                    <w:jc w:val="center"/>
                    <w:rPr>
                      <w:rFonts w:hint="eastAsia"/>
                      <w:szCs w:val="21"/>
                    </w:rPr>
                  </w:pPr>
                  <w:r>
                    <w:rPr>
                      <w:rFonts w:hint="eastAsia"/>
                      <w:szCs w:val="21"/>
                    </w:rPr>
                    <w:t>0</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hint="eastAsia"/>
                      <w:szCs w:val="21"/>
                    </w:rPr>
                  </w:pPr>
                  <w:r>
                    <w:rPr>
                      <w:rFonts w:hint="eastAsia"/>
                      <w:szCs w:val="21"/>
                    </w:rPr>
                    <w:t>9.6</w:t>
                  </w:r>
                </w:p>
              </w:tc>
              <w:tc>
                <w:tcPr>
                  <w:tcW w:w="1075" w:type="dxa"/>
                  <w:noWrap w:val="0"/>
                  <w:vAlign w:val="center"/>
                </w:tcPr>
                <w:p>
                  <w:pPr>
                    <w:tabs>
                      <w:tab w:val="left" w:pos="1935"/>
                    </w:tabs>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88" w:hRule="atLeast"/>
                <w:jc w:val="center"/>
              </w:trPr>
              <w:tc>
                <w:tcPr>
                  <w:tcW w:w="678" w:type="dxa"/>
                  <w:vMerge w:val="continue"/>
                  <w:noWrap w:val="0"/>
                  <w:vAlign w:val="center"/>
                </w:tcPr>
                <w:p>
                  <w:pPr>
                    <w:widowControl/>
                    <w:jc w:val="center"/>
                    <w:rPr>
                      <w:kern w:val="0"/>
                      <w:szCs w:val="21"/>
                    </w:rPr>
                  </w:pPr>
                </w:p>
              </w:tc>
              <w:tc>
                <w:tcPr>
                  <w:tcW w:w="1355" w:type="dxa"/>
                  <w:tcBorders>
                    <w:bottom w:val="single" w:color="auto" w:sz="4" w:space="0"/>
                  </w:tcBorders>
                  <w:noWrap w:val="0"/>
                  <w:vAlign w:val="center"/>
                </w:tcPr>
                <w:p>
                  <w:pPr>
                    <w:tabs>
                      <w:tab w:val="left" w:pos="1935"/>
                    </w:tabs>
                    <w:jc w:val="center"/>
                    <w:rPr>
                      <w:rFonts w:hint="eastAsia"/>
                      <w:szCs w:val="21"/>
                    </w:rPr>
                  </w:pPr>
                  <w:r>
                    <w:rPr>
                      <w:rFonts w:hint="eastAsia"/>
                      <w:szCs w:val="21"/>
                    </w:rPr>
                    <w:t>废包材</w:t>
                  </w:r>
                </w:p>
              </w:tc>
              <w:tc>
                <w:tcPr>
                  <w:tcW w:w="679" w:type="dxa"/>
                  <w:tcBorders>
                    <w:bottom w:val="single" w:color="auto" w:sz="4" w:space="0"/>
                  </w:tcBorders>
                  <w:noWrap w:val="0"/>
                  <w:vAlign w:val="center"/>
                </w:tcPr>
                <w:p>
                  <w:pPr>
                    <w:spacing w:line="360" w:lineRule="exact"/>
                    <w:ind w:left="-42" w:leftChars="-20" w:right="-42" w:rightChars="-20"/>
                    <w:jc w:val="center"/>
                    <w:rPr>
                      <w:szCs w:val="21"/>
                    </w:rPr>
                  </w:pPr>
                  <w:r>
                    <w:rPr>
                      <w:szCs w:val="21"/>
                    </w:rPr>
                    <w:t>t/a</w:t>
                  </w:r>
                </w:p>
              </w:tc>
              <w:tc>
                <w:tcPr>
                  <w:tcW w:w="1182" w:type="dxa"/>
                  <w:tcBorders>
                    <w:bottom w:val="single" w:color="auto" w:sz="4" w:space="0"/>
                  </w:tcBorders>
                  <w:noWrap w:val="0"/>
                  <w:vAlign w:val="center"/>
                </w:tcPr>
                <w:p>
                  <w:pPr>
                    <w:tabs>
                      <w:tab w:val="left" w:pos="1935"/>
                    </w:tabs>
                    <w:jc w:val="center"/>
                    <w:rPr>
                      <w:rFonts w:hint="eastAsia"/>
                      <w:szCs w:val="21"/>
                    </w:rPr>
                  </w:pPr>
                  <w:r>
                    <w:rPr>
                      <w:rFonts w:hint="eastAsia"/>
                      <w:szCs w:val="21"/>
                    </w:rPr>
                    <w:t>0.2</w:t>
                  </w:r>
                </w:p>
              </w:tc>
              <w:tc>
                <w:tcPr>
                  <w:tcW w:w="1209" w:type="dxa"/>
                  <w:tcBorders>
                    <w:bottom w:val="single" w:color="auto" w:sz="4" w:space="0"/>
                  </w:tcBorders>
                  <w:noWrap w:val="0"/>
                  <w:vAlign w:val="center"/>
                </w:tcPr>
                <w:p>
                  <w:pPr>
                    <w:tabs>
                      <w:tab w:val="left" w:pos="1935"/>
                    </w:tabs>
                    <w:jc w:val="center"/>
                    <w:rPr>
                      <w:rFonts w:hint="eastAsia"/>
                      <w:szCs w:val="21"/>
                    </w:rPr>
                  </w:pPr>
                  <w:r>
                    <w:rPr>
                      <w:rFonts w:hint="eastAsia"/>
                      <w:szCs w:val="21"/>
                    </w:rPr>
                    <w:t>0.2</w:t>
                  </w:r>
                </w:p>
              </w:tc>
              <w:tc>
                <w:tcPr>
                  <w:tcW w:w="1076" w:type="dxa"/>
                  <w:tcBorders>
                    <w:bottom w:val="single" w:color="auto" w:sz="4" w:space="0"/>
                  </w:tcBorders>
                  <w:noWrap w:val="0"/>
                  <w:vAlign w:val="center"/>
                </w:tcPr>
                <w:p>
                  <w:pPr>
                    <w:jc w:val="center"/>
                    <w:rPr>
                      <w:rFonts w:hint="eastAsia"/>
                      <w:szCs w:val="21"/>
                    </w:rPr>
                  </w:pPr>
                  <w:r>
                    <w:rPr>
                      <w:rFonts w:hint="eastAsia"/>
                      <w:szCs w:val="21"/>
                    </w:rPr>
                    <w:t>0</w:t>
                  </w:r>
                </w:p>
              </w:tc>
              <w:tc>
                <w:tcPr>
                  <w:tcW w:w="1341" w:type="dxa"/>
                  <w:tcBorders>
                    <w:bottom w:val="single" w:color="auto" w:sz="4" w:space="0"/>
                  </w:tcBorders>
                  <w:noWrap w:val="0"/>
                  <w:vAlign w:val="center"/>
                </w:tcPr>
                <w:p>
                  <w:pPr>
                    <w:jc w:val="center"/>
                    <w:rPr>
                      <w:rFonts w:ascii="宋体" w:hAnsi="宋体" w:cs="宋体"/>
                      <w:szCs w:val="21"/>
                    </w:rPr>
                  </w:pPr>
                  <w:r>
                    <w:rPr>
                      <w:rFonts w:hint="eastAsia"/>
                      <w:szCs w:val="21"/>
                    </w:rPr>
                    <w:t>0.4</w:t>
                  </w:r>
                </w:p>
              </w:tc>
              <w:tc>
                <w:tcPr>
                  <w:tcW w:w="1075" w:type="dxa"/>
                  <w:tcBorders>
                    <w:bottom w:val="single" w:color="auto" w:sz="4" w:space="0"/>
                  </w:tcBorders>
                  <w:noWrap w:val="0"/>
                  <w:vAlign w:val="center"/>
                </w:tcPr>
                <w:p>
                  <w:pPr>
                    <w:tabs>
                      <w:tab w:val="left" w:pos="1935"/>
                    </w:tabs>
                    <w:jc w:val="center"/>
                    <w:rPr>
                      <w:rFonts w:hint="eastAsia"/>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生活垃圾</w:t>
                  </w:r>
                </w:p>
              </w:tc>
              <w:tc>
                <w:tcPr>
                  <w:tcW w:w="679" w:type="dxa"/>
                  <w:noWrap w:val="0"/>
                  <w:vAlign w:val="center"/>
                </w:tcPr>
                <w:p>
                  <w:pPr>
                    <w:widowControl/>
                    <w:jc w:val="center"/>
                    <w:rPr>
                      <w:kern w:val="0"/>
                      <w:szCs w:val="21"/>
                    </w:rPr>
                  </w:pPr>
                  <w:r>
                    <w:rPr>
                      <w:kern w:val="0"/>
                      <w:szCs w:val="21"/>
                    </w:rPr>
                    <w:t>t/a</w:t>
                  </w:r>
                </w:p>
              </w:tc>
              <w:tc>
                <w:tcPr>
                  <w:tcW w:w="1182" w:type="dxa"/>
                  <w:noWrap w:val="0"/>
                  <w:vAlign w:val="center"/>
                </w:tcPr>
                <w:p>
                  <w:pPr>
                    <w:tabs>
                      <w:tab w:val="left" w:pos="1935"/>
                    </w:tabs>
                    <w:jc w:val="center"/>
                    <w:rPr>
                      <w:rFonts w:hint="eastAsia"/>
                      <w:szCs w:val="21"/>
                    </w:rPr>
                  </w:pPr>
                  <w:r>
                    <w:rPr>
                      <w:rFonts w:hint="eastAsia"/>
                      <w:szCs w:val="21"/>
                    </w:rPr>
                    <w:t>90.6</w:t>
                  </w:r>
                </w:p>
              </w:tc>
              <w:tc>
                <w:tcPr>
                  <w:tcW w:w="1209" w:type="dxa"/>
                  <w:noWrap w:val="0"/>
                  <w:vAlign w:val="center"/>
                </w:tcPr>
                <w:p>
                  <w:pPr>
                    <w:tabs>
                      <w:tab w:val="left" w:pos="1935"/>
                    </w:tabs>
                    <w:jc w:val="center"/>
                    <w:rPr>
                      <w:rFonts w:hint="eastAsia"/>
                      <w:szCs w:val="21"/>
                    </w:rPr>
                  </w:pPr>
                  <w:r>
                    <w:rPr>
                      <w:rFonts w:hint="eastAsia"/>
                      <w:szCs w:val="21"/>
                    </w:rPr>
                    <w:t>7.5</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ascii="宋体" w:hAnsi="宋体" w:cs="宋体"/>
                      <w:szCs w:val="21"/>
                    </w:rPr>
                  </w:pPr>
                  <w:r>
                    <w:rPr>
                      <w:rFonts w:hint="eastAsia"/>
                      <w:szCs w:val="21"/>
                    </w:rPr>
                    <w:t>98.1</w:t>
                  </w:r>
                </w:p>
              </w:tc>
              <w:tc>
                <w:tcPr>
                  <w:tcW w:w="1075" w:type="dxa"/>
                  <w:noWrap w:val="0"/>
                  <w:vAlign w:val="center"/>
                </w:tcPr>
                <w:p>
                  <w:pPr>
                    <w:tabs>
                      <w:tab w:val="left" w:pos="1935"/>
                    </w:tabs>
                    <w:jc w:val="center"/>
                    <w:rPr>
                      <w:rFonts w:hint="eastAsia"/>
                      <w:szCs w:val="21"/>
                    </w:rPr>
                  </w:pPr>
                  <w:r>
                    <w:rPr>
                      <w:rFonts w:hint="eastAsia"/>
                      <w:szCs w:val="21"/>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8"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预处理池污泥</w:t>
                  </w:r>
                </w:p>
              </w:tc>
              <w:tc>
                <w:tcPr>
                  <w:tcW w:w="679" w:type="dxa"/>
                  <w:noWrap w:val="0"/>
                  <w:vAlign w:val="center"/>
                </w:tcPr>
                <w:p>
                  <w:pPr>
                    <w:spacing w:line="360" w:lineRule="exact"/>
                    <w:ind w:left="-42" w:leftChars="-20" w:right="-42" w:rightChars="-20"/>
                    <w:jc w:val="center"/>
                    <w:rPr>
                      <w:szCs w:val="21"/>
                    </w:rPr>
                  </w:pPr>
                  <w:r>
                    <w:rPr>
                      <w:szCs w:val="21"/>
                    </w:rPr>
                    <w:t>t/a</w:t>
                  </w:r>
                </w:p>
              </w:tc>
              <w:tc>
                <w:tcPr>
                  <w:tcW w:w="1182" w:type="dxa"/>
                  <w:noWrap w:val="0"/>
                  <w:vAlign w:val="center"/>
                </w:tcPr>
                <w:p>
                  <w:pPr>
                    <w:tabs>
                      <w:tab w:val="left" w:pos="1935"/>
                    </w:tabs>
                    <w:jc w:val="center"/>
                    <w:rPr>
                      <w:rFonts w:hint="eastAsia"/>
                      <w:szCs w:val="21"/>
                    </w:rPr>
                  </w:pPr>
                  <w:r>
                    <w:rPr>
                      <w:rFonts w:hint="eastAsia"/>
                      <w:szCs w:val="21"/>
                    </w:rPr>
                    <w:t>0.8</w:t>
                  </w:r>
                </w:p>
              </w:tc>
              <w:tc>
                <w:tcPr>
                  <w:tcW w:w="1209" w:type="dxa"/>
                  <w:noWrap w:val="0"/>
                  <w:vAlign w:val="center"/>
                </w:tcPr>
                <w:p>
                  <w:pPr>
                    <w:tabs>
                      <w:tab w:val="left" w:pos="1935"/>
                    </w:tabs>
                    <w:jc w:val="center"/>
                    <w:rPr>
                      <w:rFonts w:hint="eastAsia"/>
                      <w:szCs w:val="21"/>
                    </w:rPr>
                  </w:pPr>
                  <w:r>
                    <w:rPr>
                      <w:rFonts w:hint="eastAsia"/>
                      <w:szCs w:val="21"/>
                    </w:rPr>
                    <w:t>0.2</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ascii="宋体" w:hAnsi="宋体" w:cs="宋体"/>
                      <w:szCs w:val="21"/>
                    </w:rPr>
                  </w:pPr>
                  <w:r>
                    <w:rPr>
                      <w:rFonts w:hint="eastAsia"/>
                      <w:szCs w:val="21"/>
                    </w:rPr>
                    <w:t>1.0</w:t>
                  </w:r>
                </w:p>
              </w:tc>
              <w:tc>
                <w:tcPr>
                  <w:tcW w:w="1075" w:type="dxa"/>
                  <w:noWrap w:val="0"/>
                  <w:vAlign w:val="center"/>
                </w:tcPr>
                <w:p>
                  <w:pPr>
                    <w:tabs>
                      <w:tab w:val="left" w:pos="1935"/>
                    </w:tabs>
                    <w:jc w:val="center"/>
                    <w:rPr>
                      <w:rFonts w:hint="eastAsia"/>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8" w:hRule="atLeast"/>
                <w:jc w:val="center"/>
              </w:trPr>
              <w:tc>
                <w:tcPr>
                  <w:tcW w:w="678" w:type="dxa"/>
                  <w:vMerge w:val="continue"/>
                  <w:noWrap w:val="0"/>
                  <w:vAlign w:val="center"/>
                </w:tcPr>
                <w:p>
                  <w:pPr>
                    <w:widowControl/>
                    <w:jc w:val="center"/>
                    <w:rPr>
                      <w:kern w:val="0"/>
                      <w:szCs w:val="21"/>
                    </w:rPr>
                  </w:pPr>
                </w:p>
              </w:tc>
              <w:tc>
                <w:tcPr>
                  <w:tcW w:w="1355" w:type="dxa"/>
                  <w:noWrap w:val="0"/>
                  <w:vAlign w:val="center"/>
                </w:tcPr>
                <w:p>
                  <w:pPr>
                    <w:tabs>
                      <w:tab w:val="left" w:pos="1935"/>
                    </w:tabs>
                    <w:jc w:val="center"/>
                    <w:rPr>
                      <w:rFonts w:hint="eastAsia"/>
                      <w:szCs w:val="21"/>
                    </w:rPr>
                  </w:pPr>
                  <w:r>
                    <w:rPr>
                      <w:rFonts w:hint="eastAsia"/>
                      <w:szCs w:val="21"/>
                    </w:rPr>
                    <w:t>隔油池废油</w:t>
                  </w:r>
                </w:p>
              </w:tc>
              <w:tc>
                <w:tcPr>
                  <w:tcW w:w="679" w:type="dxa"/>
                  <w:noWrap w:val="0"/>
                  <w:vAlign w:val="center"/>
                </w:tcPr>
                <w:p>
                  <w:pPr>
                    <w:spacing w:line="360" w:lineRule="exact"/>
                    <w:ind w:left="-42" w:leftChars="-20" w:right="-42" w:rightChars="-20"/>
                    <w:jc w:val="center"/>
                    <w:rPr>
                      <w:szCs w:val="21"/>
                    </w:rPr>
                  </w:pPr>
                  <w:r>
                    <w:rPr>
                      <w:rFonts w:hint="eastAsia"/>
                      <w:szCs w:val="21"/>
                    </w:rPr>
                    <w:t>t/a</w:t>
                  </w:r>
                </w:p>
              </w:tc>
              <w:tc>
                <w:tcPr>
                  <w:tcW w:w="1182" w:type="dxa"/>
                  <w:noWrap w:val="0"/>
                  <w:vAlign w:val="center"/>
                </w:tcPr>
                <w:p>
                  <w:pPr>
                    <w:tabs>
                      <w:tab w:val="left" w:pos="1935"/>
                    </w:tabs>
                    <w:jc w:val="center"/>
                    <w:rPr>
                      <w:rFonts w:hint="eastAsia"/>
                      <w:szCs w:val="21"/>
                    </w:rPr>
                  </w:pPr>
                  <w:r>
                    <w:rPr>
                      <w:rFonts w:hint="eastAsia"/>
                      <w:szCs w:val="21"/>
                    </w:rPr>
                    <w:t>3.0</w:t>
                  </w:r>
                </w:p>
              </w:tc>
              <w:tc>
                <w:tcPr>
                  <w:tcW w:w="1209" w:type="dxa"/>
                  <w:noWrap w:val="0"/>
                  <w:vAlign w:val="center"/>
                </w:tcPr>
                <w:p>
                  <w:pPr>
                    <w:tabs>
                      <w:tab w:val="left" w:pos="1935"/>
                    </w:tabs>
                    <w:jc w:val="center"/>
                    <w:rPr>
                      <w:rFonts w:hint="eastAsia"/>
                      <w:szCs w:val="21"/>
                    </w:rPr>
                  </w:pPr>
                  <w:r>
                    <w:rPr>
                      <w:rFonts w:hint="eastAsia"/>
                      <w:szCs w:val="21"/>
                    </w:rPr>
                    <w:t>0.5</w:t>
                  </w:r>
                </w:p>
              </w:tc>
              <w:tc>
                <w:tcPr>
                  <w:tcW w:w="1076" w:type="dxa"/>
                  <w:noWrap w:val="0"/>
                  <w:vAlign w:val="center"/>
                </w:tcPr>
                <w:p>
                  <w:pPr>
                    <w:jc w:val="center"/>
                    <w:rPr>
                      <w:rFonts w:hint="eastAsia"/>
                      <w:szCs w:val="21"/>
                    </w:rPr>
                  </w:pPr>
                  <w:r>
                    <w:rPr>
                      <w:rFonts w:hint="eastAsia"/>
                      <w:szCs w:val="21"/>
                    </w:rPr>
                    <w:t>0</w:t>
                  </w:r>
                </w:p>
              </w:tc>
              <w:tc>
                <w:tcPr>
                  <w:tcW w:w="1341" w:type="dxa"/>
                  <w:noWrap w:val="0"/>
                  <w:vAlign w:val="center"/>
                </w:tcPr>
                <w:p>
                  <w:pPr>
                    <w:jc w:val="center"/>
                    <w:rPr>
                      <w:rFonts w:hint="eastAsia"/>
                      <w:szCs w:val="21"/>
                    </w:rPr>
                  </w:pPr>
                  <w:r>
                    <w:rPr>
                      <w:rFonts w:hint="eastAsia"/>
                      <w:szCs w:val="21"/>
                    </w:rPr>
                    <w:t>3.5</w:t>
                  </w:r>
                </w:p>
              </w:tc>
              <w:tc>
                <w:tcPr>
                  <w:tcW w:w="1075" w:type="dxa"/>
                  <w:noWrap w:val="0"/>
                  <w:vAlign w:val="center"/>
                </w:tcPr>
                <w:p>
                  <w:pPr>
                    <w:tabs>
                      <w:tab w:val="left" w:pos="1935"/>
                    </w:tabs>
                    <w:jc w:val="center"/>
                    <w:rPr>
                      <w:rFonts w:hint="eastAsia"/>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66" w:hRule="atLeast"/>
                <w:jc w:val="center"/>
              </w:trPr>
              <w:tc>
                <w:tcPr>
                  <w:tcW w:w="678" w:type="dxa"/>
                  <w:vMerge w:val="continue"/>
                  <w:noWrap w:val="0"/>
                  <w:vAlign w:val="center"/>
                </w:tcPr>
                <w:p>
                  <w:pPr>
                    <w:widowControl/>
                    <w:jc w:val="center"/>
                    <w:rPr>
                      <w:kern w:val="0"/>
                      <w:szCs w:val="21"/>
                    </w:rPr>
                  </w:pPr>
                </w:p>
              </w:tc>
              <w:tc>
                <w:tcPr>
                  <w:tcW w:w="1355" w:type="dxa"/>
                  <w:tcBorders>
                    <w:bottom w:val="single" w:color="auto" w:sz="4" w:space="0"/>
                  </w:tcBorders>
                  <w:noWrap w:val="0"/>
                  <w:vAlign w:val="center"/>
                </w:tcPr>
                <w:p>
                  <w:pPr>
                    <w:tabs>
                      <w:tab w:val="left" w:pos="1935"/>
                    </w:tabs>
                    <w:jc w:val="center"/>
                    <w:rPr>
                      <w:rFonts w:hint="eastAsia"/>
                      <w:szCs w:val="21"/>
                    </w:rPr>
                  </w:pPr>
                  <w:r>
                    <w:rPr>
                      <w:rFonts w:hint="eastAsia"/>
                      <w:szCs w:val="21"/>
                    </w:rPr>
                    <w:t>废机油</w:t>
                  </w:r>
                </w:p>
              </w:tc>
              <w:tc>
                <w:tcPr>
                  <w:tcW w:w="679" w:type="dxa"/>
                  <w:tcBorders>
                    <w:bottom w:val="single" w:color="auto" w:sz="4" w:space="0"/>
                  </w:tcBorders>
                  <w:noWrap w:val="0"/>
                  <w:vAlign w:val="center"/>
                </w:tcPr>
                <w:p>
                  <w:pPr>
                    <w:spacing w:line="360" w:lineRule="exact"/>
                    <w:ind w:left="-42" w:leftChars="-20" w:right="-42" w:rightChars="-20"/>
                    <w:jc w:val="center"/>
                    <w:rPr>
                      <w:szCs w:val="21"/>
                    </w:rPr>
                  </w:pPr>
                  <w:r>
                    <w:rPr>
                      <w:szCs w:val="21"/>
                    </w:rPr>
                    <w:t>t/a</w:t>
                  </w:r>
                </w:p>
              </w:tc>
              <w:tc>
                <w:tcPr>
                  <w:tcW w:w="1182" w:type="dxa"/>
                  <w:tcBorders>
                    <w:bottom w:val="single" w:color="auto" w:sz="4" w:space="0"/>
                  </w:tcBorders>
                  <w:noWrap w:val="0"/>
                  <w:vAlign w:val="center"/>
                </w:tcPr>
                <w:p>
                  <w:pPr>
                    <w:tabs>
                      <w:tab w:val="left" w:pos="1935"/>
                    </w:tabs>
                    <w:jc w:val="center"/>
                    <w:rPr>
                      <w:rFonts w:hint="eastAsia"/>
                      <w:szCs w:val="21"/>
                    </w:rPr>
                  </w:pPr>
                  <w:r>
                    <w:rPr>
                      <w:rFonts w:hint="eastAsia"/>
                      <w:szCs w:val="21"/>
                    </w:rPr>
                    <w:t>2</w:t>
                  </w:r>
                </w:p>
              </w:tc>
              <w:tc>
                <w:tcPr>
                  <w:tcW w:w="1209" w:type="dxa"/>
                  <w:tcBorders>
                    <w:bottom w:val="single" w:color="auto" w:sz="4" w:space="0"/>
                  </w:tcBorders>
                  <w:noWrap w:val="0"/>
                  <w:vAlign w:val="center"/>
                </w:tcPr>
                <w:p>
                  <w:pPr>
                    <w:tabs>
                      <w:tab w:val="left" w:pos="1935"/>
                    </w:tabs>
                    <w:jc w:val="center"/>
                    <w:rPr>
                      <w:rFonts w:hint="eastAsia"/>
                      <w:szCs w:val="21"/>
                    </w:rPr>
                  </w:pPr>
                  <w:r>
                    <w:rPr>
                      <w:rFonts w:hint="eastAsia"/>
                      <w:szCs w:val="21"/>
                    </w:rPr>
                    <w:t>0.5</w:t>
                  </w:r>
                </w:p>
              </w:tc>
              <w:tc>
                <w:tcPr>
                  <w:tcW w:w="1076" w:type="dxa"/>
                  <w:tcBorders>
                    <w:bottom w:val="single" w:color="auto" w:sz="4" w:space="0"/>
                  </w:tcBorders>
                  <w:noWrap w:val="0"/>
                  <w:vAlign w:val="center"/>
                </w:tcPr>
                <w:p>
                  <w:pPr>
                    <w:jc w:val="center"/>
                    <w:rPr>
                      <w:rFonts w:hint="eastAsia"/>
                      <w:szCs w:val="21"/>
                      <w:highlight w:val="yellow"/>
                    </w:rPr>
                  </w:pPr>
                  <w:r>
                    <w:rPr>
                      <w:rFonts w:hint="eastAsia"/>
                      <w:szCs w:val="21"/>
                    </w:rPr>
                    <w:t>0</w:t>
                  </w:r>
                </w:p>
              </w:tc>
              <w:tc>
                <w:tcPr>
                  <w:tcW w:w="1341" w:type="dxa"/>
                  <w:tcBorders>
                    <w:bottom w:val="single" w:color="auto" w:sz="4" w:space="0"/>
                  </w:tcBorders>
                  <w:noWrap w:val="0"/>
                  <w:vAlign w:val="center"/>
                </w:tcPr>
                <w:p>
                  <w:pPr>
                    <w:jc w:val="center"/>
                    <w:rPr>
                      <w:szCs w:val="21"/>
                    </w:rPr>
                  </w:pPr>
                  <w:r>
                    <w:rPr>
                      <w:szCs w:val="21"/>
                    </w:rPr>
                    <w:t>2.5</w:t>
                  </w:r>
                </w:p>
              </w:tc>
              <w:tc>
                <w:tcPr>
                  <w:tcW w:w="1075" w:type="dxa"/>
                  <w:tcBorders>
                    <w:bottom w:val="single" w:color="auto" w:sz="4" w:space="0"/>
                  </w:tcBorders>
                  <w:noWrap w:val="0"/>
                  <w:vAlign w:val="center"/>
                </w:tcPr>
                <w:p>
                  <w:pPr>
                    <w:tabs>
                      <w:tab w:val="left" w:pos="1935"/>
                    </w:tabs>
                    <w:jc w:val="center"/>
                    <w:rPr>
                      <w:szCs w:val="21"/>
                    </w:rPr>
                  </w:pPr>
                  <w:r>
                    <w:rPr>
                      <w:szCs w:val="21"/>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06" w:hRule="atLeast"/>
                <w:jc w:val="center"/>
              </w:trPr>
              <w:tc>
                <w:tcPr>
                  <w:tcW w:w="678" w:type="dxa"/>
                  <w:vMerge w:val="continue"/>
                  <w:noWrap w:val="0"/>
                  <w:vAlign w:val="center"/>
                </w:tcPr>
                <w:p>
                  <w:pPr>
                    <w:widowControl/>
                    <w:jc w:val="center"/>
                    <w:rPr>
                      <w:kern w:val="0"/>
                      <w:szCs w:val="21"/>
                    </w:rPr>
                  </w:pPr>
                </w:p>
              </w:tc>
              <w:tc>
                <w:tcPr>
                  <w:tcW w:w="1355" w:type="dxa"/>
                  <w:tcBorders>
                    <w:top w:val="single" w:color="auto" w:sz="4" w:space="0"/>
                    <w:bottom w:val="single" w:color="auto" w:sz="4" w:space="0"/>
                  </w:tcBorders>
                  <w:noWrap w:val="0"/>
                  <w:vAlign w:val="center"/>
                </w:tcPr>
                <w:p>
                  <w:pPr>
                    <w:tabs>
                      <w:tab w:val="left" w:pos="1935"/>
                    </w:tabs>
                    <w:jc w:val="center"/>
                    <w:rPr>
                      <w:rFonts w:hint="eastAsia" w:eastAsia="宋体"/>
                      <w:szCs w:val="21"/>
                      <w:lang w:eastAsia="zh-CN"/>
                    </w:rPr>
                  </w:pPr>
                  <w:r>
                    <w:rPr>
                      <w:rFonts w:hint="eastAsia"/>
                      <w:szCs w:val="21"/>
                      <w:lang w:eastAsia="zh-CN"/>
                    </w:rPr>
                    <w:t>废催化剂</w:t>
                  </w:r>
                </w:p>
              </w:tc>
              <w:tc>
                <w:tcPr>
                  <w:tcW w:w="679" w:type="dxa"/>
                  <w:tcBorders>
                    <w:top w:val="single" w:color="auto" w:sz="4" w:space="0"/>
                    <w:bottom w:val="single" w:color="auto" w:sz="4" w:space="0"/>
                  </w:tcBorders>
                  <w:noWrap w:val="0"/>
                  <w:vAlign w:val="center"/>
                </w:tcPr>
                <w:p>
                  <w:pPr>
                    <w:spacing w:line="360" w:lineRule="exact"/>
                    <w:ind w:left="-42" w:leftChars="-20" w:right="-42" w:rightChars="-20"/>
                    <w:jc w:val="center"/>
                    <w:rPr>
                      <w:rFonts w:hint="default" w:eastAsia="宋体"/>
                      <w:szCs w:val="21"/>
                      <w:lang w:val="en-US" w:eastAsia="zh-CN"/>
                    </w:rPr>
                  </w:pPr>
                  <w:r>
                    <w:rPr>
                      <w:rFonts w:hint="eastAsia"/>
                      <w:szCs w:val="21"/>
                      <w:lang w:val="en-US" w:eastAsia="zh-CN"/>
                    </w:rPr>
                    <w:t>t/a</w:t>
                  </w:r>
                </w:p>
              </w:tc>
              <w:tc>
                <w:tcPr>
                  <w:tcW w:w="1182" w:type="dxa"/>
                  <w:tcBorders>
                    <w:top w:val="single" w:color="auto" w:sz="4" w:space="0"/>
                    <w:bottom w:val="single" w:color="auto" w:sz="4" w:space="0"/>
                  </w:tcBorders>
                  <w:noWrap w:val="0"/>
                  <w:vAlign w:val="center"/>
                </w:tcPr>
                <w:p>
                  <w:pPr>
                    <w:tabs>
                      <w:tab w:val="left" w:pos="1935"/>
                    </w:tabs>
                    <w:jc w:val="center"/>
                    <w:rPr>
                      <w:rFonts w:hint="eastAsia" w:eastAsia="宋体"/>
                      <w:szCs w:val="21"/>
                      <w:lang w:val="en-US" w:eastAsia="zh-CN"/>
                    </w:rPr>
                  </w:pPr>
                  <w:r>
                    <w:rPr>
                      <w:rFonts w:hint="eastAsia"/>
                      <w:szCs w:val="21"/>
                      <w:lang w:val="en-US" w:eastAsia="zh-CN"/>
                    </w:rPr>
                    <w:t>0</w:t>
                  </w:r>
                </w:p>
              </w:tc>
              <w:tc>
                <w:tcPr>
                  <w:tcW w:w="1209" w:type="dxa"/>
                  <w:tcBorders>
                    <w:top w:val="single" w:color="auto" w:sz="4" w:space="0"/>
                    <w:bottom w:val="single" w:color="auto" w:sz="4" w:space="0"/>
                  </w:tcBorders>
                  <w:noWrap w:val="0"/>
                  <w:vAlign w:val="center"/>
                </w:tcPr>
                <w:p>
                  <w:pPr>
                    <w:tabs>
                      <w:tab w:val="left" w:pos="1935"/>
                    </w:tabs>
                    <w:jc w:val="center"/>
                    <w:rPr>
                      <w:rFonts w:hint="default" w:eastAsia="宋体"/>
                      <w:szCs w:val="21"/>
                      <w:lang w:val="en-US" w:eastAsia="zh-CN"/>
                    </w:rPr>
                  </w:pPr>
                  <w:r>
                    <w:rPr>
                      <w:rFonts w:hint="eastAsia"/>
                      <w:szCs w:val="21"/>
                      <w:lang w:val="en-US" w:eastAsia="zh-CN"/>
                    </w:rPr>
                    <w:t>2.0</w:t>
                  </w:r>
                </w:p>
              </w:tc>
              <w:tc>
                <w:tcPr>
                  <w:tcW w:w="1076" w:type="dxa"/>
                  <w:tcBorders>
                    <w:top w:val="single" w:color="auto" w:sz="4" w:space="0"/>
                    <w:bottom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0</w:t>
                  </w:r>
                </w:p>
              </w:tc>
              <w:tc>
                <w:tcPr>
                  <w:tcW w:w="1341" w:type="dxa"/>
                  <w:tcBorders>
                    <w:top w:val="single" w:color="auto" w:sz="4" w:space="0"/>
                    <w:bottom w:val="single" w:color="auto" w:sz="4" w:space="0"/>
                  </w:tcBorders>
                  <w:noWrap w:val="0"/>
                  <w:vAlign w:val="center"/>
                </w:tcPr>
                <w:p>
                  <w:pPr>
                    <w:jc w:val="center"/>
                    <w:rPr>
                      <w:rFonts w:hint="default" w:eastAsia="宋体"/>
                      <w:szCs w:val="21"/>
                      <w:lang w:val="en-US" w:eastAsia="zh-CN"/>
                    </w:rPr>
                  </w:pPr>
                  <w:r>
                    <w:rPr>
                      <w:rFonts w:hint="eastAsia"/>
                      <w:szCs w:val="21"/>
                      <w:lang w:val="en-US" w:eastAsia="zh-CN"/>
                    </w:rPr>
                    <w:t>2.0</w:t>
                  </w:r>
                </w:p>
              </w:tc>
              <w:tc>
                <w:tcPr>
                  <w:tcW w:w="1075" w:type="dxa"/>
                  <w:tcBorders>
                    <w:top w:val="single" w:color="auto" w:sz="4" w:space="0"/>
                    <w:bottom w:val="single" w:color="auto" w:sz="4" w:space="0"/>
                  </w:tcBorders>
                  <w:noWrap w:val="0"/>
                  <w:vAlign w:val="center"/>
                </w:tcPr>
                <w:p>
                  <w:pPr>
                    <w:tabs>
                      <w:tab w:val="left" w:pos="1935"/>
                    </w:tabs>
                    <w:jc w:val="center"/>
                    <w:rPr>
                      <w:rFonts w:hint="default" w:eastAsia="宋体"/>
                      <w:szCs w:val="21"/>
                      <w:lang w:val="en-US" w:eastAsia="zh-CN"/>
                    </w:rPr>
                  </w:pPr>
                  <w:r>
                    <w:rPr>
                      <w:rFonts w:hint="eastAsia"/>
                      <w:szCs w:val="21"/>
                      <w:lang w:val="en-US" w:eastAsia="zh-CN"/>
                    </w:rPr>
                    <w:t>+2.0</w:t>
                  </w:r>
                </w:p>
              </w:tc>
            </w:tr>
          </w:tbl>
          <w:p>
            <w:pPr>
              <w:spacing w:line="360" w:lineRule="auto"/>
              <w:rPr>
                <w:b/>
                <w:bCs/>
                <w:sz w:val="24"/>
                <w:szCs w:val="24"/>
              </w:rPr>
            </w:pPr>
            <w:r>
              <w:rPr>
                <w:rFonts w:hint="eastAsia"/>
                <w:b/>
                <w:bCs/>
                <w:sz w:val="24"/>
                <w:szCs w:val="24"/>
                <w:lang w:eastAsia="zh-CN"/>
              </w:rPr>
              <w:t>六</w:t>
            </w:r>
            <w:r>
              <w:rPr>
                <w:b/>
                <w:bCs/>
                <w:sz w:val="24"/>
                <w:szCs w:val="24"/>
              </w:rPr>
              <w:t>、环境风险</w:t>
            </w:r>
          </w:p>
          <w:p>
            <w:pPr>
              <w:spacing w:line="360" w:lineRule="auto"/>
              <w:ind w:firstLine="480" w:firstLineChars="200"/>
              <w:rPr>
                <w:rFonts w:hint="eastAsia"/>
                <w:bCs/>
                <w:sz w:val="24"/>
              </w:rPr>
            </w:pPr>
            <w:r>
              <w:rPr>
                <w:rFonts w:hint="eastAsia"/>
                <w:bCs/>
                <w:sz w:val="24"/>
              </w:rPr>
              <w:t>环境风险评价的目的是分析和预测建设项目存在的潜在危险、有害因素，建设项目建设和运行期间可能发生的突发性事件或事故（一般不包括认为破坏及自然灾害），引起有毒有害和易燃易爆等物质泄漏，所造成的人身安全与环境影响和损害程度，提出合理可行的防范、应急与减缓措施，以使建设项目事故率、损失和环境影响达到可接受水平。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ind w:firstLine="482" w:firstLineChars="200"/>
              <w:rPr>
                <w:b/>
                <w:bCs/>
                <w:sz w:val="24"/>
              </w:rPr>
            </w:pPr>
            <w:r>
              <w:rPr>
                <w:rFonts w:hint="eastAsia"/>
                <w:b/>
                <w:bCs/>
                <w:sz w:val="24"/>
              </w:rPr>
              <w:t>1、风险物质分析</w:t>
            </w:r>
          </w:p>
          <w:p>
            <w:pPr>
              <w:spacing w:line="360" w:lineRule="auto"/>
              <w:ind w:firstLine="480" w:firstLineChars="200"/>
              <w:rPr>
                <w:sz w:val="24"/>
              </w:rPr>
            </w:pPr>
            <w:r>
              <w:rPr>
                <w:rFonts w:hint="eastAsia"/>
                <w:sz w:val="24"/>
              </w:rPr>
              <w:t>本项目窑炉废气会采用SCR脱硝</w:t>
            </w:r>
            <w:r>
              <w:rPr>
                <w:rFonts w:hint="eastAsia"/>
                <w:sz w:val="24"/>
                <w:lang w:eastAsia="zh-CN"/>
              </w:rPr>
              <w:t>，</w:t>
            </w:r>
            <w:r>
              <w:rPr>
                <w:rFonts w:hint="eastAsia"/>
                <w:sz w:val="24"/>
              </w:rPr>
              <w:t>采用20%氨水，若氨水发生泄漏会对周边环境、人群健康造成影响；本</w:t>
            </w:r>
            <w:r>
              <w:rPr>
                <w:sz w:val="24"/>
              </w:rPr>
              <w:t>项目使用的能源燃料为天然气为易燃物质</w:t>
            </w:r>
            <w:r>
              <w:rPr>
                <w:rFonts w:hint="eastAsia"/>
                <w:sz w:val="24"/>
              </w:rPr>
              <w:t>，遇明火可能发生火灾、爆炸风险</w:t>
            </w:r>
            <w:r>
              <w:rPr>
                <w:sz w:val="24"/>
              </w:rPr>
              <w:t>。</w:t>
            </w:r>
          </w:p>
          <w:p>
            <w:pPr>
              <w:spacing w:line="360" w:lineRule="auto"/>
              <w:ind w:firstLine="472" w:firstLineChars="200"/>
              <w:rPr>
                <w:spacing w:val="-2"/>
                <w:sz w:val="24"/>
              </w:rPr>
            </w:pPr>
            <w:r>
              <w:rPr>
                <w:rFonts w:hint="eastAsia"/>
                <w:spacing w:val="-2"/>
                <w:sz w:val="24"/>
              </w:rPr>
              <w:t>本项目涉及危险物质</w:t>
            </w:r>
            <w:r>
              <w:rPr>
                <w:spacing w:val="-2"/>
                <w:sz w:val="24"/>
              </w:rPr>
              <w:t>的理化特性介绍见下表。</w:t>
            </w:r>
          </w:p>
          <w:p>
            <w:pPr>
              <w:tabs>
                <w:tab w:val="left" w:pos="626"/>
              </w:tabs>
              <w:snapToGrid w:val="0"/>
              <w:jc w:val="center"/>
              <w:rPr>
                <w:rFonts w:hint="eastAsia"/>
                <w:b/>
                <w:szCs w:val="21"/>
              </w:rPr>
            </w:pPr>
            <w:r>
              <w:rPr>
                <w:rFonts w:hint="eastAsia"/>
                <w:b/>
                <w:szCs w:val="21"/>
              </w:rPr>
              <w:t>表</w:t>
            </w:r>
            <w:r>
              <w:rPr>
                <w:rFonts w:hint="eastAsia"/>
                <w:b/>
                <w:szCs w:val="21"/>
                <w:lang w:val="en-US" w:eastAsia="zh-CN"/>
              </w:rPr>
              <w:t>4</w:t>
            </w:r>
            <w:r>
              <w:rPr>
                <w:rFonts w:hint="eastAsia"/>
                <w:b/>
                <w:szCs w:val="21"/>
              </w:rPr>
              <w:t>-1</w:t>
            </w:r>
            <w:r>
              <w:rPr>
                <w:rFonts w:hint="eastAsia"/>
                <w:b/>
                <w:szCs w:val="21"/>
                <w:lang w:val="en-US" w:eastAsia="zh-CN"/>
              </w:rPr>
              <w:t>8</w:t>
            </w:r>
            <w:r>
              <w:rPr>
                <w:rFonts w:hint="eastAsia"/>
                <w:b/>
                <w:szCs w:val="21"/>
              </w:rPr>
              <w:t xml:space="preserve"> 氨水的理化特性及危险特性表</w:t>
            </w:r>
          </w:p>
          <w:tbl>
            <w:tblPr>
              <w:tblStyle w:val="29"/>
              <w:tblW w:w="84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879"/>
              <w:gridCol w:w="1209"/>
              <w:gridCol w:w="1654"/>
              <w:gridCol w:w="767"/>
              <w:gridCol w:w="1403"/>
              <w:gridCol w:w="2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77" w:hRule="atLeast"/>
                <w:jc w:val="center"/>
              </w:trPr>
              <w:tc>
                <w:tcPr>
                  <w:tcW w:w="879" w:type="dxa"/>
                  <w:vMerge w:val="restart"/>
                  <w:noWrap w:val="0"/>
                  <w:vAlign w:val="center"/>
                </w:tcPr>
                <w:p>
                  <w:pPr>
                    <w:spacing w:line="260" w:lineRule="exact"/>
                    <w:jc w:val="center"/>
                  </w:pPr>
                  <w:r>
                    <w:t>标识</w:t>
                  </w:r>
                </w:p>
              </w:tc>
              <w:tc>
                <w:tcPr>
                  <w:tcW w:w="2863" w:type="dxa"/>
                  <w:gridSpan w:val="2"/>
                  <w:noWrap w:val="0"/>
                  <w:vAlign w:val="center"/>
                </w:tcPr>
                <w:p>
                  <w:pPr>
                    <w:spacing w:line="260" w:lineRule="exact"/>
                  </w:pPr>
                  <w:r>
                    <w:t>中文名：</w:t>
                  </w:r>
                  <w:r>
                    <w:rPr>
                      <w:rFonts w:hint="eastAsia"/>
                    </w:rPr>
                    <w:t>氨水</w:t>
                  </w:r>
                </w:p>
              </w:tc>
              <w:tc>
                <w:tcPr>
                  <w:tcW w:w="2170" w:type="dxa"/>
                  <w:gridSpan w:val="2"/>
                  <w:noWrap w:val="0"/>
                  <w:vAlign w:val="center"/>
                </w:tcPr>
                <w:p>
                  <w:pPr>
                    <w:spacing w:line="260" w:lineRule="exact"/>
                  </w:pPr>
                  <w:r>
                    <w:rPr>
                      <w:rFonts w:hint="eastAsia"/>
                    </w:rPr>
                    <w:t>分子量：35.045</w:t>
                  </w:r>
                </w:p>
              </w:tc>
              <w:tc>
                <w:tcPr>
                  <w:tcW w:w="2567" w:type="dxa"/>
                  <w:noWrap w:val="0"/>
                  <w:vAlign w:val="center"/>
                </w:tcPr>
                <w:p>
                  <w:pPr>
                    <w:spacing w:line="260" w:lineRule="exact"/>
                  </w:pPr>
                  <w:r>
                    <w:t>CAS号：</w:t>
                  </w:r>
                  <w:r>
                    <w:rPr>
                      <w:rFonts w:hint="eastAsia"/>
                    </w:rPr>
                    <w:t>1336-21-6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pPr>
                </w:p>
              </w:tc>
              <w:tc>
                <w:tcPr>
                  <w:tcW w:w="2863" w:type="dxa"/>
                  <w:gridSpan w:val="2"/>
                  <w:noWrap w:val="0"/>
                  <w:vAlign w:val="center"/>
                </w:tcPr>
                <w:p>
                  <w:pPr>
                    <w:spacing w:line="260" w:lineRule="exact"/>
                  </w:pPr>
                  <w:r>
                    <w:rPr>
                      <w:rFonts w:hint="eastAsia"/>
                    </w:rPr>
                    <w:t>化学</w:t>
                  </w:r>
                  <w:r>
                    <w:t>式：NH</w:t>
                  </w:r>
                  <w:r>
                    <w:rPr>
                      <w:rFonts w:hint="eastAsia" w:ascii="Cambria Math" w:hAnsi="Cambria Math" w:cs="Cambria Math"/>
                      <w:vertAlign w:val="subscript"/>
                    </w:rPr>
                    <w:t>3</w:t>
                  </w:r>
                  <w:r>
                    <w:t>·H</w:t>
                  </w:r>
                  <w:r>
                    <w:rPr>
                      <w:rFonts w:hint="eastAsia"/>
                      <w:vertAlign w:val="subscript"/>
                    </w:rPr>
                    <w:t>2</w:t>
                  </w:r>
                  <w:r>
                    <w:t>0</w:t>
                  </w:r>
                </w:p>
              </w:tc>
              <w:tc>
                <w:tcPr>
                  <w:tcW w:w="2170" w:type="dxa"/>
                  <w:gridSpan w:val="2"/>
                  <w:noWrap w:val="0"/>
                  <w:vAlign w:val="center"/>
                </w:tcPr>
                <w:p>
                  <w:pPr>
                    <w:spacing w:line="260" w:lineRule="exact"/>
                  </w:pPr>
                </w:p>
              </w:tc>
              <w:tc>
                <w:tcPr>
                  <w:tcW w:w="2567" w:type="dxa"/>
                  <w:noWrap w:val="0"/>
                  <w:vAlign w:val="center"/>
                </w:tcPr>
                <w:p>
                  <w:pPr>
                    <w:spacing w:line="260" w:lineRule="exact"/>
                  </w:pPr>
                  <w:r>
                    <w:t>危险性类别：</w:t>
                  </w:r>
                  <w:r>
                    <w:rPr>
                      <w:rFonts w:hint="eastAsia"/>
                    </w:rPr>
                    <w:t>有毒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restart"/>
                  <w:noWrap w:val="0"/>
                  <w:vAlign w:val="center"/>
                </w:tcPr>
                <w:p>
                  <w:pPr>
                    <w:spacing w:line="260" w:lineRule="exact"/>
                    <w:jc w:val="center"/>
                  </w:pPr>
                  <w:r>
                    <w:t>理化性质</w:t>
                  </w:r>
                </w:p>
              </w:tc>
              <w:tc>
                <w:tcPr>
                  <w:tcW w:w="7600" w:type="dxa"/>
                  <w:gridSpan w:val="5"/>
                  <w:noWrap w:val="0"/>
                  <w:vAlign w:val="center"/>
                </w:tcPr>
                <w:p>
                  <w:pPr>
                    <w:spacing w:line="260" w:lineRule="exact"/>
                  </w:pPr>
                  <w:r>
                    <w:t>性状：无色</w:t>
                  </w:r>
                  <w:r>
                    <w:rPr>
                      <w:rFonts w:hint="eastAsia"/>
                    </w:rPr>
                    <w:t>透明有刺激性气味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pPr>
                </w:p>
              </w:tc>
              <w:tc>
                <w:tcPr>
                  <w:tcW w:w="3630" w:type="dxa"/>
                  <w:gridSpan w:val="3"/>
                  <w:noWrap w:val="0"/>
                  <w:vAlign w:val="center"/>
                </w:tcPr>
                <w:p>
                  <w:pPr>
                    <w:spacing w:line="260" w:lineRule="exact"/>
                  </w:pPr>
                  <w:r>
                    <w:rPr>
                      <w:rFonts w:hint="eastAsia"/>
                    </w:rPr>
                    <w:t>熔</w:t>
                  </w:r>
                  <w:r>
                    <w:t>点℃：-</w:t>
                  </w:r>
                  <w:r>
                    <w:rPr>
                      <w:rFonts w:hint="eastAsia"/>
                    </w:rPr>
                    <w:t>77.773</w:t>
                  </w:r>
                </w:p>
              </w:tc>
              <w:tc>
                <w:tcPr>
                  <w:tcW w:w="3970" w:type="dxa"/>
                  <w:gridSpan w:val="2"/>
                  <w:noWrap w:val="0"/>
                  <w:vAlign w:val="center"/>
                </w:tcPr>
                <w:p>
                  <w:pPr>
                    <w:spacing w:line="260" w:lineRule="exact"/>
                  </w:pPr>
                  <w:r>
                    <w:t>溶解性：</w:t>
                  </w:r>
                  <w:r>
                    <w:rPr>
                      <w:rFonts w:hint="eastAsia"/>
                    </w:rPr>
                    <w:t>易溶于水、酒精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77" w:hRule="atLeast"/>
                <w:jc w:val="center"/>
              </w:trPr>
              <w:tc>
                <w:tcPr>
                  <w:tcW w:w="879" w:type="dxa"/>
                  <w:vMerge w:val="continue"/>
                  <w:noWrap w:val="0"/>
                  <w:vAlign w:val="center"/>
                </w:tcPr>
                <w:p>
                  <w:pPr>
                    <w:spacing w:line="260" w:lineRule="exact"/>
                    <w:jc w:val="center"/>
                  </w:pPr>
                </w:p>
              </w:tc>
              <w:tc>
                <w:tcPr>
                  <w:tcW w:w="3630" w:type="dxa"/>
                  <w:gridSpan w:val="3"/>
                  <w:noWrap w:val="0"/>
                  <w:vAlign w:val="center"/>
                </w:tcPr>
                <w:p>
                  <w:pPr>
                    <w:spacing w:line="260" w:lineRule="exact"/>
                  </w:pPr>
                  <w:r>
                    <w:t>沸点℃：-</w:t>
                  </w:r>
                  <w:r>
                    <w:rPr>
                      <w:rFonts w:hint="eastAsia"/>
                    </w:rPr>
                    <w:t>33.34</w:t>
                  </w:r>
                </w:p>
              </w:tc>
              <w:tc>
                <w:tcPr>
                  <w:tcW w:w="3970" w:type="dxa"/>
                  <w:gridSpan w:val="2"/>
                  <w:noWrap w:val="0"/>
                  <w:vAlign w:val="center"/>
                </w:tcPr>
                <w:p>
                  <w:pPr>
                    <w:spacing w:line="260" w:lineRule="exact"/>
                  </w:pPr>
                  <w:r>
                    <w:t>密度</w:t>
                  </w:r>
                  <w:r>
                    <w:rPr>
                      <w:rFonts w:hint="eastAsia"/>
                    </w:rPr>
                    <w:t>g/cm</w:t>
                  </w:r>
                  <w:r>
                    <w:rPr>
                      <w:rFonts w:hint="eastAsia"/>
                      <w:vertAlign w:val="superscript"/>
                    </w:rPr>
                    <w:t>3</w:t>
                  </w:r>
                  <w:r>
                    <w:t>：</w:t>
                  </w:r>
                  <w:r>
                    <w:rPr>
                      <w:rFonts w:hint="eastAsia"/>
                    </w:rPr>
                    <w:t>0.91（25%）、0.88（32%）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pPr>
                </w:p>
              </w:tc>
              <w:tc>
                <w:tcPr>
                  <w:tcW w:w="3630" w:type="dxa"/>
                  <w:gridSpan w:val="3"/>
                  <w:noWrap w:val="0"/>
                  <w:vAlign w:val="center"/>
                </w:tcPr>
                <w:p>
                  <w:pPr>
                    <w:spacing w:line="260" w:lineRule="exact"/>
                  </w:pPr>
                  <w:r>
                    <w:t>饱和蒸汽压/kPa：</w:t>
                  </w:r>
                  <w:r>
                    <w:rPr>
                      <w:rFonts w:hint="eastAsia"/>
                    </w:rPr>
                    <w:t>1.59</w:t>
                  </w:r>
                </w:p>
              </w:tc>
              <w:tc>
                <w:tcPr>
                  <w:tcW w:w="3970" w:type="dxa"/>
                  <w:gridSpan w:val="2"/>
                  <w:noWrap w:val="0"/>
                  <w:vAlign w:val="center"/>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restart"/>
                  <w:noWrap w:val="0"/>
                  <w:vAlign w:val="center"/>
                </w:tcPr>
                <w:p>
                  <w:pPr>
                    <w:spacing w:line="260" w:lineRule="exact"/>
                    <w:ind w:left="-105" w:leftChars="-50" w:right="-105" w:rightChars="-50"/>
                    <w:jc w:val="center"/>
                  </w:pPr>
                  <w:r>
                    <w:t>危险性</w:t>
                  </w:r>
                </w:p>
              </w:tc>
              <w:tc>
                <w:tcPr>
                  <w:tcW w:w="3630" w:type="dxa"/>
                  <w:gridSpan w:val="3"/>
                  <w:noWrap w:val="0"/>
                  <w:vAlign w:val="center"/>
                </w:tcPr>
                <w:p>
                  <w:pPr>
                    <w:spacing w:line="260" w:lineRule="exact"/>
                  </w:pPr>
                  <w:r>
                    <w:t>爆炸极限(体积分数)：</w:t>
                  </w:r>
                  <w:r>
                    <w:rPr>
                      <w:rFonts w:hint="eastAsia"/>
                    </w:rPr>
                    <w:t>25%～29%</w:t>
                  </w:r>
                </w:p>
              </w:tc>
              <w:tc>
                <w:tcPr>
                  <w:tcW w:w="3970" w:type="dxa"/>
                  <w:gridSpan w:val="2"/>
                  <w:noWrap w:val="0"/>
                  <w:vAlign w:val="center"/>
                </w:tcPr>
                <w:p>
                  <w:pPr>
                    <w:spacing w:line="260" w:lineRule="exact"/>
                  </w:pPr>
                  <w:r>
                    <w:rPr>
                      <w:rFonts w:hint="eastAsia"/>
                    </w:rPr>
                    <w:t>燃烧分解产污：NH</w:t>
                  </w:r>
                  <w:r>
                    <w:rPr>
                      <w:rFonts w:hint="eastAsia"/>
                      <w:vertAlign w:val="sub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pPr>
                </w:p>
              </w:tc>
              <w:tc>
                <w:tcPr>
                  <w:tcW w:w="7600" w:type="dxa"/>
                  <w:gridSpan w:val="5"/>
                  <w:noWrap w:val="0"/>
                  <w:vAlign w:val="center"/>
                </w:tcPr>
                <w:p>
                  <w:pPr>
                    <w:spacing w:line="260" w:lineRule="exact"/>
                  </w:pPr>
                  <w:r>
                    <w:t>危险特性：</w:t>
                  </w:r>
                  <w:r>
                    <w:rPr>
                      <w:rFonts w:hint="eastAsia"/>
                    </w:rPr>
                    <w:t>易分解释放氨气，温度越高，分解速度越快，可形成爆炸性气氛</w:t>
                  </w:r>
                  <w: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restart"/>
                  <w:noWrap w:val="0"/>
                  <w:vAlign w:val="center"/>
                </w:tcPr>
                <w:p>
                  <w:pPr>
                    <w:spacing w:line="260" w:lineRule="exact"/>
                    <w:jc w:val="center"/>
                  </w:pPr>
                  <w:r>
                    <w:rPr>
                      <w:rFonts w:hint="eastAsia"/>
                    </w:rPr>
                    <w:t>毒性及健康危害</w:t>
                  </w:r>
                </w:p>
              </w:tc>
              <w:tc>
                <w:tcPr>
                  <w:tcW w:w="1209" w:type="dxa"/>
                  <w:noWrap w:val="0"/>
                  <w:vAlign w:val="center"/>
                </w:tcPr>
                <w:p>
                  <w:pPr>
                    <w:spacing w:line="260" w:lineRule="exact"/>
                  </w:pPr>
                  <w:r>
                    <w:rPr>
                      <w:rFonts w:hint="eastAsia"/>
                    </w:rPr>
                    <w:t>侵入途径</w:t>
                  </w:r>
                </w:p>
              </w:tc>
              <w:tc>
                <w:tcPr>
                  <w:tcW w:w="6391" w:type="dxa"/>
                  <w:gridSpan w:val="4"/>
                  <w:noWrap w:val="0"/>
                  <w:vAlign w:val="center"/>
                </w:tcPr>
                <w:p>
                  <w:pPr>
                    <w:spacing w:line="260" w:lineRule="exact"/>
                  </w:pPr>
                  <w:r>
                    <w:rPr>
                      <w:rFonts w:hint="eastAsia"/>
                    </w:rPr>
                    <w:t>吸入、食入、经皮吸收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008"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健康危害</w:t>
                  </w:r>
                </w:p>
              </w:tc>
              <w:tc>
                <w:tcPr>
                  <w:tcW w:w="6391" w:type="dxa"/>
                  <w:gridSpan w:val="4"/>
                  <w:noWrap w:val="0"/>
                  <w:vAlign w:val="center"/>
                </w:tcPr>
                <w:p>
                  <w:pPr>
                    <w:spacing w:line="260" w:lineRule="exact"/>
                    <w:rPr>
                      <w:rFonts w:hint="eastAsia"/>
                    </w:rPr>
                  </w:pPr>
                  <w:r>
                    <w:rPr>
                      <w:rFonts w:hint="eastAsia"/>
                    </w:rPr>
                    <w:t>吸入后对鼻、喉和肺有刺激性，引起咳嗽、气短和哮喘等；重者发生喉头水肿、肺水肿及心、肝、肾损害。溅入眼内可造成灼伤。皮肤接触可致灼伤。口服灼伤消化道。慢性影响：反复低浓度接触，可引起支气管炎；可致皮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环境危害</w:t>
                  </w:r>
                </w:p>
              </w:tc>
              <w:tc>
                <w:tcPr>
                  <w:tcW w:w="6391" w:type="dxa"/>
                  <w:gridSpan w:val="4"/>
                  <w:noWrap w:val="0"/>
                  <w:vAlign w:val="center"/>
                </w:tcPr>
                <w:p>
                  <w:pPr>
                    <w:spacing w:line="260" w:lineRule="exact"/>
                    <w:rPr>
                      <w:rFonts w:hint="eastAsia"/>
                    </w:rPr>
                  </w:pPr>
                  <w:r>
                    <w:rPr>
                      <w:rFonts w:hint="eastAsia"/>
                    </w:rPr>
                    <w:t>对环境有害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restart"/>
                  <w:noWrap w:val="0"/>
                  <w:vAlign w:val="center"/>
                </w:tcPr>
                <w:p>
                  <w:pPr>
                    <w:spacing w:line="260" w:lineRule="exact"/>
                    <w:jc w:val="center"/>
                    <w:rPr>
                      <w:rFonts w:hint="eastAsia"/>
                    </w:rPr>
                  </w:pPr>
                  <w:r>
                    <w:rPr>
                      <w:rFonts w:hint="eastAsia"/>
                    </w:rPr>
                    <w:t>包装与运输</w:t>
                  </w:r>
                </w:p>
              </w:tc>
              <w:tc>
                <w:tcPr>
                  <w:tcW w:w="1209" w:type="dxa"/>
                  <w:noWrap w:val="0"/>
                  <w:vAlign w:val="center"/>
                </w:tcPr>
                <w:p>
                  <w:pPr>
                    <w:spacing w:line="260" w:lineRule="exact"/>
                    <w:rPr>
                      <w:rFonts w:hint="eastAsia"/>
                    </w:rPr>
                  </w:pPr>
                  <w:r>
                    <w:rPr>
                      <w:rFonts w:hint="eastAsia"/>
                    </w:rPr>
                    <w:t>危险性类别</w:t>
                  </w:r>
                </w:p>
              </w:tc>
              <w:tc>
                <w:tcPr>
                  <w:tcW w:w="6391" w:type="dxa"/>
                  <w:gridSpan w:val="4"/>
                  <w:noWrap w:val="0"/>
                  <w:vAlign w:val="center"/>
                </w:tcPr>
                <w:p>
                  <w:pPr>
                    <w:spacing w:line="260" w:lineRule="exact"/>
                    <w:rPr>
                      <w:rFonts w:hint="eastAsia"/>
                    </w:rPr>
                  </w:pPr>
                  <w:r>
                    <w:rPr>
                      <w:rFonts w:hint="eastAsia"/>
                    </w:rPr>
                    <w:t>第8.2类碱性腐蚀品，危险货物包装标志：O53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752"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储运注意事项</w:t>
                  </w:r>
                </w:p>
              </w:tc>
              <w:tc>
                <w:tcPr>
                  <w:tcW w:w="6391" w:type="dxa"/>
                  <w:gridSpan w:val="4"/>
                  <w:noWrap w:val="0"/>
                  <w:vAlign w:val="center"/>
                </w:tcPr>
                <w:p>
                  <w:pPr>
                    <w:spacing w:line="260" w:lineRule="exact"/>
                    <w:rPr>
                      <w:rFonts w:hint="eastAsia"/>
                    </w:rPr>
                  </w:pPr>
                  <w:r>
                    <w:rPr>
                      <w:rFonts w:hint="eastAsia"/>
                    </w:rPr>
                    <w:t>储存于阴凉、通风的库房。远离火种、热源。库温不宜超过30℃。保持容器密封。应与酸类、金属粉末等分开存放，切忌混储。储区应备有泄漏应急处理设备和合适的收容材料。铁路运输时，钢桶包装的可用敞车运输。起运时包装要完整，装载应稳妥。运输过程中要确保容器不泄漏、不倒塌、不坠落、不损坏。严禁与酸类、金属粉末、食用化学品等混装混运。运输时运输车辆应配备泄漏应急处理设备。运输途中应防曝晒、雨淋，防高温。公路运输时要按规定路线行驶，勿在居民区和人口稠密区停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11" w:hRule="atLeast"/>
                <w:jc w:val="center"/>
              </w:trPr>
              <w:tc>
                <w:tcPr>
                  <w:tcW w:w="879" w:type="dxa"/>
                  <w:vMerge w:val="restart"/>
                  <w:noWrap w:val="0"/>
                  <w:vAlign w:val="center"/>
                </w:tcPr>
                <w:p>
                  <w:pPr>
                    <w:spacing w:line="260" w:lineRule="exact"/>
                    <w:jc w:val="center"/>
                    <w:rPr>
                      <w:rFonts w:hint="eastAsia"/>
                    </w:rPr>
                  </w:pPr>
                  <w:r>
                    <w:rPr>
                      <w:rFonts w:hint="eastAsia"/>
                    </w:rPr>
                    <w:t>防护措施</w:t>
                  </w:r>
                </w:p>
              </w:tc>
              <w:tc>
                <w:tcPr>
                  <w:tcW w:w="1209" w:type="dxa"/>
                  <w:noWrap w:val="0"/>
                  <w:vAlign w:val="center"/>
                </w:tcPr>
                <w:p>
                  <w:pPr>
                    <w:spacing w:line="260" w:lineRule="exact"/>
                    <w:rPr>
                      <w:rFonts w:hint="eastAsia"/>
                    </w:rPr>
                  </w:pPr>
                  <w:r>
                    <w:rPr>
                      <w:rFonts w:hint="eastAsia"/>
                    </w:rPr>
                    <w:t>呼吸系统防护</w:t>
                  </w:r>
                </w:p>
              </w:tc>
              <w:tc>
                <w:tcPr>
                  <w:tcW w:w="6391" w:type="dxa"/>
                  <w:gridSpan w:val="4"/>
                  <w:noWrap w:val="0"/>
                  <w:vAlign w:val="center"/>
                </w:tcPr>
                <w:p>
                  <w:pPr>
                    <w:spacing w:line="260" w:lineRule="exact"/>
                    <w:rPr>
                      <w:rFonts w:hint="eastAsia"/>
                    </w:rPr>
                  </w:pPr>
                  <w:r>
                    <w:rPr>
                      <w:rFonts w:hint="eastAsia"/>
                    </w:rPr>
                    <w:t>可能接触其蒸气时，应该佩戴导管式防毒面具或直接式防毒面具（半面罩）。</w:t>
                  </w:r>
                  <w: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眼睛防护</w:t>
                  </w:r>
                </w:p>
              </w:tc>
              <w:tc>
                <w:tcPr>
                  <w:tcW w:w="6391" w:type="dxa"/>
                  <w:gridSpan w:val="4"/>
                  <w:noWrap w:val="0"/>
                  <w:vAlign w:val="center"/>
                </w:tcPr>
                <w:p>
                  <w:pPr>
                    <w:spacing w:line="260" w:lineRule="exact"/>
                    <w:rPr>
                      <w:rFonts w:hint="eastAsia"/>
                    </w:rPr>
                  </w:pPr>
                  <w:r>
                    <w:rPr>
                      <w:rFonts w:hint="eastAsia"/>
                    </w:rPr>
                    <w:t>戴化学安全防护眼镜。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身体防护</w:t>
                  </w:r>
                </w:p>
              </w:tc>
              <w:tc>
                <w:tcPr>
                  <w:tcW w:w="6391" w:type="dxa"/>
                  <w:gridSpan w:val="4"/>
                  <w:noWrap w:val="0"/>
                  <w:vAlign w:val="center"/>
                </w:tcPr>
                <w:p>
                  <w:pPr>
                    <w:spacing w:line="260" w:lineRule="exact"/>
                    <w:rPr>
                      <w:rFonts w:hint="eastAsia"/>
                    </w:rPr>
                  </w:pPr>
                  <w:r>
                    <w:rPr>
                      <w:rFonts w:hint="eastAsia"/>
                    </w:rPr>
                    <w:t>穿防酸碱工作服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263"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手防护</w:t>
                  </w:r>
                </w:p>
              </w:tc>
              <w:tc>
                <w:tcPr>
                  <w:tcW w:w="6391" w:type="dxa"/>
                  <w:gridSpan w:val="4"/>
                  <w:noWrap w:val="0"/>
                  <w:vAlign w:val="center"/>
                </w:tcPr>
                <w:p>
                  <w:pPr>
                    <w:spacing w:line="260" w:lineRule="exact"/>
                    <w:rPr>
                      <w:rFonts w:hint="eastAsia"/>
                    </w:rPr>
                  </w:pPr>
                  <w:r>
                    <w:rPr>
                      <w:rFonts w:hint="eastAsia"/>
                    </w:rPr>
                    <w:t>戴橡胶手套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511" w:hRule="atLeast"/>
                <w:jc w:val="center"/>
              </w:trPr>
              <w:tc>
                <w:tcPr>
                  <w:tcW w:w="879" w:type="dxa"/>
                  <w:vMerge w:val="continue"/>
                  <w:noWrap w:val="0"/>
                  <w:vAlign w:val="center"/>
                </w:tcPr>
                <w:p>
                  <w:pPr>
                    <w:spacing w:line="260" w:lineRule="exact"/>
                    <w:jc w:val="center"/>
                    <w:rPr>
                      <w:rFonts w:hint="eastAsia"/>
                    </w:rPr>
                  </w:pPr>
                </w:p>
              </w:tc>
              <w:tc>
                <w:tcPr>
                  <w:tcW w:w="1209" w:type="dxa"/>
                  <w:noWrap w:val="0"/>
                  <w:vAlign w:val="center"/>
                </w:tcPr>
                <w:p>
                  <w:pPr>
                    <w:spacing w:line="260" w:lineRule="exact"/>
                    <w:rPr>
                      <w:rFonts w:hint="eastAsia"/>
                    </w:rPr>
                  </w:pPr>
                  <w:r>
                    <w:rPr>
                      <w:rFonts w:hint="eastAsia"/>
                    </w:rPr>
                    <w:t>其他防护</w:t>
                  </w:r>
                </w:p>
              </w:tc>
              <w:tc>
                <w:tcPr>
                  <w:tcW w:w="6391" w:type="dxa"/>
                  <w:gridSpan w:val="4"/>
                  <w:noWrap w:val="0"/>
                  <w:vAlign w:val="center"/>
                </w:tcPr>
                <w:p>
                  <w:pPr>
                    <w:spacing w:line="260" w:lineRule="exact"/>
                    <w:rPr>
                      <w:rFonts w:hint="eastAsia"/>
                    </w:rPr>
                  </w:pPr>
                  <w:r>
                    <w:rPr>
                      <w:rFonts w:hint="eastAsia"/>
                    </w:rPr>
                    <w:t>工作现场禁止吸烟、进食和饮水；工作完毕，淋浴更衣，保持良好的卫生习惯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cantSplit/>
                <w:trHeight w:val="1036" w:hRule="atLeast"/>
                <w:jc w:val="center"/>
              </w:trPr>
              <w:tc>
                <w:tcPr>
                  <w:tcW w:w="879" w:type="dxa"/>
                  <w:noWrap w:val="0"/>
                  <w:vAlign w:val="center"/>
                </w:tcPr>
                <w:p>
                  <w:pPr>
                    <w:spacing w:line="260" w:lineRule="exact"/>
                    <w:jc w:val="center"/>
                  </w:pPr>
                  <w:r>
                    <w:rPr>
                      <w:rFonts w:hint="eastAsia"/>
                    </w:rPr>
                    <w:t>泄漏处置</w:t>
                  </w:r>
                </w:p>
              </w:tc>
              <w:tc>
                <w:tcPr>
                  <w:tcW w:w="7600" w:type="dxa"/>
                  <w:gridSpan w:val="5"/>
                  <w:noWrap w:val="0"/>
                  <w:vAlign w:val="center"/>
                </w:tcPr>
                <w:p>
                  <w:pPr>
                    <w:spacing w:line="260" w:lineRule="exact"/>
                    <w:rPr>
                      <w:rFonts w:hint="eastAsia"/>
                    </w:rPr>
                  </w:pPr>
                  <w:r>
                    <w:rPr>
                      <w:rFonts w:hint="eastAsia"/>
                    </w:rPr>
                    <w:t>离泄迅速撤离泄漏污染区人员至安全区，并进行隔离，严格限制出入；建议应急处理人员器，穿防酸碱工作服；不要直接接触泄漏物。尽可能切断泄漏源</w:t>
                  </w:r>
                </w:p>
                <w:p>
                  <w:pPr>
                    <w:spacing w:line="260" w:lineRule="exact"/>
                    <w:rPr>
                      <w:rFonts w:hint="eastAsia"/>
                    </w:rPr>
                  </w:pPr>
                  <w:r>
                    <w:rPr>
                      <w:rFonts w:hint="eastAsia"/>
                    </w:rPr>
                    <w:t>小量泄漏：用砂土、吸收，也可以用大量水冲洗，洗水稀释后放入废水系统</w:t>
                  </w:r>
                </w:p>
                <w:p>
                  <w:pPr>
                    <w:spacing w:line="260" w:lineRule="exact"/>
                  </w:pPr>
                  <w:r>
                    <w:rPr>
                      <w:rFonts w:hint="eastAsia"/>
                    </w:rPr>
                    <w:t>大量泄漏：构筑围堤或挖坑收容或专用收集器内，回收或运至废物处理场所处置</w:t>
                  </w:r>
                </w:p>
              </w:tc>
            </w:tr>
          </w:tbl>
          <w:p>
            <w:pPr>
              <w:tabs>
                <w:tab w:val="left" w:pos="626"/>
              </w:tabs>
              <w:snapToGrid w:val="0"/>
              <w:jc w:val="center"/>
              <w:rPr>
                <w:b/>
                <w:szCs w:val="21"/>
              </w:rPr>
            </w:pPr>
            <w:r>
              <w:rPr>
                <w:b/>
                <w:szCs w:val="21"/>
              </w:rPr>
              <w:t>表</w:t>
            </w:r>
            <w:r>
              <w:rPr>
                <w:rFonts w:hint="eastAsia"/>
                <w:b/>
                <w:szCs w:val="21"/>
                <w:lang w:val="en-US" w:eastAsia="zh-CN"/>
              </w:rPr>
              <w:t>4</w:t>
            </w:r>
            <w:r>
              <w:rPr>
                <w:rFonts w:hint="eastAsia"/>
                <w:b/>
                <w:szCs w:val="21"/>
              </w:rPr>
              <w:t>-1</w:t>
            </w:r>
            <w:r>
              <w:rPr>
                <w:rFonts w:hint="eastAsia"/>
                <w:b/>
                <w:szCs w:val="21"/>
                <w:lang w:val="en-US" w:eastAsia="zh-CN"/>
              </w:rPr>
              <w:t>9</w:t>
            </w:r>
            <w:r>
              <w:rPr>
                <w:rFonts w:hint="eastAsia"/>
                <w:b/>
                <w:szCs w:val="21"/>
              </w:rPr>
              <w:t xml:space="preserve">  </w:t>
            </w:r>
            <w:r>
              <w:rPr>
                <w:b/>
                <w:szCs w:val="21"/>
              </w:rPr>
              <w:t>天然气的理化特性</w:t>
            </w:r>
            <w:r>
              <w:rPr>
                <w:rFonts w:hint="eastAsia"/>
                <w:b/>
                <w:szCs w:val="21"/>
              </w:rPr>
              <w:t>及危险特性表</w:t>
            </w:r>
          </w:p>
          <w:tbl>
            <w:tblPr>
              <w:tblStyle w:val="29"/>
              <w:tblW w:w="84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3"/>
              <w:gridCol w:w="2950"/>
              <w:gridCol w:w="765"/>
              <w:gridCol w:w="1400"/>
              <w:gridCol w:w="25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67" w:hRule="atLeast"/>
                <w:jc w:val="center"/>
              </w:trPr>
              <w:tc>
                <w:tcPr>
                  <w:tcW w:w="783" w:type="dxa"/>
                  <w:vMerge w:val="restart"/>
                  <w:noWrap w:val="0"/>
                  <w:vAlign w:val="center"/>
                </w:tcPr>
                <w:p>
                  <w:pPr>
                    <w:spacing w:line="260" w:lineRule="exact"/>
                    <w:jc w:val="center"/>
                  </w:pPr>
                  <w:r>
                    <w:t>标识</w:t>
                  </w:r>
                </w:p>
              </w:tc>
              <w:tc>
                <w:tcPr>
                  <w:tcW w:w="2950" w:type="dxa"/>
                  <w:noWrap w:val="0"/>
                  <w:vAlign w:val="top"/>
                </w:tcPr>
                <w:p>
                  <w:pPr>
                    <w:spacing w:line="260" w:lineRule="exact"/>
                  </w:pPr>
                  <w:r>
                    <w:t>中文名：天然气、油田气</w:t>
                  </w:r>
                </w:p>
              </w:tc>
              <w:tc>
                <w:tcPr>
                  <w:tcW w:w="2165" w:type="dxa"/>
                  <w:gridSpan w:val="2"/>
                  <w:noWrap w:val="0"/>
                  <w:vAlign w:val="top"/>
                </w:tcPr>
                <w:p>
                  <w:pPr>
                    <w:spacing w:line="260" w:lineRule="exact"/>
                  </w:pPr>
                  <w:r>
                    <w:t>英文名：neture gas</w:t>
                  </w:r>
                </w:p>
              </w:tc>
              <w:tc>
                <w:tcPr>
                  <w:tcW w:w="2560" w:type="dxa"/>
                  <w:noWrap w:val="0"/>
                  <w:vAlign w:val="top"/>
                </w:tcPr>
                <w:p>
                  <w:pPr>
                    <w:spacing w:line="260" w:lineRule="exact"/>
                  </w:pPr>
                  <w:r>
                    <w:t>CAS号：74-82-8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2950" w:type="dxa"/>
                  <w:noWrap w:val="0"/>
                  <w:vAlign w:val="top"/>
                </w:tcPr>
                <w:p>
                  <w:pPr>
                    <w:spacing w:line="260" w:lineRule="exact"/>
                  </w:pPr>
                  <w:r>
                    <w:t>危险性类别：易燃</w:t>
                  </w:r>
                </w:p>
              </w:tc>
              <w:tc>
                <w:tcPr>
                  <w:tcW w:w="2165" w:type="dxa"/>
                  <w:gridSpan w:val="2"/>
                  <w:noWrap w:val="0"/>
                  <w:vAlign w:val="top"/>
                </w:tcPr>
                <w:p>
                  <w:pPr>
                    <w:spacing w:line="260" w:lineRule="exact"/>
                  </w:pPr>
                </w:p>
              </w:tc>
              <w:tc>
                <w:tcPr>
                  <w:tcW w:w="2560" w:type="dxa"/>
                  <w:noWrap w:val="0"/>
                  <w:vAlign w:val="top"/>
                </w:tcPr>
                <w:p>
                  <w:pPr>
                    <w:spacing w:line="260" w:lineRule="exact"/>
                  </w:pPr>
                  <w:r>
                    <w:t>UN编号：21007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restart"/>
                  <w:noWrap w:val="0"/>
                  <w:vAlign w:val="center"/>
                </w:tcPr>
                <w:p>
                  <w:pPr>
                    <w:spacing w:line="260" w:lineRule="exact"/>
                    <w:jc w:val="center"/>
                  </w:pPr>
                  <w:r>
                    <w:t>理化性质</w:t>
                  </w:r>
                </w:p>
              </w:tc>
              <w:tc>
                <w:tcPr>
                  <w:tcW w:w="7675" w:type="dxa"/>
                  <w:gridSpan w:val="4"/>
                  <w:noWrap w:val="0"/>
                  <w:vAlign w:val="top"/>
                </w:tcPr>
                <w:p>
                  <w:pPr>
                    <w:spacing w:line="260" w:lineRule="exact"/>
                  </w:pPr>
                  <w:r>
                    <w:t>性状：无色无臭气体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rPr>
                      <w:rFonts w:hint="eastAsia"/>
                    </w:rPr>
                    <w:t>熔点</w:t>
                  </w:r>
                  <w:r>
                    <w:t>℃：-182.5</w:t>
                  </w:r>
                </w:p>
              </w:tc>
              <w:tc>
                <w:tcPr>
                  <w:tcW w:w="3960" w:type="dxa"/>
                  <w:gridSpan w:val="2"/>
                  <w:noWrap w:val="0"/>
                  <w:vAlign w:val="top"/>
                </w:tcPr>
                <w:p>
                  <w:pPr>
                    <w:spacing w:line="260" w:lineRule="exact"/>
                  </w:pPr>
                  <w:r>
                    <w:t>溶解性：混溶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t>沸点℃：-161.5</w:t>
                  </w:r>
                </w:p>
              </w:tc>
              <w:tc>
                <w:tcPr>
                  <w:tcW w:w="3960" w:type="dxa"/>
                  <w:gridSpan w:val="2"/>
                  <w:noWrap w:val="0"/>
                  <w:vAlign w:val="top"/>
                </w:tcPr>
                <w:p>
                  <w:pPr>
                    <w:spacing w:line="260" w:lineRule="exact"/>
                  </w:pPr>
                  <w:r>
                    <w:t>相对密度(水=1)：0.42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t>饱和蒸汽压/kPa：13.3</w:t>
                  </w:r>
                </w:p>
              </w:tc>
              <w:tc>
                <w:tcPr>
                  <w:tcW w:w="3960" w:type="dxa"/>
                  <w:gridSpan w:val="2"/>
                  <w:noWrap w:val="0"/>
                  <w:vAlign w:val="top"/>
                </w:tcPr>
                <w:p>
                  <w:pPr>
                    <w:spacing w:line="260" w:lineRule="exact"/>
                  </w:pPr>
                  <w:r>
                    <w:t>相对密度(空气=1)：0.55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restart"/>
                  <w:noWrap w:val="0"/>
                  <w:vAlign w:val="center"/>
                </w:tcPr>
                <w:p>
                  <w:pPr>
                    <w:spacing w:line="260" w:lineRule="exact"/>
                    <w:ind w:left="-105" w:leftChars="-50" w:right="-105" w:rightChars="-50"/>
                    <w:jc w:val="center"/>
                  </w:pPr>
                  <w:r>
                    <w:t>燃烧</w:t>
                  </w:r>
                </w:p>
                <w:p>
                  <w:pPr>
                    <w:spacing w:line="260" w:lineRule="exact"/>
                    <w:ind w:left="-105" w:leftChars="-50" w:right="-105" w:rightChars="-50"/>
                    <w:jc w:val="center"/>
                  </w:pPr>
                  <w:r>
                    <w:t>爆炸</w:t>
                  </w:r>
                </w:p>
                <w:p>
                  <w:pPr>
                    <w:spacing w:line="260" w:lineRule="exact"/>
                    <w:ind w:left="-105" w:leftChars="-50" w:right="-105" w:rightChars="-50"/>
                    <w:jc w:val="center"/>
                  </w:pPr>
                  <w:r>
                    <w:t>危险性</w:t>
                  </w:r>
                </w:p>
              </w:tc>
              <w:tc>
                <w:tcPr>
                  <w:tcW w:w="3715" w:type="dxa"/>
                  <w:gridSpan w:val="2"/>
                  <w:noWrap w:val="0"/>
                  <w:vAlign w:val="top"/>
                </w:tcPr>
                <w:p>
                  <w:pPr>
                    <w:spacing w:line="260" w:lineRule="exact"/>
                  </w:pPr>
                  <w:r>
                    <w:t>燃烧性：易燃(四级燃烧危险性)</w:t>
                  </w:r>
                </w:p>
              </w:tc>
              <w:tc>
                <w:tcPr>
                  <w:tcW w:w="3960" w:type="dxa"/>
                  <w:gridSpan w:val="2"/>
                  <w:noWrap w:val="0"/>
                  <w:vAlign w:val="top"/>
                </w:tcPr>
                <w:p>
                  <w:pPr>
                    <w:spacing w:line="260" w:lineRule="exact"/>
                  </w:pPr>
                  <w:r>
                    <w:t>燃烧分解产物：CO</w:t>
                  </w:r>
                  <w:r>
                    <w:rPr>
                      <w:vertAlign w:val="subscript"/>
                    </w:rPr>
                    <w:t>2</w:t>
                  </w:r>
                  <w:r>
                    <w:t>、CO</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t>闪点℃：-188</w:t>
                  </w:r>
                </w:p>
              </w:tc>
              <w:tc>
                <w:tcPr>
                  <w:tcW w:w="3960" w:type="dxa"/>
                  <w:gridSpan w:val="2"/>
                  <w:noWrap w:val="0"/>
                  <w:vAlign w:val="top"/>
                </w:tcPr>
                <w:p>
                  <w:pPr>
                    <w:spacing w:line="260" w:lineRule="exact"/>
                  </w:pPr>
                  <w:r>
                    <w:t>聚合危害：无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t>爆炸极限(体积分数)：5.0~15.0%</w:t>
                  </w:r>
                </w:p>
              </w:tc>
              <w:tc>
                <w:tcPr>
                  <w:tcW w:w="3960" w:type="dxa"/>
                  <w:gridSpan w:val="2"/>
                  <w:noWrap w:val="0"/>
                  <w:vAlign w:val="top"/>
                </w:tcPr>
                <w:p>
                  <w:pPr>
                    <w:spacing w:line="260" w:lineRule="exact"/>
                  </w:pPr>
                  <w:r>
                    <w:t>稳定性：稳定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3715" w:type="dxa"/>
                  <w:gridSpan w:val="2"/>
                  <w:noWrap w:val="0"/>
                  <w:vAlign w:val="top"/>
                </w:tcPr>
                <w:p>
                  <w:pPr>
                    <w:spacing w:line="260" w:lineRule="exact"/>
                  </w:pPr>
                  <w:r>
                    <w:t>自燃温度℃：537</w:t>
                  </w:r>
                </w:p>
              </w:tc>
              <w:tc>
                <w:tcPr>
                  <w:tcW w:w="3960" w:type="dxa"/>
                  <w:gridSpan w:val="2"/>
                  <w:noWrap w:val="0"/>
                  <w:vAlign w:val="top"/>
                </w:tcPr>
                <w:p>
                  <w:pPr>
                    <w:spacing w:line="260" w:lineRule="exact"/>
                  </w:pPr>
                  <w:r>
                    <w:t>禁忌物：强氧化剂、氟、氯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85" w:hRule="atLeast"/>
                <w:jc w:val="center"/>
              </w:trPr>
              <w:tc>
                <w:tcPr>
                  <w:tcW w:w="783" w:type="dxa"/>
                  <w:vMerge w:val="continue"/>
                  <w:noWrap w:val="0"/>
                  <w:vAlign w:val="center"/>
                </w:tcPr>
                <w:p>
                  <w:pPr>
                    <w:spacing w:line="260" w:lineRule="exact"/>
                    <w:jc w:val="center"/>
                  </w:pPr>
                </w:p>
              </w:tc>
              <w:tc>
                <w:tcPr>
                  <w:tcW w:w="7675" w:type="dxa"/>
                  <w:gridSpan w:val="4"/>
                  <w:noWrap w:val="0"/>
                  <w:vAlign w:val="top"/>
                </w:tcPr>
                <w:p>
                  <w:pPr>
                    <w:spacing w:line="260" w:lineRule="exact"/>
                  </w:pPr>
                  <w:r>
                    <w:t>危险特性：易燃，与空气混合能形成爆炸性混合物，遇热源和明火有燃烧、爆炸的危险。与五氧化溴、氯气、次氯酸、三氟化氮、液氧、二氟化氧及其它强氧化剂接触剧烈反应。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783" w:type="dxa"/>
                  <w:vMerge w:val="continue"/>
                  <w:noWrap w:val="0"/>
                  <w:vAlign w:val="center"/>
                </w:tcPr>
                <w:p>
                  <w:pPr>
                    <w:spacing w:line="260" w:lineRule="exact"/>
                    <w:jc w:val="center"/>
                  </w:pPr>
                </w:p>
              </w:tc>
              <w:tc>
                <w:tcPr>
                  <w:tcW w:w="7675" w:type="dxa"/>
                  <w:gridSpan w:val="4"/>
                  <w:noWrap w:val="0"/>
                  <w:vAlign w:val="top"/>
                </w:tcPr>
                <w:p>
                  <w:pPr>
                    <w:spacing w:line="260" w:lineRule="exact"/>
                  </w:pPr>
                  <w:r>
                    <w:t>火灾危险分类：甲类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85" w:hRule="atLeast"/>
                <w:jc w:val="center"/>
              </w:trPr>
              <w:tc>
                <w:tcPr>
                  <w:tcW w:w="783" w:type="dxa"/>
                  <w:vMerge w:val="continue"/>
                  <w:noWrap w:val="0"/>
                  <w:vAlign w:val="center"/>
                </w:tcPr>
                <w:p>
                  <w:pPr>
                    <w:spacing w:line="260" w:lineRule="exact"/>
                    <w:jc w:val="center"/>
                  </w:pPr>
                </w:p>
              </w:tc>
              <w:tc>
                <w:tcPr>
                  <w:tcW w:w="7675" w:type="dxa"/>
                  <w:gridSpan w:val="4"/>
                  <w:noWrap w:val="0"/>
                  <w:vAlign w:val="top"/>
                </w:tcPr>
                <w:p>
                  <w:pPr>
                    <w:spacing w:line="260" w:lineRule="exact"/>
                  </w:pPr>
                  <w:r>
                    <w:t>灭火方法：切断气源。若不能立即切断气源，则不允许熄灭正在燃烧的气体。喷水冷却容器，可能的话将容器从火场移至空旷处。灭火剂：雾状水、泡沫、二氧化碳、干粉。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783" w:type="dxa"/>
                  <w:noWrap w:val="0"/>
                  <w:vAlign w:val="center"/>
                </w:tcPr>
                <w:p>
                  <w:pPr>
                    <w:spacing w:line="260" w:lineRule="exact"/>
                    <w:jc w:val="center"/>
                  </w:pPr>
                  <w:r>
                    <w:t>卫生标准</w:t>
                  </w:r>
                </w:p>
              </w:tc>
              <w:tc>
                <w:tcPr>
                  <w:tcW w:w="7675" w:type="dxa"/>
                  <w:gridSpan w:val="4"/>
                  <w:noWrap w:val="0"/>
                  <w:vAlign w:val="top"/>
                </w:tcPr>
                <w:p>
                  <w:pPr>
                    <w:spacing w:line="260" w:lineRule="exact"/>
                    <w:rPr>
                      <w:rFonts w:hint="eastAsia" w:eastAsia="宋体"/>
                      <w:vertAlign w:val="superscript"/>
                      <w:lang w:eastAsia="zh-CN"/>
                    </w:rPr>
                  </w:pPr>
                  <w:r>
                    <w:t>前苏联 车间空气中有害物质的最高容许浓度 300mg/m</w:t>
                  </w:r>
                  <w:r>
                    <w:rPr>
                      <w:vertAlign w:val="superscript"/>
                    </w:rPr>
                    <w:t>3</w:t>
                  </w:r>
                </w:p>
                <w:p>
                  <w:pPr>
                    <w:spacing w:line="260" w:lineRule="exact"/>
                  </w:pPr>
                  <w:r>
                    <w:t>美国 车间卫生标准 窒息性气体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95" w:hRule="atLeast"/>
                <w:jc w:val="center"/>
              </w:trPr>
              <w:tc>
                <w:tcPr>
                  <w:tcW w:w="783" w:type="dxa"/>
                  <w:noWrap w:val="0"/>
                  <w:vAlign w:val="center"/>
                </w:tcPr>
                <w:p>
                  <w:pPr>
                    <w:spacing w:line="260" w:lineRule="exact"/>
                    <w:jc w:val="center"/>
                  </w:pPr>
                  <w:r>
                    <w:t>毒性</w:t>
                  </w:r>
                </w:p>
              </w:tc>
              <w:tc>
                <w:tcPr>
                  <w:tcW w:w="7675" w:type="dxa"/>
                  <w:gridSpan w:val="4"/>
                  <w:noWrap w:val="0"/>
                  <w:vAlign w:val="top"/>
                </w:tcPr>
                <w:p>
                  <w:pPr>
                    <w:spacing w:line="260" w:lineRule="exact"/>
                  </w:pPr>
                  <w:r>
                    <w:t>属微毒类。允许气体安全地扩散到大气中或当作燃料使用。有单纯性窒息作用，在高浓度时因缺氧窒息而引起中毒。空气中达到25～30%出现头昏、呼吸加速、运动失调。</w:t>
                  </w:r>
                </w:p>
              </w:tc>
            </w:tr>
          </w:tbl>
          <w:p>
            <w:pPr>
              <w:spacing w:line="360" w:lineRule="auto"/>
              <w:ind w:firstLine="482" w:firstLineChars="200"/>
              <w:contextualSpacing/>
              <w:rPr>
                <w:rFonts w:hint="eastAsia"/>
                <w:b/>
                <w:bCs/>
                <w:sz w:val="24"/>
              </w:rPr>
            </w:pPr>
            <w:r>
              <w:rPr>
                <w:rFonts w:hint="eastAsia"/>
                <w:b/>
                <w:bCs/>
                <w:sz w:val="24"/>
              </w:rPr>
              <w:t>2、风险潜势初判</w:t>
            </w:r>
          </w:p>
          <w:p>
            <w:pPr>
              <w:spacing w:line="360" w:lineRule="auto"/>
              <w:ind w:firstLine="480" w:firstLineChars="200"/>
              <w:rPr>
                <w:rFonts w:hint="eastAsia"/>
                <w:sz w:val="24"/>
              </w:rPr>
            </w:pPr>
            <w:r>
              <w:rPr>
                <w:kern w:val="0"/>
                <w:sz w:val="24"/>
              </w:rPr>
              <w:t>按照《建设项目环境风险评价技术导则》（HJ</w:t>
            </w:r>
            <w:r>
              <w:rPr>
                <w:rFonts w:hint="eastAsia"/>
                <w:kern w:val="0"/>
                <w:sz w:val="24"/>
                <w:lang w:val="en-US" w:eastAsia="zh-CN"/>
              </w:rPr>
              <w:t xml:space="preserve"> </w:t>
            </w:r>
            <w:r>
              <w:rPr>
                <w:kern w:val="0"/>
                <w:sz w:val="24"/>
              </w:rPr>
              <w:t>169-2018）附录C危险物质及工艺系统危险性（P）分级：</w:t>
            </w:r>
          </w:p>
          <w:p>
            <w:pPr>
              <w:spacing w:line="360" w:lineRule="auto"/>
              <w:ind w:firstLine="480" w:firstLineChars="200"/>
              <w:rPr>
                <w:rFonts w:hint="eastAsia"/>
                <w:sz w:val="24"/>
              </w:rPr>
            </w:pPr>
            <w:r>
              <w:rPr>
                <w:kern w:val="0"/>
                <w:sz w:val="24"/>
              </w:rPr>
              <w:t>计算所涉及的每种危险物质在厂界内的最大存在总量与其在附录B中对应临界量的比值Q。在不同厂区的同一种物质，按其在厂界内的最大存在总量计算。</w:t>
            </w:r>
          </w:p>
          <w:p>
            <w:pPr>
              <w:spacing w:line="360" w:lineRule="auto"/>
              <w:ind w:firstLine="480" w:firstLineChars="200"/>
              <w:rPr>
                <w:sz w:val="24"/>
              </w:rPr>
            </w:pPr>
            <w:r>
              <w:rPr>
                <w:kern w:val="0"/>
                <w:sz w:val="24"/>
              </w:rPr>
              <w:t>当只涉及一种危险物质时，计算该物质的总量与其临界量比值，即为Q；</w:t>
            </w:r>
          </w:p>
          <w:p>
            <w:pPr>
              <w:spacing w:line="360" w:lineRule="auto"/>
              <w:ind w:firstLine="480" w:firstLineChars="200"/>
              <w:rPr>
                <w:sz w:val="24"/>
              </w:rPr>
            </w:pPr>
            <w:r>
              <w:rPr>
                <w:kern w:val="0"/>
                <w:sz w:val="24"/>
              </w:rPr>
              <w:t>当存在多种危险物质时，则按下式计算物质总量与其临界量比值（Q）：</w:t>
            </w:r>
          </w:p>
          <w:p>
            <w:pPr>
              <w:pStyle w:val="12"/>
              <w:ind w:left="0" w:leftChars="0" w:right="0" w:rightChars="0" w:firstLine="480"/>
              <w:rPr>
                <w:rFonts w:ascii="Times New Roman"/>
              </w:rPr>
            </w:pPr>
            <w:r>
              <w:rPr>
                <w:rFonts w:ascii="Times New Roman"/>
              </w:rPr>
              <w:t>Q=q1/Q1+q2/Q2+……qn/Qn</w:t>
            </w:r>
          </w:p>
          <w:p>
            <w:pPr>
              <w:autoSpaceDE w:val="0"/>
              <w:autoSpaceDN w:val="0"/>
              <w:adjustRightInd w:val="0"/>
              <w:spacing w:line="360" w:lineRule="auto"/>
              <w:ind w:firstLine="480" w:firstLineChars="200"/>
              <w:jc w:val="left"/>
              <w:rPr>
                <w:kern w:val="0"/>
                <w:sz w:val="24"/>
              </w:rPr>
            </w:pPr>
            <w:r>
              <w:rPr>
                <w:kern w:val="0"/>
                <w:sz w:val="24"/>
              </w:rPr>
              <w:t>式中：q1，q2，...，qn——每种危险物质的最大存在总量，t；</w:t>
            </w:r>
          </w:p>
          <w:p>
            <w:pPr>
              <w:spacing w:line="360" w:lineRule="auto"/>
              <w:ind w:firstLine="480" w:firstLineChars="200"/>
              <w:rPr>
                <w:kern w:val="0"/>
                <w:sz w:val="24"/>
              </w:rPr>
            </w:pPr>
            <w:r>
              <w:rPr>
                <w:kern w:val="0"/>
                <w:sz w:val="24"/>
              </w:rPr>
              <w:t>Q1,Q2,...,Qn——每种危险物质的临界量，t。</w:t>
            </w:r>
          </w:p>
          <w:p>
            <w:pPr>
              <w:spacing w:line="360" w:lineRule="auto"/>
              <w:ind w:firstLine="480" w:firstLineChars="200"/>
              <w:rPr>
                <w:sz w:val="24"/>
                <w:szCs w:val="24"/>
              </w:rPr>
            </w:pPr>
            <w:r>
              <w:rPr>
                <w:kern w:val="0"/>
                <w:sz w:val="24"/>
              </w:rPr>
              <w:t>根据《建设项目环境风险评价技术导则》（HJ169-2018）附录B中危险物质判别依据，原辅材料储存库危险化学品重大危险源辨识见下表。</w:t>
            </w:r>
          </w:p>
          <w:p>
            <w:pPr>
              <w:jc w:val="center"/>
              <w:rPr>
                <w:b/>
                <w:bCs/>
                <w:kern w:val="0"/>
              </w:rPr>
            </w:pPr>
            <w:r>
              <w:rPr>
                <w:b/>
                <w:bCs/>
              </w:rPr>
              <w:t>表</w:t>
            </w:r>
            <w:r>
              <w:rPr>
                <w:rFonts w:hint="eastAsia"/>
                <w:b/>
                <w:bCs/>
                <w:lang w:val="en-US" w:eastAsia="zh-CN"/>
              </w:rPr>
              <w:t>4</w:t>
            </w:r>
            <w:r>
              <w:rPr>
                <w:b/>
                <w:bCs/>
              </w:rPr>
              <w:t>-</w:t>
            </w:r>
            <w:r>
              <w:rPr>
                <w:rFonts w:hint="eastAsia"/>
                <w:b/>
                <w:bCs/>
                <w:lang w:val="en-US" w:eastAsia="zh-CN"/>
              </w:rPr>
              <w:t>20</w:t>
            </w:r>
            <w:r>
              <w:rPr>
                <w:b/>
                <w:bCs/>
                <w:kern w:val="0"/>
              </w:rPr>
              <w:t xml:space="preserve"> </w:t>
            </w:r>
            <w:r>
              <w:rPr>
                <w:rFonts w:hint="eastAsia"/>
                <w:b/>
                <w:bCs/>
                <w:kern w:val="0"/>
              </w:rPr>
              <w:t xml:space="preserve"> </w:t>
            </w:r>
            <w:r>
              <w:rPr>
                <w:b/>
                <w:bCs/>
                <w:kern w:val="0"/>
              </w:rPr>
              <w:t>原辅材料储存库危险化学品重大危险源辨识表</w:t>
            </w:r>
          </w:p>
          <w:tbl>
            <w:tblPr>
              <w:tblStyle w:val="29"/>
              <w:tblW w:w="849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0"/>
              <w:gridCol w:w="1099"/>
              <w:gridCol w:w="1269"/>
              <w:gridCol w:w="653"/>
              <w:gridCol w:w="3139"/>
              <w:gridCol w:w="10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1320" w:type="dxa"/>
                  <w:noWrap/>
                  <w:vAlign w:val="center"/>
                </w:tcPr>
                <w:p>
                  <w:pPr>
                    <w:jc w:val="center"/>
                    <w:rPr>
                      <w:b/>
                      <w:bCs/>
                      <w:kern w:val="0"/>
                    </w:rPr>
                  </w:pPr>
                  <w:r>
                    <w:rPr>
                      <w:b/>
                      <w:bCs/>
                      <w:kern w:val="0"/>
                    </w:rPr>
                    <w:t>装置位置</w:t>
                  </w:r>
                </w:p>
              </w:tc>
              <w:tc>
                <w:tcPr>
                  <w:tcW w:w="1099" w:type="dxa"/>
                  <w:noWrap/>
                  <w:vAlign w:val="center"/>
                </w:tcPr>
                <w:p>
                  <w:pPr>
                    <w:jc w:val="center"/>
                    <w:rPr>
                      <w:b/>
                      <w:bCs/>
                      <w:kern w:val="0"/>
                    </w:rPr>
                  </w:pPr>
                  <w:r>
                    <w:rPr>
                      <w:rFonts w:hint="eastAsia"/>
                      <w:b/>
                      <w:bCs/>
                      <w:kern w:val="0"/>
                    </w:rPr>
                    <w:t>物质</w:t>
                  </w:r>
                  <w:r>
                    <w:rPr>
                      <w:b/>
                      <w:bCs/>
                      <w:kern w:val="0"/>
                    </w:rPr>
                    <w:t>名称</w:t>
                  </w:r>
                </w:p>
              </w:tc>
              <w:tc>
                <w:tcPr>
                  <w:tcW w:w="1269" w:type="dxa"/>
                  <w:noWrap/>
                  <w:vAlign w:val="center"/>
                </w:tcPr>
                <w:p>
                  <w:pPr>
                    <w:jc w:val="center"/>
                    <w:rPr>
                      <w:b/>
                      <w:bCs/>
                      <w:kern w:val="0"/>
                    </w:rPr>
                  </w:pPr>
                  <w:r>
                    <w:rPr>
                      <w:b/>
                      <w:bCs/>
                      <w:kern w:val="0"/>
                    </w:rPr>
                    <w:t>最大贮存量（t）</w:t>
                  </w:r>
                </w:p>
              </w:tc>
              <w:tc>
                <w:tcPr>
                  <w:tcW w:w="3792" w:type="dxa"/>
                  <w:gridSpan w:val="2"/>
                  <w:noWrap/>
                  <w:vAlign w:val="center"/>
                </w:tcPr>
                <w:p>
                  <w:pPr>
                    <w:jc w:val="center"/>
                    <w:rPr>
                      <w:b/>
                      <w:bCs/>
                      <w:kern w:val="0"/>
                    </w:rPr>
                  </w:pPr>
                  <w:r>
                    <w:rPr>
                      <w:b/>
                      <w:bCs/>
                      <w:kern w:val="0"/>
                    </w:rPr>
                    <w:t>临界量（t）</w:t>
                  </w:r>
                </w:p>
              </w:tc>
              <w:tc>
                <w:tcPr>
                  <w:tcW w:w="1017" w:type="dxa"/>
                  <w:noWrap/>
                  <w:vAlign w:val="center"/>
                </w:tcPr>
                <w:p>
                  <w:pPr>
                    <w:jc w:val="center"/>
                    <w:rPr>
                      <w:b/>
                      <w:bCs/>
                      <w:kern w:val="0"/>
                    </w:rPr>
                  </w:pPr>
                  <w:r>
                    <w:rPr>
                      <w:b/>
                      <w:bCs/>
                      <w:kern w:val="0"/>
                    </w:rPr>
                    <w:t>辨识结果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320" w:type="dxa"/>
                  <w:noWrap/>
                  <w:vAlign w:val="center"/>
                </w:tcPr>
                <w:p>
                  <w:pPr>
                    <w:jc w:val="center"/>
                    <w:rPr>
                      <w:kern w:val="0"/>
                    </w:rPr>
                  </w:pPr>
                  <w:r>
                    <w:rPr>
                      <w:rFonts w:hint="eastAsia"/>
                      <w:kern w:val="0"/>
                    </w:rPr>
                    <w:t>氨水罐区</w:t>
                  </w:r>
                </w:p>
              </w:tc>
              <w:tc>
                <w:tcPr>
                  <w:tcW w:w="1099" w:type="dxa"/>
                  <w:noWrap/>
                  <w:vAlign w:val="center"/>
                </w:tcPr>
                <w:p>
                  <w:pPr>
                    <w:adjustRightInd w:val="0"/>
                    <w:snapToGrid w:val="0"/>
                    <w:jc w:val="center"/>
                    <w:rPr>
                      <w:rFonts w:hint="eastAsia"/>
                    </w:rPr>
                  </w:pPr>
                  <w:r>
                    <w:rPr>
                      <w:rFonts w:hint="eastAsia"/>
                    </w:rPr>
                    <w:t>20%氨水</w:t>
                  </w:r>
                </w:p>
              </w:tc>
              <w:tc>
                <w:tcPr>
                  <w:tcW w:w="1269" w:type="dxa"/>
                  <w:noWrap/>
                  <w:vAlign w:val="center"/>
                </w:tcPr>
                <w:p>
                  <w:pPr>
                    <w:jc w:val="center"/>
                  </w:pPr>
                  <w:r>
                    <w:rPr>
                      <w:rFonts w:hint="eastAsia"/>
                    </w:rPr>
                    <w:t>5</w:t>
                  </w:r>
                </w:p>
              </w:tc>
              <w:tc>
                <w:tcPr>
                  <w:tcW w:w="653" w:type="dxa"/>
                  <w:noWrap/>
                  <w:vAlign w:val="center"/>
                </w:tcPr>
                <w:p>
                  <w:pPr>
                    <w:jc w:val="center"/>
                    <w:rPr>
                      <w:kern w:val="0"/>
                    </w:rPr>
                  </w:pPr>
                  <w:r>
                    <w:rPr>
                      <w:rFonts w:hint="eastAsia"/>
                      <w:kern w:val="0"/>
                    </w:rPr>
                    <w:t>10t</w:t>
                  </w:r>
                </w:p>
              </w:tc>
              <w:tc>
                <w:tcPr>
                  <w:tcW w:w="3139" w:type="dxa"/>
                  <w:noWrap/>
                  <w:vAlign w:val="center"/>
                </w:tcPr>
                <w:p>
                  <w:pPr>
                    <w:jc w:val="center"/>
                    <w:rPr>
                      <w:kern w:val="0"/>
                    </w:rPr>
                  </w:pPr>
                  <w:r>
                    <w:t>q1/Q1+q2/Q2+……qn/Qn=</w:t>
                  </w:r>
                  <w:r>
                    <w:rPr>
                      <w:rFonts w:hint="eastAsia"/>
                    </w:rPr>
                    <w:t>0.</w:t>
                  </w:r>
                  <w:r>
                    <w:rPr>
                      <w:rFonts w:hint="eastAsia"/>
                      <w:lang w:val="en-US" w:eastAsia="zh-CN"/>
                    </w:rPr>
                    <w:t>5</w:t>
                  </w:r>
                  <w:r>
                    <w:t>≤1</w:t>
                  </w:r>
                </w:p>
              </w:tc>
              <w:tc>
                <w:tcPr>
                  <w:tcW w:w="1017" w:type="dxa"/>
                  <w:noWrap/>
                  <w:vAlign w:val="center"/>
                </w:tcPr>
                <w:p>
                  <w:pPr>
                    <w:autoSpaceDE w:val="0"/>
                    <w:autoSpaceDN w:val="0"/>
                    <w:adjustRightInd w:val="0"/>
                    <w:jc w:val="center"/>
                    <w:rPr>
                      <w:kern w:val="0"/>
                    </w:rPr>
                  </w:pPr>
                  <w:r>
                    <w:rPr>
                      <w:kern w:val="0"/>
                    </w:rPr>
                    <w:t>非重大危险源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497" w:type="dxa"/>
                  <w:gridSpan w:val="6"/>
                  <w:noWrap/>
                  <w:vAlign w:val="center"/>
                </w:tcPr>
                <w:p>
                  <w:pPr>
                    <w:jc w:val="center"/>
                    <w:rPr>
                      <w:kern w:val="0"/>
                    </w:rPr>
                  </w:pPr>
                  <w:r>
                    <w:rPr>
                      <w:kern w:val="0"/>
                    </w:rPr>
                    <w:t>Q值计算最大为</w:t>
                  </w:r>
                  <w:r>
                    <w:rPr>
                      <w:rFonts w:hint="eastAsia"/>
                      <w:kern w:val="0"/>
                    </w:rPr>
                    <w:t>5t/10t=0.5</w:t>
                  </w:r>
                  <w:r>
                    <w:rPr>
                      <w:kern w:val="0"/>
                    </w:rPr>
                    <w:t>，属于非重大危险源</w:t>
                  </w:r>
                </w:p>
              </w:tc>
            </w:tr>
          </w:tbl>
          <w:p>
            <w:pPr>
              <w:spacing w:line="360" w:lineRule="auto"/>
              <w:ind w:firstLine="480" w:firstLineChars="200"/>
              <w:rPr>
                <w:rFonts w:hint="eastAsia"/>
                <w:bCs/>
                <w:sz w:val="24"/>
              </w:rPr>
            </w:pPr>
            <w:r>
              <w:rPr>
                <w:rFonts w:hint="eastAsia"/>
                <w:bCs/>
                <w:sz w:val="24"/>
              </w:rPr>
              <w:t>根据上表可知，本项目Q=0.5，根据《建设项目环境风险评价技术导则》（HJ169-2018），本项目需对环境风险潜势进行判别，Q＜1，故本项目环境风险潜势为Ⅰ。</w:t>
            </w:r>
          </w:p>
          <w:p>
            <w:pPr>
              <w:autoSpaceDE w:val="0"/>
              <w:autoSpaceDN w:val="0"/>
              <w:spacing w:line="360" w:lineRule="auto"/>
              <w:ind w:firstLine="482" w:firstLineChars="200"/>
              <w:rPr>
                <w:rFonts w:hint="eastAsia"/>
                <w:b/>
                <w:sz w:val="24"/>
              </w:rPr>
            </w:pPr>
            <w:r>
              <w:rPr>
                <w:rFonts w:hint="eastAsia"/>
                <w:b/>
                <w:sz w:val="24"/>
              </w:rPr>
              <w:t>3、工作等级划分</w:t>
            </w:r>
          </w:p>
          <w:p>
            <w:pPr>
              <w:autoSpaceDE w:val="0"/>
              <w:autoSpaceDN w:val="0"/>
              <w:spacing w:line="360" w:lineRule="auto"/>
              <w:ind w:firstLine="480" w:firstLineChars="200"/>
              <w:rPr>
                <w:rFonts w:hint="eastAsia"/>
                <w:b/>
              </w:rPr>
            </w:pPr>
            <w:r>
              <w:rPr>
                <w:rFonts w:hint="eastAsia"/>
                <w:sz w:val="24"/>
              </w:rPr>
              <w:t>环境风险评价工作等级划分为一级、二级、三级。按下表确定评价工作等级。风险潜势为</w:t>
            </w:r>
            <w:r>
              <w:rPr>
                <w:rFonts w:hint="eastAsia" w:ascii="宋体" w:hAnsi="宋体"/>
                <w:sz w:val="24"/>
              </w:rPr>
              <w:t>Ⅳ</w:t>
            </w:r>
            <w:r>
              <w:rPr>
                <w:rFonts w:hint="eastAsia"/>
                <w:sz w:val="24"/>
              </w:rPr>
              <w:t>及以上，进行一级评价；风险潜势为</w:t>
            </w:r>
            <w:r>
              <w:rPr>
                <w:rFonts w:hint="eastAsia" w:ascii="宋体" w:hAnsi="宋体"/>
                <w:sz w:val="24"/>
              </w:rPr>
              <w:t>Ⅲ</w:t>
            </w:r>
            <w:r>
              <w:rPr>
                <w:rFonts w:hint="eastAsia"/>
                <w:sz w:val="24"/>
              </w:rPr>
              <w:t>，进行二级评价；风险潜势为</w:t>
            </w:r>
            <w:r>
              <w:rPr>
                <w:rFonts w:hint="eastAsia" w:ascii="宋体" w:hAnsi="宋体"/>
                <w:sz w:val="24"/>
              </w:rPr>
              <w:t>Ⅱ</w:t>
            </w:r>
            <w:r>
              <w:rPr>
                <w:rFonts w:hint="eastAsia"/>
                <w:sz w:val="24"/>
              </w:rPr>
              <w:t>，进行三级评价；风险潜势为</w:t>
            </w:r>
            <w:r>
              <w:rPr>
                <w:rFonts w:hint="eastAsia" w:ascii="宋体" w:hAnsi="宋体"/>
                <w:sz w:val="24"/>
              </w:rPr>
              <w:t>Ⅰ</w:t>
            </w:r>
            <w:r>
              <w:rPr>
                <w:rFonts w:hint="eastAsia"/>
                <w:sz w:val="24"/>
              </w:rPr>
              <w:t>，可开展简单分析。</w:t>
            </w:r>
          </w:p>
          <w:p>
            <w:pPr>
              <w:autoSpaceDE w:val="0"/>
              <w:autoSpaceDN w:val="0"/>
              <w:jc w:val="center"/>
              <w:rPr>
                <w:rFonts w:hint="eastAsia"/>
                <w:b/>
              </w:rPr>
            </w:pPr>
            <w:r>
              <w:rPr>
                <w:rFonts w:hint="eastAsia"/>
                <w:b/>
              </w:rPr>
              <w:t>表</w:t>
            </w:r>
            <w:r>
              <w:rPr>
                <w:rFonts w:hint="eastAsia"/>
                <w:b/>
                <w:lang w:val="en-US" w:eastAsia="zh-CN"/>
              </w:rPr>
              <w:t>4</w:t>
            </w:r>
            <w:r>
              <w:rPr>
                <w:rFonts w:hint="eastAsia"/>
                <w:b/>
              </w:rPr>
              <w:t>-</w:t>
            </w:r>
            <w:r>
              <w:rPr>
                <w:rFonts w:hint="eastAsia"/>
                <w:b/>
                <w:lang w:val="en-US" w:eastAsia="zh-CN"/>
              </w:rPr>
              <w:t>21</w:t>
            </w:r>
            <w:r>
              <w:rPr>
                <w:rFonts w:hint="eastAsia"/>
                <w:b/>
              </w:rPr>
              <w:t xml:space="preserve">  评价工作等级划分</w:t>
            </w:r>
          </w:p>
          <w:tbl>
            <w:tblPr>
              <w:tblStyle w:val="29"/>
              <w:tblW w:w="841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775"/>
              <w:gridCol w:w="1775"/>
              <w:gridCol w:w="1776"/>
              <w:gridCol w:w="15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9" w:hRule="atLeast"/>
                <w:jc w:val="center"/>
              </w:trPr>
              <w:tc>
                <w:tcPr>
                  <w:tcW w:w="1582"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环境风险潜势</w:t>
                  </w:r>
                </w:p>
              </w:tc>
              <w:tc>
                <w:tcPr>
                  <w:tcW w:w="1775"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Ⅳ、Ⅳ</w:t>
                  </w:r>
                  <w:r>
                    <w:rPr>
                      <w:rFonts w:hint="default" w:ascii="Times New Roman" w:hAnsi="Times New Roman" w:cs="Times New Roman"/>
                      <w:vertAlign w:val="superscript"/>
                    </w:rPr>
                    <w:t>+</w:t>
                  </w:r>
                </w:p>
              </w:tc>
              <w:tc>
                <w:tcPr>
                  <w:tcW w:w="1775"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Ⅲ</w:t>
                  </w:r>
                </w:p>
              </w:tc>
              <w:tc>
                <w:tcPr>
                  <w:tcW w:w="1776"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Ⅱ</w:t>
                  </w:r>
                </w:p>
              </w:tc>
              <w:tc>
                <w:tcPr>
                  <w:tcW w:w="1510" w:type="dxa"/>
                  <w:noWrap w:val="0"/>
                  <w:vAlign w:val="center"/>
                </w:tcPr>
                <w:p>
                  <w:pPr>
                    <w:autoSpaceDE w:val="0"/>
                    <w:autoSpaceDN w:val="0"/>
                    <w:jc w:val="center"/>
                    <w:rPr>
                      <w:rFonts w:hint="default" w:ascii="Times New Roman" w:hAnsi="Times New Roman" w:cs="Times New Roman"/>
                      <w:b/>
                      <w:bCs/>
                    </w:rPr>
                  </w:pPr>
                  <w:r>
                    <w:rPr>
                      <w:rFonts w:hint="default" w:ascii="Times New Roman" w:hAnsi="Times New Roman" w:cs="Times New Roman"/>
                      <w:b/>
                      <w:bCs/>
                    </w:rPr>
                    <w:t>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3" w:hRule="atLeast"/>
                <w:jc w:val="center"/>
              </w:trPr>
              <w:tc>
                <w:tcPr>
                  <w:tcW w:w="1582"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评价工作等级</w:t>
                  </w:r>
                </w:p>
              </w:tc>
              <w:tc>
                <w:tcPr>
                  <w:tcW w:w="1775"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一</w:t>
                  </w:r>
                </w:p>
              </w:tc>
              <w:tc>
                <w:tcPr>
                  <w:tcW w:w="1775"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二</w:t>
                  </w:r>
                </w:p>
              </w:tc>
              <w:tc>
                <w:tcPr>
                  <w:tcW w:w="1776" w:type="dxa"/>
                  <w:noWrap w:val="0"/>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三</w:t>
                  </w:r>
                </w:p>
              </w:tc>
              <w:tc>
                <w:tcPr>
                  <w:tcW w:w="1510" w:type="dxa"/>
                  <w:noWrap w:val="0"/>
                  <w:vAlign w:val="center"/>
                </w:tcPr>
                <w:p>
                  <w:pPr>
                    <w:autoSpaceDE w:val="0"/>
                    <w:autoSpaceDN w:val="0"/>
                    <w:jc w:val="center"/>
                    <w:rPr>
                      <w:rFonts w:hint="default" w:ascii="Times New Roman" w:hAnsi="Times New Roman" w:cs="Times New Roman"/>
                      <w:b/>
                      <w:bCs/>
                    </w:rPr>
                  </w:pPr>
                  <w:r>
                    <w:rPr>
                      <w:rFonts w:hint="default" w:ascii="Times New Roman" w:hAnsi="Times New Roman" w:cs="Times New Roman"/>
                      <w:b/>
                      <w:bCs/>
                    </w:rPr>
                    <w:t>简单分析</w:t>
                  </w:r>
                  <w:r>
                    <w:rPr>
                      <w:rFonts w:hint="default" w:ascii="Times New Roman" w:hAnsi="Times New Roman" w:cs="Times New Roman"/>
                      <w:b/>
                      <w:bCs/>
                      <w:vertAlign w:val="superscript"/>
                    </w:rPr>
                    <w: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1" w:hRule="atLeast"/>
                <w:jc w:val="center"/>
              </w:trPr>
              <w:tc>
                <w:tcPr>
                  <w:tcW w:w="8418" w:type="dxa"/>
                  <w:gridSpan w:val="5"/>
                  <w:noWrap w:val="0"/>
                  <w:vAlign w:val="center"/>
                </w:tcPr>
                <w:p>
                  <w:pPr>
                    <w:autoSpaceDE w:val="0"/>
                    <w:autoSpaceDN w:val="0"/>
                    <w:jc w:val="left"/>
                    <w:rPr>
                      <w:rFonts w:hint="default" w:ascii="Times New Roman" w:hAnsi="Times New Roman" w:cs="Times New Roman"/>
                    </w:rPr>
                  </w:pPr>
                  <w:r>
                    <w:rPr>
                      <w:rFonts w:hint="default" w:ascii="Times New Roman" w:hAnsi="Times New Roman" w:cs="Times New Roman"/>
                      <w:vertAlign w:val="superscript"/>
                    </w:rPr>
                    <w:t>a</w:t>
                  </w:r>
                  <w:r>
                    <w:rPr>
                      <w:rFonts w:hint="default" w:ascii="Times New Roman" w:hAnsi="Times New Roman" w:cs="Times New Roman"/>
                    </w:rPr>
                    <w:t>是相对于详细评价工作内容而言，在描述危险物质、环境影响途径、环境危害后果、风险防范措施等方案给出定性的说明。</w:t>
                  </w:r>
                </w:p>
              </w:tc>
            </w:tr>
          </w:tbl>
          <w:p>
            <w:pPr>
              <w:spacing w:line="360" w:lineRule="auto"/>
              <w:ind w:firstLine="480" w:firstLineChars="200"/>
              <w:rPr>
                <w:rFonts w:hint="eastAsia"/>
                <w:b/>
                <w:sz w:val="24"/>
              </w:rPr>
            </w:pPr>
            <w:r>
              <w:rPr>
                <w:rFonts w:hint="eastAsia"/>
                <w:sz w:val="24"/>
              </w:rPr>
              <w:t>由以上分析可知，本项目</w:t>
            </w:r>
            <w:r>
              <w:rPr>
                <w:rFonts w:hint="eastAsia"/>
                <w:bCs/>
                <w:sz w:val="24"/>
              </w:rPr>
              <w:t>环境风险潜势为Ⅰ，评价工作等级为简单分析。</w:t>
            </w:r>
          </w:p>
          <w:p>
            <w:pPr>
              <w:spacing w:line="360" w:lineRule="auto"/>
              <w:ind w:firstLine="482" w:firstLineChars="200"/>
              <w:contextualSpacing/>
              <w:rPr>
                <w:rFonts w:hint="eastAsia"/>
                <w:b/>
                <w:bCs/>
                <w:sz w:val="24"/>
              </w:rPr>
            </w:pPr>
            <w:r>
              <w:rPr>
                <w:rFonts w:hint="eastAsia"/>
                <w:b/>
                <w:bCs/>
                <w:sz w:val="24"/>
                <w:lang w:val="en-US" w:eastAsia="zh-CN"/>
              </w:rPr>
              <w:t>4</w:t>
            </w:r>
            <w:r>
              <w:rPr>
                <w:rFonts w:hint="eastAsia"/>
                <w:b/>
                <w:bCs/>
                <w:sz w:val="24"/>
              </w:rPr>
              <w:t>、风险类型及影响途径</w:t>
            </w:r>
          </w:p>
          <w:p>
            <w:pPr>
              <w:spacing w:line="360" w:lineRule="auto"/>
              <w:ind w:firstLine="482" w:firstLineChars="200"/>
              <w:contextualSpacing/>
              <w:rPr>
                <w:rFonts w:hint="eastAsia"/>
                <w:b/>
                <w:bCs/>
                <w:sz w:val="24"/>
              </w:rPr>
            </w:pPr>
            <w:r>
              <w:rPr>
                <w:rFonts w:hint="eastAsia"/>
                <w:b/>
                <w:bCs/>
                <w:sz w:val="24"/>
              </w:rPr>
              <w:t>（1）氨水泄漏环境风险</w:t>
            </w:r>
          </w:p>
          <w:p>
            <w:pPr>
              <w:spacing w:line="360" w:lineRule="auto"/>
              <w:ind w:firstLine="480" w:firstLineChars="200"/>
              <w:contextualSpacing/>
              <w:rPr>
                <w:rFonts w:hint="eastAsia"/>
                <w:bCs/>
                <w:sz w:val="24"/>
              </w:rPr>
            </w:pPr>
            <w:r>
              <w:rPr>
                <w:rFonts w:hint="eastAsia"/>
                <w:bCs/>
                <w:sz w:val="24"/>
              </w:rPr>
              <w:t>氨水罐区管理或氨水使用不当均会导致氨水泄漏，氨水易挥发，泄漏可能挥发至空气中，遇明火可能产生火灾、爆炸；氨水泄漏也会污染土壤、地下水。</w:t>
            </w:r>
          </w:p>
          <w:p>
            <w:pPr>
              <w:spacing w:line="360" w:lineRule="auto"/>
              <w:ind w:firstLine="482" w:firstLineChars="200"/>
              <w:contextualSpacing/>
              <w:rPr>
                <w:rFonts w:hint="eastAsia"/>
                <w:b/>
                <w:bCs/>
                <w:sz w:val="24"/>
              </w:rPr>
            </w:pPr>
            <w:r>
              <w:rPr>
                <w:rFonts w:hint="eastAsia"/>
                <w:b/>
                <w:bCs/>
                <w:sz w:val="24"/>
              </w:rPr>
              <w:t>（2）火灾爆炸环境风险</w:t>
            </w:r>
          </w:p>
          <w:p>
            <w:pPr>
              <w:spacing w:line="360" w:lineRule="auto"/>
              <w:ind w:firstLine="480" w:firstLineChars="200"/>
              <w:rPr>
                <w:rFonts w:hint="eastAsia"/>
                <w:bCs/>
                <w:sz w:val="24"/>
              </w:rPr>
            </w:pPr>
            <w:r>
              <w:rPr>
                <w:rFonts w:hint="eastAsia"/>
                <w:bCs/>
                <w:sz w:val="24"/>
              </w:rPr>
              <w:t>主要导致火灾、爆炸风险原因主要有：</w:t>
            </w:r>
          </w:p>
          <w:p>
            <w:pPr>
              <w:spacing w:line="360" w:lineRule="auto"/>
              <w:ind w:firstLine="480" w:firstLineChars="200"/>
              <w:rPr>
                <w:rFonts w:hint="eastAsia"/>
                <w:bCs/>
                <w:sz w:val="24"/>
              </w:rPr>
            </w:pPr>
            <w:r>
              <w:rPr>
                <w:rFonts w:hint="eastAsia"/>
                <w:bCs/>
                <w:sz w:val="24"/>
              </w:rPr>
              <w:t>①明火管理不严。生产、生活用火失控，引起火灾；</w:t>
            </w:r>
          </w:p>
          <w:p>
            <w:pPr>
              <w:spacing w:line="360" w:lineRule="auto"/>
              <w:ind w:firstLine="480" w:firstLineChars="200"/>
              <w:rPr>
                <w:rFonts w:hint="eastAsia"/>
                <w:bCs/>
                <w:sz w:val="24"/>
              </w:rPr>
            </w:pPr>
            <w:r>
              <w:rPr>
                <w:rFonts w:hint="eastAsia"/>
                <w:bCs/>
                <w:sz w:val="24"/>
              </w:rPr>
              <w:t>②氨水罐区管理不当发生泄漏，挥发至空气中，遇明火可能产生火灾、爆炸；</w:t>
            </w:r>
          </w:p>
          <w:p>
            <w:pPr>
              <w:spacing w:line="360" w:lineRule="auto"/>
              <w:ind w:firstLine="480" w:firstLineChars="200"/>
              <w:rPr>
                <w:rFonts w:hint="eastAsia"/>
                <w:bCs/>
                <w:sz w:val="24"/>
              </w:rPr>
            </w:pPr>
            <w:r>
              <w:rPr>
                <w:rFonts w:hint="eastAsia"/>
                <w:bCs/>
                <w:sz w:val="24"/>
              </w:rPr>
              <w:t>③本项目主要能源为天然气，使用量较大，遇明火可能产生火灾、爆炸。</w:t>
            </w:r>
          </w:p>
          <w:p>
            <w:pPr>
              <w:spacing w:line="360" w:lineRule="auto"/>
              <w:ind w:firstLine="482" w:firstLineChars="200"/>
              <w:rPr>
                <w:rFonts w:hint="eastAsia"/>
                <w:b/>
                <w:bCs/>
                <w:sz w:val="24"/>
              </w:rPr>
            </w:pPr>
            <w:r>
              <w:rPr>
                <w:rFonts w:hint="eastAsia"/>
                <w:b/>
                <w:bCs/>
                <w:sz w:val="24"/>
              </w:rPr>
              <w:t>（3）爆炸产生次生/伴生污染物</w:t>
            </w:r>
          </w:p>
          <w:p>
            <w:pPr>
              <w:spacing w:line="360" w:lineRule="auto"/>
              <w:ind w:firstLine="480" w:firstLineChars="200"/>
              <w:rPr>
                <w:rFonts w:hint="eastAsia"/>
                <w:bCs/>
                <w:sz w:val="24"/>
              </w:rPr>
            </w:pPr>
            <w:r>
              <w:rPr>
                <w:rFonts w:hint="eastAsia"/>
                <w:bCs/>
                <w:sz w:val="24"/>
              </w:rPr>
              <w:t>氨水或天然气发生火灾、爆炸事故，会产生伴生/次生污染物，由于物质的不完全燃烧，会产生大量的氨气、一氧化碳，对周边环境、人群健康会产生伤害；同时，火灾事故会产生大量的事故消防废水，若排入外环境，会对地表水环境产生一定的影响。</w:t>
            </w:r>
          </w:p>
          <w:p>
            <w:pPr>
              <w:numPr>
                <w:ilvl w:val="0"/>
                <w:numId w:val="0"/>
              </w:numPr>
              <w:spacing w:line="360" w:lineRule="auto"/>
              <w:ind w:firstLine="482" w:firstLineChars="200"/>
              <w:rPr>
                <w:rFonts w:hint="eastAsia"/>
                <w:b/>
                <w:sz w:val="24"/>
              </w:rPr>
            </w:pPr>
            <w:r>
              <w:rPr>
                <w:rFonts w:hint="eastAsia"/>
                <w:b/>
                <w:sz w:val="24"/>
                <w:lang w:val="en-US" w:eastAsia="zh-CN"/>
              </w:rPr>
              <w:t>5、</w:t>
            </w:r>
            <w:r>
              <w:rPr>
                <w:rFonts w:hint="eastAsia"/>
                <w:b/>
                <w:sz w:val="24"/>
              </w:rPr>
              <w:t xml:space="preserve">安全管理要求 </w:t>
            </w:r>
          </w:p>
          <w:p>
            <w:pPr>
              <w:numPr>
                <w:ilvl w:val="0"/>
                <w:numId w:val="0"/>
              </w:num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 xml:space="preserve">加强安全生产管理、制订严格的操作规程，对操作人员实施定期安全操作的强化教育；完善安全检查制度，做好班前、班中和班后的检查。 </w:t>
            </w:r>
          </w:p>
          <w:p>
            <w:pPr>
              <w:numPr>
                <w:ilvl w:val="0"/>
                <w:numId w:val="0"/>
              </w:numPr>
              <w:spacing w:line="360" w:lineRule="auto"/>
              <w:ind w:firstLine="480" w:firstLineChars="200"/>
              <w:rPr>
                <w:rFonts w:hint="eastAsia"/>
                <w:b/>
                <w:sz w:val="24"/>
              </w:rPr>
            </w:pPr>
            <w:r>
              <w:rPr>
                <w:rFonts w:hint="eastAsia"/>
                <w:sz w:val="24"/>
              </w:rPr>
              <w:t>（2）应重点从生产过程中加强对从业人员管理，严格考核。各岗位工人，在上岗前必须经过安全培训，并取得安全作业证方可上岗。</w:t>
            </w:r>
          </w:p>
          <w:p>
            <w:pPr>
              <w:spacing w:line="360" w:lineRule="auto"/>
              <w:ind w:firstLine="482" w:firstLineChars="200"/>
              <w:rPr>
                <w:rFonts w:hint="eastAsia"/>
                <w:b/>
                <w:bCs/>
                <w:sz w:val="24"/>
              </w:rPr>
            </w:pPr>
            <w:r>
              <w:rPr>
                <w:rFonts w:hint="eastAsia"/>
                <w:b/>
                <w:bCs/>
                <w:sz w:val="24"/>
                <w:lang w:val="en-US" w:eastAsia="zh-CN"/>
              </w:rPr>
              <w:t>6</w:t>
            </w:r>
            <w:r>
              <w:rPr>
                <w:rFonts w:hint="eastAsia"/>
                <w:b/>
                <w:bCs/>
                <w:sz w:val="24"/>
              </w:rPr>
              <w:t>、环境风险管理措施</w:t>
            </w:r>
          </w:p>
          <w:p>
            <w:pPr>
              <w:spacing w:line="360" w:lineRule="auto"/>
              <w:ind w:firstLine="480" w:firstLineChars="200"/>
              <w:rPr>
                <w:rFonts w:hint="eastAsia"/>
                <w:b/>
                <w:bCs/>
                <w:sz w:val="24"/>
              </w:rPr>
            </w:pPr>
            <w:r>
              <w:rPr>
                <w:rFonts w:hint="eastAsia"/>
                <w:sz w:val="24"/>
              </w:rPr>
              <w:t xml:space="preserve">（1）建设单位应针对可能发生的污染事故，建立合适的事故处理程序、机制和措施。一旦发生事故，则采取相应的措施，将事故对环境的影响控制在最小或较小范围内。 </w:t>
            </w:r>
          </w:p>
          <w:p>
            <w:pPr>
              <w:spacing w:line="360" w:lineRule="auto"/>
              <w:ind w:firstLine="480" w:firstLineChars="200"/>
              <w:rPr>
                <w:rFonts w:hint="eastAsia"/>
                <w:b/>
                <w:bCs/>
                <w:sz w:val="24"/>
              </w:rPr>
            </w:pPr>
            <w:r>
              <w:rPr>
                <w:rFonts w:hint="eastAsia"/>
                <w:sz w:val="24"/>
              </w:rPr>
              <w:t>（2）人为因素往往是事故发生的主要原因，因此严格管理，做好人的工作是预防事故发生的重要环节。建设单位应加强对员工的思想教育，以提高工作人员的责任心和工作主动性。</w:t>
            </w:r>
          </w:p>
          <w:p>
            <w:pPr>
              <w:spacing w:line="360" w:lineRule="auto"/>
              <w:ind w:firstLine="480" w:firstLineChars="200"/>
              <w:rPr>
                <w:rFonts w:hint="eastAsia"/>
                <w:b/>
                <w:bCs/>
                <w:sz w:val="24"/>
              </w:rPr>
            </w:pPr>
            <w:r>
              <w:rPr>
                <w:rFonts w:hint="eastAsia"/>
                <w:sz w:val="24"/>
              </w:rPr>
              <w:t>（3）加强管理，厂区内严禁明火，禁止抽烟，以防引发火灾；强化氨水罐区的管理，规范其操作工序。</w:t>
            </w:r>
          </w:p>
          <w:p>
            <w:pPr>
              <w:spacing w:line="360" w:lineRule="auto"/>
              <w:ind w:firstLine="480" w:firstLineChars="200"/>
              <w:rPr>
                <w:rFonts w:hint="eastAsia"/>
                <w:b/>
                <w:bCs/>
                <w:sz w:val="24"/>
              </w:rPr>
            </w:pPr>
            <w:r>
              <w:rPr>
                <w:rFonts w:hint="eastAsia"/>
                <w:sz w:val="24"/>
              </w:rPr>
              <w:t>（4）加强事故苗头控制，做到定期巡检，调节、保养、维修，及时发现可能引起事故的异常运行苗头，消除事故隐患。</w:t>
            </w:r>
          </w:p>
          <w:p>
            <w:pPr>
              <w:spacing w:line="360" w:lineRule="auto"/>
              <w:ind w:firstLine="480" w:firstLineChars="200"/>
              <w:rPr>
                <w:rFonts w:hint="eastAsia"/>
                <w:sz w:val="24"/>
              </w:rPr>
            </w:pPr>
            <w:r>
              <w:rPr>
                <w:rFonts w:hint="eastAsia"/>
                <w:sz w:val="24"/>
              </w:rPr>
              <w:t>（5）加强氨水罐区、氨水使用过程、天然气使用过程的监管，加强氨水管道、天然气管道的检修；严格规范氨水、天然气使用、储存环节的环境管理，避免跑冒滴漏。</w:t>
            </w:r>
          </w:p>
          <w:p>
            <w:pPr>
              <w:spacing w:line="360" w:lineRule="auto"/>
              <w:ind w:firstLine="480" w:firstLineChars="200"/>
              <w:rPr>
                <w:rFonts w:hint="eastAsia" w:eastAsia="宋体"/>
                <w:b/>
                <w:bCs/>
                <w:sz w:val="24"/>
                <w:lang w:eastAsia="zh-CN"/>
              </w:rPr>
            </w:pPr>
            <w:r>
              <w:rPr>
                <w:rFonts w:hint="eastAsia"/>
                <w:sz w:val="24"/>
              </w:rPr>
              <w:t>（6）氨水采用储罐盛装，设置专门的氨水罐区，并设置警示标识；存放场所地面进行防渗、防腐蚀处理，罐区周边设高度不低于15cm的事故围堰，并设置空桶作为备用收容设施。</w:t>
            </w:r>
            <w:r>
              <w:rPr>
                <w:rFonts w:hint="eastAsia"/>
                <w:sz w:val="24"/>
                <w:lang w:eastAsia="zh-CN"/>
              </w:rPr>
              <w:t>应在氨水储罐区设置氨气泄露自动报警装置。</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（7）一旦发生事故，及时向有关部门反映，采取有效处理措施，最大限度降低对周围环境及财产造成的危害。</w:t>
            </w:r>
          </w:p>
          <w:p>
            <w:pPr>
              <w:spacing w:line="360" w:lineRule="auto"/>
              <w:ind w:firstLine="482" w:firstLineChars="200"/>
              <w:rPr>
                <w:rFonts w:hint="eastAsia" w:ascii="Times New Roman" w:hAnsi="Times New Roman" w:cs="Times New Roman"/>
                <w:b/>
                <w:bCs/>
                <w:sz w:val="24"/>
              </w:rPr>
            </w:pPr>
            <w:r>
              <w:rPr>
                <w:rFonts w:hint="eastAsia" w:ascii="Times New Roman" w:hAnsi="Times New Roman" w:cs="Times New Roman"/>
                <w:b/>
                <w:bCs/>
                <w:sz w:val="24"/>
                <w:lang w:val="en-US" w:eastAsia="zh-CN"/>
              </w:rPr>
              <w:t>7</w:t>
            </w:r>
            <w:r>
              <w:rPr>
                <w:rFonts w:hint="eastAsia" w:ascii="Times New Roman" w:hAnsi="Times New Roman" w:cs="Times New Roman"/>
                <w:b/>
                <w:bCs/>
                <w:sz w:val="24"/>
              </w:rPr>
              <w:t>、环境风险防范措施</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（1）在生产过程中加强管理，厂区配备灭火装置，并设置禁火标志。生产区配置消防栓、各种手提式、推车式的CO</w:t>
            </w:r>
            <w:r>
              <w:rPr>
                <w:rFonts w:hint="eastAsia" w:ascii="Times New Roman" w:hAnsi="Times New Roman" w:cs="Times New Roman"/>
                <w:sz w:val="24"/>
                <w:vertAlign w:val="subscript"/>
              </w:rPr>
              <w:t>2</w:t>
            </w:r>
            <w:r>
              <w:rPr>
                <w:rFonts w:hint="eastAsia" w:ascii="Times New Roman" w:hAnsi="Times New Roman" w:cs="Times New Roman"/>
                <w:sz w:val="24"/>
              </w:rPr>
              <w:t>、干粉、泡沫、沙等灭火器材，以扑救初起火灾。</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（2）生产装置按规范要求设置火灾报警系统。生产现场应设置防爆型手动报警按钮，控制室、变配电室应设置感温探测器和手动报警按钮。</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3）公司建立各项安全规章制度，并严格执行落实到位；做好安全宣传工作，加强对工人安全意识进行培养；对使用易燃品工人进行技能培训，严格按照操作规程进行操作。厂区消防设施按照要求进行建设，并定期检查，消防通道保证畅通。</w:t>
            </w:r>
          </w:p>
          <w:p>
            <w:pPr>
              <w:spacing w:line="360" w:lineRule="auto"/>
              <w:ind w:firstLine="480" w:firstLineChars="200"/>
              <w:rPr>
                <w:rFonts w:hint="eastAsia"/>
                <w:bCs/>
                <w:sz w:val="24"/>
              </w:rPr>
            </w:pPr>
            <w:r>
              <w:rPr>
                <w:rFonts w:hint="eastAsia"/>
                <w:sz w:val="24"/>
              </w:rPr>
              <w:t>（4）设置氨水罐区，</w:t>
            </w:r>
            <w:r>
              <w:rPr>
                <w:rFonts w:hint="eastAsia"/>
                <w:bCs/>
                <w:sz w:val="24"/>
              </w:rPr>
              <w:t>氨水储存于罐体内，并置于氨水罐区，</w:t>
            </w:r>
            <w:r>
              <w:rPr>
                <w:rFonts w:hint="eastAsia"/>
                <w:sz w:val="24"/>
              </w:rPr>
              <w:t>罐区布置于远离火源、热源的区域，</w:t>
            </w:r>
            <w:r>
              <w:rPr>
                <w:rFonts w:hint="eastAsia"/>
                <w:bCs/>
                <w:sz w:val="24"/>
              </w:rPr>
              <w:t>并设置警示标志；地面采取重点防渗处理，裙角与地面之间须无缝处理，罐区设置棉纱、消防沙、截流砂袋，并配备消防器材；一旦发生泄漏则根据泄漏量分别采用棉纱或消防沙进行吸干，处理后暂存于收容装置内，作为危险废物处置；罐区四周设置事故围堰，围堰高度不低于15cm，</w:t>
            </w:r>
            <w:r>
              <w:rPr>
                <w:rFonts w:hint="eastAsia"/>
                <w:sz w:val="24"/>
              </w:rPr>
              <w:t>并设置空桶作为备用收容设施</w:t>
            </w:r>
            <w:r>
              <w:rPr>
                <w:rFonts w:hint="eastAsia"/>
                <w:bCs/>
                <w:sz w:val="24"/>
              </w:rPr>
              <w:t>。</w:t>
            </w:r>
          </w:p>
          <w:p>
            <w:pPr>
              <w:autoSpaceDE w:val="0"/>
              <w:autoSpaceDN w:val="0"/>
              <w:spacing w:line="360" w:lineRule="auto"/>
              <w:ind w:firstLine="480" w:firstLineChars="200"/>
              <w:jc w:val="left"/>
              <w:rPr>
                <w:rFonts w:hint="eastAsia"/>
              </w:rPr>
            </w:pPr>
            <w:r>
              <w:rPr>
                <w:rFonts w:hint="eastAsia"/>
                <w:sz w:val="24"/>
              </w:rPr>
              <w:t>（5）加强氨水罐区、氨水使用过程、天然气使用过程的监管，加强氨水管道、天然气管道的检修；严格规范氨水、天然气使用、储存环节的环境管理，避免跑冒滴漏。</w:t>
            </w:r>
          </w:p>
          <w:p>
            <w:pPr>
              <w:autoSpaceDE w:val="0"/>
              <w:autoSpaceDN w:val="0"/>
              <w:jc w:val="center"/>
              <w:rPr>
                <w:rFonts w:hint="eastAsia" w:ascii="Times New Roman" w:hAnsi="Times New Roman" w:cs="Times New Roman"/>
                <w:b/>
              </w:rPr>
            </w:pPr>
            <w:r>
              <w:rPr>
                <w:rFonts w:hint="eastAsia" w:ascii="Times New Roman" w:hAnsi="Times New Roman" w:cs="Times New Roman"/>
                <w:b/>
              </w:rPr>
              <w:t>表</w:t>
            </w:r>
            <w:r>
              <w:rPr>
                <w:rFonts w:hint="eastAsia" w:ascii="Times New Roman" w:hAnsi="Times New Roman" w:cs="Times New Roman"/>
                <w:b/>
                <w:lang w:val="en-US" w:eastAsia="zh-CN"/>
              </w:rPr>
              <w:t>4</w:t>
            </w:r>
            <w:r>
              <w:rPr>
                <w:rFonts w:hint="eastAsia" w:ascii="Times New Roman" w:hAnsi="Times New Roman" w:cs="Times New Roman"/>
                <w:b/>
              </w:rPr>
              <w:t>-</w:t>
            </w:r>
            <w:r>
              <w:rPr>
                <w:rFonts w:hint="eastAsia" w:ascii="Times New Roman" w:hAnsi="Times New Roman" w:cs="Times New Roman"/>
                <w:b/>
                <w:lang w:val="en-US" w:eastAsia="zh-CN"/>
              </w:rPr>
              <w:t>22</w:t>
            </w:r>
            <w:r>
              <w:rPr>
                <w:rFonts w:hint="eastAsia" w:ascii="Times New Roman" w:hAnsi="Times New Roman" w:cs="Times New Roman"/>
                <w:b/>
              </w:rPr>
              <w:t xml:space="preserve">  环境风险防范及应急措施一览表</w:t>
            </w:r>
          </w:p>
          <w:tbl>
            <w:tblPr>
              <w:tblStyle w:val="29"/>
              <w:tblW w:w="825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2"/>
              <w:gridCol w:w="1681"/>
              <w:gridCol w:w="5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642" w:type="dxa"/>
                  <w:noWrap w:val="0"/>
                  <w:vAlign w:val="center"/>
                </w:tcPr>
                <w:p>
                  <w:pPr>
                    <w:snapToGrid w:val="0"/>
                    <w:jc w:val="center"/>
                    <w:rPr>
                      <w:b/>
                    </w:rPr>
                  </w:pPr>
                  <w:r>
                    <w:rPr>
                      <w:rFonts w:hAnsi="Calibri"/>
                      <w:b/>
                    </w:rPr>
                    <w:t>序号</w:t>
                  </w:r>
                </w:p>
              </w:tc>
              <w:tc>
                <w:tcPr>
                  <w:tcW w:w="1681" w:type="dxa"/>
                  <w:noWrap w:val="0"/>
                  <w:vAlign w:val="center"/>
                </w:tcPr>
                <w:p>
                  <w:pPr>
                    <w:snapToGrid w:val="0"/>
                    <w:jc w:val="center"/>
                    <w:rPr>
                      <w:b/>
                    </w:rPr>
                  </w:pPr>
                  <w:r>
                    <w:rPr>
                      <w:rFonts w:hAnsi="Calibri"/>
                      <w:b/>
                    </w:rPr>
                    <w:t>风险类型</w:t>
                  </w:r>
                </w:p>
              </w:tc>
              <w:tc>
                <w:tcPr>
                  <w:tcW w:w="5935" w:type="dxa"/>
                  <w:noWrap w:val="0"/>
                  <w:vAlign w:val="center"/>
                </w:tcPr>
                <w:p>
                  <w:pPr>
                    <w:snapToGrid w:val="0"/>
                    <w:jc w:val="center"/>
                    <w:rPr>
                      <w:b/>
                    </w:rPr>
                  </w:pPr>
                  <w:r>
                    <w:rPr>
                      <w:rFonts w:hAnsi="Calibri"/>
                      <w:b/>
                    </w:rPr>
                    <w:t>风险防范措施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642" w:type="dxa"/>
                  <w:noWrap w:val="0"/>
                  <w:vAlign w:val="center"/>
                </w:tcPr>
                <w:p>
                  <w:pPr>
                    <w:snapToGrid w:val="0"/>
                    <w:jc w:val="center"/>
                  </w:pPr>
                  <w:r>
                    <w:t>1</w:t>
                  </w:r>
                </w:p>
              </w:tc>
              <w:tc>
                <w:tcPr>
                  <w:tcW w:w="1681" w:type="dxa"/>
                  <w:tcBorders>
                    <w:right w:val="single" w:color="auto" w:sz="4" w:space="0"/>
                  </w:tcBorders>
                  <w:noWrap w:val="0"/>
                  <w:vAlign w:val="center"/>
                </w:tcPr>
                <w:p>
                  <w:pPr>
                    <w:snapToGrid w:val="0"/>
                    <w:jc w:val="center"/>
                    <w:rPr>
                      <w:rFonts w:hint="eastAsia" w:eastAsia="宋体"/>
                      <w:lang w:eastAsia="zh-CN"/>
                    </w:rPr>
                  </w:pPr>
                  <w:r>
                    <w:rPr>
                      <w:rFonts w:hint="eastAsia"/>
                    </w:rPr>
                    <w:t>安全管理</w:t>
                  </w:r>
                </w:p>
              </w:tc>
              <w:tc>
                <w:tcPr>
                  <w:tcW w:w="5935" w:type="dxa"/>
                  <w:tcBorders>
                    <w:left w:val="single" w:color="auto" w:sz="4" w:space="0"/>
                  </w:tcBorders>
                  <w:noWrap w:val="0"/>
                  <w:vAlign w:val="center"/>
                </w:tcPr>
                <w:p>
                  <w:pPr>
                    <w:snapToGrid w:val="0"/>
                    <w:jc w:val="left"/>
                    <w:rPr>
                      <w:rFonts w:hint="eastAsia"/>
                    </w:rPr>
                  </w:pPr>
                  <w:r>
                    <w:rPr>
                      <w:rFonts w:hint="eastAsia"/>
                    </w:rPr>
                    <w:t>建立风险管理机构、制度并持续更新，做好安全检查记录，加强员工消防、安全知识培训，定期检修、更换消防器材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642" w:type="dxa"/>
                  <w:noWrap w:val="0"/>
                  <w:vAlign w:val="center"/>
                </w:tcPr>
                <w:p>
                  <w:pPr>
                    <w:snapToGrid w:val="0"/>
                    <w:jc w:val="center"/>
                  </w:pPr>
                  <w:r>
                    <w:rPr>
                      <w:rFonts w:hint="eastAsia"/>
                    </w:rPr>
                    <w:t>2</w:t>
                  </w:r>
                </w:p>
              </w:tc>
              <w:tc>
                <w:tcPr>
                  <w:tcW w:w="1681" w:type="dxa"/>
                  <w:tcBorders>
                    <w:right w:val="single" w:color="auto" w:sz="4" w:space="0"/>
                  </w:tcBorders>
                  <w:noWrap w:val="0"/>
                  <w:vAlign w:val="center"/>
                </w:tcPr>
                <w:p>
                  <w:pPr>
                    <w:snapToGrid w:val="0"/>
                    <w:jc w:val="center"/>
                  </w:pPr>
                  <w:r>
                    <w:rPr>
                      <w:rFonts w:hint="eastAsia"/>
                    </w:rPr>
                    <w:t>物料泄漏</w:t>
                  </w:r>
                </w:p>
              </w:tc>
              <w:tc>
                <w:tcPr>
                  <w:tcW w:w="5935" w:type="dxa"/>
                  <w:tcBorders>
                    <w:left w:val="single" w:color="auto" w:sz="4" w:space="0"/>
                  </w:tcBorders>
                  <w:noWrap w:val="0"/>
                  <w:vAlign w:val="center"/>
                </w:tcPr>
                <w:p>
                  <w:pPr>
                    <w:snapToGrid w:val="0"/>
                    <w:jc w:val="left"/>
                    <w:rPr>
                      <w:rFonts w:hint="eastAsia" w:eastAsia="宋体"/>
                      <w:lang w:eastAsia="zh-CN"/>
                    </w:rPr>
                  </w:pPr>
                  <w:r>
                    <w:rPr>
                      <w:rFonts w:hint="eastAsia"/>
                    </w:rPr>
                    <w:t>①设置氨水罐区，氨水储存于罐体内，并置于氨水罐区，罐区布置于远离火源、热源的区域，并设置警示标志；地面采取重点防渗处理，裙角与地面之间须无缝处理，罐区设置棉纱、消防沙、截流砂袋，并配备消防器材；一旦发生泄漏则根据泄漏量分别采用棉纱或消防沙进行吸干，处理后暂存于收容装置内，作为危险废物处置；罐区四周设置事故围堰，围堰高度不低于15cm，并设置空桶作为备用收容设施</w:t>
                  </w:r>
                  <w:r>
                    <w:rPr>
                      <w:rFonts w:hint="eastAsia"/>
                      <w:lang w:eastAsia="zh-CN"/>
                    </w:rPr>
                    <w:t>，设置氨气泄露自动包装装置。</w:t>
                  </w:r>
                </w:p>
                <w:p>
                  <w:pPr>
                    <w:snapToGrid w:val="0"/>
                    <w:jc w:val="left"/>
                    <w:rPr>
                      <w:rFonts w:hint="eastAsia"/>
                    </w:rPr>
                  </w:pPr>
                  <w:r>
                    <w:rPr>
                      <w:rFonts w:hint="eastAsia"/>
                    </w:rPr>
                    <w:t>②加强氨水罐区、氨水使用过程、天然气使用过程的监管，加强氨水管道、天然气管道的检修；严格规范氨水、天然气使用、储存环节的环境管理，避免跑冒滴漏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82" w:hRule="atLeast"/>
                <w:jc w:val="center"/>
              </w:trPr>
              <w:tc>
                <w:tcPr>
                  <w:tcW w:w="642" w:type="dxa"/>
                  <w:noWrap w:val="0"/>
                  <w:vAlign w:val="center"/>
                </w:tcPr>
                <w:p>
                  <w:pPr>
                    <w:snapToGrid w:val="0"/>
                    <w:jc w:val="left"/>
                  </w:pPr>
                  <w:r>
                    <w:rPr>
                      <w:rFonts w:hint="eastAsia"/>
                    </w:rPr>
                    <w:t>3</w:t>
                  </w:r>
                </w:p>
              </w:tc>
              <w:tc>
                <w:tcPr>
                  <w:tcW w:w="1681" w:type="dxa"/>
                  <w:tcBorders>
                    <w:right w:val="single" w:color="auto" w:sz="4" w:space="0"/>
                  </w:tcBorders>
                  <w:noWrap w:val="0"/>
                  <w:vAlign w:val="center"/>
                </w:tcPr>
                <w:p>
                  <w:pPr>
                    <w:snapToGrid w:val="0"/>
                    <w:jc w:val="center"/>
                  </w:pPr>
                  <w:r>
                    <w:rPr>
                      <w:rFonts w:hint="eastAsia"/>
                    </w:rPr>
                    <w:t>火灾事故</w:t>
                  </w:r>
                </w:p>
              </w:tc>
              <w:tc>
                <w:tcPr>
                  <w:tcW w:w="5935" w:type="dxa"/>
                  <w:tcBorders>
                    <w:left w:val="single" w:color="auto" w:sz="4" w:space="0"/>
                  </w:tcBorders>
                  <w:noWrap w:val="0"/>
                  <w:vAlign w:val="center"/>
                </w:tcPr>
                <w:p>
                  <w:pPr>
                    <w:snapToGrid w:val="0"/>
                    <w:jc w:val="left"/>
                    <w:rPr>
                      <w:rFonts w:hint="eastAsia"/>
                    </w:rPr>
                  </w:pPr>
                  <w:r>
                    <w:rPr>
                      <w:rFonts w:hint="eastAsia"/>
                    </w:rPr>
                    <w:t>①在生产过程中加强管理，厂区配备灭火装置，并设置禁火标志。生产区配置消防栓、各种手提式、推车式的CO</w:t>
                  </w:r>
                  <w:r>
                    <w:rPr>
                      <w:rFonts w:hint="eastAsia"/>
                      <w:vertAlign w:val="subscript"/>
                    </w:rPr>
                    <w:t>2</w:t>
                  </w:r>
                  <w:r>
                    <w:rPr>
                      <w:rFonts w:hint="eastAsia"/>
                    </w:rPr>
                    <w:t>、干粉、泡沫、沙等灭火器材，以扑救初起火灾。</w:t>
                  </w:r>
                </w:p>
                <w:p>
                  <w:pPr>
                    <w:snapToGrid w:val="0"/>
                    <w:jc w:val="left"/>
                    <w:rPr>
                      <w:rFonts w:hint="eastAsia"/>
                    </w:rPr>
                  </w:pPr>
                  <w:r>
                    <w:rPr>
                      <w:rFonts w:hint="eastAsia"/>
                    </w:rPr>
                    <w:t>②生产装置按规范要求设置火灾报警系统。生产现场应设置防爆型手动报警按钮，控制室、变配电室应设置感温探测器和手动报警按钮。</w:t>
                  </w:r>
                </w:p>
              </w:tc>
            </w:tr>
          </w:tbl>
          <w:p>
            <w:pPr>
              <w:spacing w:line="360" w:lineRule="auto"/>
              <w:ind w:firstLine="482" w:firstLineChars="200"/>
              <w:rPr>
                <w:rFonts w:hint="eastAsia"/>
                <w:b/>
                <w:sz w:val="24"/>
              </w:rPr>
            </w:pPr>
            <w:r>
              <w:rPr>
                <w:rFonts w:hint="eastAsia"/>
                <w:b/>
                <w:sz w:val="24"/>
                <w:lang w:val="en-US" w:eastAsia="zh-CN"/>
              </w:rPr>
              <w:t>8</w:t>
            </w:r>
            <w:r>
              <w:rPr>
                <w:rFonts w:hint="eastAsia"/>
                <w:b/>
                <w:sz w:val="24"/>
              </w:rPr>
              <w:t>、应急预案</w:t>
            </w:r>
          </w:p>
          <w:p>
            <w:pPr>
              <w:spacing w:line="360" w:lineRule="auto"/>
              <w:ind w:firstLine="480" w:firstLineChars="200"/>
              <w:rPr>
                <w:rFonts w:hint="eastAsia"/>
                <w:b/>
                <w:sz w:val="24"/>
              </w:rPr>
            </w:pPr>
            <w:r>
              <w:rPr>
                <w:sz w:val="24"/>
              </w:rPr>
              <w:t>为了预防突发性的自然灾害、操作失控等引发的事故发生，确保企业财产和人民生命的安全，在突发性事故发生时，能迅速、准确地处理和控制事故扩大，把事故损失及危害降到最小程度，企业应制定环保事故应急救援预案。</w:t>
            </w:r>
          </w:p>
          <w:p>
            <w:pPr>
              <w:spacing w:line="360" w:lineRule="auto"/>
              <w:ind w:firstLine="480" w:firstLineChars="200"/>
              <w:rPr>
                <w:sz w:val="24"/>
                <w:szCs w:val="24"/>
              </w:rPr>
            </w:pPr>
            <w:r>
              <w:rPr>
                <w:sz w:val="24"/>
              </w:rPr>
              <w:t>项目内危险物一旦发生泄漏事故时，应采取如下应急救援措施：</w:t>
            </w:r>
          </w:p>
          <w:p>
            <w:pPr>
              <w:spacing w:line="360" w:lineRule="auto"/>
              <w:ind w:firstLine="480" w:firstLineChars="200"/>
              <w:rPr>
                <w:b/>
                <w:sz w:val="24"/>
              </w:rPr>
            </w:pPr>
            <w:r>
              <w:rPr>
                <w:sz w:val="24"/>
              </w:rPr>
              <w:t>a. 应立即向发生事故的单位、生产处报警，说明事故发生地点及部位。积极采取一切有效措施，尽量将事故控制在最小程度及范围。</w:t>
            </w:r>
          </w:p>
          <w:p>
            <w:pPr>
              <w:spacing w:line="360" w:lineRule="auto"/>
              <w:ind w:firstLine="480" w:firstLineChars="200"/>
              <w:rPr>
                <w:b/>
                <w:sz w:val="24"/>
              </w:rPr>
            </w:pPr>
            <w:r>
              <w:rPr>
                <w:sz w:val="24"/>
              </w:rPr>
              <w:t>b. 值班调度室在接到报警后，应迅速查明事故情况，作好事故处理及抢险抢修。</w:t>
            </w:r>
          </w:p>
          <w:p>
            <w:pPr>
              <w:spacing w:line="360" w:lineRule="auto"/>
              <w:ind w:firstLine="480" w:firstLineChars="200"/>
              <w:rPr>
                <w:b/>
                <w:sz w:val="24"/>
              </w:rPr>
            </w:pPr>
            <w:r>
              <w:rPr>
                <w:sz w:val="24"/>
              </w:rPr>
              <w:t>c. 生产、安全、环保管理部门到达事故现场后，根据实际情况，提出处理方案，报告指挥部后实施。</w:t>
            </w:r>
          </w:p>
          <w:p>
            <w:pPr>
              <w:spacing w:line="360" w:lineRule="auto"/>
              <w:ind w:firstLine="480" w:firstLineChars="200"/>
              <w:rPr>
                <w:b/>
                <w:sz w:val="24"/>
              </w:rPr>
            </w:pPr>
            <w:r>
              <w:rPr>
                <w:rFonts w:hint="eastAsia"/>
                <w:sz w:val="24"/>
              </w:rPr>
              <w:t>d</w:t>
            </w:r>
            <w:r>
              <w:rPr>
                <w:sz w:val="24"/>
              </w:rPr>
              <w:t>. 抢险抢修队伍到达事故现场后，根据指挥部下达的抢险指令迅速进行抢救，尽量减少事故危害程度及范围，以利于恢复生产，减少损失。</w:t>
            </w:r>
          </w:p>
          <w:p>
            <w:pPr>
              <w:spacing w:line="360" w:lineRule="auto"/>
              <w:ind w:firstLine="480" w:firstLineChars="200"/>
              <w:rPr>
                <w:rFonts w:hint="eastAsia"/>
                <w:b/>
                <w:sz w:val="24"/>
              </w:rPr>
            </w:pPr>
            <w:r>
              <w:rPr>
                <w:rFonts w:hint="eastAsia"/>
                <w:sz w:val="24"/>
              </w:rPr>
              <w:t>e</w:t>
            </w:r>
            <w:r>
              <w:rPr>
                <w:sz w:val="24"/>
              </w:rPr>
              <w:t>. 当事故得到控制后，项目负责人应下令成立生产恢复领导小组和事故调查组。</w:t>
            </w:r>
          </w:p>
          <w:p>
            <w:pPr>
              <w:spacing w:line="360" w:lineRule="auto"/>
              <w:ind w:firstLine="482" w:firstLineChars="200"/>
              <w:contextualSpacing/>
              <w:rPr>
                <w:b/>
                <w:sz w:val="24"/>
              </w:rPr>
            </w:pPr>
            <w:r>
              <w:rPr>
                <w:rFonts w:hint="eastAsia"/>
                <w:b/>
                <w:sz w:val="24"/>
                <w:lang w:val="en-US" w:eastAsia="zh-CN"/>
              </w:rPr>
              <w:t>9</w:t>
            </w:r>
            <w:r>
              <w:rPr>
                <w:rFonts w:hint="eastAsia"/>
                <w:b/>
                <w:sz w:val="24"/>
              </w:rPr>
              <w:t>、</w:t>
            </w:r>
            <w:r>
              <w:rPr>
                <w:b/>
                <w:sz w:val="24"/>
              </w:rPr>
              <w:t>结论</w:t>
            </w:r>
          </w:p>
          <w:p>
            <w:pPr>
              <w:spacing w:line="360" w:lineRule="auto"/>
              <w:ind w:firstLine="480" w:firstLineChars="200"/>
              <w:rPr>
                <w:sz w:val="24"/>
                <w:szCs w:val="24"/>
              </w:rPr>
            </w:pPr>
            <w:r>
              <w:rPr>
                <w:sz w:val="24"/>
              </w:rPr>
              <w:t>本项目采取有针对性的风险防范及应急措施，可将风险事故降至可接受水平。</w:t>
            </w:r>
          </w:p>
          <w:p>
            <w:pPr>
              <w:spacing w:line="360" w:lineRule="auto"/>
              <w:ind w:firstLine="480" w:firstLineChars="200"/>
              <w:rPr>
                <w:sz w:val="24"/>
                <w:szCs w:val="24"/>
              </w:rPr>
            </w:pPr>
            <w:r>
              <w:rPr>
                <w:sz w:val="24"/>
                <w:szCs w:val="24"/>
              </w:rPr>
              <w:t>本项目在生产过程中涉及的危险物质为</w:t>
            </w:r>
            <w:r>
              <w:rPr>
                <w:rFonts w:hint="eastAsia"/>
                <w:color w:val="000000" w:themeColor="text1"/>
                <w:sz w:val="24"/>
                <w:szCs w:val="24"/>
                <w14:textFill>
                  <w14:solidFill>
                    <w14:schemeClr w14:val="tx1"/>
                  </w14:solidFill>
                </w14:textFill>
              </w:rPr>
              <w:t>润滑油</w:t>
            </w:r>
            <w:r>
              <w:rPr>
                <w:color w:val="000000" w:themeColor="text1"/>
                <w:sz w:val="24"/>
                <w:szCs w:val="24"/>
                <w14:textFill>
                  <w14:solidFill>
                    <w14:schemeClr w14:val="tx1"/>
                  </w14:solidFill>
                </w14:textFill>
              </w:rPr>
              <w:t>及危险废物等</w:t>
            </w:r>
            <w:r>
              <w:rPr>
                <w:sz w:val="24"/>
                <w:szCs w:val="24"/>
              </w:rPr>
              <w:t>。因此，本评价仅对可能产生的环境风险进行分析，提出防范、减缓和应急措施。</w:t>
            </w:r>
          </w:p>
          <w:p>
            <w:pPr>
              <w:autoSpaceDE w:val="0"/>
              <w:autoSpaceDN w:val="0"/>
              <w:jc w:val="center"/>
              <w:rPr>
                <w:rFonts w:hint="eastAsia" w:ascii="Times New Roman" w:hAnsi="Times New Roman" w:cs="Times New Roman"/>
                <w:b/>
              </w:rPr>
            </w:pPr>
            <w:r>
              <w:rPr>
                <w:rFonts w:hint="eastAsia" w:ascii="Times New Roman" w:hAnsi="Times New Roman" w:cs="Times New Roman"/>
                <w:b/>
              </w:rPr>
              <w:t>表4-</w:t>
            </w:r>
            <w:r>
              <w:rPr>
                <w:rFonts w:hint="eastAsia" w:ascii="Times New Roman" w:hAnsi="Times New Roman" w:cs="Times New Roman"/>
                <w:b/>
                <w:lang w:val="en-US" w:eastAsia="zh-CN"/>
              </w:rPr>
              <w:t>23</w:t>
            </w:r>
            <w:r>
              <w:rPr>
                <w:rFonts w:hint="eastAsia" w:ascii="Times New Roman" w:hAnsi="Times New Roman" w:cs="Times New Roman"/>
                <w:b/>
              </w:rPr>
              <w:t xml:space="preserve">  建设项目环境风险简单分析内容表</w:t>
            </w:r>
          </w:p>
          <w:tbl>
            <w:tblPr>
              <w:tblStyle w:val="29"/>
              <w:tblW w:w="8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49"/>
              <w:gridCol w:w="2441"/>
              <w:gridCol w:w="726"/>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877" w:type="dxa"/>
                  <w:vAlign w:val="center"/>
                </w:tcPr>
                <w:p>
                  <w:pPr>
                    <w:jc w:val="center"/>
                    <w:rPr>
                      <w:sz w:val="21"/>
                      <w:szCs w:val="21"/>
                    </w:rPr>
                  </w:pPr>
                  <w:r>
                    <w:rPr>
                      <w:sz w:val="21"/>
                      <w:szCs w:val="21"/>
                    </w:rPr>
                    <w:t>建设项目名称</w:t>
                  </w:r>
                </w:p>
              </w:tc>
              <w:tc>
                <w:tcPr>
                  <w:tcW w:w="6382" w:type="dxa"/>
                  <w:gridSpan w:val="4"/>
                  <w:vAlign w:val="center"/>
                </w:tcPr>
                <w:p>
                  <w:pPr>
                    <w:jc w:val="center"/>
                    <w:rPr>
                      <w:rFonts w:hint="eastAsia" w:eastAsia="宋体"/>
                      <w:sz w:val="21"/>
                      <w:szCs w:val="21"/>
                      <w:lang w:eastAsia="zh-CN"/>
                    </w:rPr>
                  </w:pPr>
                  <w:r>
                    <w:rPr>
                      <w:rFonts w:hint="eastAsia"/>
                      <w:color w:val="auto"/>
                      <w:sz w:val="21"/>
                      <w:szCs w:val="21"/>
                      <w:lang w:eastAsia="zh-CN"/>
                    </w:rPr>
                    <w:t>年产5万吨高性能超细玻璃纤维棉建设项目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877" w:type="dxa"/>
                  <w:vAlign w:val="center"/>
                </w:tcPr>
                <w:p>
                  <w:pPr>
                    <w:jc w:val="center"/>
                    <w:rPr>
                      <w:sz w:val="21"/>
                      <w:szCs w:val="21"/>
                    </w:rPr>
                  </w:pPr>
                  <w:r>
                    <w:rPr>
                      <w:sz w:val="21"/>
                      <w:szCs w:val="21"/>
                    </w:rPr>
                    <w:t>建设地点</w:t>
                  </w:r>
                </w:p>
              </w:tc>
              <w:tc>
                <w:tcPr>
                  <w:tcW w:w="6382" w:type="dxa"/>
                  <w:gridSpan w:val="4"/>
                  <w:vAlign w:val="center"/>
                </w:tcPr>
                <w:p>
                  <w:pPr>
                    <w:jc w:val="center"/>
                    <w:rPr>
                      <w:rFonts w:hint="eastAsia" w:eastAsia="宋体"/>
                      <w:sz w:val="21"/>
                      <w:szCs w:val="21"/>
                      <w:lang w:eastAsia="zh-CN"/>
                    </w:rPr>
                  </w:pPr>
                  <w:r>
                    <w:rPr>
                      <w:rFonts w:hint="eastAsia"/>
                      <w:color w:val="auto"/>
                      <w:kern w:val="0"/>
                      <w:sz w:val="21"/>
                      <w:szCs w:val="21"/>
                      <w:lang w:eastAsia="zh-CN"/>
                    </w:rPr>
                    <w:t>四川省达州市宣汉县中国（普光）微玻纤新材料产业园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877" w:type="dxa"/>
                  <w:vAlign w:val="center"/>
                </w:tcPr>
                <w:p>
                  <w:pPr>
                    <w:jc w:val="center"/>
                    <w:rPr>
                      <w:sz w:val="21"/>
                      <w:szCs w:val="21"/>
                    </w:rPr>
                  </w:pPr>
                  <w:r>
                    <w:rPr>
                      <w:sz w:val="21"/>
                      <w:szCs w:val="21"/>
                    </w:rPr>
                    <w:t>地理坐标</w:t>
                  </w:r>
                </w:p>
              </w:tc>
              <w:tc>
                <w:tcPr>
                  <w:tcW w:w="749" w:type="dxa"/>
                  <w:vAlign w:val="center"/>
                </w:tcPr>
                <w:p>
                  <w:pPr>
                    <w:jc w:val="center"/>
                    <w:rPr>
                      <w:sz w:val="21"/>
                      <w:szCs w:val="21"/>
                    </w:rPr>
                  </w:pPr>
                  <w:r>
                    <w:rPr>
                      <w:sz w:val="21"/>
                      <w:szCs w:val="21"/>
                    </w:rPr>
                    <w:t>经度</w:t>
                  </w:r>
                </w:p>
              </w:tc>
              <w:tc>
                <w:tcPr>
                  <w:tcW w:w="2441" w:type="dxa"/>
                  <w:vAlign w:val="center"/>
                </w:tcPr>
                <w:p>
                  <w:pPr>
                    <w:jc w:val="center"/>
                    <w:rPr>
                      <w:sz w:val="21"/>
                      <w:szCs w:val="21"/>
                    </w:rPr>
                  </w:pPr>
                  <w:r>
                    <w:rPr>
                      <w:rFonts w:hint="default" w:ascii="Times New Roman" w:hAnsi="Times New Roman" w:cs="Times New Roman"/>
                      <w:color w:val="auto"/>
                      <w:szCs w:val="21"/>
                      <w:u w:val="none"/>
                    </w:rPr>
                    <w:t>104度16分64.302秒</w:t>
                  </w:r>
                </w:p>
              </w:tc>
              <w:tc>
                <w:tcPr>
                  <w:tcW w:w="726" w:type="dxa"/>
                  <w:vAlign w:val="center"/>
                </w:tcPr>
                <w:p>
                  <w:pPr>
                    <w:jc w:val="center"/>
                    <w:rPr>
                      <w:sz w:val="21"/>
                      <w:szCs w:val="21"/>
                    </w:rPr>
                  </w:pPr>
                  <w:r>
                    <w:rPr>
                      <w:sz w:val="21"/>
                      <w:szCs w:val="21"/>
                    </w:rPr>
                    <w:t>纬度</w:t>
                  </w:r>
                </w:p>
              </w:tc>
              <w:tc>
                <w:tcPr>
                  <w:tcW w:w="2466" w:type="dxa"/>
                  <w:vAlign w:val="center"/>
                </w:tcPr>
                <w:p>
                  <w:pPr>
                    <w:jc w:val="center"/>
                    <w:rPr>
                      <w:sz w:val="21"/>
                      <w:szCs w:val="21"/>
                    </w:rPr>
                  </w:pPr>
                  <w:r>
                    <w:rPr>
                      <w:rFonts w:hint="default" w:ascii="Times New Roman" w:hAnsi="Times New Roman" w:cs="Times New Roman"/>
                      <w:color w:val="auto"/>
                      <w:szCs w:val="21"/>
                      <w:u w:val="none"/>
                    </w:rPr>
                    <w:t>30度55分01.487秒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877" w:type="dxa"/>
                  <w:vAlign w:val="center"/>
                </w:tcPr>
                <w:p>
                  <w:pPr>
                    <w:jc w:val="center"/>
                    <w:rPr>
                      <w:sz w:val="21"/>
                      <w:szCs w:val="21"/>
                    </w:rPr>
                  </w:pPr>
                  <w:r>
                    <w:rPr>
                      <w:sz w:val="21"/>
                      <w:szCs w:val="21"/>
                    </w:rPr>
                    <w:t>主要危险物质及分布</w:t>
                  </w:r>
                </w:p>
              </w:tc>
              <w:tc>
                <w:tcPr>
                  <w:tcW w:w="6382" w:type="dxa"/>
                  <w:gridSpan w:val="4"/>
                  <w:vAlign w:val="center"/>
                </w:tcPr>
                <w:p>
                  <w:pPr>
                    <w:jc w:val="center"/>
                    <w:rPr>
                      <w:sz w:val="21"/>
                      <w:szCs w:val="21"/>
                    </w:rPr>
                  </w:pPr>
                  <w:r>
                    <w:rPr>
                      <w:rFonts w:hint="eastAsia"/>
                      <w:sz w:val="21"/>
                      <w:szCs w:val="21"/>
                      <w:lang w:eastAsia="zh-CN"/>
                    </w:rPr>
                    <w:t>氨水储罐区</w:t>
                  </w:r>
                  <w:r>
                    <w:rPr>
                      <w:sz w:val="21"/>
                      <w:szCs w:val="21"/>
                    </w:rPr>
                    <w:t>，危废暂存间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1877" w:type="dxa"/>
                  <w:vAlign w:val="center"/>
                </w:tcPr>
                <w:p>
                  <w:pPr>
                    <w:jc w:val="center"/>
                    <w:rPr>
                      <w:sz w:val="21"/>
                      <w:szCs w:val="21"/>
                    </w:rPr>
                  </w:pPr>
                  <w:r>
                    <w:rPr>
                      <w:sz w:val="21"/>
                      <w:szCs w:val="21"/>
                    </w:rPr>
                    <w:t>环境影响途径及危害后果（大气、地表水、地下水等）</w:t>
                  </w:r>
                </w:p>
              </w:tc>
              <w:tc>
                <w:tcPr>
                  <w:tcW w:w="6382" w:type="dxa"/>
                  <w:gridSpan w:val="4"/>
                  <w:vAlign w:val="center"/>
                </w:tcPr>
                <w:p>
                  <w:pPr>
                    <w:rPr>
                      <w:sz w:val="21"/>
                      <w:szCs w:val="21"/>
                    </w:rPr>
                  </w:pPr>
                  <w:r>
                    <w:rPr>
                      <w:sz w:val="21"/>
                      <w:szCs w:val="21"/>
                    </w:rPr>
                    <w:t>大气：项目生产过程中存在的主要风险事故类型为</w:t>
                  </w:r>
                  <w:r>
                    <w:rPr>
                      <w:rFonts w:hint="eastAsia"/>
                      <w:sz w:val="21"/>
                      <w:szCs w:val="21"/>
                      <w:lang w:eastAsia="zh-CN"/>
                    </w:rPr>
                    <w:t>氨水储罐泄露、</w:t>
                  </w:r>
                  <w:r>
                    <w:rPr>
                      <w:sz w:val="21"/>
                      <w:szCs w:val="21"/>
                    </w:rPr>
                    <w:t>火灾</w:t>
                  </w:r>
                  <w:r>
                    <w:rPr>
                      <w:rFonts w:hint="eastAsia"/>
                      <w:sz w:val="21"/>
                      <w:szCs w:val="21"/>
                      <w:lang w:eastAsia="zh-CN"/>
                    </w:rPr>
                    <w:t>、爆炸</w:t>
                  </w:r>
                  <w:r>
                    <w:rPr>
                      <w:sz w:val="21"/>
                      <w:szCs w:val="21"/>
                    </w:rPr>
                    <w:t>事故时引发的</w:t>
                  </w:r>
                  <w:r>
                    <w:rPr>
                      <w:rFonts w:hint="eastAsia"/>
                      <w:sz w:val="21"/>
                      <w:szCs w:val="21"/>
                      <w:lang w:eastAsia="zh-CN"/>
                    </w:rPr>
                    <w:t>伴生及次生</w:t>
                  </w:r>
                  <w:r>
                    <w:rPr>
                      <w:sz w:val="21"/>
                      <w:szCs w:val="21"/>
                    </w:rPr>
                    <w:t>污染；</w:t>
                  </w:r>
                </w:p>
                <w:p>
                  <w:pPr>
                    <w:rPr>
                      <w:sz w:val="21"/>
                      <w:szCs w:val="21"/>
                    </w:rPr>
                  </w:pPr>
                  <w:r>
                    <w:rPr>
                      <w:sz w:val="21"/>
                      <w:szCs w:val="21"/>
                    </w:rPr>
                    <w:t>地表水：</w:t>
                  </w:r>
                  <w:r>
                    <w:rPr>
                      <w:rFonts w:hint="eastAsia"/>
                      <w:sz w:val="21"/>
                      <w:szCs w:val="21"/>
                      <w:lang w:eastAsia="zh-CN"/>
                    </w:rPr>
                    <w:t>氨水储罐泄露、火灾、爆炸产生的</w:t>
                  </w:r>
                  <w:r>
                    <w:rPr>
                      <w:rFonts w:hint="eastAsia"/>
                      <w:sz w:val="21"/>
                      <w:szCs w:val="21"/>
                    </w:rPr>
                    <w:t>有毒有害物质泄漏，有毒有害物质通过地表径流或雨水管道进入地表水环境，对地表水环境造成污染</w:t>
                  </w:r>
                  <w:r>
                    <w:rPr>
                      <w:sz w:val="21"/>
                      <w:szCs w:val="21"/>
                    </w:rPr>
                    <w:t>；</w:t>
                  </w:r>
                </w:p>
                <w:p>
                  <w:pPr>
                    <w:rPr>
                      <w:sz w:val="21"/>
                      <w:szCs w:val="21"/>
                    </w:rPr>
                  </w:pPr>
                  <w:r>
                    <w:rPr>
                      <w:sz w:val="21"/>
                      <w:szCs w:val="21"/>
                    </w:rPr>
                    <w:t>地下水：</w:t>
                  </w:r>
                  <w:r>
                    <w:rPr>
                      <w:rFonts w:hint="eastAsia"/>
                      <w:sz w:val="21"/>
                      <w:szCs w:val="21"/>
                      <w:lang w:eastAsia="zh-CN"/>
                    </w:rPr>
                    <w:t>氨水储罐泄露、危废暂存间泄露</w:t>
                  </w:r>
                  <w:r>
                    <w:rPr>
                      <w:sz w:val="21"/>
                      <w:szCs w:val="21"/>
                    </w:rPr>
                    <w:t>，且防渗层破损，污染物下渗进入含水层污染地下水；</w:t>
                  </w:r>
                </w:p>
                <w:p>
                  <w:pPr>
                    <w:jc w:val="left"/>
                    <w:rPr>
                      <w:sz w:val="21"/>
                      <w:szCs w:val="21"/>
                    </w:rPr>
                  </w:pPr>
                  <w:r>
                    <w:rPr>
                      <w:sz w:val="21"/>
                      <w:szCs w:val="21"/>
                    </w:rPr>
                    <w:t>土壤：</w:t>
                  </w:r>
                  <w:r>
                    <w:rPr>
                      <w:rFonts w:hint="eastAsia"/>
                      <w:sz w:val="21"/>
                      <w:szCs w:val="21"/>
                      <w:lang w:eastAsia="zh-CN"/>
                    </w:rPr>
                    <w:t>氨水储罐泄露、危废暂存间泄露</w:t>
                  </w:r>
                  <w:r>
                    <w:rPr>
                      <w:sz w:val="21"/>
                      <w:szCs w:val="21"/>
                    </w:rPr>
                    <w:t>，且防渗层破损，污染物下渗土壤。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877" w:type="dxa"/>
                  <w:vMerge w:val="restart"/>
                  <w:vAlign w:val="center"/>
                </w:tcPr>
                <w:p>
                  <w:pPr>
                    <w:jc w:val="center"/>
                    <w:rPr>
                      <w:sz w:val="21"/>
                      <w:szCs w:val="21"/>
                    </w:rPr>
                  </w:pPr>
                  <w:r>
                    <w:rPr>
                      <w:sz w:val="21"/>
                      <w:szCs w:val="21"/>
                    </w:rPr>
                    <w:t>风险防范措施要求</w:t>
                  </w:r>
                </w:p>
              </w:tc>
              <w:tc>
                <w:tcPr>
                  <w:tcW w:w="6382" w:type="dxa"/>
                  <w:gridSpan w:val="4"/>
                  <w:vAlign w:val="center"/>
                </w:tcPr>
                <w:p>
                  <w:pPr>
                    <w:snapToGrid w:val="0"/>
                    <w:jc w:val="both"/>
                    <w:rPr>
                      <w:rFonts w:hint="eastAsia" w:eastAsia="宋体"/>
                      <w:lang w:eastAsia="zh-CN"/>
                    </w:rPr>
                  </w:pPr>
                  <w:r>
                    <w:rPr>
                      <w:rFonts w:hint="eastAsia"/>
                    </w:rPr>
                    <w:t>安全管理</w:t>
                  </w:r>
                  <w:r>
                    <w:rPr>
                      <w:rFonts w:hint="eastAsia"/>
                      <w:lang w:eastAsia="zh-CN"/>
                    </w:rPr>
                    <w:t>：</w:t>
                  </w:r>
                </w:p>
                <w:p>
                  <w:pPr>
                    <w:snapToGrid w:val="0"/>
                    <w:jc w:val="left"/>
                    <w:rPr>
                      <w:rFonts w:hint="eastAsia" w:ascii="Times New Roman" w:hAnsi="Times New Roman" w:eastAsia="宋体" w:cs="Times New Roman"/>
                      <w:kern w:val="2"/>
                      <w:sz w:val="21"/>
                      <w:szCs w:val="24"/>
                      <w:lang w:val="en-US" w:eastAsia="zh-CN" w:bidi="ar-SA"/>
                    </w:rPr>
                  </w:pPr>
                  <w:r>
                    <w:rPr>
                      <w:rFonts w:hint="eastAsia"/>
                    </w:rPr>
                    <w:t>建立风险管理机构、制度并持续更新，做好安全检查记录，加强员工消防、安全知识培训，定期检修、更换消防器材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877" w:type="dxa"/>
                  <w:vMerge w:val="continue"/>
                  <w:vAlign w:val="center"/>
                </w:tcPr>
                <w:p>
                  <w:pPr>
                    <w:jc w:val="center"/>
                    <w:rPr>
                      <w:sz w:val="21"/>
                      <w:szCs w:val="21"/>
                    </w:rPr>
                  </w:pPr>
                </w:p>
              </w:tc>
              <w:tc>
                <w:tcPr>
                  <w:tcW w:w="6382" w:type="dxa"/>
                  <w:gridSpan w:val="4"/>
                  <w:vAlign w:val="center"/>
                </w:tcPr>
                <w:p>
                  <w:pPr>
                    <w:snapToGrid w:val="0"/>
                    <w:jc w:val="both"/>
                    <w:rPr>
                      <w:rFonts w:hint="eastAsia" w:eastAsia="宋体"/>
                      <w:lang w:eastAsia="zh-CN"/>
                    </w:rPr>
                  </w:pPr>
                  <w:r>
                    <w:rPr>
                      <w:rFonts w:hint="eastAsia"/>
                    </w:rPr>
                    <w:t>物料泄漏</w:t>
                  </w:r>
                  <w:r>
                    <w:rPr>
                      <w:rFonts w:hint="eastAsia"/>
                      <w:lang w:eastAsia="zh-CN"/>
                    </w:rPr>
                    <w:t>：</w:t>
                  </w:r>
                </w:p>
                <w:p>
                  <w:pPr>
                    <w:snapToGrid w:val="0"/>
                    <w:jc w:val="left"/>
                    <w:rPr>
                      <w:rFonts w:hint="eastAsia" w:eastAsia="宋体"/>
                      <w:lang w:eastAsia="zh-CN"/>
                    </w:rPr>
                  </w:pPr>
                  <w:r>
                    <w:rPr>
                      <w:rFonts w:hint="eastAsia"/>
                    </w:rPr>
                    <w:t>①设置氨水罐区，氨水储存于罐体内，并置于氨水罐区，罐区布置于远离火源、热源的区域，并设置警示标志；地面采取重点防渗处理，裙角与地面之间须无缝处理，罐区设置棉纱、消防沙、截流砂袋，并配备消防器材；一旦发生泄漏则根据泄漏量分别采用棉纱或消防沙进行吸干，处理后暂存于收容装置内，作为危险废物处置；罐区四周设置事故围堰，围堰高度不低于15cm，并设置空桶作为备用收容设施</w:t>
                  </w:r>
                  <w:r>
                    <w:rPr>
                      <w:rFonts w:hint="eastAsia"/>
                      <w:lang w:eastAsia="zh-CN"/>
                    </w:rPr>
                    <w:t>，设置氨气泄露自动包装装置。</w:t>
                  </w:r>
                </w:p>
                <w:p>
                  <w:pPr>
                    <w:snapToGrid w:val="0"/>
                    <w:jc w:val="left"/>
                    <w:rPr>
                      <w:rFonts w:ascii="Times New Roman" w:hAnsi="Times New Roman" w:eastAsia="宋体" w:cs="Times New Roman"/>
                      <w:kern w:val="2"/>
                      <w:sz w:val="21"/>
                      <w:szCs w:val="24"/>
                      <w:lang w:val="en-US" w:eastAsia="zh-CN" w:bidi="ar-SA"/>
                    </w:rPr>
                  </w:pPr>
                  <w:r>
                    <w:rPr>
                      <w:rFonts w:hint="eastAsia"/>
                    </w:rPr>
                    <w:t>②加强氨水罐区、氨水使用过程、天然气使用过程的监管，加强氨水管道、天然气管道的检修；严格规范氨水、天然气使用、储存环节的环境管理，避免跑冒滴漏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1877" w:type="dxa"/>
                  <w:vMerge w:val="continue"/>
                  <w:vAlign w:val="center"/>
                </w:tcPr>
                <w:p>
                  <w:pPr>
                    <w:jc w:val="center"/>
                    <w:rPr>
                      <w:sz w:val="21"/>
                      <w:szCs w:val="21"/>
                    </w:rPr>
                  </w:pPr>
                </w:p>
              </w:tc>
              <w:tc>
                <w:tcPr>
                  <w:tcW w:w="6382" w:type="dxa"/>
                  <w:gridSpan w:val="4"/>
                  <w:vAlign w:val="center"/>
                </w:tcPr>
                <w:p>
                  <w:pPr>
                    <w:snapToGrid w:val="0"/>
                    <w:jc w:val="both"/>
                    <w:rPr>
                      <w:rFonts w:hint="eastAsia" w:eastAsia="宋体"/>
                      <w:lang w:eastAsia="zh-CN"/>
                    </w:rPr>
                  </w:pPr>
                  <w:r>
                    <w:rPr>
                      <w:rFonts w:hint="eastAsia"/>
                    </w:rPr>
                    <w:t>火灾事故</w:t>
                  </w:r>
                  <w:r>
                    <w:rPr>
                      <w:rFonts w:hint="eastAsia"/>
                      <w:lang w:eastAsia="zh-CN"/>
                    </w:rPr>
                    <w:t>：</w:t>
                  </w:r>
                </w:p>
                <w:p>
                  <w:pPr>
                    <w:snapToGrid w:val="0"/>
                    <w:jc w:val="left"/>
                    <w:rPr>
                      <w:rFonts w:hint="eastAsia"/>
                    </w:rPr>
                  </w:pPr>
                  <w:r>
                    <w:rPr>
                      <w:rFonts w:hint="eastAsia"/>
                    </w:rPr>
                    <w:t>在生产过程中加强管理，厂区配备灭火装置，并设置禁火标志。生产区配置消防栓、各种手提式、推车式的CO</w:t>
                  </w:r>
                  <w:r>
                    <w:rPr>
                      <w:rFonts w:hint="eastAsia"/>
                      <w:vertAlign w:val="subscript"/>
                    </w:rPr>
                    <w:t>2</w:t>
                  </w:r>
                  <w:r>
                    <w:rPr>
                      <w:rFonts w:hint="eastAsia"/>
                    </w:rPr>
                    <w:t>、干粉、泡沫、沙等灭火器材，以扑救初起火灾。</w:t>
                  </w:r>
                </w:p>
                <w:p>
                  <w:pPr>
                    <w:snapToGrid w:val="0"/>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8" w:hRule="atLeast"/>
                <w:jc w:val="center"/>
              </w:trPr>
              <w:tc>
                <w:tcPr>
                  <w:tcW w:w="1877" w:type="dxa"/>
                  <w:vAlign w:val="center"/>
                </w:tcPr>
                <w:p>
                  <w:pPr>
                    <w:rPr>
                      <w:sz w:val="21"/>
                      <w:szCs w:val="21"/>
                    </w:rPr>
                  </w:pPr>
                  <w:r>
                    <w:rPr>
                      <w:sz w:val="21"/>
                      <w:szCs w:val="21"/>
                    </w:rPr>
                    <w:t>填表说明（列出项目相关信息及评价说明）</w:t>
                  </w:r>
                </w:p>
              </w:tc>
              <w:tc>
                <w:tcPr>
                  <w:tcW w:w="6382" w:type="dxa"/>
                  <w:gridSpan w:val="4"/>
                  <w:vAlign w:val="center"/>
                </w:tcPr>
                <w:p>
                  <w:pPr>
                    <w:rPr>
                      <w:sz w:val="21"/>
                      <w:szCs w:val="21"/>
                    </w:rPr>
                  </w:pPr>
                  <w:r>
                    <w:rPr>
                      <w:sz w:val="21"/>
                      <w:szCs w:val="21"/>
                    </w:rPr>
                    <w:t>根据《建设项目环境风险评价技术导则》（HJ169-2018）中附录C，提供的危险物质及工艺系统危险性（P）的分级，本项目危险物质数量与临界量比值（Q）=0.</w:t>
                  </w:r>
                  <w:r>
                    <w:rPr>
                      <w:rFonts w:hint="eastAsia"/>
                      <w:sz w:val="21"/>
                      <w:szCs w:val="21"/>
                      <w:lang w:val="en-US" w:eastAsia="zh-CN"/>
                    </w:rPr>
                    <w:t>5</w:t>
                  </w:r>
                  <w:r>
                    <w:rPr>
                      <w:sz w:val="21"/>
                      <w:szCs w:val="21"/>
                    </w:rPr>
                    <w:t>&lt;1。</w:t>
                  </w:r>
                </w:p>
                <w:tbl>
                  <w:tblPr>
                    <w:tblStyle w:val="29"/>
                    <w:tblW w:w="6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629"/>
                    <w:gridCol w:w="964"/>
                    <w:gridCol w:w="803"/>
                    <w:gridCol w:w="1101"/>
                    <w:gridCol w:w="48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528" w:type="dxa"/>
                        <w:vAlign w:val="center"/>
                      </w:tcPr>
                      <w:p>
                        <w:pPr>
                          <w:jc w:val="center"/>
                          <w:rPr>
                            <w:b/>
                            <w:sz w:val="21"/>
                            <w:szCs w:val="21"/>
                          </w:rPr>
                        </w:pPr>
                        <w:r>
                          <w:rPr>
                            <w:b/>
                            <w:sz w:val="21"/>
                            <w:szCs w:val="21"/>
                          </w:rPr>
                          <w:t>危险物质名称</w:t>
                        </w:r>
                      </w:p>
                    </w:tc>
                    <w:tc>
                      <w:tcPr>
                        <w:tcW w:w="629" w:type="dxa"/>
                        <w:vAlign w:val="center"/>
                      </w:tcPr>
                      <w:p>
                        <w:pPr>
                          <w:jc w:val="center"/>
                          <w:rPr>
                            <w:b/>
                            <w:sz w:val="21"/>
                            <w:szCs w:val="21"/>
                          </w:rPr>
                        </w:pPr>
                        <w:r>
                          <w:rPr>
                            <w:b/>
                            <w:sz w:val="21"/>
                            <w:szCs w:val="21"/>
                          </w:rPr>
                          <w:t>危险特性</w:t>
                        </w:r>
                      </w:p>
                    </w:tc>
                    <w:tc>
                      <w:tcPr>
                        <w:tcW w:w="964" w:type="dxa"/>
                        <w:vAlign w:val="center"/>
                      </w:tcPr>
                      <w:p>
                        <w:pPr>
                          <w:jc w:val="center"/>
                          <w:rPr>
                            <w:b/>
                            <w:sz w:val="21"/>
                            <w:szCs w:val="21"/>
                          </w:rPr>
                        </w:pPr>
                        <w:r>
                          <w:rPr>
                            <w:b/>
                            <w:sz w:val="21"/>
                            <w:szCs w:val="21"/>
                          </w:rPr>
                          <w:t>最大存储量（t）</w:t>
                        </w:r>
                      </w:p>
                    </w:tc>
                    <w:tc>
                      <w:tcPr>
                        <w:tcW w:w="803" w:type="dxa"/>
                        <w:vAlign w:val="center"/>
                      </w:tcPr>
                      <w:p>
                        <w:pPr>
                          <w:jc w:val="center"/>
                          <w:rPr>
                            <w:b/>
                            <w:sz w:val="21"/>
                            <w:szCs w:val="21"/>
                          </w:rPr>
                        </w:pPr>
                        <w:r>
                          <w:rPr>
                            <w:b/>
                            <w:sz w:val="21"/>
                            <w:szCs w:val="21"/>
                          </w:rPr>
                          <w:t>临界量（t）</w:t>
                        </w:r>
                      </w:p>
                    </w:tc>
                    <w:tc>
                      <w:tcPr>
                        <w:tcW w:w="1101" w:type="dxa"/>
                        <w:vAlign w:val="center"/>
                      </w:tcPr>
                      <w:p>
                        <w:pPr>
                          <w:jc w:val="center"/>
                          <w:rPr>
                            <w:b/>
                            <w:sz w:val="21"/>
                            <w:szCs w:val="21"/>
                          </w:rPr>
                        </w:pPr>
                        <w:r>
                          <w:rPr>
                            <w:b/>
                            <w:sz w:val="21"/>
                            <w:szCs w:val="21"/>
                          </w:rPr>
                          <w:t>最大存储量与临界量比值</w:t>
                        </w:r>
                      </w:p>
                    </w:tc>
                    <w:tc>
                      <w:tcPr>
                        <w:tcW w:w="485" w:type="dxa"/>
                        <w:vAlign w:val="center"/>
                      </w:tcPr>
                      <w:p>
                        <w:pPr>
                          <w:ind w:left="-107" w:leftChars="-51" w:right="-107" w:rightChars="-51"/>
                          <w:jc w:val="center"/>
                          <w:rPr>
                            <w:b/>
                            <w:sz w:val="21"/>
                            <w:szCs w:val="21"/>
                          </w:rPr>
                        </w:pPr>
                        <w:r>
                          <w:rPr>
                            <w:b/>
                            <w:sz w:val="21"/>
                            <w:szCs w:val="21"/>
                          </w:rPr>
                          <w:t>存储方式</w:t>
                        </w:r>
                      </w:p>
                    </w:tc>
                    <w:tc>
                      <w:tcPr>
                        <w:tcW w:w="540" w:type="dxa"/>
                        <w:vAlign w:val="center"/>
                      </w:tcPr>
                      <w:p>
                        <w:pPr>
                          <w:ind w:left="-107" w:leftChars="-51" w:right="-107" w:rightChars="-51"/>
                          <w:jc w:val="center"/>
                          <w:rPr>
                            <w:b/>
                            <w:sz w:val="21"/>
                            <w:szCs w:val="21"/>
                          </w:rPr>
                        </w:pPr>
                        <w:r>
                          <w:rPr>
                            <w:b/>
                            <w:sz w:val="21"/>
                            <w:szCs w:val="21"/>
                          </w:rPr>
                          <w:t>存储位置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528" w:type="dxa"/>
                        <w:vAlign w:val="center"/>
                      </w:tcPr>
                      <w:p>
                        <w:pPr>
                          <w:jc w:val="center"/>
                          <w:rPr>
                            <w:rFonts w:hint="default" w:eastAsia="宋体"/>
                            <w:sz w:val="21"/>
                            <w:szCs w:val="21"/>
                            <w:lang w:val="en-US" w:eastAsia="zh-CN"/>
                          </w:rPr>
                        </w:pPr>
                        <w:r>
                          <w:rPr>
                            <w:rFonts w:hint="eastAsia"/>
                            <w:sz w:val="21"/>
                            <w:szCs w:val="21"/>
                            <w:lang w:val="en-US" w:eastAsia="zh-CN"/>
                          </w:rPr>
                          <w:t>20%氨水</w:t>
                        </w:r>
                      </w:p>
                    </w:tc>
                    <w:tc>
                      <w:tcPr>
                        <w:tcW w:w="629" w:type="dxa"/>
                        <w:vAlign w:val="center"/>
                      </w:tcPr>
                      <w:p>
                        <w:pPr>
                          <w:jc w:val="center"/>
                          <w:rPr>
                            <w:rFonts w:hint="eastAsia" w:eastAsia="宋体"/>
                            <w:sz w:val="21"/>
                            <w:szCs w:val="21"/>
                            <w:lang w:eastAsia="zh-CN"/>
                          </w:rPr>
                        </w:pPr>
                        <w:r>
                          <w:rPr>
                            <w:rFonts w:hint="eastAsia"/>
                            <w:sz w:val="21"/>
                            <w:szCs w:val="21"/>
                            <w:lang w:eastAsia="zh-CN"/>
                          </w:rPr>
                          <w:t>有毒</w:t>
                        </w:r>
                      </w:p>
                    </w:tc>
                    <w:tc>
                      <w:tcPr>
                        <w:tcW w:w="964" w:type="dxa"/>
                        <w:vAlign w:val="center"/>
                      </w:tcPr>
                      <w:p>
                        <w:pPr>
                          <w:jc w:val="center"/>
                          <w:rPr>
                            <w:rFonts w:hint="default" w:eastAsia="宋体"/>
                            <w:sz w:val="21"/>
                            <w:szCs w:val="21"/>
                            <w:lang w:val="en-US" w:eastAsia="zh-CN"/>
                          </w:rPr>
                        </w:pPr>
                        <w:r>
                          <w:rPr>
                            <w:rFonts w:hint="eastAsia"/>
                            <w:sz w:val="21"/>
                            <w:szCs w:val="21"/>
                            <w:lang w:val="en-US" w:eastAsia="zh-CN"/>
                          </w:rPr>
                          <w:t>5</w:t>
                        </w:r>
                      </w:p>
                    </w:tc>
                    <w:tc>
                      <w:tcPr>
                        <w:tcW w:w="803" w:type="dxa"/>
                        <w:vAlign w:val="center"/>
                      </w:tcPr>
                      <w:p>
                        <w:pPr>
                          <w:jc w:val="center"/>
                          <w:rPr>
                            <w:rFonts w:hint="default" w:eastAsia="宋体"/>
                            <w:sz w:val="21"/>
                            <w:szCs w:val="21"/>
                            <w:lang w:val="en-US" w:eastAsia="zh-CN"/>
                          </w:rPr>
                        </w:pPr>
                        <w:r>
                          <w:rPr>
                            <w:rFonts w:hint="eastAsia"/>
                            <w:sz w:val="21"/>
                            <w:szCs w:val="21"/>
                            <w:lang w:val="en-US" w:eastAsia="zh-CN"/>
                          </w:rPr>
                          <w:t>10</w:t>
                        </w:r>
                      </w:p>
                    </w:tc>
                    <w:tc>
                      <w:tcPr>
                        <w:tcW w:w="1101" w:type="dxa"/>
                        <w:vAlign w:val="center"/>
                      </w:tcPr>
                      <w:p>
                        <w:pPr>
                          <w:jc w:val="center"/>
                          <w:rPr>
                            <w:rFonts w:hint="default" w:eastAsia="宋体"/>
                            <w:sz w:val="21"/>
                            <w:szCs w:val="21"/>
                            <w:lang w:val="en-US" w:eastAsia="zh-CN"/>
                          </w:rPr>
                        </w:pPr>
                        <w:r>
                          <w:rPr>
                            <w:rFonts w:hint="eastAsia"/>
                            <w:sz w:val="21"/>
                            <w:szCs w:val="21"/>
                            <w:lang w:val="en-US" w:eastAsia="zh-CN"/>
                          </w:rPr>
                          <w:t>0.5</w:t>
                        </w:r>
                      </w:p>
                    </w:tc>
                    <w:tc>
                      <w:tcPr>
                        <w:tcW w:w="485" w:type="dxa"/>
                        <w:vAlign w:val="center"/>
                      </w:tcPr>
                      <w:p>
                        <w:pPr>
                          <w:ind w:left="-107" w:leftChars="-51" w:right="-107" w:rightChars="-51"/>
                          <w:jc w:val="center"/>
                          <w:rPr>
                            <w:sz w:val="21"/>
                            <w:szCs w:val="21"/>
                          </w:rPr>
                        </w:pPr>
                        <w:r>
                          <w:rPr>
                            <w:rFonts w:hint="eastAsia"/>
                            <w:sz w:val="21"/>
                            <w:szCs w:val="21"/>
                            <w:lang w:eastAsia="zh-CN"/>
                          </w:rPr>
                          <w:t>罐</w:t>
                        </w:r>
                        <w:r>
                          <w:rPr>
                            <w:sz w:val="21"/>
                            <w:szCs w:val="21"/>
                          </w:rPr>
                          <w:t>装</w:t>
                        </w:r>
                      </w:p>
                    </w:tc>
                    <w:tc>
                      <w:tcPr>
                        <w:tcW w:w="540" w:type="dxa"/>
                        <w:vAlign w:val="center"/>
                      </w:tcPr>
                      <w:p>
                        <w:pPr>
                          <w:ind w:left="-107" w:leftChars="-51" w:right="-107" w:rightChars="-51"/>
                          <w:jc w:val="center"/>
                          <w:rPr>
                            <w:sz w:val="21"/>
                            <w:szCs w:val="21"/>
                          </w:rPr>
                        </w:pPr>
                        <w:r>
                          <w:rPr>
                            <w:rFonts w:hint="eastAsia"/>
                            <w:sz w:val="21"/>
                            <w:szCs w:val="21"/>
                            <w:lang w:eastAsia="zh-CN"/>
                          </w:rPr>
                          <w:t>氨水罐区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528" w:type="dxa"/>
                        <w:vAlign w:val="center"/>
                      </w:tcPr>
                      <w:p>
                        <w:pPr>
                          <w:jc w:val="center"/>
                          <w:rPr>
                            <w:sz w:val="21"/>
                            <w:szCs w:val="21"/>
                          </w:rPr>
                        </w:pPr>
                        <w:r>
                          <w:rPr>
                            <w:sz w:val="21"/>
                            <w:szCs w:val="21"/>
                          </w:rPr>
                          <w:t>Q</w:t>
                        </w:r>
                      </w:p>
                    </w:tc>
                    <w:tc>
                      <w:tcPr>
                        <w:tcW w:w="629" w:type="dxa"/>
                        <w:vAlign w:val="center"/>
                      </w:tcPr>
                      <w:p>
                        <w:pPr>
                          <w:jc w:val="center"/>
                          <w:rPr>
                            <w:sz w:val="21"/>
                            <w:szCs w:val="21"/>
                          </w:rPr>
                        </w:pPr>
                      </w:p>
                    </w:tc>
                    <w:tc>
                      <w:tcPr>
                        <w:tcW w:w="964" w:type="dxa"/>
                        <w:vAlign w:val="center"/>
                      </w:tcPr>
                      <w:p>
                        <w:pPr>
                          <w:jc w:val="center"/>
                          <w:rPr>
                            <w:sz w:val="21"/>
                            <w:szCs w:val="21"/>
                          </w:rPr>
                        </w:pPr>
                      </w:p>
                    </w:tc>
                    <w:tc>
                      <w:tcPr>
                        <w:tcW w:w="803" w:type="dxa"/>
                        <w:vAlign w:val="center"/>
                      </w:tcPr>
                      <w:p>
                        <w:pPr>
                          <w:jc w:val="center"/>
                          <w:rPr>
                            <w:sz w:val="21"/>
                            <w:szCs w:val="21"/>
                          </w:rPr>
                        </w:pPr>
                      </w:p>
                    </w:tc>
                    <w:tc>
                      <w:tcPr>
                        <w:tcW w:w="1101" w:type="dxa"/>
                        <w:vAlign w:val="center"/>
                      </w:tcPr>
                      <w:p>
                        <w:pPr>
                          <w:jc w:val="center"/>
                          <w:rPr>
                            <w:rFonts w:hint="eastAsia" w:eastAsia="宋体"/>
                            <w:sz w:val="21"/>
                            <w:szCs w:val="21"/>
                            <w:lang w:val="en-US" w:eastAsia="zh-CN"/>
                          </w:rPr>
                        </w:pPr>
                        <w:r>
                          <w:rPr>
                            <w:rFonts w:hint="eastAsia"/>
                            <w:sz w:val="21"/>
                            <w:szCs w:val="21"/>
                          </w:rPr>
                          <w:t>0</w:t>
                        </w:r>
                        <w:r>
                          <w:rPr>
                            <w:rFonts w:hint="eastAsia"/>
                            <w:sz w:val="21"/>
                            <w:szCs w:val="21"/>
                            <w:lang w:val="en-US" w:eastAsia="zh-CN"/>
                          </w:rPr>
                          <w:t>.5</w:t>
                        </w:r>
                      </w:p>
                    </w:tc>
                    <w:tc>
                      <w:tcPr>
                        <w:tcW w:w="485" w:type="dxa"/>
                        <w:vAlign w:val="center"/>
                      </w:tcPr>
                      <w:p>
                        <w:pPr>
                          <w:ind w:left="-107" w:leftChars="-51" w:right="-107" w:rightChars="-51"/>
                          <w:jc w:val="center"/>
                          <w:rPr>
                            <w:sz w:val="21"/>
                            <w:szCs w:val="21"/>
                          </w:rPr>
                        </w:pPr>
                      </w:p>
                    </w:tc>
                    <w:tc>
                      <w:tcPr>
                        <w:tcW w:w="540" w:type="dxa"/>
                        <w:vAlign w:val="center"/>
                      </w:tcPr>
                      <w:p>
                        <w:pPr>
                          <w:ind w:left="-107" w:leftChars="-51" w:right="-107" w:rightChars="-51"/>
                          <w:jc w:val="center"/>
                          <w:rPr>
                            <w:sz w:val="21"/>
                            <w:szCs w:val="21"/>
                          </w:rPr>
                        </w:pPr>
                      </w:p>
                    </w:tc>
                  </w:tr>
                </w:tbl>
                <w:p>
                  <w:pPr>
                    <w:ind w:firstLine="420" w:firstLineChars="200"/>
                    <w:rPr>
                      <w:sz w:val="21"/>
                      <w:szCs w:val="21"/>
                    </w:rPr>
                  </w:pPr>
                  <w:r>
                    <w:rPr>
                      <w:sz w:val="21"/>
                      <w:szCs w:val="21"/>
                    </w:rPr>
                    <w:t>根据附录C，当Q&lt;1时，该项目环境风险潜势为</w:t>
                  </w:r>
                  <w:r>
                    <w:rPr>
                      <w:rFonts w:ascii="宋体"/>
                      <w:sz w:val="21"/>
                      <w:szCs w:val="21"/>
                    </w:rPr>
                    <w:t>Ⅰ</w:t>
                  </w:r>
                  <w:r>
                    <w:rPr>
                      <w:sz w:val="21"/>
                      <w:szCs w:val="21"/>
                    </w:rPr>
                    <w:t>。因此，本项目风险潜势判定为</w:t>
                  </w:r>
                  <w:r>
                    <w:rPr>
                      <w:rFonts w:ascii="宋体"/>
                      <w:sz w:val="21"/>
                      <w:szCs w:val="21"/>
                    </w:rPr>
                    <w:t>Ⅰ</w:t>
                  </w:r>
                  <w:r>
                    <w:rPr>
                      <w:sz w:val="21"/>
                      <w:szCs w:val="21"/>
                    </w:rPr>
                    <w:t>。根据《建设项目环境风险评价技术导则》（HJ169-2018），本项目风险潜势为</w:t>
                  </w:r>
                  <w:r>
                    <w:rPr>
                      <w:rFonts w:ascii="宋体"/>
                      <w:sz w:val="21"/>
                      <w:szCs w:val="21"/>
                    </w:rPr>
                    <w:t>Ⅰ</w:t>
                  </w:r>
                  <w:r>
                    <w:rPr>
                      <w:sz w:val="21"/>
                      <w:szCs w:val="21"/>
                    </w:rPr>
                    <w:t>，本项目评价工作等级为开展简单分析。</w:t>
                  </w:r>
                </w:p>
              </w:tc>
            </w:tr>
          </w:tbl>
          <w:p>
            <w:pPr>
              <w:spacing w:line="360" w:lineRule="auto"/>
              <w:rPr>
                <w:rFonts w:hint="eastAsia"/>
                <w:b/>
                <w:bCs w:val="0"/>
                <w:spacing w:val="-10"/>
                <w:sz w:val="24"/>
                <w:szCs w:val="24"/>
                <w:lang w:eastAsia="zh-CN"/>
              </w:rPr>
            </w:pPr>
            <w:r>
              <w:rPr>
                <w:rFonts w:hint="eastAsia"/>
                <w:b/>
                <w:bCs w:val="0"/>
                <w:spacing w:val="-10"/>
                <w:sz w:val="24"/>
                <w:szCs w:val="24"/>
                <w:lang w:eastAsia="zh-CN"/>
              </w:rPr>
              <w:t>七、环保投资</w:t>
            </w:r>
          </w:p>
          <w:p>
            <w:pPr>
              <w:spacing w:line="360" w:lineRule="auto"/>
              <w:ind w:firstLine="480" w:firstLineChars="200"/>
              <w:contextualSpacing/>
              <w:rPr>
                <w:rFonts w:hAnsi="宋体"/>
                <w:b/>
                <w:bCs/>
                <w:szCs w:val="21"/>
              </w:rPr>
            </w:pPr>
            <w:r>
              <w:rPr>
                <w:sz w:val="24"/>
              </w:rPr>
              <w:t>本项目投资约为</w:t>
            </w:r>
            <w:r>
              <w:rPr>
                <w:rFonts w:hint="eastAsia"/>
                <w:sz w:val="24"/>
              </w:rPr>
              <w:t>21293</w:t>
            </w:r>
            <w:r>
              <w:rPr>
                <w:sz w:val="24"/>
              </w:rPr>
              <w:t>万元，根据环保治理措施估算，环保投资约为</w:t>
            </w:r>
            <w:r>
              <w:rPr>
                <w:rFonts w:hint="eastAsia"/>
                <w:sz w:val="24"/>
              </w:rPr>
              <w:t>555</w:t>
            </w:r>
            <w:r>
              <w:rPr>
                <w:sz w:val="24"/>
              </w:rPr>
              <w:t>万元，占总投资的</w:t>
            </w:r>
            <w:r>
              <w:rPr>
                <w:rFonts w:hint="eastAsia"/>
                <w:sz w:val="24"/>
              </w:rPr>
              <w:t>2.61</w:t>
            </w:r>
            <w:r>
              <w:rPr>
                <w:sz w:val="24"/>
              </w:rPr>
              <w:t>%，环保投资比例恰当，处理措施和处理效果从总体上看，能满足达标排放的要求，同时可有效降低由于工程建设所带来的环境污染和生态影响，经济技术可行。具体环保投资情况见表</w:t>
            </w:r>
            <w:r>
              <w:rPr>
                <w:rFonts w:hint="eastAsia"/>
                <w:sz w:val="24"/>
                <w:lang w:val="en-US" w:eastAsia="zh-CN"/>
              </w:rPr>
              <w:t>4-24</w:t>
            </w:r>
            <w:r>
              <w:rPr>
                <w:sz w:val="24"/>
              </w:rPr>
              <w:t>：</w:t>
            </w:r>
          </w:p>
          <w:p>
            <w:pPr>
              <w:jc w:val="center"/>
              <w:rPr>
                <w:rFonts w:hAnsi="宋体"/>
                <w:b/>
                <w:bCs/>
                <w:szCs w:val="21"/>
              </w:rPr>
            </w:pPr>
            <w:r>
              <w:rPr>
                <w:rFonts w:hAnsi="宋体"/>
                <w:b/>
                <w:bCs/>
                <w:szCs w:val="21"/>
              </w:rPr>
              <w:t>表</w:t>
            </w:r>
            <w:r>
              <w:rPr>
                <w:rFonts w:hint="eastAsia" w:hAnsi="宋体"/>
                <w:b/>
                <w:bCs/>
                <w:szCs w:val="21"/>
                <w:lang w:val="en-US" w:eastAsia="zh-CN"/>
              </w:rPr>
              <w:t>4</w:t>
            </w:r>
            <w:r>
              <w:rPr>
                <w:rFonts w:hint="eastAsia" w:hAnsi="宋体"/>
                <w:b/>
                <w:bCs/>
                <w:szCs w:val="21"/>
              </w:rPr>
              <w:t>-</w:t>
            </w:r>
            <w:r>
              <w:rPr>
                <w:rFonts w:hint="eastAsia" w:hAnsi="宋体"/>
                <w:b/>
                <w:bCs/>
                <w:szCs w:val="21"/>
                <w:lang w:val="en-US" w:eastAsia="zh-CN"/>
              </w:rPr>
              <w:t>24</w:t>
            </w:r>
            <w:r>
              <w:rPr>
                <w:rFonts w:hint="eastAsia" w:hAnsi="宋体"/>
                <w:b/>
                <w:bCs/>
                <w:szCs w:val="21"/>
              </w:rPr>
              <w:t xml:space="preserve">  </w:t>
            </w:r>
            <w:r>
              <w:rPr>
                <w:rFonts w:hAnsi="宋体"/>
                <w:b/>
                <w:bCs/>
                <w:szCs w:val="21"/>
              </w:rPr>
              <w:t>环保设施（措施）及投资估算一览表</w:t>
            </w:r>
          </w:p>
          <w:tbl>
            <w:tblPr>
              <w:tblStyle w:val="29"/>
              <w:tblW w:w="847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071"/>
              <w:gridCol w:w="5523"/>
              <w:gridCol w:w="1212"/>
              <w:gridCol w:w="6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2" w:hRule="atLeast"/>
                <w:jc w:val="center"/>
              </w:trPr>
              <w:tc>
                <w:tcPr>
                  <w:tcW w:w="1071" w:type="dxa"/>
                  <w:noWrap w:val="0"/>
                  <w:vAlign w:val="center"/>
                </w:tcPr>
                <w:p>
                  <w:pPr>
                    <w:contextualSpacing/>
                    <w:jc w:val="center"/>
                    <w:rPr>
                      <w:b/>
                      <w:szCs w:val="21"/>
                    </w:rPr>
                  </w:pPr>
                  <w:r>
                    <w:rPr>
                      <w:b/>
                      <w:szCs w:val="21"/>
                    </w:rPr>
                    <w:t>项目</w:t>
                  </w:r>
                </w:p>
              </w:tc>
              <w:tc>
                <w:tcPr>
                  <w:tcW w:w="5523" w:type="dxa"/>
                  <w:noWrap w:val="0"/>
                  <w:vAlign w:val="center"/>
                </w:tcPr>
                <w:p>
                  <w:pPr>
                    <w:contextualSpacing/>
                    <w:jc w:val="center"/>
                    <w:rPr>
                      <w:b/>
                      <w:szCs w:val="21"/>
                    </w:rPr>
                  </w:pPr>
                  <w:r>
                    <w:rPr>
                      <w:b/>
                      <w:szCs w:val="21"/>
                    </w:rPr>
                    <w:t>环保建设内容</w:t>
                  </w:r>
                  <w:r>
                    <w:rPr>
                      <w:rFonts w:hint="eastAsia"/>
                      <w:b/>
                      <w:szCs w:val="21"/>
                    </w:rPr>
                    <w:t>及规模</w:t>
                  </w:r>
                </w:p>
              </w:tc>
              <w:tc>
                <w:tcPr>
                  <w:tcW w:w="1212" w:type="dxa"/>
                  <w:noWrap w:val="0"/>
                  <w:vAlign w:val="center"/>
                </w:tcPr>
                <w:p>
                  <w:pPr>
                    <w:contextualSpacing/>
                    <w:jc w:val="center"/>
                    <w:rPr>
                      <w:b/>
                      <w:szCs w:val="21"/>
                    </w:rPr>
                  </w:pPr>
                  <w:r>
                    <w:rPr>
                      <w:b/>
                      <w:szCs w:val="21"/>
                    </w:rPr>
                    <w:t>投资（万元）</w:t>
                  </w:r>
                </w:p>
              </w:tc>
              <w:tc>
                <w:tcPr>
                  <w:tcW w:w="673" w:type="dxa"/>
                  <w:noWrap w:val="0"/>
                  <w:vAlign w:val="center"/>
                </w:tcPr>
                <w:p>
                  <w:pPr>
                    <w:contextualSpacing/>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61" w:hRule="atLeast"/>
                <w:jc w:val="center"/>
              </w:trPr>
              <w:tc>
                <w:tcPr>
                  <w:tcW w:w="1071" w:type="dxa"/>
                  <w:vMerge w:val="restart"/>
                  <w:noWrap w:val="0"/>
                  <w:vAlign w:val="center"/>
                </w:tcPr>
                <w:p>
                  <w:pPr>
                    <w:contextualSpacing/>
                    <w:jc w:val="center"/>
                    <w:rPr>
                      <w:szCs w:val="21"/>
                    </w:rPr>
                  </w:pPr>
                  <w:r>
                    <w:rPr>
                      <w:szCs w:val="21"/>
                    </w:rPr>
                    <w:t>废水治理</w:t>
                  </w:r>
                </w:p>
              </w:tc>
              <w:tc>
                <w:tcPr>
                  <w:tcW w:w="5523" w:type="dxa"/>
                  <w:noWrap w:val="0"/>
                  <w:vAlign w:val="center"/>
                </w:tcPr>
                <w:p>
                  <w:pPr>
                    <w:contextualSpacing/>
                    <w:jc w:val="left"/>
                    <w:rPr>
                      <w:szCs w:val="21"/>
                    </w:rPr>
                  </w:pPr>
                  <w:r>
                    <w:rPr>
                      <w:rFonts w:hint="eastAsia"/>
                      <w:szCs w:val="21"/>
                    </w:rPr>
                    <w:t>生活污水：依托二号厂区预处理池1座，容积50m</w:t>
                  </w:r>
                  <w:r>
                    <w:rPr>
                      <w:rFonts w:hint="eastAsia"/>
                      <w:szCs w:val="21"/>
                      <w:vertAlign w:val="superscript"/>
                    </w:rPr>
                    <w:t>3</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61" w:hRule="atLeast"/>
                <w:jc w:val="center"/>
              </w:trPr>
              <w:tc>
                <w:tcPr>
                  <w:tcW w:w="1071" w:type="dxa"/>
                  <w:vMerge w:val="continue"/>
                  <w:noWrap w:val="0"/>
                  <w:vAlign w:val="center"/>
                </w:tcPr>
                <w:p>
                  <w:pPr>
                    <w:contextualSpacing/>
                    <w:jc w:val="center"/>
                    <w:rPr>
                      <w:szCs w:val="21"/>
                    </w:rPr>
                  </w:pPr>
                </w:p>
              </w:tc>
              <w:tc>
                <w:tcPr>
                  <w:tcW w:w="5523" w:type="dxa"/>
                  <w:noWrap w:val="0"/>
                  <w:vAlign w:val="center"/>
                </w:tcPr>
                <w:p>
                  <w:pPr>
                    <w:contextualSpacing/>
                    <w:jc w:val="left"/>
                    <w:rPr>
                      <w:rFonts w:hint="eastAsia"/>
                      <w:szCs w:val="21"/>
                    </w:rPr>
                  </w:pPr>
                  <w:r>
                    <w:rPr>
                      <w:rFonts w:hint="eastAsia"/>
                      <w:szCs w:val="21"/>
                    </w:rPr>
                    <w:t>食堂含油废水：依托二号厂区食堂隔油池，容积10m</w:t>
                  </w:r>
                  <w:r>
                    <w:rPr>
                      <w:rFonts w:hint="eastAsia"/>
                      <w:szCs w:val="21"/>
                      <w:vertAlign w:val="superscript"/>
                    </w:rPr>
                    <w:t>3</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rFonts w:hint="eastAsia"/>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33" w:hRule="atLeast"/>
                <w:jc w:val="center"/>
              </w:trPr>
              <w:tc>
                <w:tcPr>
                  <w:tcW w:w="1071" w:type="dxa"/>
                  <w:vMerge w:val="continue"/>
                  <w:noWrap w:val="0"/>
                  <w:vAlign w:val="center"/>
                </w:tcPr>
                <w:p>
                  <w:pPr>
                    <w:contextualSpacing/>
                    <w:jc w:val="center"/>
                    <w:rPr>
                      <w:szCs w:val="21"/>
                    </w:rPr>
                  </w:pPr>
                </w:p>
              </w:tc>
              <w:tc>
                <w:tcPr>
                  <w:tcW w:w="5523" w:type="dxa"/>
                  <w:noWrap w:val="0"/>
                  <w:vAlign w:val="center"/>
                </w:tcPr>
                <w:p>
                  <w:pPr>
                    <w:contextualSpacing/>
                    <w:jc w:val="left"/>
                    <w:rPr>
                      <w:rFonts w:hint="eastAsia"/>
                      <w:szCs w:val="21"/>
                    </w:rPr>
                  </w:pPr>
                  <w:r>
                    <w:rPr>
                      <w:rFonts w:hint="eastAsia"/>
                      <w:szCs w:val="21"/>
                    </w:rPr>
                    <w:t>废气洗涤废水：设沉淀池4个（</w:t>
                  </w:r>
                  <w:r>
                    <w:rPr>
                      <w:rFonts w:hint="eastAsia" w:hAnsi="宋体"/>
                      <w:szCs w:val="21"/>
                    </w:rPr>
                    <w:t>5m×5m×4m</w:t>
                  </w:r>
                  <w:r>
                    <w:rPr>
                      <w:rFonts w:hint="eastAsia"/>
                      <w:szCs w:val="21"/>
                    </w:rPr>
                    <w:t>），沉淀池内设滤网，喷淋废水经过滤沉淀后循环使用</w:t>
                  </w:r>
                </w:p>
              </w:tc>
              <w:tc>
                <w:tcPr>
                  <w:tcW w:w="1212" w:type="dxa"/>
                  <w:noWrap w:val="0"/>
                  <w:vAlign w:val="center"/>
                </w:tcPr>
                <w:p>
                  <w:pPr>
                    <w:contextualSpacing/>
                    <w:jc w:val="center"/>
                    <w:rPr>
                      <w:rFonts w:hint="eastAsia"/>
                      <w:szCs w:val="21"/>
                    </w:rPr>
                  </w:pPr>
                  <w:r>
                    <w:rPr>
                      <w:rFonts w:hint="eastAsia"/>
                      <w:szCs w:val="21"/>
                    </w:rPr>
                    <w:t>20</w:t>
                  </w:r>
                </w:p>
              </w:tc>
              <w:tc>
                <w:tcPr>
                  <w:tcW w:w="673" w:type="dxa"/>
                  <w:noWrap w:val="0"/>
                  <w:vAlign w:val="center"/>
                </w:tcPr>
                <w:p>
                  <w:pPr>
                    <w:contextualSpacing/>
                    <w:jc w:val="center"/>
                    <w:rPr>
                      <w:rFonts w:hint="eastAsia"/>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3" w:hRule="atLeast"/>
                <w:jc w:val="center"/>
              </w:trPr>
              <w:tc>
                <w:tcPr>
                  <w:tcW w:w="1071" w:type="dxa"/>
                  <w:vMerge w:val="restart"/>
                  <w:noWrap w:val="0"/>
                  <w:vAlign w:val="center"/>
                </w:tcPr>
                <w:p>
                  <w:pPr>
                    <w:contextualSpacing/>
                    <w:jc w:val="center"/>
                    <w:rPr>
                      <w:szCs w:val="21"/>
                    </w:rPr>
                  </w:pPr>
                  <w:r>
                    <w:rPr>
                      <w:rFonts w:hint="eastAsia"/>
                      <w:szCs w:val="21"/>
                    </w:rPr>
                    <w:t>废气</w:t>
                  </w:r>
                  <w:r>
                    <w:rPr>
                      <w:szCs w:val="21"/>
                    </w:rPr>
                    <w:t>治理</w:t>
                  </w:r>
                </w:p>
              </w:tc>
              <w:tc>
                <w:tcPr>
                  <w:tcW w:w="5523" w:type="dxa"/>
                  <w:noWrap w:val="0"/>
                  <w:vAlign w:val="center"/>
                </w:tcPr>
                <w:p>
                  <w:pPr>
                    <w:contextualSpacing/>
                    <w:jc w:val="left"/>
                  </w:pPr>
                  <w:r>
                    <w:rPr>
                      <w:kern w:val="0"/>
                      <w:szCs w:val="21"/>
                    </w:rPr>
                    <w:t>窑炉废气：</w:t>
                  </w:r>
                  <w:r>
                    <w:rPr>
                      <w:rFonts w:hint="eastAsia"/>
                      <w:kern w:val="0"/>
                      <w:szCs w:val="21"/>
                    </w:rPr>
                    <w:t>“</w:t>
                  </w:r>
                  <w:r>
                    <w:rPr>
                      <w:rFonts w:hint="eastAsia"/>
                    </w:rPr>
                    <w:t>1套SCR脱硝</w:t>
                  </w:r>
                  <w:r>
                    <w:rPr>
                      <w:rFonts w:hint="eastAsia"/>
                      <w:lang w:val="en-US" w:eastAsia="zh-CN"/>
                    </w:rPr>
                    <w:t>+金属换热器+</w:t>
                  </w:r>
                  <w:r>
                    <w:t>布袋除尘器</w:t>
                  </w:r>
                  <w:r>
                    <w:rPr>
                      <w:rFonts w:hint="eastAsia"/>
                    </w:rPr>
                    <w:t>+1根3</w:t>
                  </w:r>
                  <w:r>
                    <w:t>0m排气筒</w:t>
                  </w:r>
                  <w:r>
                    <w:rPr>
                      <w:rFonts w:hint="eastAsia"/>
                    </w:rPr>
                    <w:t>”（共</w:t>
                  </w:r>
                  <w:r>
                    <w:rPr>
                      <w:rFonts w:hint="eastAsia"/>
                      <w:lang w:val="en-US" w:eastAsia="zh-CN"/>
                    </w:rPr>
                    <w:t>1</w:t>
                  </w:r>
                  <w:r>
                    <w:rPr>
                      <w:rFonts w:hint="eastAsia"/>
                    </w:rPr>
                    <w:t>套）</w:t>
                  </w:r>
                </w:p>
              </w:tc>
              <w:tc>
                <w:tcPr>
                  <w:tcW w:w="1212" w:type="dxa"/>
                  <w:noWrap w:val="0"/>
                  <w:vAlign w:val="center"/>
                </w:tcPr>
                <w:p>
                  <w:pPr>
                    <w:contextualSpacing/>
                    <w:jc w:val="center"/>
                  </w:pPr>
                  <w:r>
                    <w:rPr>
                      <w:rFonts w:hint="eastAsia"/>
                    </w:rPr>
                    <w:t>20</w:t>
                  </w:r>
                </w:p>
              </w:tc>
              <w:tc>
                <w:tcPr>
                  <w:tcW w:w="673" w:type="dxa"/>
                  <w:noWrap w:val="0"/>
                  <w:vAlign w:val="center"/>
                </w:tcPr>
                <w:p>
                  <w:pPr>
                    <w:contextualSpacing/>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84" w:hRule="atLeast"/>
                <w:jc w:val="center"/>
              </w:trPr>
              <w:tc>
                <w:tcPr>
                  <w:tcW w:w="1071" w:type="dxa"/>
                  <w:vMerge w:val="continue"/>
                  <w:noWrap w:val="0"/>
                  <w:vAlign w:val="center"/>
                </w:tcPr>
                <w:p>
                  <w:pPr>
                    <w:contextualSpacing/>
                    <w:jc w:val="center"/>
                    <w:rPr>
                      <w:szCs w:val="21"/>
                    </w:rPr>
                  </w:pPr>
                </w:p>
              </w:tc>
              <w:tc>
                <w:tcPr>
                  <w:tcW w:w="5523" w:type="dxa"/>
                  <w:tcBorders>
                    <w:bottom w:val="single" w:color="auto" w:sz="4" w:space="0"/>
                  </w:tcBorders>
                  <w:noWrap w:val="0"/>
                  <w:vAlign w:val="center"/>
                </w:tcPr>
                <w:p>
                  <w:pPr>
                    <w:contextualSpacing/>
                    <w:jc w:val="left"/>
                  </w:pPr>
                  <w:r>
                    <w:rPr>
                      <w:rFonts w:hint="eastAsia"/>
                      <w:lang w:eastAsia="zh-CN"/>
                    </w:rPr>
                    <w:t>低度数棉</w:t>
                  </w:r>
                  <w:r>
                    <w:rPr>
                      <w:rFonts w:hint="eastAsia"/>
                    </w:rPr>
                    <w:t>集棉废气：每条生产线布置“负压抽风+喷淋塔10套+1根25m排气筒”（共2套）</w:t>
                  </w:r>
                </w:p>
              </w:tc>
              <w:tc>
                <w:tcPr>
                  <w:tcW w:w="1212" w:type="dxa"/>
                  <w:vMerge w:val="restart"/>
                  <w:noWrap w:val="0"/>
                  <w:vAlign w:val="center"/>
                </w:tcPr>
                <w:p>
                  <w:pPr>
                    <w:contextualSpacing/>
                    <w:jc w:val="center"/>
                    <w:rPr>
                      <w:rFonts w:hint="eastAsia"/>
                    </w:rPr>
                  </w:pPr>
                  <w:r>
                    <w:rPr>
                      <w:rFonts w:hint="eastAsia"/>
                    </w:rPr>
                    <w:t>320</w:t>
                  </w:r>
                </w:p>
              </w:tc>
              <w:tc>
                <w:tcPr>
                  <w:tcW w:w="673" w:type="dxa"/>
                  <w:vMerge w:val="restart"/>
                  <w:noWrap w:val="0"/>
                  <w:vAlign w:val="center"/>
                </w:tcPr>
                <w:p>
                  <w:pPr>
                    <w:contextualSpacing/>
                    <w:jc w:val="center"/>
                    <w:rPr>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05" w:hRule="atLeast"/>
                <w:jc w:val="center"/>
              </w:trPr>
              <w:tc>
                <w:tcPr>
                  <w:tcW w:w="1071" w:type="dxa"/>
                  <w:vMerge w:val="continue"/>
                  <w:noWrap w:val="0"/>
                  <w:vAlign w:val="center"/>
                </w:tcPr>
                <w:p>
                  <w:pPr>
                    <w:contextualSpacing/>
                    <w:jc w:val="center"/>
                    <w:rPr>
                      <w:szCs w:val="21"/>
                    </w:rPr>
                  </w:pPr>
                </w:p>
              </w:tc>
              <w:tc>
                <w:tcPr>
                  <w:tcW w:w="5523" w:type="dxa"/>
                  <w:tcBorders>
                    <w:top w:val="single" w:color="auto" w:sz="4" w:space="0"/>
                    <w:bottom w:val="single" w:color="auto" w:sz="4" w:space="0"/>
                  </w:tcBorders>
                  <w:noWrap w:val="0"/>
                  <w:vAlign w:val="center"/>
                </w:tcPr>
                <w:p>
                  <w:pPr>
                    <w:contextualSpacing/>
                    <w:jc w:val="left"/>
                    <w:rPr>
                      <w:rFonts w:hint="eastAsia" w:eastAsia="宋体"/>
                      <w:lang w:eastAsia="zh-CN"/>
                    </w:rPr>
                  </w:pPr>
                  <w:r>
                    <w:rPr>
                      <w:rFonts w:hint="eastAsia"/>
                      <w:lang w:eastAsia="zh-CN"/>
                    </w:rPr>
                    <w:t>玻璃棉集棉固化、冷却废气：布置</w:t>
                  </w:r>
                  <w:r>
                    <w:rPr>
                      <w:rFonts w:hint="eastAsia"/>
                      <w:lang w:val="en-US" w:eastAsia="zh-CN"/>
                    </w:rPr>
                    <w:t>1套</w:t>
                  </w:r>
                  <w:r>
                    <w:rPr>
                      <w:rFonts w:hint="eastAsia"/>
                    </w:rPr>
                    <w:t>“负压抽风+文丘里除尘器（带水膜）+</w:t>
                  </w:r>
                  <w:r>
                    <w:rPr>
                      <w:rFonts w:hint="eastAsia"/>
                      <w:lang w:val="en-US" w:eastAsia="zh-CN"/>
                    </w:rPr>
                    <w:t>静电除尘器+</w:t>
                  </w:r>
                  <w:r>
                    <w:rPr>
                      <w:rFonts w:hint="eastAsia"/>
                    </w:rPr>
                    <w:t>1根25m排气筒</w:t>
                  </w:r>
                </w:p>
              </w:tc>
              <w:tc>
                <w:tcPr>
                  <w:tcW w:w="1212" w:type="dxa"/>
                  <w:vMerge w:val="continue"/>
                  <w:noWrap w:val="0"/>
                  <w:vAlign w:val="center"/>
                </w:tcPr>
                <w:p>
                  <w:pPr>
                    <w:contextualSpacing/>
                    <w:jc w:val="center"/>
                    <w:rPr>
                      <w:rFonts w:hint="eastAsia"/>
                    </w:rPr>
                  </w:pPr>
                </w:p>
              </w:tc>
              <w:tc>
                <w:tcPr>
                  <w:tcW w:w="673" w:type="dxa"/>
                  <w:vMerge w:val="continue"/>
                  <w:noWrap w:val="0"/>
                  <w:vAlign w:val="center"/>
                </w:tcPr>
                <w:p>
                  <w:pPr>
                    <w:contextualSpacing/>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54" w:hRule="atLeast"/>
                <w:jc w:val="center"/>
              </w:trPr>
              <w:tc>
                <w:tcPr>
                  <w:tcW w:w="1071" w:type="dxa"/>
                  <w:vMerge w:val="continue"/>
                  <w:noWrap w:val="0"/>
                  <w:vAlign w:val="center"/>
                </w:tcPr>
                <w:p>
                  <w:pPr>
                    <w:contextualSpacing/>
                    <w:jc w:val="center"/>
                    <w:rPr>
                      <w:szCs w:val="21"/>
                    </w:rPr>
                  </w:pPr>
                </w:p>
              </w:tc>
              <w:tc>
                <w:tcPr>
                  <w:tcW w:w="5523" w:type="dxa"/>
                  <w:tcBorders>
                    <w:top w:val="single" w:color="auto" w:sz="4" w:space="0"/>
                  </w:tcBorders>
                  <w:noWrap w:val="0"/>
                  <w:vAlign w:val="center"/>
                </w:tcPr>
                <w:p>
                  <w:pPr>
                    <w:contextualSpacing/>
                    <w:jc w:val="left"/>
                    <w:rPr>
                      <w:rFonts w:hint="eastAsia" w:eastAsia="宋体"/>
                      <w:lang w:eastAsia="zh-CN"/>
                    </w:rPr>
                  </w:pPr>
                  <w:r>
                    <w:rPr>
                      <w:rFonts w:hint="eastAsia"/>
                      <w:lang w:eastAsia="zh-CN"/>
                    </w:rPr>
                    <w:t>冷却废气：布置</w:t>
                  </w:r>
                  <w:r>
                    <w:rPr>
                      <w:rFonts w:hint="eastAsia"/>
                      <w:lang w:val="en-US" w:eastAsia="zh-CN"/>
                    </w:rPr>
                    <w:t>1套</w:t>
                  </w:r>
                  <w:r>
                    <w:rPr>
                      <w:rFonts w:hint="eastAsia"/>
                    </w:rPr>
                    <w:t>“负压抽风+</w:t>
                  </w:r>
                  <w:r>
                    <w:rPr>
                      <w:rFonts w:hint="eastAsia"/>
                      <w:lang w:eastAsia="zh-CN"/>
                    </w:rPr>
                    <w:t>水幕除尘</w:t>
                  </w:r>
                  <w:r>
                    <w:rPr>
                      <w:rFonts w:hint="eastAsia"/>
                      <w:lang w:val="en-US" w:eastAsia="zh-CN"/>
                    </w:rPr>
                    <w:t>+</w:t>
                  </w:r>
                  <w:r>
                    <w:rPr>
                      <w:rFonts w:hint="eastAsia"/>
                    </w:rPr>
                    <w:t>1根</w:t>
                  </w:r>
                  <w:r>
                    <w:rPr>
                      <w:rFonts w:hint="eastAsia"/>
                      <w:lang w:val="en-US" w:eastAsia="zh-CN"/>
                    </w:rPr>
                    <w:t>1</w:t>
                  </w:r>
                  <w:r>
                    <w:rPr>
                      <w:rFonts w:hint="eastAsia"/>
                    </w:rPr>
                    <w:t>5m排气筒</w:t>
                  </w:r>
                  <w:r>
                    <w:rPr>
                      <w:rFonts w:hint="eastAsia"/>
                      <w:lang w:eastAsia="zh-CN"/>
                    </w:rPr>
                    <w:t>”</w:t>
                  </w:r>
                </w:p>
              </w:tc>
              <w:tc>
                <w:tcPr>
                  <w:tcW w:w="1212" w:type="dxa"/>
                  <w:vMerge w:val="continue"/>
                  <w:noWrap w:val="0"/>
                  <w:vAlign w:val="center"/>
                </w:tcPr>
                <w:p>
                  <w:pPr>
                    <w:contextualSpacing/>
                    <w:jc w:val="center"/>
                    <w:rPr>
                      <w:rFonts w:hint="eastAsia"/>
                    </w:rPr>
                  </w:pPr>
                </w:p>
              </w:tc>
              <w:tc>
                <w:tcPr>
                  <w:tcW w:w="673" w:type="dxa"/>
                  <w:vMerge w:val="continue"/>
                  <w:noWrap w:val="0"/>
                  <w:vAlign w:val="center"/>
                </w:tcPr>
                <w:p>
                  <w:pPr>
                    <w:contextualSpacing/>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3" w:hRule="atLeast"/>
                <w:jc w:val="center"/>
              </w:trPr>
              <w:tc>
                <w:tcPr>
                  <w:tcW w:w="1071" w:type="dxa"/>
                  <w:vMerge w:val="continue"/>
                  <w:noWrap w:val="0"/>
                  <w:vAlign w:val="center"/>
                </w:tcPr>
                <w:p>
                  <w:pPr>
                    <w:contextualSpacing/>
                    <w:jc w:val="center"/>
                    <w:rPr>
                      <w:szCs w:val="21"/>
                    </w:rPr>
                  </w:pPr>
                </w:p>
              </w:tc>
              <w:tc>
                <w:tcPr>
                  <w:tcW w:w="5523" w:type="dxa"/>
                  <w:noWrap w:val="0"/>
                  <w:vAlign w:val="center"/>
                </w:tcPr>
                <w:p>
                  <w:pPr>
                    <w:contextualSpacing/>
                    <w:jc w:val="left"/>
                    <w:rPr>
                      <w:rFonts w:hint="eastAsia"/>
                    </w:rPr>
                  </w:pPr>
                  <w:r>
                    <w:rPr>
                      <w:rFonts w:hint="eastAsia"/>
                    </w:rPr>
                    <w:t>以新带</w:t>
                  </w:r>
                  <w:r>
                    <w:rPr>
                      <w:rFonts w:hint="eastAsia"/>
                      <w:szCs w:val="21"/>
                    </w:rPr>
                    <w:t>老：对现有3条超细玻璃纤维低度数棉</w:t>
                  </w:r>
                  <w:r>
                    <w:rPr>
                      <w:bCs/>
                      <w:szCs w:val="21"/>
                    </w:rPr>
                    <w:t>生产线</w:t>
                  </w:r>
                  <w:r>
                    <w:rPr>
                      <w:rFonts w:hint="eastAsia"/>
                      <w:bCs/>
                      <w:szCs w:val="21"/>
                    </w:rPr>
                    <w:t>的窑炉废气增设3套SCR脱硝处理设施</w:t>
                  </w:r>
                  <w:r>
                    <w:rPr>
                      <w:rFonts w:hint="eastAsia"/>
                      <w:bCs/>
                      <w:szCs w:val="21"/>
                      <w:lang w:eastAsia="zh-CN"/>
                    </w:rPr>
                    <w:t>（重新报批期间已经安装）</w:t>
                  </w:r>
                </w:p>
              </w:tc>
              <w:tc>
                <w:tcPr>
                  <w:tcW w:w="1212" w:type="dxa"/>
                  <w:noWrap w:val="0"/>
                  <w:vAlign w:val="center"/>
                </w:tcPr>
                <w:p>
                  <w:pPr>
                    <w:contextualSpacing/>
                    <w:jc w:val="center"/>
                    <w:rPr>
                      <w:rFonts w:hint="eastAsia"/>
                    </w:rPr>
                  </w:pPr>
                  <w:r>
                    <w:rPr>
                      <w:rFonts w:hint="eastAsia"/>
                    </w:rPr>
                    <w:t>180</w:t>
                  </w:r>
                </w:p>
              </w:tc>
              <w:tc>
                <w:tcPr>
                  <w:tcW w:w="673" w:type="dxa"/>
                  <w:noWrap w:val="0"/>
                  <w:vAlign w:val="center"/>
                </w:tcPr>
                <w:p>
                  <w:pPr>
                    <w:contextualSpacing/>
                    <w:jc w:val="center"/>
                    <w:rPr>
                      <w:rFonts w:hint="eastAsia"/>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3" w:hRule="atLeast"/>
                <w:jc w:val="center"/>
              </w:trPr>
              <w:tc>
                <w:tcPr>
                  <w:tcW w:w="1071" w:type="dxa"/>
                  <w:noWrap w:val="0"/>
                  <w:vAlign w:val="center"/>
                </w:tcPr>
                <w:p>
                  <w:pPr>
                    <w:contextualSpacing/>
                    <w:jc w:val="center"/>
                    <w:rPr>
                      <w:szCs w:val="21"/>
                    </w:rPr>
                  </w:pPr>
                  <w:r>
                    <w:rPr>
                      <w:szCs w:val="21"/>
                    </w:rPr>
                    <w:t>噪声治理</w:t>
                  </w:r>
                </w:p>
              </w:tc>
              <w:tc>
                <w:tcPr>
                  <w:tcW w:w="5523" w:type="dxa"/>
                  <w:noWrap w:val="0"/>
                  <w:vAlign w:val="center"/>
                </w:tcPr>
                <w:p>
                  <w:pPr>
                    <w:contextualSpacing/>
                    <w:jc w:val="left"/>
                    <w:rPr>
                      <w:szCs w:val="21"/>
                    </w:rPr>
                  </w:pPr>
                  <w:r>
                    <w:rPr>
                      <w:rFonts w:hint="eastAsia"/>
                      <w:szCs w:val="21"/>
                    </w:rPr>
                    <w:t>采取生产车间隔声、合理布局、选用低噪声设备、减震降噪等措施</w:t>
                  </w:r>
                </w:p>
              </w:tc>
              <w:tc>
                <w:tcPr>
                  <w:tcW w:w="1212" w:type="dxa"/>
                  <w:noWrap w:val="0"/>
                  <w:vAlign w:val="center"/>
                </w:tcPr>
                <w:p>
                  <w:pPr>
                    <w:contextualSpacing/>
                    <w:jc w:val="center"/>
                    <w:rPr>
                      <w:szCs w:val="21"/>
                    </w:rPr>
                  </w:pPr>
                  <w:r>
                    <w:rPr>
                      <w:rFonts w:hint="eastAsia"/>
                      <w:szCs w:val="21"/>
                    </w:rPr>
                    <w:t>10</w:t>
                  </w:r>
                </w:p>
              </w:tc>
              <w:tc>
                <w:tcPr>
                  <w:tcW w:w="673" w:type="dxa"/>
                  <w:noWrap w:val="0"/>
                  <w:vAlign w:val="center"/>
                </w:tcPr>
                <w:p>
                  <w:pPr>
                    <w:contextualSpacing/>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815" w:hRule="atLeast"/>
                <w:jc w:val="center"/>
              </w:trPr>
              <w:tc>
                <w:tcPr>
                  <w:tcW w:w="1071" w:type="dxa"/>
                  <w:vMerge w:val="restart"/>
                  <w:noWrap w:val="0"/>
                  <w:vAlign w:val="center"/>
                </w:tcPr>
                <w:p>
                  <w:pPr>
                    <w:contextualSpacing/>
                    <w:jc w:val="center"/>
                    <w:rPr>
                      <w:szCs w:val="21"/>
                    </w:rPr>
                  </w:pPr>
                  <w:r>
                    <w:rPr>
                      <w:szCs w:val="21"/>
                    </w:rPr>
                    <w:t>固体</w:t>
                  </w:r>
                  <w:r>
                    <w:rPr>
                      <w:rFonts w:hint="eastAsia"/>
                      <w:szCs w:val="21"/>
                    </w:rPr>
                    <w:t>治理</w:t>
                  </w:r>
                </w:p>
              </w:tc>
              <w:tc>
                <w:tcPr>
                  <w:tcW w:w="5523" w:type="dxa"/>
                  <w:noWrap w:val="0"/>
                  <w:vAlign w:val="center"/>
                </w:tcPr>
                <w:p>
                  <w:pPr>
                    <w:adjustRightInd w:val="0"/>
                    <w:rPr>
                      <w:kern w:val="0"/>
                      <w:szCs w:val="21"/>
                    </w:rPr>
                  </w:pPr>
                  <w:r>
                    <w:rPr>
                      <w:rFonts w:hint="eastAsia"/>
                      <w:kern w:val="0"/>
                      <w:szCs w:val="21"/>
                    </w:rPr>
                    <w:t>以新带老：分别在一号厂区、二号厂区新增</w:t>
                  </w:r>
                  <w:r>
                    <w:rPr>
                      <w:kern w:val="0"/>
                      <w:szCs w:val="21"/>
                    </w:rPr>
                    <w:t>一般固废暂存</w:t>
                  </w:r>
                  <w:r>
                    <w:rPr>
                      <w:rFonts w:hint="eastAsia"/>
                      <w:kern w:val="0"/>
                      <w:szCs w:val="21"/>
                    </w:rPr>
                    <w:t>间</w:t>
                  </w:r>
                  <w:r>
                    <w:rPr>
                      <w:kern w:val="0"/>
                      <w:szCs w:val="21"/>
                    </w:rPr>
                    <w:t>，面积</w:t>
                  </w:r>
                  <w:r>
                    <w:rPr>
                      <w:rFonts w:hint="eastAsia"/>
                      <w:kern w:val="0"/>
                      <w:szCs w:val="21"/>
                    </w:rPr>
                    <w:t>分别为300</w:t>
                  </w:r>
                  <w:r>
                    <w:rPr>
                      <w:kern w:val="0"/>
                      <w:szCs w:val="21"/>
                    </w:rPr>
                    <w:t>m</w:t>
                  </w:r>
                  <w:r>
                    <w:rPr>
                      <w:kern w:val="0"/>
                      <w:szCs w:val="21"/>
                      <w:vertAlign w:val="superscript"/>
                    </w:rPr>
                    <w:t>2</w:t>
                  </w:r>
                  <w:r>
                    <w:rPr>
                      <w:rFonts w:hint="eastAsia"/>
                      <w:kern w:val="0"/>
                      <w:szCs w:val="21"/>
                    </w:rPr>
                    <w:t>、100m</w:t>
                  </w:r>
                  <w:r>
                    <w:rPr>
                      <w:rFonts w:hint="eastAsia"/>
                      <w:kern w:val="0"/>
                      <w:szCs w:val="21"/>
                      <w:vertAlign w:val="superscript"/>
                    </w:rPr>
                    <w:t>2</w:t>
                  </w:r>
                  <w:r>
                    <w:rPr>
                      <w:rFonts w:hint="eastAsia"/>
                      <w:kern w:val="0"/>
                      <w:szCs w:val="21"/>
                    </w:rPr>
                    <w:t>，本项目一般固废存放于二号厂区一般固废暂存间</w:t>
                  </w:r>
                </w:p>
              </w:tc>
              <w:tc>
                <w:tcPr>
                  <w:tcW w:w="1212" w:type="dxa"/>
                  <w:noWrap w:val="0"/>
                  <w:vAlign w:val="center"/>
                </w:tcPr>
                <w:p>
                  <w:pPr>
                    <w:contextualSpacing/>
                    <w:jc w:val="center"/>
                    <w:rPr>
                      <w:szCs w:val="21"/>
                    </w:rPr>
                  </w:pPr>
                  <w:r>
                    <w:rPr>
                      <w:rFonts w:hint="eastAsia"/>
                      <w:szCs w:val="21"/>
                    </w:rPr>
                    <w:t>/</w:t>
                  </w:r>
                </w:p>
              </w:tc>
              <w:tc>
                <w:tcPr>
                  <w:tcW w:w="673" w:type="dxa"/>
                  <w:noWrap w:val="0"/>
                  <w:vAlign w:val="center"/>
                </w:tcPr>
                <w:p>
                  <w:pPr>
                    <w:contextualSpacing/>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2" w:hRule="atLeast"/>
                <w:jc w:val="center"/>
              </w:trPr>
              <w:tc>
                <w:tcPr>
                  <w:tcW w:w="1071" w:type="dxa"/>
                  <w:vMerge w:val="continue"/>
                  <w:noWrap w:val="0"/>
                  <w:vAlign w:val="center"/>
                </w:tcPr>
                <w:p>
                  <w:pPr>
                    <w:contextualSpacing/>
                    <w:jc w:val="center"/>
                    <w:rPr>
                      <w:szCs w:val="21"/>
                    </w:rPr>
                  </w:pPr>
                </w:p>
              </w:tc>
              <w:tc>
                <w:tcPr>
                  <w:tcW w:w="5523" w:type="dxa"/>
                  <w:noWrap w:val="0"/>
                  <w:vAlign w:val="center"/>
                </w:tcPr>
                <w:p>
                  <w:pPr>
                    <w:adjustRightInd w:val="0"/>
                    <w:rPr>
                      <w:kern w:val="0"/>
                      <w:szCs w:val="21"/>
                    </w:rPr>
                  </w:pPr>
                  <w:r>
                    <w:rPr>
                      <w:rFonts w:hint="eastAsia"/>
                      <w:kern w:val="0"/>
                      <w:szCs w:val="21"/>
                    </w:rPr>
                    <w:t>危废暂存间：依托一号厂区</w:t>
                  </w:r>
                  <w:r>
                    <w:rPr>
                      <w:kern w:val="0"/>
                      <w:szCs w:val="21"/>
                    </w:rPr>
                    <w:t>危废暂存间，面积</w:t>
                  </w:r>
                  <w:r>
                    <w:rPr>
                      <w:rFonts w:hint="eastAsia"/>
                      <w:kern w:val="0"/>
                      <w:szCs w:val="21"/>
                    </w:rPr>
                    <w:t>18</w:t>
                  </w:r>
                  <w:r>
                    <w:rPr>
                      <w:kern w:val="0"/>
                      <w:szCs w:val="21"/>
                    </w:rPr>
                    <w:t>m</w:t>
                  </w:r>
                  <w:r>
                    <w:rPr>
                      <w:kern w:val="0"/>
                      <w:szCs w:val="21"/>
                      <w:vertAlign w:val="superscript"/>
                    </w:rPr>
                    <w:t>2</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2" w:hRule="atLeast"/>
                <w:jc w:val="center"/>
              </w:trPr>
              <w:tc>
                <w:tcPr>
                  <w:tcW w:w="1071" w:type="dxa"/>
                  <w:vMerge w:val="continue"/>
                  <w:noWrap w:val="0"/>
                  <w:vAlign w:val="center"/>
                </w:tcPr>
                <w:p>
                  <w:pPr>
                    <w:contextualSpacing/>
                    <w:jc w:val="center"/>
                    <w:rPr>
                      <w:szCs w:val="21"/>
                    </w:rPr>
                  </w:pPr>
                </w:p>
              </w:tc>
              <w:tc>
                <w:tcPr>
                  <w:tcW w:w="5523" w:type="dxa"/>
                  <w:noWrap w:val="0"/>
                  <w:vAlign w:val="center"/>
                </w:tcPr>
                <w:p>
                  <w:pPr>
                    <w:adjustRightInd w:val="0"/>
                    <w:rPr>
                      <w:kern w:val="0"/>
                      <w:szCs w:val="21"/>
                    </w:rPr>
                  </w:pPr>
                  <w:r>
                    <w:rPr>
                      <w:rFonts w:hint="eastAsia"/>
                      <w:kern w:val="0"/>
                      <w:szCs w:val="21"/>
                    </w:rPr>
                    <w:t>垃圾房：依托二号厂区垃圾房</w:t>
                  </w:r>
                  <w:r>
                    <w:rPr>
                      <w:kern w:val="0"/>
                      <w:szCs w:val="21"/>
                    </w:rPr>
                    <w:t>，面积</w:t>
                  </w:r>
                  <w:r>
                    <w:rPr>
                      <w:rFonts w:hint="eastAsia"/>
                      <w:kern w:val="0"/>
                      <w:szCs w:val="21"/>
                    </w:rPr>
                    <w:t>80</w:t>
                  </w:r>
                  <w:r>
                    <w:rPr>
                      <w:kern w:val="0"/>
                      <w:szCs w:val="21"/>
                    </w:rPr>
                    <w:t>m</w:t>
                  </w:r>
                  <w:r>
                    <w:rPr>
                      <w:kern w:val="0"/>
                      <w:szCs w:val="21"/>
                      <w:vertAlign w:val="superscript"/>
                    </w:rPr>
                    <w:t>2</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679" w:hRule="atLeast"/>
                <w:jc w:val="center"/>
              </w:trPr>
              <w:tc>
                <w:tcPr>
                  <w:tcW w:w="1071" w:type="dxa"/>
                  <w:noWrap w:val="0"/>
                  <w:vAlign w:val="center"/>
                </w:tcPr>
                <w:p>
                  <w:pPr>
                    <w:contextualSpacing/>
                    <w:jc w:val="center"/>
                    <w:rPr>
                      <w:szCs w:val="21"/>
                    </w:rPr>
                  </w:pPr>
                  <w:r>
                    <w:rPr>
                      <w:szCs w:val="21"/>
                    </w:rPr>
                    <w:t>地下水污染防治及风险措施</w:t>
                  </w:r>
                </w:p>
              </w:tc>
              <w:tc>
                <w:tcPr>
                  <w:tcW w:w="5523" w:type="dxa"/>
                  <w:noWrap w:val="0"/>
                  <w:vAlign w:val="center"/>
                </w:tcPr>
                <w:p>
                  <w:pPr>
                    <w:contextualSpacing/>
                    <w:jc w:val="left"/>
                    <w:rPr>
                      <w:rFonts w:hint="eastAsia"/>
                      <w:szCs w:val="21"/>
                    </w:rPr>
                  </w:pPr>
                  <w:r>
                    <w:rPr>
                      <w:rFonts w:hint="eastAsia"/>
                      <w:b/>
                      <w:szCs w:val="21"/>
                    </w:rPr>
                    <w:t>重点防渗区：</w:t>
                  </w:r>
                  <w:r>
                    <w:rPr>
                      <w:rFonts w:hint="eastAsia"/>
                      <w:szCs w:val="21"/>
                    </w:rPr>
                    <w:t>危废暂存间，本项目依托一号厂区现有危废暂存间，地面已铺设防渗混凝土+2mm的HDPE土工膜（等效黏土防渗层Mb≥6.0m，渗透系数≤10</w:t>
                  </w:r>
                  <w:r>
                    <w:rPr>
                      <w:rFonts w:hint="eastAsia"/>
                      <w:szCs w:val="21"/>
                      <w:vertAlign w:val="superscript"/>
                    </w:rPr>
                    <w:t>-10</w:t>
                  </w:r>
                  <w:r>
                    <w:rPr>
                      <w:rFonts w:hint="eastAsia"/>
                      <w:szCs w:val="21"/>
                    </w:rPr>
                    <w:t>cm/s）；氨水罐区，要求地面铺设防渗混凝土+2mm的HDPE土工膜（等效黏土防渗层Mb≥6.0m，渗透系数≤10</w:t>
                  </w:r>
                  <w:r>
                    <w:rPr>
                      <w:rFonts w:hint="eastAsia"/>
                      <w:szCs w:val="21"/>
                      <w:vertAlign w:val="superscript"/>
                    </w:rPr>
                    <w:t>-7</w:t>
                  </w:r>
                  <w:r>
                    <w:rPr>
                      <w:rFonts w:hint="eastAsia"/>
                      <w:szCs w:val="21"/>
                    </w:rPr>
                    <w:t>cm/s）</w:t>
                  </w:r>
                </w:p>
                <w:p>
                  <w:pPr>
                    <w:contextualSpacing/>
                    <w:jc w:val="left"/>
                    <w:rPr>
                      <w:rFonts w:hint="eastAsia"/>
                      <w:szCs w:val="21"/>
                    </w:rPr>
                  </w:pPr>
                  <w:r>
                    <w:rPr>
                      <w:rFonts w:hint="eastAsia"/>
                      <w:b/>
                      <w:szCs w:val="21"/>
                    </w:rPr>
                    <w:t>一般防渗区：</w:t>
                  </w:r>
                  <w:r>
                    <w:rPr>
                      <w:rFonts w:hint="eastAsia"/>
                      <w:szCs w:val="21"/>
                    </w:rPr>
                    <w:t>本项目所在厂房（包含配料区、生产区等）地面已铺设防渗混凝土（等效黏土防渗层Mb≥1.5m，渗透系数≤10</w:t>
                  </w:r>
                  <w:r>
                    <w:rPr>
                      <w:rFonts w:hint="eastAsia"/>
                      <w:szCs w:val="21"/>
                      <w:vertAlign w:val="superscript"/>
                    </w:rPr>
                    <w:t>-7</w:t>
                  </w:r>
                  <w:r>
                    <w:rPr>
                      <w:rFonts w:hint="eastAsia"/>
                      <w:szCs w:val="21"/>
                    </w:rPr>
                    <w:t>cm/s）</w:t>
                  </w:r>
                </w:p>
                <w:p>
                  <w:pPr>
                    <w:contextualSpacing/>
                    <w:jc w:val="left"/>
                    <w:rPr>
                      <w:szCs w:val="21"/>
                    </w:rPr>
                  </w:pPr>
                  <w:r>
                    <w:rPr>
                      <w:rFonts w:hint="eastAsia"/>
                      <w:b/>
                      <w:szCs w:val="21"/>
                    </w:rPr>
                    <w:t>简单防渗区：</w:t>
                  </w:r>
                  <w:r>
                    <w:rPr>
                      <w:rFonts w:hint="eastAsia"/>
                      <w:szCs w:val="21"/>
                    </w:rPr>
                    <w:t>办公楼、食堂、宿舍，其中办公楼、食堂依托一号厂区，宿舍依托二号厂区，地面已做水泥硬化处理</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szCs w:val="21"/>
                    </w:rPr>
                  </w:pPr>
                  <w:r>
                    <w:rPr>
                      <w:rFonts w:hint="eastAsia"/>
                      <w:szCs w:val="21"/>
                    </w:rPr>
                    <w:t>依托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71" w:hRule="atLeast"/>
                <w:jc w:val="center"/>
              </w:trPr>
              <w:tc>
                <w:tcPr>
                  <w:tcW w:w="1071" w:type="dxa"/>
                  <w:noWrap w:val="0"/>
                  <w:vAlign w:val="center"/>
                </w:tcPr>
                <w:p>
                  <w:pPr>
                    <w:contextualSpacing/>
                    <w:jc w:val="center"/>
                    <w:rPr>
                      <w:szCs w:val="21"/>
                    </w:rPr>
                  </w:pPr>
                  <w:r>
                    <w:rPr>
                      <w:szCs w:val="21"/>
                    </w:rPr>
                    <w:t>绿化及景观</w:t>
                  </w:r>
                </w:p>
              </w:tc>
              <w:tc>
                <w:tcPr>
                  <w:tcW w:w="5523" w:type="dxa"/>
                  <w:noWrap w:val="0"/>
                  <w:vAlign w:val="center"/>
                </w:tcPr>
                <w:p>
                  <w:pPr>
                    <w:contextualSpacing/>
                    <w:jc w:val="left"/>
                    <w:rPr>
                      <w:szCs w:val="21"/>
                    </w:rPr>
                  </w:pPr>
                  <w:r>
                    <w:rPr>
                      <w:szCs w:val="21"/>
                    </w:rPr>
                    <w:t>绿化及景观</w:t>
                  </w:r>
                </w:p>
              </w:tc>
              <w:tc>
                <w:tcPr>
                  <w:tcW w:w="1212" w:type="dxa"/>
                  <w:noWrap w:val="0"/>
                  <w:vAlign w:val="center"/>
                </w:tcPr>
                <w:p>
                  <w:pPr>
                    <w:contextualSpacing/>
                    <w:jc w:val="center"/>
                    <w:rPr>
                      <w:rFonts w:hint="eastAsia"/>
                      <w:szCs w:val="21"/>
                    </w:rPr>
                  </w:pPr>
                  <w:r>
                    <w:rPr>
                      <w:rFonts w:hint="eastAsia"/>
                      <w:szCs w:val="21"/>
                    </w:rPr>
                    <w:t>/</w:t>
                  </w:r>
                </w:p>
              </w:tc>
              <w:tc>
                <w:tcPr>
                  <w:tcW w:w="673" w:type="dxa"/>
                  <w:noWrap w:val="0"/>
                  <w:vAlign w:val="center"/>
                </w:tcPr>
                <w:p>
                  <w:pPr>
                    <w:contextualSpacing/>
                    <w:jc w:val="center"/>
                    <w:rPr>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53" w:hRule="atLeast"/>
                <w:jc w:val="center"/>
              </w:trPr>
              <w:tc>
                <w:tcPr>
                  <w:tcW w:w="1071" w:type="dxa"/>
                  <w:noWrap w:val="0"/>
                  <w:vAlign w:val="center"/>
                </w:tcPr>
                <w:p>
                  <w:pPr>
                    <w:contextualSpacing/>
                    <w:jc w:val="center"/>
                    <w:rPr>
                      <w:szCs w:val="21"/>
                    </w:rPr>
                  </w:pPr>
                  <w:r>
                    <w:rPr>
                      <w:szCs w:val="21"/>
                    </w:rPr>
                    <w:t>环境管理</w:t>
                  </w:r>
                </w:p>
                <w:p>
                  <w:pPr>
                    <w:contextualSpacing/>
                    <w:jc w:val="center"/>
                    <w:rPr>
                      <w:szCs w:val="21"/>
                    </w:rPr>
                  </w:pPr>
                  <w:r>
                    <w:rPr>
                      <w:szCs w:val="21"/>
                    </w:rPr>
                    <w:t>及监测</w:t>
                  </w:r>
                </w:p>
              </w:tc>
              <w:tc>
                <w:tcPr>
                  <w:tcW w:w="5523" w:type="dxa"/>
                  <w:noWrap w:val="0"/>
                  <w:vAlign w:val="center"/>
                </w:tcPr>
                <w:p>
                  <w:pPr>
                    <w:contextualSpacing/>
                    <w:jc w:val="left"/>
                    <w:rPr>
                      <w:szCs w:val="21"/>
                    </w:rPr>
                  </w:pPr>
                  <w:r>
                    <w:rPr>
                      <w:szCs w:val="21"/>
                    </w:rPr>
                    <w:t>环境保护竣工验收、建立和完善环境管理制度</w:t>
                  </w:r>
                </w:p>
              </w:tc>
              <w:tc>
                <w:tcPr>
                  <w:tcW w:w="1212" w:type="dxa"/>
                  <w:noWrap w:val="0"/>
                  <w:vAlign w:val="center"/>
                </w:tcPr>
                <w:p>
                  <w:pPr>
                    <w:contextualSpacing/>
                    <w:jc w:val="center"/>
                    <w:rPr>
                      <w:rFonts w:hint="eastAsia"/>
                      <w:szCs w:val="21"/>
                    </w:rPr>
                  </w:pPr>
                  <w:r>
                    <w:rPr>
                      <w:rFonts w:hint="eastAsia"/>
                      <w:szCs w:val="21"/>
                    </w:rPr>
                    <w:t>5</w:t>
                  </w:r>
                </w:p>
              </w:tc>
              <w:tc>
                <w:tcPr>
                  <w:tcW w:w="673" w:type="dxa"/>
                  <w:noWrap w:val="0"/>
                  <w:vAlign w:val="center"/>
                </w:tcPr>
                <w:p>
                  <w:pPr>
                    <w:contextualSpacing/>
                    <w:jc w:val="center"/>
                    <w:rPr>
                      <w:szCs w:val="21"/>
                    </w:rPr>
                  </w:pPr>
                  <w:r>
                    <w:rPr>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11" w:hRule="atLeast"/>
                <w:jc w:val="center"/>
              </w:trPr>
              <w:tc>
                <w:tcPr>
                  <w:tcW w:w="6594" w:type="dxa"/>
                  <w:gridSpan w:val="2"/>
                  <w:noWrap w:val="0"/>
                  <w:vAlign w:val="center"/>
                </w:tcPr>
                <w:p>
                  <w:pPr>
                    <w:contextualSpacing/>
                    <w:jc w:val="center"/>
                    <w:rPr>
                      <w:b/>
                      <w:szCs w:val="21"/>
                    </w:rPr>
                  </w:pPr>
                  <w:r>
                    <w:rPr>
                      <w:b/>
                      <w:szCs w:val="21"/>
                    </w:rPr>
                    <w:t>环保投资总计</w:t>
                  </w:r>
                </w:p>
              </w:tc>
              <w:tc>
                <w:tcPr>
                  <w:tcW w:w="1885" w:type="dxa"/>
                  <w:gridSpan w:val="2"/>
                  <w:noWrap w:val="0"/>
                  <w:vAlign w:val="center"/>
                </w:tcPr>
                <w:p>
                  <w:pPr>
                    <w:contextualSpacing/>
                    <w:jc w:val="center"/>
                    <w:rPr>
                      <w:rFonts w:hint="eastAsia"/>
                      <w:b/>
                      <w:szCs w:val="21"/>
                    </w:rPr>
                  </w:pPr>
                  <w:r>
                    <w:rPr>
                      <w:rFonts w:hint="eastAsia"/>
                      <w:b/>
                      <w:szCs w:val="21"/>
                    </w:rPr>
                    <w:t>555</w:t>
                  </w:r>
                </w:p>
              </w:tc>
            </w:tr>
          </w:tbl>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Pr>
              <w:spacing w:line="360" w:lineRule="auto"/>
              <w:ind w:firstLine="480" w:firstLineChars="200"/>
              <w:contextualSpacing/>
              <w:rPr>
                <w:sz w:val="24"/>
              </w:rPr>
            </w:pPr>
          </w:p>
          <w:p/>
          <w:p>
            <w:pPr>
              <w:spacing w:line="360" w:lineRule="auto"/>
              <w:ind w:firstLine="480"/>
              <w:rPr>
                <w:rFonts w:hint="eastAsia"/>
                <w:color w:val="000000"/>
                <w:sz w:val="24"/>
                <w:szCs w:val="24"/>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8" w:name="_Hlk54167917"/>
      <w:r>
        <w:rPr>
          <w:rFonts w:hint="eastAsia" w:ascii="黑体" w:hAnsi="黑体" w:eastAsia="黑体"/>
          <w:snapToGrid w:val="0"/>
          <w:sz w:val="30"/>
          <w:szCs w:val="30"/>
        </w:rPr>
        <w:t>环境保护措施监督检查清单</w:t>
      </w:r>
      <w:bookmarkEnd w:id="8"/>
    </w:p>
    <w:tbl>
      <w:tblPr>
        <w:tblStyle w:val="29"/>
        <w:tblW w:w="10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500"/>
        <w:gridCol w:w="1294"/>
        <w:gridCol w:w="3554"/>
        <w:gridCol w:w="26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sz w:val="21"/>
                <w:szCs w:val="21"/>
              </w:rPr>
            </w:pPr>
            <w:r>
              <w:rPr>
                <w:sz w:val="21"/>
                <w:szCs w:val="21"/>
              </w:rPr>
              <w:t>内容</w:t>
            </w:r>
          </w:p>
          <w:p>
            <w:pPr>
              <w:keepNext w:val="0"/>
              <w:keepLines w:val="0"/>
              <w:pageBreakBefore w:val="0"/>
              <w:widowControl w:val="0"/>
              <w:kinsoku/>
              <w:wordWrap/>
              <w:overflowPunct/>
              <w:topLinePunct w:val="0"/>
              <w:autoSpaceDE/>
              <w:autoSpaceDN/>
              <w:bidi w:val="0"/>
              <w:adjustRightInd w:val="0"/>
              <w:snapToGrid w:val="0"/>
              <w:jc w:val="left"/>
              <w:textAlignment w:val="auto"/>
              <w:rPr>
                <w:sz w:val="21"/>
                <w:szCs w:val="21"/>
              </w:rPr>
            </w:pPr>
            <w:r>
              <w:rPr>
                <w:sz w:val="21"/>
                <w:szCs w:val="21"/>
              </w:rPr>
              <w:t>要素</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排放口(编号、</w:t>
            </w:r>
          </w:p>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名称)/污染源</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污染物项目</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环境保护措施</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大气环境</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sz w:val="21"/>
                <w:szCs w:val="21"/>
                <w:lang w:eastAsia="zh-CN"/>
              </w:rPr>
              <w:t>炉窑</w:t>
            </w:r>
          </w:p>
        </w:tc>
        <w:tc>
          <w:tcPr>
            <w:tcW w:w="1294" w:type="dxa"/>
            <w:vAlign w:val="center"/>
          </w:tcPr>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eastAsia="宋体"/>
                <w:sz w:val="21"/>
                <w:szCs w:val="21"/>
                <w:lang w:eastAsia="zh-CN"/>
              </w:rPr>
            </w:pPr>
            <w:r>
              <w:rPr>
                <w:rFonts w:hint="eastAsia"/>
                <w:b w:val="0"/>
                <w:bCs/>
                <w:sz w:val="21"/>
                <w:szCs w:val="21"/>
                <w:lang w:eastAsia="zh-CN"/>
              </w:rPr>
              <w:t>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b w:val="0"/>
                <w:bCs/>
                <w:sz w:val="21"/>
                <w:szCs w:val="21"/>
              </w:rPr>
              <w:t>SCR脱硝+金属换热器+布袋除尘器</w:t>
            </w:r>
            <w:r>
              <w:rPr>
                <w:rFonts w:hint="eastAsia"/>
                <w:b w:val="0"/>
                <w:bCs/>
                <w:sz w:val="21"/>
                <w:szCs w:val="21"/>
                <w:lang w:val="en-US" w:eastAsia="zh-CN"/>
              </w:rPr>
              <w:t>+30m排气筒</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eastAsia="宋体"/>
                <w:b w:val="0"/>
                <w:bCs/>
                <w:sz w:val="21"/>
                <w:szCs w:val="21"/>
                <w:lang w:eastAsia="zh-CN"/>
              </w:rPr>
              <w:t>GB9078-1996表</w:t>
            </w:r>
            <w:r>
              <w:rPr>
                <w:rFonts w:hint="eastAsia" w:eastAsia="宋体"/>
                <w:b w:val="0"/>
                <w:bCs/>
                <w:sz w:val="21"/>
                <w:szCs w:val="21"/>
                <w:lang w:val="en-US" w:eastAsia="zh-CN"/>
              </w:rPr>
              <w:t>2标准</w:t>
            </w:r>
            <w:r>
              <w:rPr>
                <w:rFonts w:hint="eastAsia" w:eastAsia="Times New Roman"/>
                <w:b w:val="0"/>
                <w:bCs/>
                <w:sz w:val="21"/>
                <w:szCs w:val="21"/>
              </w:rPr>
              <w:t>，GB16297-1996二级标准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 w:val="0"/>
                <w:bCs/>
                <w:sz w:val="21"/>
                <w:szCs w:val="21"/>
                <w:lang w:eastAsia="zh-CN"/>
              </w:rPr>
            </w:pPr>
            <w:r>
              <w:rPr>
                <w:rFonts w:hint="eastAsia"/>
                <w:b w:val="0"/>
                <w:bCs/>
                <w:sz w:val="21"/>
                <w:szCs w:val="21"/>
                <w:lang w:eastAsia="zh-CN"/>
              </w:rPr>
              <w:t>低度数棉生产线</w:t>
            </w:r>
          </w:p>
        </w:tc>
        <w:tc>
          <w:tcPr>
            <w:tcW w:w="1294" w:type="dxa"/>
            <w:vAlign w:val="center"/>
          </w:tcPr>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sz w:val="21"/>
                <w:szCs w:val="21"/>
                <w:lang w:eastAsia="zh-CN"/>
              </w:rPr>
            </w:pPr>
            <w:r>
              <w:rPr>
                <w:rFonts w:hint="eastAsia"/>
                <w:b w:val="0"/>
                <w:bCs/>
                <w:sz w:val="21"/>
                <w:szCs w:val="21"/>
                <w:lang w:eastAsia="zh-CN"/>
              </w:rPr>
              <w:t>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b w:val="0"/>
                <w:bCs/>
                <w:sz w:val="21"/>
                <w:szCs w:val="21"/>
                <w:lang w:eastAsia="zh-CN"/>
              </w:rPr>
              <w:t>负压抽风+喷淋塔+25m排气筒</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eastAsia="Times New Roman"/>
                <w:b w:val="0"/>
                <w:bCs/>
                <w:color w:val="000000"/>
                <w:sz w:val="21"/>
                <w:szCs w:val="21"/>
              </w:rPr>
              <w:t>GB16297-1996表2标准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 w:val="21"/>
                <w:szCs w:val="21"/>
                <w:lang w:eastAsia="zh-CN"/>
              </w:rPr>
            </w:pPr>
            <w:r>
              <w:rPr>
                <w:rFonts w:hint="eastAsia"/>
                <w:color w:val="auto"/>
                <w:sz w:val="21"/>
                <w:szCs w:val="21"/>
                <w:lang w:eastAsia="zh-CN"/>
              </w:rPr>
              <w:t>玻璃棉生产线</w:t>
            </w:r>
          </w:p>
        </w:tc>
        <w:tc>
          <w:tcPr>
            <w:tcW w:w="1294" w:type="dxa"/>
            <w:vAlign w:val="center"/>
          </w:tcPr>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b w:val="0"/>
                <w:bCs/>
                <w:kern w:val="2"/>
                <w:sz w:val="21"/>
                <w:szCs w:val="21"/>
                <w:lang w:val="en-US" w:eastAsia="zh-CN" w:bidi="ar-SA"/>
              </w:rPr>
            </w:pPr>
            <w:r>
              <w:rPr>
                <w:rFonts w:hint="eastAsia"/>
                <w:b w:val="0"/>
                <w:bCs/>
                <w:sz w:val="21"/>
                <w:szCs w:val="21"/>
                <w:lang w:eastAsia="zh-CN"/>
              </w:rPr>
              <w:t>甲醛、氨、颗粒物、</w:t>
            </w:r>
            <w:r>
              <w:rPr>
                <w:rFonts w:hint="eastAsia"/>
                <w:b w:val="0"/>
                <w:bCs/>
                <w:sz w:val="21"/>
                <w:szCs w:val="21"/>
                <w:lang w:val="en-US" w:eastAsia="zh-CN"/>
              </w:rPr>
              <w:t>SO</w:t>
            </w:r>
            <w:r>
              <w:rPr>
                <w:rFonts w:hint="eastAsia"/>
                <w:b w:val="0"/>
                <w:bCs/>
                <w:sz w:val="21"/>
                <w:szCs w:val="21"/>
                <w:vertAlign w:val="subscript"/>
                <w:lang w:val="en-US" w:eastAsia="zh-CN"/>
              </w:rPr>
              <w:t>2</w:t>
            </w:r>
            <w:r>
              <w:rPr>
                <w:rFonts w:hint="eastAsia"/>
                <w:b w:val="0"/>
                <w:bCs/>
                <w:sz w:val="21"/>
                <w:szCs w:val="21"/>
                <w:lang w:val="en-US" w:eastAsia="zh-CN"/>
              </w:rPr>
              <w:t>、NOx</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b w:val="0"/>
                <w:bCs/>
                <w:sz w:val="21"/>
                <w:szCs w:val="21"/>
              </w:rPr>
              <w:t>负压抽风+文丘里除尘器（带水膜）+静电除尘器+25m排气筒</w:t>
            </w:r>
          </w:p>
        </w:tc>
        <w:tc>
          <w:tcPr>
            <w:tcW w:w="26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eastAsia="Times New Roman"/>
                <w:b w:val="0"/>
                <w:bCs/>
                <w:color w:val="000000"/>
                <w:sz w:val="21"/>
                <w:szCs w:val="21"/>
              </w:rPr>
              <w:t>GB16297-1996表2标准</w:t>
            </w:r>
            <w:r>
              <w:rPr>
                <w:rFonts w:hint="eastAsia" w:eastAsia="宋体"/>
                <w:b w:val="0"/>
                <w:bCs/>
                <w:color w:val="000000"/>
                <w:sz w:val="21"/>
                <w:szCs w:val="21"/>
                <w:lang w:eastAsia="zh-CN"/>
              </w:rPr>
              <w:t>，DB51/ 2377—2017表4标准，GB 14554-1993表2标准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 w:val="21"/>
                <w:szCs w:val="21"/>
                <w:lang w:eastAsia="zh-CN"/>
              </w:rPr>
            </w:pPr>
          </w:p>
        </w:tc>
        <w:tc>
          <w:tcPr>
            <w:tcW w:w="1294" w:type="dxa"/>
            <w:vAlign w:val="center"/>
          </w:tcPr>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b w:val="0"/>
                <w:bCs/>
                <w:sz w:val="21"/>
                <w:szCs w:val="21"/>
                <w:lang w:eastAsia="zh-CN"/>
              </w:rPr>
            </w:pPr>
            <w:r>
              <w:rPr>
                <w:rFonts w:hint="eastAsia"/>
                <w:b w:val="0"/>
                <w:bCs/>
                <w:sz w:val="21"/>
                <w:szCs w:val="21"/>
                <w:lang w:eastAsia="zh-CN"/>
              </w:rPr>
              <w:t>甲醛、氨、颗粒物</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val="0"/>
                <w:bCs/>
                <w:sz w:val="21"/>
                <w:szCs w:val="21"/>
              </w:rPr>
            </w:pPr>
            <w:r>
              <w:rPr>
                <w:rFonts w:hint="eastAsia"/>
              </w:rPr>
              <w:t>负压抽风+</w:t>
            </w:r>
            <w:r>
              <w:rPr>
                <w:rFonts w:hint="eastAsia"/>
                <w:lang w:eastAsia="zh-CN"/>
              </w:rPr>
              <w:t>水幕除尘</w:t>
            </w:r>
            <w:r>
              <w:rPr>
                <w:rFonts w:hint="eastAsia"/>
                <w:lang w:val="en-US" w:eastAsia="zh-CN"/>
              </w:rPr>
              <w:t>+</w:t>
            </w:r>
            <w:r>
              <w:rPr>
                <w:rFonts w:hint="eastAsia"/>
              </w:rPr>
              <w:t>1根</w:t>
            </w:r>
            <w:r>
              <w:rPr>
                <w:rFonts w:hint="eastAsia"/>
                <w:lang w:val="en-US" w:eastAsia="zh-CN"/>
              </w:rPr>
              <w:t>1</w:t>
            </w:r>
            <w:r>
              <w:rPr>
                <w:rFonts w:hint="eastAsia"/>
              </w:rPr>
              <w:t>5m排气筒</w:t>
            </w:r>
          </w:p>
        </w:tc>
        <w:tc>
          <w:tcPr>
            <w:tcW w:w="26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Times New Roman"/>
                <w:b w:val="0"/>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olor w:val="auto"/>
                <w:sz w:val="21"/>
                <w:szCs w:val="21"/>
                <w:lang w:eastAsia="zh-CN"/>
              </w:rPr>
            </w:pPr>
            <w:r>
              <w:rPr>
                <w:rFonts w:hint="eastAsia"/>
                <w:color w:val="auto"/>
                <w:sz w:val="21"/>
                <w:szCs w:val="21"/>
                <w:lang w:eastAsia="zh-CN"/>
              </w:rPr>
              <w:t>氨水储罐</w:t>
            </w:r>
          </w:p>
        </w:tc>
        <w:tc>
          <w:tcPr>
            <w:tcW w:w="1294" w:type="dxa"/>
            <w:vAlign w:val="center"/>
          </w:tcPr>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eastAsia="宋体"/>
                <w:b w:val="0"/>
                <w:bCs/>
                <w:sz w:val="21"/>
                <w:szCs w:val="21"/>
                <w:lang w:eastAsia="zh-CN"/>
              </w:rPr>
            </w:pPr>
            <w:r>
              <w:rPr>
                <w:rFonts w:hint="eastAsia"/>
                <w:b w:val="0"/>
                <w:bCs/>
                <w:sz w:val="21"/>
                <w:szCs w:val="21"/>
                <w:lang w:eastAsia="zh-CN"/>
              </w:rPr>
              <w:t>氨</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sz w:val="21"/>
                <w:szCs w:val="21"/>
                <w:lang w:eastAsia="zh-CN"/>
              </w:rPr>
              <w:t>加强氨水储罐的检修维护</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eastAsia="宋体"/>
                <w:b w:val="0"/>
                <w:bCs/>
                <w:color w:val="000000"/>
                <w:sz w:val="21"/>
                <w:szCs w:val="21"/>
                <w:lang w:eastAsia="zh-CN"/>
              </w:rPr>
              <w:t>GB 14554-1993表</w:t>
            </w:r>
            <w:r>
              <w:rPr>
                <w:rFonts w:hint="eastAsia"/>
                <w:b w:val="0"/>
                <w:bCs/>
                <w:color w:val="000000"/>
                <w:sz w:val="21"/>
                <w:szCs w:val="21"/>
                <w:lang w:val="en-US" w:eastAsia="zh-CN"/>
              </w:rPr>
              <w:t>1</w:t>
            </w:r>
            <w:r>
              <w:rPr>
                <w:rFonts w:hint="eastAsia" w:eastAsia="宋体"/>
                <w:b w:val="0"/>
                <w:bCs/>
                <w:color w:val="000000"/>
                <w:sz w:val="21"/>
                <w:szCs w:val="21"/>
                <w:lang w:eastAsia="zh-CN"/>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84"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地表水环境</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sz w:val="21"/>
                <w:szCs w:val="21"/>
              </w:rPr>
              <w:t>生活污水</w:t>
            </w:r>
            <w:r>
              <w:rPr>
                <w:rFonts w:hint="eastAsia"/>
                <w:sz w:val="21"/>
                <w:szCs w:val="21"/>
                <w:lang w:eastAsia="zh-CN"/>
              </w:rPr>
              <w:t>（包括食堂废水）</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pH、COD、BOD</w:t>
            </w:r>
            <w:r>
              <w:rPr>
                <w:sz w:val="21"/>
                <w:szCs w:val="21"/>
                <w:vertAlign w:val="subscript"/>
              </w:rPr>
              <w:t>5</w:t>
            </w:r>
            <w:r>
              <w:rPr>
                <w:sz w:val="21"/>
                <w:szCs w:val="21"/>
              </w:rPr>
              <w:t>、SS、NH</w:t>
            </w:r>
            <w:r>
              <w:rPr>
                <w:sz w:val="21"/>
                <w:szCs w:val="21"/>
                <w:vertAlign w:val="subscript"/>
              </w:rPr>
              <w:t>3</w:t>
            </w:r>
            <w:r>
              <w:rPr>
                <w:sz w:val="21"/>
                <w:szCs w:val="21"/>
              </w:rPr>
              <w:t>-N、TP</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sz w:val="21"/>
                <w:szCs w:val="21"/>
              </w:rPr>
              <w:t>污水预处理池</w:t>
            </w:r>
            <w:r>
              <w:rPr>
                <w:rFonts w:hint="eastAsia"/>
                <w:sz w:val="21"/>
                <w:szCs w:val="21"/>
                <w:lang w:eastAsia="zh-CN"/>
              </w:rPr>
              <w:t>，</w:t>
            </w:r>
            <w:r>
              <w:rPr>
                <w:rFonts w:hint="eastAsia"/>
                <w:color w:val="auto"/>
                <w:sz w:val="21"/>
                <w:szCs w:val="21"/>
                <w:lang w:eastAsia="zh-CN"/>
              </w:rPr>
              <w:t>食堂废水先经隔油池预处理</w:t>
            </w:r>
          </w:p>
        </w:tc>
        <w:tc>
          <w:tcPr>
            <w:tcW w:w="2628"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《污水综合排放标准》（GB8978-1996）</w:t>
            </w:r>
            <w:r>
              <w:rPr>
                <w:color w:val="000000"/>
                <w:sz w:val="21"/>
                <w:szCs w:val="21"/>
              </w:rPr>
              <w:t>表4中</w:t>
            </w:r>
            <w:r>
              <w:rPr>
                <w:sz w:val="21"/>
                <w:szCs w:val="21"/>
              </w:rPr>
              <w:t>三级标准</w:t>
            </w:r>
            <w:r>
              <w:rPr>
                <w:rFonts w:hint="eastAsia"/>
                <w:sz w:val="21"/>
                <w:szCs w:val="21"/>
              </w:rPr>
              <w:t>限值（</w:t>
            </w:r>
            <w:r>
              <w:rPr>
                <w:sz w:val="21"/>
                <w:szCs w:val="21"/>
              </w:rPr>
              <w:t>NH</w:t>
            </w:r>
            <w:r>
              <w:rPr>
                <w:sz w:val="21"/>
                <w:szCs w:val="21"/>
                <w:vertAlign w:val="subscript"/>
              </w:rPr>
              <w:t>3</w:t>
            </w:r>
            <w:r>
              <w:rPr>
                <w:sz w:val="21"/>
                <w:szCs w:val="21"/>
              </w:rPr>
              <w:t>-N、TP《污水排入城镇下水道水质标准》（GB/T31962-2015）表1中B级标准限值</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sz w:val="21"/>
                <w:szCs w:val="21"/>
                <w:lang w:eastAsia="zh-CN"/>
              </w:rPr>
              <w:t>废气洗涤废水</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SS</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sz w:val="21"/>
                <w:szCs w:val="21"/>
                <w:lang w:val="en-US"/>
              </w:rPr>
            </w:pPr>
            <w:r>
              <w:rPr>
                <w:rFonts w:hint="default"/>
                <w:sz w:val="21"/>
                <w:szCs w:val="21"/>
                <w:lang w:val="en-US"/>
              </w:rPr>
              <w:t>经沉淀池处理后循环使用，不外排</w:t>
            </w:r>
          </w:p>
        </w:tc>
        <w:tc>
          <w:tcPr>
            <w:tcW w:w="26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sz w:val="21"/>
                <w:szCs w:val="21"/>
              </w:rPr>
              <w:t>设备冷却废水</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sz w:val="21"/>
                <w:szCs w:val="21"/>
              </w:rPr>
              <w:t>SS</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sz w:val="21"/>
                <w:szCs w:val="21"/>
              </w:rPr>
            </w:pPr>
            <w:r>
              <w:rPr>
                <w:rFonts w:hint="eastAsia"/>
                <w:szCs w:val="21"/>
              </w:rPr>
              <w:t>经冷却塔冷却后循环使用，不外排</w:t>
            </w:r>
          </w:p>
        </w:tc>
        <w:tc>
          <w:tcPr>
            <w:tcW w:w="26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Cs w:val="21"/>
              </w:rPr>
              <w:t>软水制备清下水</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color w:val="000000"/>
                <w:sz w:val="21"/>
                <w:szCs w:val="21"/>
              </w:rPr>
            </w:pPr>
            <w:r>
              <w:rPr>
                <w:rFonts w:hint="eastAsia"/>
                <w:color w:val="000000"/>
                <w:sz w:val="21"/>
                <w:szCs w:val="21"/>
              </w:rPr>
              <w:t>SS</w:t>
            </w:r>
          </w:p>
          <w:p>
            <w:pPr>
              <w:keepNext w:val="0"/>
              <w:keepLines w:val="0"/>
              <w:pageBreakBefore w:val="0"/>
              <w:widowControl w:val="0"/>
              <w:kinsoku/>
              <w:wordWrap/>
              <w:overflowPunct/>
              <w:topLinePunct w:val="0"/>
              <w:autoSpaceDE/>
              <w:autoSpaceDN/>
              <w:bidi w:val="0"/>
              <w:adjustRightInd w:val="0"/>
              <w:snapToGrid w:val="0"/>
              <w:textAlignment w:val="auto"/>
            </w:pP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sz w:val="21"/>
                <w:szCs w:val="21"/>
                <w:lang w:eastAsia="zh-CN"/>
              </w:rPr>
            </w:pPr>
            <w:r>
              <w:rPr>
                <w:rFonts w:hint="eastAsia"/>
                <w:lang w:eastAsia="zh-CN"/>
              </w:rPr>
              <w:t>排入园区污水管网</w:t>
            </w:r>
          </w:p>
        </w:tc>
        <w:tc>
          <w:tcPr>
            <w:tcW w:w="2628"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声环境</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sz w:val="21"/>
                <w:szCs w:val="21"/>
              </w:rPr>
              <w:t>设备噪声</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rFonts w:hint="eastAsia"/>
                <w:sz w:val="21"/>
                <w:szCs w:val="21"/>
              </w:rPr>
              <w:t>噪声</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合理布置产噪设备，优化设备选型，设置基础减震，加强设备的检修和维护等</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《工业企业厂界环境噪声排放标准》（GB12348-2008）</w:t>
            </w:r>
            <w:r>
              <w:rPr>
                <w:rFonts w:hint="eastAsia"/>
                <w:sz w:val="21"/>
                <w:szCs w:val="21"/>
              </w:rPr>
              <w:t>中</w:t>
            </w:r>
            <w:r>
              <w:rPr>
                <w:sz w:val="21"/>
                <w:szCs w:val="21"/>
              </w:rPr>
              <w:t>3类标准</w:t>
            </w:r>
            <w:r>
              <w:rPr>
                <w:rFonts w:hint="eastAsia"/>
                <w:sz w:val="21"/>
                <w:szCs w:val="21"/>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电磁辐射</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w:t>
            </w:r>
          </w:p>
        </w:tc>
        <w:tc>
          <w:tcPr>
            <w:tcW w:w="129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w:t>
            </w:r>
          </w:p>
        </w:tc>
        <w:tc>
          <w:tcPr>
            <w:tcW w:w="355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w:t>
            </w:r>
          </w:p>
        </w:tc>
        <w:tc>
          <w:tcPr>
            <w:tcW w:w="262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固体废物</w:t>
            </w:r>
          </w:p>
        </w:tc>
        <w:tc>
          <w:tcPr>
            <w:tcW w:w="8976"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1"/>
                <w:szCs w:val="21"/>
              </w:rPr>
            </w:pPr>
            <w:r>
              <w:rPr>
                <w:rFonts w:hAnsi="宋体"/>
                <w:szCs w:val="21"/>
              </w:rPr>
              <w:t>废包材</w:t>
            </w:r>
            <w:r>
              <w:rPr>
                <w:rFonts w:hint="eastAsia"/>
                <w:color w:val="auto"/>
                <w:sz w:val="21"/>
                <w:szCs w:val="21"/>
              </w:rPr>
              <w:t>收集后</w:t>
            </w:r>
            <w:r>
              <w:rPr>
                <w:color w:val="auto"/>
                <w:sz w:val="21"/>
                <w:szCs w:val="21"/>
              </w:rPr>
              <w:t>外</w:t>
            </w:r>
            <w:r>
              <w:rPr>
                <w:rFonts w:hint="eastAsia"/>
                <w:color w:val="auto"/>
                <w:sz w:val="21"/>
                <w:szCs w:val="21"/>
              </w:rPr>
              <w:t>售废品收购站回收利用；生活垃圾</w:t>
            </w:r>
            <w:r>
              <w:rPr>
                <w:rFonts w:hint="eastAsia"/>
                <w:color w:val="auto"/>
                <w:sz w:val="21"/>
                <w:szCs w:val="21"/>
                <w:lang w:eastAsia="zh-CN"/>
              </w:rPr>
              <w:t>、污水预处理池污泥</w:t>
            </w:r>
            <w:r>
              <w:rPr>
                <w:color w:val="auto"/>
                <w:sz w:val="21"/>
                <w:szCs w:val="21"/>
              </w:rPr>
              <w:t>由环卫部门清运处理</w:t>
            </w:r>
            <w:r>
              <w:rPr>
                <w:rFonts w:hint="eastAsia"/>
                <w:color w:val="auto"/>
                <w:sz w:val="21"/>
                <w:szCs w:val="21"/>
              </w:rPr>
              <w:t>；</w:t>
            </w:r>
            <w:r>
              <w:rPr>
                <w:rFonts w:hint="eastAsia"/>
                <w:color w:val="auto"/>
                <w:sz w:val="21"/>
                <w:szCs w:val="21"/>
                <w:lang w:eastAsia="zh-CN"/>
              </w:rPr>
              <w:t>食堂</w:t>
            </w:r>
            <w:r>
              <w:rPr>
                <w:rFonts w:hint="eastAsia"/>
              </w:rPr>
              <w:t>隔油池废油</w:t>
            </w:r>
            <w:r>
              <w:rPr>
                <w:rFonts w:hint="eastAsia"/>
                <w:color w:val="auto"/>
                <w:sz w:val="21"/>
                <w:szCs w:val="21"/>
                <w:lang w:eastAsia="zh-CN"/>
              </w:rPr>
              <w:t>交由相应资质单位处理；</w:t>
            </w:r>
            <w:r>
              <w:rPr>
                <w:rFonts w:hint="eastAsia" w:hAnsi="宋体"/>
                <w:szCs w:val="21"/>
              </w:rPr>
              <w:t>不合格产品</w:t>
            </w:r>
            <w:r>
              <w:rPr>
                <w:rFonts w:hint="eastAsia" w:hAnsi="宋体"/>
                <w:szCs w:val="21"/>
                <w:lang w:eastAsia="zh-CN"/>
              </w:rPr>
              <w:t>、</w:t>
            </w:r>
            <w:r>
              <w:rPr>
                <w:rFonts w:hint="eastAsia" w:hAnsi="宋体"/>
                <w:szCs w:val="21"/>
              </w:rPr>
              <w:t>废边料</w:t>
            </w:r>
            <w:r>
              <w:rPr>
                <w:rFonts w:hint="eastAsia" w:hAnsi="宋体"/>
                <w:szCs w:val="21"/>
                <w:lang w:eastAsia="zh-CN"/>
              </w:rPr>
              <w:t>、</w:t>
            </w:r>
            <w:r>
              <w:rPr>
                <w:rFonts w:hint="eastAsia" w:hAnsi="宋体"/>
                <w:szCs w:val="21"/>
              </w:rPr>
              <w:t>废玻璃丝</w:t>
            </w:r>
            <w:r>
              <w:rPr>
                <w:rFonts w:hint="eastAsia" w:hAnsi="宋体"/>
                <w:szCs w:val="21"/>
                <w:lang w:eastAsia="zh-CN"/>
              </w:rPr>
              <w:t>、</w:t>
            </w:r>
            <w:r>
              <w:rPr>
                <w:rFonts w:hint="eastAsia" w:hAnsi="宋体"/>
                <w:szCs w:val="21"/>
              </w:rPr>
              <w:t>除尘灰</w:t>
            </w:r>
            <w:r>
              <w:rPr>
                <w:rFonts w:hint="eastAsia" w:hAnsi="宋体"/>
                <w:szCs w:val="21"/>
                <w:lang w:eastAsia="zh-CN"/>
              </w:rPr>
              <w:t>、</w:t>
            </w:r>
            <w:r>
              <w:rPr>
                <w:rFonts w:hint="eastAsia" w:hAnsi="宋体"/>
                <w:szCs w:val="21"/>
              </w:rPr>
              <w:t>沉渣</w:t>
            </w:r>
            <w:r>
              <w:rPr>
                <w:rFonts w:hint="eastAsia"/>
                <w:szCs w:val="21"/>
              </w:rPr>
              <w:t>回用于生产</w:t>
            </w:r>
            <w:r>
              <w:rPr>
                <w:rFonts w:hint="eastAsia"/>
                <w:color w:val="000000"/>
                <w:sz w:val="21"/>
                <w:szCs w:val="21"/>
              </w:rPr>
              <w:t>；废催化剂</w:t>
            </w:r>
            <w:r>
              <w:rPr>
                <w:rFonts w:hint="eastAsia"/>
                <w:bCs/>
                <w:color w:val="auto"/>
                <w:sz w:val="21"/>
                <w:szCs w:val="21"/>
              </w:rPr>
              <w:t>、</w:t>
            </w:r>
            <w:r>
              <w:rPr>
                <w:rFonts w:hint="eastAsia" w:hAnsi="宋体"/>
                <w:szCs w:val="21"/>
              </w:rPr>
              <w:t>废机油</w:t>
            </w:r>
            <w:r>
              <w:rPr>
                <w:rFonts w:hint="eastAsia"/>
                <w:bCs/>
                <w:color w:val="auto"/>
                <w:sz w:val="21"/>
                <w:szCs w:val="21"/>
              </w:rPr>
              <w:t>、废</w:t>
            </w:r>
            <w:r>
              <w:rPr>
                <w:rFonts w:hint="eastAsia"/>
                <w:bCs/>
                <w:color w:val="auto"/>
                <w:sz w:val="21"/>
                <w:szCs w:val="21"/>
                <w:lang w:eastAsia="zh-CN"/>
              </w:rPr>
              <w:t>活性炭</w:t>
            </w:r>
            <w:r>
              <w:rPr>
                <w:bCs/>
                <w:color w:val="auto"/>
                <w:sz w:val="21"/>
                <w:szCs w:val="21"/>
              </w:rPr>
              <w:t>等危险废物分类收集暂存于危废暂存间后，委托有资质单位处理</w:t>
            </w:r>
            <w:r>
              <w:rPr>
                <w:rFonts w:hint="eastAsia"/>
                <w:bCs/>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z w:val="21"/>
                <w:szCs w:val="21"/>
              </w:rPr>
            </w:pPr>
            <w:r>
              <w:rPr>
                <w:sz w:val="21"/>
                <w:szCs w:val="21"/>
              </w:rPr>
              <w:t>土壤及地下水</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sz w:val="21"/>
                <w:szCs w:val="21"/>
              </w:rPr>
              <w:t>污染防治措施</w:t>
            </w:r>
          </w:p>
        </w:tc>
        <w:tc>
          <w:tcPr>
            <w:tcW w:w="8976"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宋体" w:cs="Times New Roman"/>
                <w:kern w:val="2"/>
                <w:sz w:val="21"/>
                <w:szCs w:val="21"/>
                <w:lang w:val="en-US" w:eastAsia="zh-CN" w:bidi="ar-SA"/>
              </w:rPr>
            </w:pPr>
            <w:r>
              <w:rPr>
                <w:rFonts w:hint="eastAsia"/>
                <w:color w:val="auto"/>
                <w:sz w:val="21"/>
                <w:szCs w:val="21"/>
              </w:rPr>
              <w:t>危废暂存间</w:t>
            </w:r>
            <w:r>
              <w:rPr>
                <w:color w:val="000000"/>
                <w:sz w:val="21"/>
                <w:szCs w:val="21"/>
              </w:rPr>
              <w:t>采用防渗混凝土硬化</w:t>
            </w:r>
            <w:r>
              <w:rPr>
                <w:rFonts w:hint="eastAsia"/>
                <w:color w:val="000000"/>
                <w:sz w:val="21"/>
                <w:szCs w:val="21"/>
                <w:lang w:eastAsia="zh-CN"/>
              </w:rPr>
              <w:t>并</w:t>
            </w:r>
            <w:r>
              <w:rPr>
                <w:color w:val="auto"/>
                <w:sz w:val="21"/>
                <w:szCs w:val="21"/>
              </w:rPr>
              <w:t>设置2mm厚HDPE</w:t>
            </w:r>
            <w:r>
              <w:rPr>
                <w:rFonts w:hint="eastAsia"/>
                <w:bCs/>
                <w:color w:val="auto"/>
                <w:sz w:val="21"/>
                <w:szCs w:val="21"/>
              </w:rPr>
              <w:t>进行重点防渗</w:t>
            </w:r>
            <w:r>
              <w:rPr>
                <w:color w:val="auto"/>
                <w:sz w:val="21"/>
                <w:szCs w:val="21"/>
              </w:rPr>
              <w:t>，确保</w:t>
            </w:r>
            <w:r>
              <w:rPr>
                <w:bCs/>
                <w:color w:val="auto"/>
                <w:sz w:val="21"/>
                <w:szCs w:val="21"/>
              </w:rPr>
              <w:t>渗透系数K≤1×10</w:t>
            </w:r>
            <w:r>
              <w:rPr>
                <w:bCs/>
                <w:color w:val="auto"/>
                <w:sz w:val="21"/>
                <w:szCs w:val="21"/>
                <w:vertAlign w:val="superscript"/>
              </w:rPr>
              <w:t>-10</w:t>
            </w:r>
            <w:r>
              <w:rPr>
                <w:bCs/>
                <w:color w:val="auto"/>
                <w:sz w:val="21"/>
                <w:szCs w:val="21"/>
              </w:rPr>
              <w:t>cm/s；</w:t>
            </w:r>
            <w:r>
              <w:rPr>
                <w:rFonts w:hint="eastAsia"/>
                <w:szCs w:val="21"/>
                <w:lang w:eastAsia="zh-CN"/>
              </w:rPr>
              <w:t>氨水储罐区</w:t>
            </w:r>
            <w:r>
              <w:rPr>
                <w:color w:val="000000"/>
                <w:sz w:val="21"/>
                <w:szCs w:val="21"/>
              </w:rPr>
              <w:t>采用防渗混凝土硬化</w:t>
            </w:r>
            <w:r>
              <w:rPr>
                <w:rFonts w:hint="eastAsia"/>
                <w:color w:val="000000"/>
                <w:sz w:val="21"/>
                <w:szCs w:val="21"/>
                <w:lang w:eastAsia="zh-CN"/>
              </w:rPr>
              <w:t>并</w:t>
            </w:r>
            <w:r>
              <w:rPr>
                <w:color w:val="auto"/>
                <w:sz w:val="21"/>
                <w:szCs w:val="21"/>
              </w:rPr>
              <w:t>设置2mm厚HDPE</w:t>
            </w:r>
            <w:r>
              <w:rPr>
                <w:rFonts w:hint="eastAsia"/>
                <w:bCs/>
                <w:color w:val="auto"/>
                <w:sz w:val="21"/>
                <w:szCs w:val="21"/>
              </w:rPr>
              <w:t>进行重点防渗</w:t>
            </w:r>
            <w:r>
              <w:rPr>
                <w:color w:val="auto"/>
                <w:sz w:val="21"/>
                <w:szCs w:val="21"/>
              </w:rPr>
              <w:t>，确保</w:t>
            </w:r>
            <w:r>
              <w:rPr>
                <w:bCs/>
                <w:color w:val="auto"/>
                <w:sz w:val="21"/>
                <w:szCs w:val="21"/>
              </w:rPr>
              <w:t>等效黏土防渗层Mb≥6.0m，渗透系数K≤1×10</w:t>
            </w:r>
            <w:r>
              <w:rPr>
                <w:bCs/>
                <w:color w:val="auto"/>
                <w:sz w:val="21"/>
                <w:szCs w:val="21"/>
                <w:vertAlign w:val="superscript"/>
              </w:rPr>
              <w:t>-7</w:t>
            </w:r>
            <w:r>
              <w:rPr>
                <w:bCs/>
                <w:color w:val="auto"/>
                <w:sz w:val="21"/>
                <w:szCs w:val="21"/>
              </w:rPr>
              <w:t>cm/s</w:t>
            </w:r>
            <w:r>
              <w:rPr>
                <w:rFonts w:hint="eastAsia"/>
                <w:bCs/>
                <w:color w:val="auto"/>
                <w:sz w:val="21"/>
                <w:szCs w:val="21"/>
              </w:rPr>
              <w:t>；</w:t>
            </w:r>
            <w:r>
              <w:rPr>
                <w:rFonts w:hint="eastAsia"/>
                <w:color w:val="000000"/>
                <w:sz w:val="21"/>
                <w:szCs w:val="21"/>
                <w:lang w:eastAsia="zh-CN"/>
              </w:rPr>
              <w:t>生产车间内</w:t>
            </w:r>
            <w:r>
              <w:rPr>
                <w:color w:val="auto"/>
                <w:sz w:val="21"/>
                <w:szCs w:val="21"/>
              </w:rPr>
              <w:t>采用防渗混凝土硬化</w:t>
            </w:r>
            <w:r>
              <w:rPr>
                <w:rFonts w:hint="eastAsia"/>
                <w:bCs/>
                <w:color w:val="auto"/>
                <w:sz w:val="21"/>
                <w:szCs w:val="21"/>
              </w:rPr>
              <w:t>进行一般防渗</w:t>
            </w:r>
            <w:r>
              <w:rPr>
                <w:color w:val="auto"/>
                <w:sz w:val="21"/>
                <w:szCs w:val="21"/>
              </w:rPr>
              <w:t>，满足</w:t>
            </w:r>
            <w:r>
              <w:rPr>
                <w:bCs/>
                <w:color w:val="auto"/>
                <w:sz w:val="21"/>
                <w:szCs w:val="21"/>
              </w:rPr>
              <w:t>等效黏土防渗层Mb≥1.5m，渗透系数K≤1×10</w:t>
            </w:r>
            <w:r>
              <w:rPr>
                <w:bCs/>
                <w:color w:val="auto"/>
                <w:sz w:val="21"/>
                <w:szCs w:val="21"/>
                <w:vertAlign w:val="superscript"/>
              </w:rPr>
              <w:t>-7</w:t>
            </w:r>
            <w:r>
              <w:rPr>
                <w:bCs/>
                <w:color w:val="auto"/>
                <w:sz w:val="21"/>
                <w:szCs w:val="21"/>
              </w:rPr>
              <w:t>cm/s</w:t>
            </w:r>
            <w:r>
              <w:rPr>
                <w:rFonts w:hint="eastAsia"/>
                <w:bCs/>
                <w:color w:val="auto"/>
                <w:sz w:val="21"/>
                <w:szCs w:val="21"/>
              </w:rPr>
              <w:t>；</w:t>
            </w:r>
            <w:r>
              <w:rPr>
                <w:rFonts w:hint="eastAsia"/>
                <w:color w:val="000000"/>
                <w:szCs w:val="21"/>
              </w:rPr>
              <w:t>办公楼、食堂、宿舍</w:t>
            </w:r>
            <w:r>
              <w:rPr>
                <w:rFonts w:hint="eastAsia"/>
                <w:color w:val="000000"/>
                <w:szCs w:val="21"/>
                <w:lang w:eastAsia="zh-CN"/>
              </w:rPr>
              <w:t>执行</w:t>
            </w:r>
            <w:r>
              <w:rPr>
                <w:rFonts w:hint="eastAsia"/>
                <w:color w:val="auto"/>
                <w:sz w:val="21"/>
                <w:szCs w:val="21"/>
              </w:rPr>
              <w:t>简单防渗，满足地面硬化要求。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kern w:val="2"/>
                <w:sz w:val="21"/>
                <w:szCs w:val="21"/>
                <w:lang w:val="en-US" w:eastAsia="zh-CN" w:bidi="ar-SA"/>
              </w:rPr>
            </w:pPr>
            <w:r>
              <w:rPr>
                <w:sz w:val="21"/>
                <w:szCs w:val="21"/>
              </w:rPr>
              <w:t>生态保护措施</w:t>
            </w:r>
          </w:p>
        </w:tc>
        <w:tc>
          <w:tcPr>
            <w:tcW w:w="8976"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21"/>
                <w:szCs w:val="21"/>
                <w:lang w:val="en-US" w:eastAsia="zh-CN" w:bidi="ar-SA"/>
              </w:rPr>
            </w:pPr>
            <w:r>
              <w:rPr>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pacing w:val="-8"/>
                <w:sz w:val="21"/>
                <w:szCs w:val="21"/>
              </w:rPr>
            </w:pPr>
            <w:r>
              <w:rPr>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jc w:val="center"/>
              <w:textAlignment w:val="auto"/>
              <w:rPr>
                <w:spacing w:val="-8"/>
                <w:sz w:val="21"/>
                <w:szCs w:val="21"/>
              </w:rPr>
            </w:pPr>
            <w:r>
              <w:rPr>
                <w:spacing w:val="-8"/>
                <w:sz w:val="21"/>
                <w:szCs w:val="21"/>
              </w:rPr>
              <w:t>防范措施</w:t>
            </w:r>
          </w:p>
        </w:tc>
        <w:tc>
          <w:tcPr>
            <w:tcW w:w="8976"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1"/>
                <w:szCs w:val="21"/>
              </w:rPr>
            </w:pPr>
            <w:r>
              <w:rPr>
                <w:sz w:val="21"/>
                <w:szCs w:val="21"/>
              </w:rPr>
              <w:t>健全安全生产和管理检查制度；定期进行电路、电气检查；配置足够量的泡沫、干粉灭火器等消防器材；设置“禁止明火”等标识牌；制定突发环境事件应急预案等</w:t>
            </w:r>
            <w:r>
              <w:rPr>
                <w:rFonts w:hint="eastAsia"/>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spacing w:val="-8"/>
                <w:sz w:val="21"/>
                <w:szCs w:val="21"/>
              </w:rPr>
            </w:pPr>
            <w:r>
              <w:rPr>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jc w:val="center"/>
              <w:textAlignment w:val="auto"/>
              <w:rPr>
                <w:spacing w:val="-8"/>
                <w:sz w:val="21"/>
                <w:szCs w:val="21"/>
              </w:rPr>
            </w:pPr>
            <w:r>
              <w:rPr>
                <w:spacing w:val="-8"/>
                <w:sz w:val="21"/>
                <w:szCs w:val="21"/>
              </w:rPr>
              <w:t>管理要求</w:t>
            </w:r>
          </w:p>
        </w:tc>
        <w:tc>
          <w:tcPr>
            <w:tcW w:w="8976" w:type="dxa"/>
            <w:gridSpan w:val="4"/>
            <w:vAlign w:val="center"/>
          </w:tcPr>
          <w:p>
            <w:pPr>
              <w:keepNext w:val="0"/>
              <w:keepLines w:val="0"/>
              <w:pageBreakBefore w:val="0"/>
              <w:widowControl w:val="0"/>
              <w:kinsoku/>
              <w:wordWrap/>
              <w:overflowPunct/>
              <w:topLinePunct w:val="0"/>
              <w:autoSpaceDE/>
              <w:autoSpaceDN/>
              <w:bidi w:val="0"/>
              <w:adjustRightInd w:val="0"/>
              <w:snapToGrid w:val="0"/>
              <w:textAlignment w:val="auto"/>
              <w:rPr>
                <w:sz w:val="21"/>
                <w:szCs w:val="21"/>
              </w:rPr>
            </w:pPr>
            <w:r>
              <w:rPr>
                <w:sz w:val="21"/>
                <w:szCs w:val="21"/>
              </w:rPr>
              <w:t>制定自行监测方案，定期开展污染源监测。</w:t>
            </w:r>
          </w:p>
        </w:tc>
      </w:tr>
    </w:tbl>
    <w:p>
      <w:pPr>
        <w:pStyle w:val="21"/>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9"/>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spacing w:line="360" w:lineRule="auto"/>
              <w:rPr>
                <w:rFonts w:ascii="宋体" w:cs="宋体"/>
                <w:b/>
                <w:bCs/>
                <w:sz w:val="24"/>
                <w:szCs w:val="24"/>
              </w:rPr>
            </w:pPr>
            <w:r>
              <w:rPr>
                <w:rFonts w:hint="eastAsia" w:ascii="宋体" w:cs="宋体"/>
                <w:b/>
                <w:bCs/>
                <w:sz w:val="24"/>
                <w:szCs w:val="24"/>
              </w:rPr>
              <w:t>根据前文分析可知，本次评价结论如下：</w:t>
            </w:r>
          </w:p>
          <w:p>
            <w:pPr>
              <w:spacing w:line="360" w:lineRule="auto"/>
              <w:ind w:firstLine="482" w:firstLineChars="200"/>
              <w:rPr>
                <w:rFonts w:ascii="宋体" w:cs="宋体"/>
                <w:b/>
                <w:bCs/>
                <w:sz w:val="24"/>
                <w:szCs w:val="24"/>
              </w:rPr>
            </w:pPr>
            <w:r>
              <w:rPr>
                <w:rFonts w:hint="eastAsia" w:ascii="宋体" w:cs="宋体"/>
                <w:b/>
                <w:bCs/>
                <w:sz w:val="24"/>
                <w:szCs w:val="24"/>
              </w:rPr>
              <w:t>本项目符合国家现行产业政策，符合当地规划要求。项目建成投产后，废水、噪声、固废采取的污染防治措施技术可靠、经济可行。只要项目认真落实</w:t>
            </w:r>
            <w:r>
              <w:rPr>
                <w:rFonts w:hint="eastAsia" w:ascii="宋体" w:cs="宋体"/>
                <w:b/>
                <w:bCs/>
                <w:sz w:val="24"/>
                <w:szCs w:val="24"/>
                <w:lang w:val="en-US" w:eastAsia="zh-CN"/>
              </w:rPr>
              <w:t>本次重新报批</w:t>
            </w:r>
            <w:r>
              <w:rPr>
                <w:rFonts w:hint="eastAsia" w:ascii="宋体" w:cs="宋体"/>
                <w:b/>
                <w:bCs/>
                <w:sz w:val="24"/>
                <w:szCs w:val="24"/>
              </w:rPr>
              <w:t>环评报告表中提出的各项污染防治措施，严格执行“三同时”制度，保证环境保护措施的有效运行，确保污染物稳定达标排放，从环境角度而言，本项目在选址范围内实施建设是可行的。</w:t>
            </w:r>
          </w:p>
          <w:p>
            <w:pPr>
              <w:spacing w:line="360" w:lineRule="auto"/>
              <w:ind w:firstLine="482" w:firstLineChars="200"/>
              <w:rPr>
                <w:rFonts w:ascii="宋体" w:cs="宋体"/>
                <w:b/>
                <w:bCs/>
                <w:sz w:val="24"/>
              </w:rPr>
            </w:pPr>
          </w:p>
        </w:tc>
      </w:tr>
    </w:tbl>
    <w:p>
      <w:pPr>
        <w:rPr>
          <w:rFonts w:ascii="宋体"/>
        </w:rPr>
        <w:sectPr>
          <w:pgSz w:w="11906" w:h="16838"/>
          <w:pgMar w:top="1701" w:right="1531" w:bottom="1701" w:left="1531" w:header="851" w:footer="851" w:gutter="0"/>
          <w:cols w:space="720" w:num="1"/>
          <w:docGrid w:linePitch="312" w:charSpace="0"/>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ascii="黑体" w:hAnsi="黑体" w:eastAsia="黑体"/>
          <w:snapToGrid w:val="0"/>
          <w:sz w:val="24"/>
          <w:szCs w:val="24"/>
        </w:rPr>
      </w:pPr>
      <w:r>
        <w:rPr>
          <w:rFonts w:hint="eastAsia" w:ascii="黑体" w:hAnsi="黑体" w:eastAsia="黑体"/>
          <w:snapToGrid w:val="0"/>
          <w:sz w:val="32"/>
          <w:szCs w:val="32"/>
        </w:rPr>
        <w:t>附表</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方正小标宋_GBK" w:hAnsi="黑体" w:eastAsia="方正小标宋_GBK"/>
          <w:snapToGrid w:val="0"/>
          <w:sz w:val="32"/>
          <w:szCs w:val="32"/>
        </w:rPr>
      </w:pPr>
      <w:r>
        <w:rPr>
          <w:rFonts w:hint="eastAsia" w:ascii="方正小标宋_GBK" w:hAnsi="黑体" w:eastAsia="方正小标宋_GBK"/>
          <w:snapToGrid w:val="0"/>
          <w:sz w:val="32"/>
          <w:szCs w:val="32"/>
        </w:rPr>
        <w:t>建设项目污染物排放量汇总表</w:t>
      </w:r>
    </w:p>
    <w:tbl>
      <w:tblPr>
        <w:tblStyle w:val="2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936"/>
        <w:gridCol w:w="1654"/>
        <w:gridCol w:w="1252"/>
        <w:gridCol w:w="1680"/>
        <w:gridCol w:w="1706"/>
        <w:gridCol w:w="1637"/>
        <w:gridCol w:w="1885"/>
        <w:gridCol w:w="10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4" w:type="dxa"/>
            <w:tcBorders>
              <w:tl2br w:val="single" w:color="auto" w:sz="4" w:space="0"/>
            </w:tcBorders>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hint="eastAsia" w:ascii="Times New Roman" w:eastAsia="黑体"/>
                <w:snapToGrid w:val="0"/>
                <w:color w:val="000000"/>
                <w:spacing w:val="-6"/>
                <w:kern w:val="21"/>
                <w:sz w:val="24"/>
                <w:szCs w:val="24"/>
              </w:rPr>
              <w:t xml:space="preserve">        </w:t>
            </w:r>
            <w:r>
              <w:rPr>
                <w:rFonts w:ascii="Times New Roman" w:eastAsia="黑体"/>
                <w:snapToGrid w:val="0"/>
                <w:color w:val="000000"/>
                <w:spacing w:val="-6"/>
                <w:kern w:val="21"/>
                <w:sz w:val="24"/>
                <w:szCs w:val="24"/>
              </w:rPr>
              <w:t>项目</w:t>
            </w:r>
          </w:p>
          <w:p>
            <w:pPr>
              <w:pStyle w:val="47"/>
              <w:spacing w:beforeLines="0" w:afterLines="0" w:line="240" w:lineRule="auto"/>
              <w:jc w:val="both"/>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分类</w:t>
            </w:r>
          </w:p>
        </w:tc>
        <w:tc>
          <w:tcPr>
            <w:tcW w:w="1936"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污染物名称</w:t>
            </w:r>
          </w:p>
        </w:tc>
        <w:tc>
          <w:tcPr>
            <w:tcW w:w="1654"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现有工程</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排放量（固体废物产生量）</w:t>
            </w:r>
            <w:r>
              <w:rPr>
                <w:rFonts w:ascii="Times New Roman" w:eastAsia="黑体"/>
                <w:snapToGrid w:val="0"/>
                <w:color w:val="000000"/>
                <w:spacing w:val="-6"/>
                <w:kern w:val="21"/>
                <w:sz w:val="24"/>
                <w:szCs w:val="24"/>
              </w:rPr>
              <w:fldChar w:fldCharType="begin"/>
            </w:r>
            <w:r>
              <w:rPr>
                <w:rFonts w:ascii="Times New Roman" w:eastAsia="黑体"/>
                <w:snapToGrid w:val="0"/>
                <w:color w:val="000000"/>
                <w:spacing w:val="-6"/>
                <w:kern w:val="21"/>
                <w:sz w:val="24"/>
                <w:szCs w:val="24"/>
              </w:rPr>
              <w:instrText xml:space="preserve"> = 1 \* GB3 \* MERGEFORMAT </w:instrText>
            </w:r>
            <w:r>
              <w:rPr>
                <w:rFonts w:ascii="Times New Roman" w:eastAsia="黑体"/>
                <w:snapToGrid w:val="0"/>
                <w:color w:val="000000"/>
                <w:spacing w:val="-6"/>
                <w:kern w:val="21"/>
                <w:sz w:val="24"/>
                <w:szCs w:val="24"/>
              </w:rPr>
              <w:fldChar w:fldCharType="separate"/>
            </w:r>
            <w:r>
              <w:rPr>
                <w:rFonts w:ascii="Times New Roman" w:eastAsia="黑体"/>
                <w:kern w:val="2"/>
                <w:sz w:val="24"/>
                <w:szCs w:val="24"/>
              </w:rPr>
              <w:t>①</w:t>
            </w:r>
            <w:r>
              <w:rPr>
                <w:rFonts w:ascii="Times New Roman" w:eastAsia="黑体"/>
                <w:snapToGrid w:val="0"/>
                <w:color w:val="000000"/>
                <w:spacing w:val="-6"/>
                <w:kern w:val="21"/>
                <w:sz w:val="24"/>
                <w:szCs w:val="24"/>
              </w:rPr>
              <w:fldChar w:fldCharType="end"/>
            </w:r>
          </w:p>
        </w:tc>
        <w:tc>
          <w:tcPr>
            <w:tcW w:w="1252"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现有工程</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许可排放量</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fldChar w:fldCharType="begin"/>
            </w:r>
            <w:r>
              <w:rPr>
                <w:rFonts w:ascii="Times New Roman" w:eastAsia="黑体"/>
                <w:snapToGrid w:val="0"/>
                <w:color w:val="000000"/>
                <w:spacing w:val="-6"/>
                <w:kern w:val="21"/>
                <w:sz w:val="24"/>
                <w:szCs w:val="24"/>
              </w:rPr>
              <w:instrText xml:space="preserve"> = 2 \* GB3 \* MERGEFORMAT </w:instrText>
            </w:r>
            <w:r>
              <w:rPr>
                <w:rFonts w:ascii="Times New Roman" w:eastAsia="黑体"/>
                <w:snapToGrid w:val="0"/>
                <w:color w:val="000000"/>
                <w:spacing w:val="-6"/>
                <w:kern w:val="21"/>
                <w:sz w:val="24"/>
                <w:szCs w:val="24"/>
              </w:rPr>
              <w:fldChar w:fldCharType="separate"/>
            </w:r>
            <w:r>
              <w:rPr>
                <w:rFonts w:ascii="Times New Roman" w:eastAsia="黑体"/>
                <w:snapToGrid w:val="0"/>
                <w:color w:val="000000"/>
                <w:spacing w:val="-6"/>
                <w:kern w:val="21"/>
                <w:sz w:val="24"/>
                <w:szCs w:val="24"/>
              </w:rPr>
              <w:t>②</w:t>
            </w:r>
            <w:r>
              <w:rPr>
                <w:rFonts w:ascii="Times New Roman" w:eastAsia="黑体"/>
                <w:snapToGrid w:val="0"/>
                <w:color w:val="000000"/>
                <w:spacing w:val="-6"/>
                <w:kern w:val="21"/>
                <w:sz w:val="24"/>
                <w:szCs w:val="24"/>
              </w:rPr>
              <w:fldChar w:fldCharType="end"/>
            </w:r>
          </w:p>
        </w:tc>
        <w:tc>
          <w:tcPr>
            <w:tcW w:w="1680"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在建工程</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排放量（固体废物产生量）</w:t>
            </w:r>
            <w:r>
              <w:rPr>
                <w:rFonts w:ascii="Times New Roman" w:eastAsia="黑体"/>
                <w:snapToGrid w:val="0"/>
                <w:color w:val="000000"/>
                <w:spacing w:val="-6"/>
                <w:kern w:val="21"/>
                <w:sz w:val="24"/>
                <w:szCs w:val="24"/>
              </w:rPr>
              <w:fldChar w:fldCharType="begin"/>
            </w:r>
            <w:r>
              <w:rPr>
                <w:rFonts w:ascii="Times New Roman" w:eastAsia="黑体"/>
                <w:snapToGrid w:val="0"/>
                <w:color w:val="000000"/>
                <w:spacing w:val="-6"/>
                <w:kern w:val="21"/>
                <w:sz w:val="24"/>
                <w:szCs w:val="24"/>
              </w:rPr>
              <w:instrText xml:space="preserve"> = 3 \* GB3 \* MERGEFORMAT </w:instrText>
            </w:r>
            <w:r>
              <w:rPr>
                <w:rFonts w:ascii="Times New Roman" w:eastAsia="黑体"/>
                <w:snapToGrid w:val="0"/>
                <w:color w:val="000000"/>
                <w:spacing w:val="-6"/>
                <w:kern w:val="21"/>
                <w:sz w:val="24"/>
                <w:szCs w:val="24"/>
              </w:rPr>
              <w:fldChar w:fldCharType="separate"/>
            </w:r>
            <w:r>
              <w:rPr>
                <w:rFonts w:ascii="Times New Roman" w:eastAsia="黑体"/>
                <w:kern w:val="2"/>
                <w:sz w:val="24"/>
                <w:szCs w:val="24"/>
              </w:rPr>
              <w:t>③</w:t>
            </w:r>
            <w:r>
              <w:rPr>
                <w:rFonts w:ascii="Times New Roman" w:eastAsia="黑体"/>
                <w:snapToGrid w:val="0"/>
                <w:color w:val="000000"/>
                <w:spacing w:val="-6"/>
                <w:kern w:val="21"/>
                <w:sz w:val="24"/>
                <w:szCs w:val="24"/>
              </w:rPr>
              <w:fldChar w:fldCharType="end"/>
            </w:r>
          </w:p>
        </w:tc>
        <w:tc>
          <w:tcPr>
            <w:tcW w:w="1706"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本项目</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排放量（固体废物产生量）</w:t>
            </w:r>
            <w:r>
              <w:rPr>
                <w:rFonts w:ascii="Times New Roman" w:eastAsia="黑体"/>
                <w:snapToGrid w:val="0"/>
                <w:color w:val="000000"/>
                <w:spacing w:val="-6"/>
                <w:kern w:val="21"/>
                <w:sz w:val="24"/>
                <w:szCs w:val="24"/>
              </w:rPr>
              <w:fldChar w:fldCharType="begin"/>
            </w:r>
            <w:r>
              <w:rPr>
                <w:rFonts w:ascii="Times New Roman" w:eastAsia="黑体"/>
                <w:snapToGrid w:val="0"/>
                <w:color w:val="000000"/>
                <w:spacing w:val="-6"/>
                <w:kern w:val="21"/>
                <w:sz w:val="24"/>
                <w:szCs w:val="24"/>
              </w:rPr>
              <w:instrText xml:space="preserve"> = 4 \* GB3 \* MERGEFORMAT </w:instrText>
            </w:r>
            <w:r>
              <w:rPr>
                <w:rFonts w:ascii="Times New Roman" w:eastAsia="黑体"/>
                <w:snapToGrid w:val="0"/>
                <w:color w:val="000000"/>
                <w:spacing w:val="-6"/>
                <w:kern w:val="21"/>
                <w:sz w:val="24"/>
                <w:szCs w:val="24"/>
              </w:rPr>
              <w:fldChar w:fldCharType="separate"/>
            </w:r>
            <w:r>
              <w:rPr>
                <w:rFonts w:ascii="Times New Roman" w:eastAsia="黑体"/>
                <w:kern w:val="2"/>
                <w:sz w:val="24"/>
                <w:szCs w:val="24"/>
              </w:rPr>
              <w:t>④</w:t>
            </w:r>
            <w:r>
              <w:rPr>
                <w:rFonts w:ascii="Times New Roman" w:eastAsia="黑体"/>
                <w:snapToGrid w:val="0"/>
                <w:color w:val="000000"/>
                <w:spacing w:val="-6"/>
                <w:kern w:val="21"/>
                <w:sz w:val="24"/>
                <w:szCs w:val="24"/>
              </w:rPr>
              <w:fldChar w:fldCharType="end"/>
            </w:r>
          </w:p>
        </w:tc>
        <w:tc>
          <w:tcPr>
            <w:tcW w:w="1637" w:type="dxa"/>
            <w:tcMar>
              <w:left w:w="28" w:type="dxa"/>
              <w:right w:w="28" w:type="dxa"/>
            </w:tcMar>
            <w:vAlign w:val="center"/>
          </w:tcPr>
          <w:p>
            <w:pPr>
              <w:pStyle w:val="47"/>
              <w:spacing w:beforeLines="0" w:afterLines="0" w:line="240" w:lineRule="auto"/>
              <w:rPr>
                <w:rFonts w:ascii="Times New Roman" w:eastAsia="黑体"/>
                <w:snapToGrid w:val="0"/>
                <w:color w:val="000000"/>
                <w:spacing w:val="-16"/>
                <w:kern w:val="21"/>
                <w:sz w:val="24"/>
                <w:szCs w:val="24"/>
              </w:rPr>
            </w:pPr>
            <w:r>
              <w:rPr>
                <w:rFonts w:ascii="Times New Roman" w:eastAsia="黑体"/>
                <w:snapToGrid w:val="0"/>
                <w:color w:val="000000"/>
                <w:spacing w:val="-16"/>
                <w:kern w:val="21"/>
                <w:sz w:val="24"/>
                <w:szCs w:val="24"/>
              </w:rPr>
              <w:t>以新带老削减量</w:t>
            </w:r>
          </w:p>
          <w:p>
            <w:pPr>
              <w:pStyle w:val="47"/>
              <w:spacing w:beforeLines="0" w:afterLines="0" w:line="240" w:lineRule="auto"/>
              <w:rPr>
                <w:rFonts w:ascii="Times New Roman" w:eastAsia="黑体"/>
                <w:snapToGrid w:val="0"/>
                <w:color w:val="000000"/>
                <w:spacing w:val="-16"/>
                <w:kern w:val="21"/>
                <w:sz w:val="24"/>
                <w:szCs w:val="24"/>
              </w:rPr>
            </w:pPr>
            <w:r>
              <w:rPr>
                <w:rFonts w:ascii="Times New Roman" w:eastAsia="黑体"/>
                <w:snapToGrid w:val="0"/>
                <w:color w:val="000000"/>
                <w:spacing w:val="-16"/>
                <w:kern w:val="21"/>
                <w:sz w:val="24"/>
                <w:szCs w:val="24"/>
              </w:rPr>
              <w:t>（新建项目不填）</w:t>
            </w:r>
            <w:r>
              <w:rPr>
                <w:rFonts w:ascii="Times New Roman" w:eastAsia="黑体"/>
                <w:snapToGrid w:val="0"/>
                <w:color w:val="000000"/>
                <w:spacing w:val="-16"/>
                <w:kern w:val="21"/>
                <w:sz w:val="24"/>
                <w:szCs w:val="24"/>
              </w:rPr>
              <w:fldChar w:fldCharType="begin"/>
            </w:r>
            <w:r>
              <w:rPr>
                <w:rFonts w:ascii="Times New Roman" w:eastAsia="黑体"/>
                <w:snapToGrid w:val="0"/>
                <w:color w:val="000000"/>
                <w:spacing w:val="-16"/>
                <w:kern w:val="21"/>
                <w:sz w:val="24"/>
                <w:szCs w:val="24"/>
              </w:rPr>
              <w:instrText xml:space="preserve"> = 5 \* GB3 \* MERGEFORMAT </w:instrText>
            </w:r>
            <w:r>
              <w:rPr>
                <w:rFonts w:ascii="Times New Roman" w:eastAsia="黑体"/>
                <w:snapToGrid w:val="0"/>
                <w:color w:val="000000"/>
                <w:spacing w:val="-16"/>
                <w:kern w:val="21"/>
                <w:sz w:val="24"/>
                <w:szCs w:val="24"/>
              </w:rPr>
              <w:fldChar w:fldCharType="separate"/>
            </w:r>
            <w:r>
              <w:rPr>
                <w:rFonts w:ascii="Times New Roman" w:eastAsia="黑体"/>
                <w:kern w:val="2"/>
                <w:sz w:val="24"/>
                <w:szCs w:val="24"/>
              </w:rPr>
              <w:t>⑤</w:t>
            </w:r>
            <w:r>
              <w:rPr>
                <w:rFonts w:ascii="Times New Roman" w:eastAsia="黑体"/>
                <w:snapToGrid w:val="0"/>
                <w:color w:val="000000"/>
                <w:spacing w:val="-16"/>
                <w:kern w:val="21"/>
                <w:sz w:val="24"/>
                <w:szCs w:val="24"/>
              </w:rPr>
              <w:fldChar w:fldCharType="end"/>
            </w:r>
          </w:p>
        </w:tc>
        <w:tc>
          <w:tcPr>
            <w:tcW w:w="1885" w:type="dxa"/>
            <w:tcMar>
              <w:left w:w="28" w:type="dxa"/>
              <w:right w:w="28" w:type="dxa"/>
            </w:tcMar>
            <w:vAlign w:val="center"/>
          </w:tcPr>
          <w:p>
            <w:pPr>
              <w:pStyle w:val="47"/>
              <w:spacing w:beforeLines="0" w:afterLines="0" w:line="240" w:lineRule="auto"/>
              <w:rPr>
                <w:rFonts w:ascii="Times New Roman" w:eastAsia="黑体"/>
                <w:snapToGrid w:val="0"/>
                <w:color w:val="000000"/>
                <w:spacing w:val="-16"/>
                <w:kern w:val="21"/>
                <w:sz w:val="24"/>
                <w:szCs w:val="24"/>
              </w:rPr>
            </w:pPr>
            <w:r>
              <w:rPr>
                <w:rFonts w:ascii="Times New Roman" w:eastAsia="黑体"/>
                <w:snapToGrid w:val="0"/>
                <w:color w:val="000000"/>
                <w:spacing w:val="-16"/>
                <w:kern w:val="21"/>
                <w:sz w:val="24"/>
                <w:szCs w:val="24"/>
              </w:rPr>
              <w:t>本项目建成后</w:t>
            </w:r>
          </w:p>
          <w:p>
            <w:pPr>
              <w:pStyle w:val="47"/>
              <w:spacing w:beforeLines="0" w:afterLines="0" w:line="240" w:lineRule="auto"/>
              <w:rPr>
                <w:rFonts w:ascii="Times New Roman" w:eastAsia="黑体"/>
                <w:snapToGrid w:val="0"/>
                <w:color w:val="000000"/>
                <w:spacing w:val="-16"/>
                <w:kern w:val="21"/>
                <w:sz w:val="24"/>
                <w:szCs w:val="24"/>
              </w:rPr>
            </w:pPr>
            <w:r>
              <w:rPr>
                <w:rFonts w:ascii="Times New Roman" w:eastAsia="黑体"/>
                <w:snapToGrid w:val="0"/>
                <w:color w:val="000000"/>
                <w:spacing w:val="-16"/>
                <w:kern w:val="21"/>
                <w:sz w:val="24"/>
                <w:szCs w:val="24"/>
              </w:rPr>
              <w:t>全厂排放量（固体废物产生量）</w:t>
            </w:r>
            <w:r>
              <w:rPr>
                <w:rFonts w:ascii="Times New Roman" w:eastAsia="黑体"/>
                <w:snapToGrid w:val="0"/>
                <w:color w:val="000000"/>
                <w:spacing w:val="-16"/>
                <w:kern w:val="21"/>
                <w:sz w:val="24"/>
                <w:szCs w:val="24"/>
              </w:rPr>
              <w:fldChar w:fldCharType="begin"/>
            </w:r>
            <w:r>
              <w:rPr>
                <w:rFonts w:ascii="Times New Roman" w:eastAsia="黑体"/>
                <w:snapToGrid w:val="0"/>
                <w:color w:val="000000"/>
                <w:spacing w:val="-16"/>
                <w:kern w:val="21"/>
                <w:sz w:val="24"/>
                <w:szCs w:val="24"/>
              </w:rPr>
              <w:instrText xml:space="preserve"> = 6 \* GB3 \* MERGEFORMAT </w:instrText>
            </w:r>
            <w:r>
              <w:rPr>
                <w:rFonts w:ascii="Times New Roman" w:eastAsia="黑体"/>
                <w:snapToGrid w:val="0"/>
                <w:color w:val="000000"/>
                <w:spacing w:val="-16"/>
                <w:kern w:val="21"/>
                <w:sz w:val="24"/>
                <w:szCs w:val="24"/>
              </w:rPr>
              <w:fldChar w:fldCharType="separate"/>
            </w:r>
            <w:r>
              <w:rPr>
                <w:rFonts w:ascii="Times New Roman" w:eastAsia="黑体"/>
                <w:kern w:val="2"/>
                <w:sz w:val="24"/>
                <w:szCs w:val="24"/>
              </w:rPr>
              <w:t>⑥</w:t>
            </w:r>
            <w:r>
              <w:rPr>
                <w:rFonts w:ascii="Times New Roman" w:eastAsia="黑体"/>
                <w:snapToGrid w:val="0"/>
                <w:color w:val="000000"/>
                <w:spacing w:val="-16"/>
                <w:kern w:val="21"/>
                <w:sz w:val="24"/>
                <w:szCs w:val="24"/>
              </w:rPr>
              <w:fldChar w:fldCharType="end"/>
            </w:r>
          </w:p>
        </w:tc>
        <w:tc>
          <w:tcPr>
            <w:tcW w:w="1024" w:type="dxa"/>
            <w:tcMar>
              <w:left w:w="28" w:type="dxa"/>
              <w:right w:w="28" w:type="dxa"/>
            </w:tcMar>
            <w:vAlign w:val="center"/>
          </w:tcPr>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t>变化量</w:t>
            </w:r>
          </w:p>
          <w:p>
            <w:pPr>
              <w:pStyle w:val="47"/>
              <w:spacing w:beforeLines="0" w:afterLines="0" w:line="240" w:lineRule="auto"/>
              <w:rPr>
                <w:rFonts w:ascii="Times New Roman" w:eastAsia="黑体"/>
                <w:snapToGrid w:val="0"/>
                <w:color w:val="000000"/>
                <w:spacing w:val="-6"/>
                <w:kern w:val="21"/>
                <w:sz w:val="24"/>
                <w:szCs w:val="24"/>
              </w:rPr>
            </w:pPr>
            <w:r>
              <w:rPr>
                <w:rFonts w:ascii="Times New Roman" w:eastAsia="黑体"/>
                <w:snapToGrid w:val="0"/>
                <w:color w:val="000000"/>
                <w:spacing w:val="-6"/>
                <w:kern w:val="21"/>
                <w:sz w:val="24"/>
                <w:szCs w:val="24"/>
              </w:rPr>
              <w:fldChar w:fldCharType="begin"/>
            </w:r>
            <w:r>
              <w:rPr>
                <w:rFonts w:ascii="Times New Roman" w:eastAsia="黑体"/>
                <w:snapToGrid w:val="0"/>
                <w:color w:val="000000"/>
                <w:spacing w:val="-6"/>
                <w:kern w:val="21"/>
                <w:sz w:val="24"/>
                <w:szCs w:val="24"/>
              </w:rPr>
              <w:instrText xml:space="preserve"> = 7 \* GB3 \* MERGEFORMAT </w:instrText>
            </w:r>
            <w:r>
              <w:rPr>
                <w:rFonts w:ascii="Times New Roman" w:eastAsia="黑体"/>
                <w:snapToGrid w:val="0"/>
                <w:color w:val="000000"/>
                <w:spacing w:val="-6"/>
                <w:kern w:val="21"/>
                <w:sz w:val="24"/>
                <w:szCs w:val="24"/>
              </w:rPr>
              <w:fldChar w:fldCharType="separate"/>
            </w:r>
            <w:r>
              <w:rPr>
                <w:rFonts w:ascii="Times New Roman" w:eastAsia="黑体"/>
                <w:kern w:val="2"/>
                <w:sz w:val="24"/>
                <w:szCs w:val="24"/>
              </w:rPr>
              <w:t>⑦</w:t>
            </w:r>
            <w:r>
              <w:rPr>
                <w:rFonts w:ascii="Times New Roman" w:eastAsia="黑体"/>
                <w:snapToGrid w:val="0"/>
                <w:color w:val="00000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14" w:type="dxa"/>
            <w:vMerge w:val="restart"/>
            <w:vAlign w:val="center"/>
          </w:tcPr>
          <w:p>
            <w:pPr>
              <w:jc w:val="center"/>
              <w:rPr>
                <w:szCs w:val="21"/>
              </w:rPr>
            </w:pPr>
            <w:r>
              <w:rPr>
                <w:szCs w:val="21"/>
              </w:rPr>
              <w:t>废气</w:t>
            </w:r>
          </w:p>
        </w:tc>
        <w:tc>
          <w:tcPr>
            <w:tcW w:w="1936" w:type="dxa"/>
            <w:vAlign w:val="center"/>
          </w:tcPr>
          <w:p>
            <w:pPr>
              <w:jc w:val="center"/>
              <w:rPr>
                <w:szCs w:val="21"/>
              </w:rPr>
            </w:pPr>
            <w:r>
              <w:rPr>
                <w:rFonts w:hint="eastAsia"/>
                <w:szCs w:val="21"/>
              </w:rPr>
              <w:t>颗粒物</w:t>
            </w:r>
          </w:p>
        </w:tc>
        <w:tc>
          <w:tcPr>
            <w:tcW w:w="1654" w:type="dxa"/>
            <w:vAlign w:val="center"/>
          </w:tcPr>
          <w:p>
            <w:pPr>
              <w:jc w:val="center"/>
              <w:rPr>
                <w:szCs w:val="21"/>
              </w:rPr>
            </w:pPr>
            <w:r>
              <w:rPr>
                <w:rFonts w:hint="eastAsia"/>
                <w:szCs w:val="21"/>
              </w:rPr>
              <w:t>41.34</w:t>
            </w:r>
          </w:p>
        </w:tc>
        <w:tc>
          <w:tcPr>
            <w:tcW w:w="1252" w:type="dxa"/>
            <w:vAlign w:val="center"/>
          </w:tcPr>
          <w:p>
            <w:pPr>
              <w:jc w:val="center"/>
              <w:rPr>
                <w:szCs w:val="21"/>
              </w:rPr>
            </w:pPr>
          </w:p>
        </w:tc>
        <w:tc>
          <w:tcPr>
            <w:tcW w:w="1680" w:type="dxa"/>
            <w:vAlign w:val="center"/>
          </w:tcPr>
          <w:p>
            <w:pPr>
              <w:jc w:val="center"/>
              <w:rPr>
                <w:szCs w:val="21"/>
              </w:rPr>
            </w:pPr>
          </w:p>
        </w:tc>
        <w:tc>
          <w:tcPr>
            <w:tcW w:w="1706"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40.982</w:t>
            </w:r>
          </w:p>
        </w:tc>
        <w:tc>
          <w:tcPr>
            <w:tcW w:w="1637" w:type="dxa"/>
            <w:vAlign w:val="center"/>
          </w:tcPr>
          <w:p>
            <w:pPr>
              <w:jc w:val="center"/>
              <w:rPr>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82.322</w:t>
            </w:r>
          </w:p>
        </w:tc>
        <w:tc>
          <w:tcPr>
            <w:tcW w:w="102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w:t>
            </w:r>
            <w:r>
              <w:rPr>
                <w:rFonts w:hint="eastAsia"/>
                <w:szCs w:val="21"/>
                <w:lang w:val="en-US" w:eastAsia="zh-CN"/>
              </w:rPr>
              <w:t>40.982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1014" w:type="dxa"/>
            <w:vMerge w:val="continue"/>
            <w:vAlign w:val="center"/>
          </w:tcPr>
          <w:p>
            <w:pPr>
              <w:jc w:val="center"/>
              <w:rPr>
                <w:szCs w:val="21"/>
              </w:rPr>
            </w:pPr>
          </w:p>
        </w:tc>
        <w:tc>
          <w:tcPr>
            <w:tcW w:w="1936" w:type="dxa"/>
            <w:vAlign w:val="center"/>
          </w:tcPr>
          <w:p>
            <w:pPr>
              <w:jc w:val="center"/>
              <w:rPr>
                <w:rFonts w:hint="default" w:eastAsia="宋体"/>
                <w:szCs w:val="21"/>
                <w:lang w:val="en-US" w:eastAsia="zh-CN"/>
              </w:rPr>
            </w:pPr>
            <w:r>
              <w:rPr>
                <w:rFonts w:hint="eastAsia"/>
                <w:szCs w:val="21"/>
                <w:lang w:val="en-US" w:eastAsia="zh-CN"/>
              </w:rPr>
              <w:t>SO</w:t>
            </w:r>
            <w:r>
              <w:rPr>
                <w:rFonts w:hint="eastAsia"/>
                <w:szCs w:val="21"/>
                <w:vertAlign w:val="subscript"/>
                <w:lang w:val="en-US" w:eastAsia="zh-CN"/>
              </w:rPr>
              <w:t>2</w:t>
            </w:r>
          </w:p>
        </w:tc>
        <w:tc>
          <w:tcPr>
            <w:tcW w:w="1654" w:type="dxa"/>
            <w:vAlign w:val="center"/>
          </w:tcPr>
          <w:p>
            <w:pPr>
              <w:jc w:val="center"/>
              <w:rPr>
                <w:rFonts w:hint="default" w:eastAsia="宋体"/>
                <w:szCs w:val="21"/>
                <w:lang w:val="en-US" w:eastAsia="zh-CN"/>
              </w:rPr>
            </w:pPr>
            <w:r>
              <w:rPr>
                <w:rFonts w:hint="eastAsia"/>
                <w:szCs w:val="21"/>
                <w:lang w:val="en-US" w:eastAsia="zh-CN"/>
              </w:rPr>
              <w:t>2.23</w:t>
            </w:r>
          </w:p>
        </w:tc>
        <w:tc>
          <w:tcPr>
            <w:tcW w:w="1252" w:type="dxa"/>
            <w:vAlign w:val="center"/>
          </w:tcPr>
          <w:p>
            <w:pPr>
              <w:jc w:val="center"/>
              <w:rPr>
                <w:szCs w:val="21"/>
              </w:rPr>
            </w:pPr>
          </w:p>
        </w:tc>
        <w:tc>
          <w:tcPr>
            <w:tcW w:w="1680" w:type="dxa"/>
            <w:vAlign w:val="center"/>
          </w:tcPr>
          <w:p>
            <w:pPr>
              <w:jc w:val="center"/>
              <w:rPr>
                <w:szCs w:val="21"/>
              </w:rPr>
            </w:pPr>
          </w:p>
        </w:tc>
        <w:tc>
          <w:tcPr>
            <w:tcW w:w="1706"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2.34</w:t>
            </w:r>
          </w:p>
        </w:tc>
        <w:tc>
          <w:tcPr>
            <w:tcW w:w="1637" w:type="dxa"/>
            <w:vAlign w:val="center"/>
          </w:tcPr>
          <w:p>
            <w:pPr>
              <w:jc w:val="center"/>
              <w:rPr>
                <w:szCs w:val="21"/>
              </w:rPr>
            </w:pPr>
          </w:p>
        </w:tc>
        <w:tc>
          <w:tcPr>
            <w:tcW w:w="1885"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4.57</w:t>
            </w:r>
          </w:p>
        </w:tc>
        <w:tc>
          <w:tcPr>
            <w:tcW w:w="1024"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+4.57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14" w:type="dxa"/>
            <w:vMerge w:val="continue"/>
            <w:vAlign w:val="center"/>
          </w:tcPr>
          <w:p>
            <w:pPr>
              <w:jc w:val="center"/>
              <w:rPr>
                <w:szCs w:val="21"/>
              </w:rPr>
            </w:pPr>
          </w:p>
        </w:tc>
        <w:tc>
          <w:tcPr>
            <w:tcW w:w="1936" w:type="dxa"/>
            <w:vAlign w:val="center"/>
          </w:tcPr>
          <w:p>
            <w:pPr>
              <w:jc w:val="center"/>
              <w:rPr>
                <w:rFonts w:hint="default"/>
                <w:szCs w:val="21"/>
                <w:lang w:val="en-US" w:eastAsia="zh-CN"/>
              </w:rPr>
            </w:pPr>
            <w:r>
              <w:rPr>
                <w:rFonts w:hint="eastAsia"/>
                <w:szCs w:val="21"/>
                <w:lang w:val="en-US" w:eastAsia="zh-CN"/>
              </w:rPr>
              <w:t>NOx</w:t>
            </w:r>
          </w:p>
        </w:tc>
        <w:tc>
          <w:tcPr>
            <w:tcW w:w="1654" w:type="dxa"/>
            <w:vAlign w:val="center"/>
          </w:tcPr>
          <w:p>
            <w:pPr>
              <w:jc w:val="center"/>
              <w:rPr>
                <w:rFonts w:hint="default"/>
                <w:szCs w:val="21"/>
                <w:lang w:val="en-US" w:eastAsia="zh-CN"/>
              </w:rPr>
            </w:pPr>
            <w:r>
              <w:rPr>
                <w:rFonts w:hint="eastAsia"/>
                <w:szCs w:val="21"/>
                <w:lang w:val="en-US" w:eastAsia="zh-CN"/>
              </w:rPr>
              <w:t>50.38</w:t>
            </w:r>
          </w:p>
        </w:tc>
        <w:tc>
          <w:tcPr>
            <w:tcW w:w="1252" w:type="dxa"/>
            <w:vAlign w:val="center"/>
          </w:tcPr>
          <w:p>
            <w:pPr>
              <w:jc w:val="center"/>
              <w:rPr>
                <w:szCs w:val="21"/>
              </w:rPr>
            </w:pPr>
          </w:p>
        </w:tc>
        <w:tc>
          <w:tcPr>
            <w:tcW w:w="1680" w:type="dxa"/>
            <w:vAlign w:val="center"/>
          </w:tcPr>
          <w:p>
            <w:pPr>
              <w:jc w:val="center"/>
              <w:rPr>
                <w:szCs w:val="21"/>
              </w:rPr>
            </w:pPr>
          </w:p>
        </w:tc>
        <w:tc>
          <w:tcPr>
            <w:tcW w:w="1706"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68.42</w:t>
            </w:r>
          </w:p>
        </w:tc>
        <w:tc>
          <w:tcPr>
            <w:tcW w:w="1637" w:type="dxa"/>
            <w:vAlign w:val="center"/>
          </w:tcPr>
          <w:p>
            <w:pPr>
              <w:jc w:val="center"/>
              <w:rPr>
                <w:szCs w:val="21"/>
              </w:rPr>
            </w:pPr>
            <w:r>
              <w:rPr>
                <w:rFonts w:hint="eastAsia"/>
                <w:kern w:val="0"/>
                <w:szCs w:val="21"/>
              </w:rPr>
              <w:t>8.815</w:t>
            </w:r>
          </w:p>
        </w:tc>
        <w:tc>
          <w:tcPr>
            <w:tcW w:w="1885"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109.985</w:t>
            </w:r>
          </w:p>
        </w:tc>
        <w:tc>
          <w:tcPr>
            <w:tcW w:w="1024"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+59.605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014" w:type="dxa"/>
            <w:vMerge w:val="continue"/>
            <w:vAlign w:val="center"/>
          </w:tcPr>
          <w:p>
            <w:pPr>
              <w:jc w:val="center"/>
              <w:rPr>
                <w:szCs w:val="21"/>
              </w:rPr>
            </w:pPr>
          </w:p>
        </w:tc>
        <w:tc>
          <w:tcPr>
            <w:tcW w:w="1936" w:type="dxa"/>
            <w:vAlign w:val="center"/>
          </w:tcPr>
          <w:p>
            <w:pPr>
              <w:jc w:val="center"/>
              <w:rPr>
                <w:rFonts w:hint="eastAsia"/>
                <w:szCs w:val="21"/>
                <w:lang w:val="en-US" w:eastAsia="zh-CN"/>
              </w:rPr>
            </w:pPr>
            <w:r>
              <w:rPr>
                <w:rFonts w:hint="eastAsia"/>
                <w:szCs w:val="21"/>
                <w:lang w:val="en-US" w:eastAsia="zh-CN"/>
              </w:rPr>
              <w:t>氨</w:t>
            </w:r>
          </w:p>
        </w:tc>
        <w:tc>
          <w:tcPr>
            <w:tcW w:w="1654" w:type="dxa"/>
            <w:vAlign w:val="center"/>
          </w:tcPr>
          <w:p>
            <w:pPr>
              <w:jc w:val="center"/>
              <w:rPr>
                <w:rFonts w:hint="default"/>
                <w:szCs w:val="21"/>
                <w:lang w:val="en-US" w:eastAsia="zh-CN"/>
              </w:rPr>
            </w:pPr>
            <w:r>
              <w:rPr>
                <w:rFonts w:hint="eastAsia"/>
                <w:szCs w:val="21"/>
                <w:lang w:val="en-US" w:eastAsia="zh-CN"/>
              </w:rPr>
              <w:t>0</w:t>
            </w:r>
          </w:p>
        </w:tc>
        <w:tc>
          <w:tcPr>
            <w:tcW w:w="1252" w:type="dxa"/>
            <w:vAlign w:val="center"/>
          </w:tcPr>
          <w:p>
            <w:pPr>
              <w:jc w:val="center"/>
              <w:rPr>
                <w:rFonts w:hint="eastAsia" w:eastAsia="宋体"/>
                <w:szCs w:val="21"/>
                <w:lang w:val="en-US" w:eastAsia="zh-CN"/>
              </w:rPr>
            </w:pPr>
          </w:p>
        </w:tc>
        <w:tc>
          <w:tcPr>
            <w:tcW w:w="1680" w:type="dxa"/>
            <w:vAlign w:val="center"/>
          </w:tcPr>
          <w:p>
            <w:pPr>
              <w:jc w:val="center"/>
              <w:rPr>
                <w:szCs w:val="21"/>
              </w:rPr>
            </w:pPr>
          </w:p>
        </w:tc>
        <w:tc>
          <w:tcPr>
            <w:tcW w:w="1706"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7.426</w:t>
            </w:r>
          </w:p>
        </w:tc>
        <w:tc>
          <w:tcPr>
            <w:tcW w:w="1637" w:type="dxa"/>
            <w:vAlign w:val="center"/>
          </w:tcPr>
          <w:p>
            <w:pPr>
              <w:jc w:val="center"/>
              <w:rPr>
                <w:rFonts w:hint="eastAsia"/>
                <w:kern w:val="0"/>
                <w:szCs w:val="21"/>
              </w:rPr>
            </w:pPr>
          </w:p>
        </w:tc>
        <w:tc>
          <w:tcPr>
            <w:tcW w:w="1885"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7.426</w:t>
            </w:r>
          </w:p>
        </w:tc>
        <w:tc>
          <w:tcPr>
            <w:tcW w:w="1024"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+7.426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014" w:type="dxa"/>
            <w:vMerge w:val="continue"/>
            <w:vAlign w:val="center"/>
          </w:tcPr>
          <w:p>
            <w:pPr>
              <w:jc w:val="center"/>
              <w:rPr>
                <w:szCs w:val="21"/>
              </w:rPr>
            </w:pPr>
          </w:p>
        </w:tc>
        <w:tc>
          <w:tcPr>
            <w:tcW w:w="1936" w:type="dxa"/>
            <w:vAlign w:val="center"/>
          </w:tcPr>
          <w:p>
            <w:pPr>
              <w:jc w:val="center"/>
              <w:rPr>
                <w:rFonts w:hint="default"/>
                <w:szCs w:val="21"/>
                <w:lang w:val="en-US" w:eastAsia="zh-CN"/>
              </w:rPr>
            </w:pPr>
            <w:r>
              <w:rPr>
                <w:rFonts w:hint="eastAsia"/>
                <w:szCs w:val="21"/>
                <w:lang w:val="en-US" w:eastAsia="zh-CN"/>
              </w:rPr>
              <w:t>甲醛</w:t>
            </w:r>
          </w:p>
        </w:tc>
        <w:tc>
          <w:tcPr>
            <w:tcW w:w="1654" w:type="dxa"/>
            <w:vAlign w:val="center"/>
          </w:tcPr>
          <w:p>
            <w:pPr>
              <w:jc w:val="center"/>
              <w:rPr>
                <w:rFonts w:hint="default"/>
                <w:szCs w:val="21"/>
                <w:lang w:val="en-US" w:eastAsia="zh-CN"/>
              </w:rPr>
            </w:pPr>
            <w:r>
              <w:rPr>
                <w:rFonts w:hint="eastAsia"/>
                <w:szCs w:val="21"/>
                <w:lang w:val="en-US" w:eastAsia="zh-CN"/>
              </w:rPr>
              <w:t>0</w:t>
            </w:r>
          </w:p>
        </w:tc>
        <w:tc>
          <w:tcPr>
            <w:tcW w:w="1252" w:type="dxa"/>
            <w:vAlign w:val="center"/>
          </w:tcPr>
          <w:p>
            <w:pPr>
              <w:jc w:val="center"/>
              <w:rPr>
                <w:rFonts w:hint="eastAsia" w:eastAsia="宋体"/>
                <w:szCs w:val="21"/>
                <w:lang w:val="en-US" w:eastAsia="zh-CN"/>
              </w:rPr>
            </w:pPr>
          </w:p>
        </w:tc>
        <w:tc>
          <w:tcPr>
            <w:tcW w:w="1680" w:type="dxa"/>
            <w:vAlign w:val="center"/>
          </w:tcPr>
          <w:p>
            <w:pPr>
              <w:jc w:val="center"/>
              <w:rPr>
                <w:szCs w:val="21"/>
              </w:rPr>
            </w:pPr>
          </w:p>
        </w:tc>
        <w:tc>
          <w:tcPr>
            <w:tcW w:w="1706"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1.4</w:t>
            </w:r>
          </w:p>
        </w:tc>
        <w:tc>
          <w:tcPr>
            <w:tcW w:w="1637" w:type="dxa"/>
            <w:vAlign w:val="center"/>
          </w:tcPr>
          <w:p>
            <w:pPr>
              <w:jc w:val="center"/>
              <w:rPr>
                <w:rFonts w:hint="eastAsia"/>
                <w:kern w:val="0"/>
                <w:szCs w:val="21"/>
              </w:rPr>
            </w:pPr>
          </w:p>
        </w:tc>
        <w:tc>
          <w:tcPr>
            <w:tcW w:w="1885"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1.4</w:t>
            </w:r>
          </w:p>
        </w:tc>
        <w:tc>
          <w:tcPr>
            <w:tcW w:w="1024" w:type="dxa"/>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1014" w:type="dxa"/>
            <w:vMerge w:val="continue"/>
            <w:vAlign w:val="center"/>
          </w:tcPr>
          <w:p>
            <w:pPr>
              <w:jc w:val="center"/>
              <w:rPr>
                <w:szCs w:val="21"/>
              </w:rPr>
            </w:pPr>
          </w:p>
        </w:tc>
        <w:tc>
          <w:tcPr>
            <w:tcW w:w="1936" w:type="dxa"/>
            <w:vAlign w:val="center"/>
          </w:tcPr>
          <w:p>
            <w:pPr>
              <w:jc w:val="center"/>
              <w:rPr>
                <w:rFonts w:hint="eastAsia"/>
                <w:szCs w:val="21"/>
                <w:lang w:val="en-US" w:eastAsia="zh-CN"/>
              </w:rPr>
            </w:pPr>
            <w:r>
              <w:rPr>
                <w:rFonts w:hint="eastAsia"/>
                <w:szCs w:val="21"/>
                <w:lang w:val="en-US" w:eastAsia="zh-CN"/>
              </w:rPr>
              <w:t>苯酚</w:t>
            </w:r>
          </w:p>
        </w:tc>
        <w:tc>
          <w:tcPr>
            <w:tcW w:w="1654" w:type="dxa"/>
            <w:vAlign w:val="center"/>
          </w:tcPr>
          <w:p>
            <w:pPr>
              <w:jc w:val="center"/>
              <w:rPr>
                <w:rFonts w:hint="default"/>
                <w:szCs w:val="21"/>
                <w:lang w:val="en-US" w:eastAsia="zh-CN"/>
              </w:rPr>
            </w:pPr>
            <w:r>
              <w:rPr>
                <w:rFonts w:hint="eastAsia"/>
                <w:szCs w:val="21"/>
                <w:lang w:val="en-US" w:eastAsia="zh-CN"/>
              </w:rPr>
              <w:t>0</w:t>
            </w:r>
          </w:p>
        </w:tc>
        <w:tc>
          <w:tcPr>
            <w:tcW w:w="1252" w:type="dxa"/>
            <w:vAlign w:val="center"/>
          </w:tcPr>
          <w:p>
            <w:pPr>
              <w:jc w:val="center"/>
              <w:rPr>
                <w:rFonts w:hint="eastAsia" w:eastAsia="宋体"/>
                <w:szCs w:val="21"/>
                <w:lang w:val="en-US" w:eastAsia="zh-CN"/>
              </w:rPr>
            </w:pPr>
          </w:p>
        </w:tc>
        <w:tc>
          <w:tcPr>
            <w:tcW w:w="1680" w:type="dxa"/>
            <w:vAlign w:val="center"/>
          </w:tcPr>
          <w:p>
            <w:pPr>
              <w:jc w:val="center"/>
              <w:rPr>
                <w:szCs w:val="21"/>
              </w:rPr>
            </w:pPr>
          </w:p>
        </w:tc>
        <w:tc>
          <w:tcPr>
            <w:tcW w:w="1706"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2.11</w:t>
            </w:r>
          </w:p>
        </w:tc>
        <w:tc>
          <w:tcPr>
            <w:tcW w:w="1637" w:type="dxa"/>
            <w:vAlign w:val="center"/>
          </w:tcPr>
          <w:p>
            <w:pPr>
              <w:jc w:val="center"/>
              <w:rPr>
                <w:rFonts w:hint="eastAsia"/>
                <w:kern w:val="0"/>
                <w:szCs w:val="21"/>
              </w:rPr>
            </w:pPr>
          </w:p>
        </w:tc>
        <w:tc>
          <w:tcPr>
            <w:tcW w:w="1885"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2.11</w:t>
            </w:r>
          </w:p>
        </w:tc>
        <w:tc>
          <w:tcPr>
            <w:tcW w:w="1024" w:type="dxa"/>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14" w:type="dxa"/>
            <w:vMerge w:val="restart"/>
            <w:vAlign w:val="center"/>
          </w:tcPr>
          <w:p>
            <w:pPr>
              <w:jc w:val="center"/>
              <w:rPr>
                <w:szCs w:val="21"/>
              </w:rPr>
            </w:pPr>
            <w:r>
              <w:rPr>
                <w:szCs w:val="21"/>
              </w:rPr>
              <w:t>废水</w:t>
            </w:r>
          </w:p>
        </w:tc>
        <w:tc>
          <w:tcPr>
            <w:tcW w:w="1936" w:type="dxa"/>
            <w:vAlign w:val="center"/>
          </w:tcPr>
          <w:p>
            <w:pPr>
              <w:jc w:val="center"/>
              <w:rPr>
                <w:color w:val="000000"/>
                <w:szCs w:val="21"/>
              </w:rPr>
            </w:pPr>
            <w:r>
              <w:rPr>
                <w:color w:val="000000"/>
                <w:szCs w:val="21"/>
              </w:rPr>
              <w:t>COD</w:t>
            </w:r>
          </w:p>
        </w:tc>
        <w:tc>
          <w:tcPr>
            <w:tcW w:w="1654" w:type="dxa"/>
            <w:vAlign w:val="center"/>
          </w:tcPr>
          <w:p>
            <w:pPr>
              <w:jc w:val="center"/>
              <w:rPr>
                <w:color w:val="000000"/>
                <w:szCs w:val="21"/>
              </w:rPr>
            </w:pPr>
            <w:r>
              <w:rPr>
                <w:rFonts w:hint="eastAsia"/>
                <w:szCs w:val="21"/>
              </w:rPr>
              <w:t>0.517</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jc w:val="center"/>
              <w:rPr>
                <w:rFonts w:hint="default" w:eastAsia="宋体"/>
                <w:color w:val="000000"/>
                <w:szCs w:val="21"/>
                <w:lang w:val="en-US" w:eastAsia="zh-CN"/>
              </w:rPr>
            </w:pPr>
            <w:r>
              <w:rPr>
                <w:rFonts w:hint="eastAsia"/>
                <w:kern w:val="0"/>
                <w:szCs w:val="21"/>
              </w:rPr>
              <w:t>0.84</w:t>
            </w:r>
          </w:p>
        </w:tc>
        <w:tc>
          <w:tcPr>
            <w:tcW w:w="1637" w:type="dxa"/>
            <w:vAlign w:val="center"/>
          </w:tcPr>
          <w:p>
            <w:pPr>
              <w:jc w:val="center"/>
              <w:rPr>
                <w:color w:val="000000"/>
                <w:szCs w:val="21"/>
              </w:rPr>
            </w:pPr>
          </w:p>
        </w:tc>
        <w:tc>
          <w:tcPr>
            <w:tcW w:w="1885" w:type="dxa"/>
            <w:vAlign w:val="center"/>
          </w:tcPr>
          <w:p>
            <w:pPr>
              <w:jc w:val="center"/>
              <w:rPr>
                <w:color w:val="000000"/>
                <w:szCs w:val="21"/>
              </w:rPr>
            </w:pPr>
            <w:r>
              <w:rPr>
                <w:rFonts w:hint="eastAsia"/>
                <w:szCs w:val="21"/>
                <w:lang w:val="en-US" w:eastAsia="zh-CN"/>
              </w:rPr>
              <w:t>1.357</w:t>
            </w:r>
          </w:p>
        </w:tc>
        <w:tc>
          <w:tcPr>
            <w:tcW w:w="1024" w:type="dxa"/>
            <w:vAlign w:val="center"/>
          </w:tcPr>
          <w:p>
            <w:pPr>
              <w:jc w:val="center"/>
              <w:rPr>
                <w:rFonts w:hint="default"/>
                <w:color w:val="000000"/>
                <w:szCs w:val="21"/>
                <w:lang w:val="en-US"/>
              </w:rPr>
            </w:pPr>
            <w:r>
              <w:rPr>
                <w:rFonts w:hint="eastAsia"/>
                <w:color w:val="000000"/>
                <w:szCs w:val="21"/>
                <w:lang w:val="en-US" w:eastAsia="zh-CN"/>
              </w:rPr>
              <w:t>+0.84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14" w:type="dxa"/>
            <w:vMerge w:val="continue"/>
            <w:vAlign w:val="center"/>
          </w:tcPr>
          <w:p>
            <w:pPr>
              <w:jc w:val="center"/>
              <w:rPr>
                <w:szCs w:val="21"/>
              </w:rPr>
            </w:pPr>
          </w:p>
        </w:tc>
        <w:tc>
          <w:tcPr>
            <w:tcW w:w="1936" w:type="dxa"/>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1654" w:type="dxa"/>
            <w:vAlign w:val="center"/>
          </w:tcPr>
          <w:p>
            <w:pPr>
              <w:jc w:val="center"/>
              <w:rPr>
                <w:color w:val="000000"/>
                <w:szCs w:val="21"/>
              </w:rPr>
            </w:pPr>
            <w:r>
              <w:rPr>
                <w:rFonts w:hint="eastAsia"/>
                <w:szCs w:val="21"/>
              </w:rPr>
              <w:t>0.018</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jc w:val="center"/>
              <w:rPr>
                <w:rFonts w:hint="default" w:eastAsia="宋体"/>
                <w:color w:val="000000"/>
                <w:szCs w:val="21"/>
                <w:lang w:val="en-US" w:eastAsia="zh-CN"/>
              </w:rPr>
            </w:pPr>
            <w:r>
              <w:rPr>
                <w:rFonts w:hint="eastAsia"/>
                <w:szCs w:val="21"/>
                <w:lang w:val="en-US" w:eastAsia="zh-CN"/>
              </w:rPr>
              <w:t>0.047</w:t>
            </w:r>
          </w:p>
        </w:tc>
        <w:tc>
          <w:tcPr>
            <w:tcW w:w="1637" w:type="dxa"/>
            <w:vAlign w:val="center"/>
          </w:tcPr>
          <w:p>
            <w:pPr>
              <w:jc w:val="center"/>
              <w:rPr>
                <w:color w:val="000000"/>
                <w:szCs w:val="21"/>
              </w:rPr>
            </w:pPr>
          </w:p>
        </w:tc>
        <w:tc>
          <w:tcPr>
            <w:tcW w:w="1885" w:type="dxa"/>
            <w:vAlign w:val="center"/>
          </w:tcPr>
          <w:p>
            <w:pPr>
              <w:jc w:val="center"/>
              <w:rPr>
                <w:color w:val="000000"/>
                <w:szCs w:val="21"/>
              </w:rPr>
            </w:pPr>
            <w:r>
              <w:rPr>
                <w:rFonts w:hint="eastAsia"/>
                <w:szCs w:val="21"/>
                <w:lang w:val="en-US" w:eastAsia="zh-CN"/>
              </w:rPr>
              <w:t>0.065</w:t>
            </w:r>
          </w:p>
        </w:tc>
        <w:tc>
          <w:tcPr>
            <w:tcW w:w="1024" w:type="dxa"/>
            <w:vAlign w:val="center"/>
          </w:tcPr>
          <w:p>
            <w:pPr>
              <w:jc w:val="center"/>
              <w:rPr>
                <w:rFonts w:hint="default"/>
                <w:color w:val="000000"/>
                <w:szCs w:val="21"/>
                <w:lang w:val="en-US"/>
              </w:rPr>
            </w:pPr>
            <w:r>
              <w:rPr>
                <w:rFonts w:hint="eastAsia"/>
                <w:color w:val="000000"/>
                <w:szCs w:val="21"/>
                <w:lang w:val="en-US" w:eastAsia="zh-CN"/>
              </w:rPr>
              <w:t>+0.047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14" w:type="dxa"/>
            <w:vMerge w:val="restart"/>
            <w:vAlign w:val="center"/>
          </w:tcPr>
          <w:p>
            <w:pPr>
              <w:jc w:val="center"/>
              <w:rPr>
                <w:szCs w:val="21"/>
              </w:rPr>
            </w:pPr>
            <w:r>
              <w:rPr>
                <w:szCs w:val="21"/>
              </w:rPr>
              <w:t>一般工业</w:t>
            </w:r>
          </w:p>
          <w:p>
            <w:pPr>
              <w:jc w:val="center"/>
              <w:rPr>
                <w:szCs w:val="21"/>
              </w:rPr>
            </w:pPr>
            <w:r>
              <w:rPr>
                <w:szCs w:val="21"/>
              </w:rPr>
              <w:t>固体废物</w:t>
            </w:r>
          </w:p>
        </w:tc>
        <w:tc>
          <w:tcPr>
            <w:tcW w:w="1936" w:type="dxa"/>
            <w:vAlign w:val="center"/>
          </w:tcPr>
          <w:p>
            <w:pPr>
              <w:tabs>
                <w:tab w:val="left" w:pos="1935"/>
              </w:tabs>
              <w:jc w:val="center"/>
              <w:rPr>
                <w:rFonts w:ascii="Times New Roman" w:hAnsi="Times New Roman" w:eastAsia="宋体" w:cs="Times New Roman"/>
                <w:kern w:val="2"/>
                <w:sz w:val="21"/>
                <w:szCs w:val="21"/>
                <w:lang w:val="en-US" w:eastAsia="zh-CN" w:bidi="ar-SA"/>
              </w:rPr>
            </w:pPr>
            <w:r>
              <w:rPr>
                <w:rFonts w:hint="eastAsia"/>
                <w:szCs w:val="21"/>
              </w:rPr>
              <w:t>不合格产品</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58</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36.4</w:t>
            </w:r>
          </w:p>
        </w:tc>
        <w:tc>
          <w:tcPr>
            <w:tcW w:w="1637" w:type="dxa"/>
            <w:vAlign w:val="center"/>
          </w:tcPr>
          <w:p>
            <w:pPr>
              <w:jc w:val="center"/>
              <w:rPr>
                <w:color w:val="000000"/>
                <w:szCs w:val="21"/>
              </w:rPr>
            </w:pPr>
          </w:p>
        </w:tc>
        <w:tc>
          <w:tcPr>
            <w:tcW w:w="1885" w:type="dxa"/>
            <w:vAlign w:val="center"/>
          </w:tcPr>
          <w:p>
            <w:pPr>
              <w:jc w:val="center"/>
              <w:rPr>
                <w:rFonts w:ascii="Times New Roman" w:hAnsi="Times New Roman" w:eastAsia="宋体" w:cs="Times New Roman"/>
                <w:kern w:val="2"/>
                <w:sz w:val="21"/>
                <w:szCs w:val="21"/>
                <w:lang w:val="en-US" w:eastAsia="zh-CN" w:bidi="ar-SA"/>
              </w:rPr>
            </w:pPr>
            <w:r>
              <w:rPr>
                <w:szCs w:val="21"/>
              </w:rPr>
              <w:t>94.4</w:t>
            </w:r>
          </w:p>
        </w:tc>
        <w:tc>
          <w:tcPr>
            <w:tcW w:w="1024" w:type="dxa"/>
            <w:vAlign w:val="center"/>
          </w:tcPr>
          <w:p>
            <w:pPr>
              <w:tabs>
                <w:tab w:val="left" w:pos="1935"/>
              </w:tabs>
              <w:jc w:val="center"/>
              <w:rPr>
                <w:szCs w:val="21"/>
              </w:rPr>
            </w:pPr>
            <w:r>
              <w:rPr>
                <w:szCs w:val="21"/>
              </w:rPr>
              <w:t>+36.4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废玻璃丝</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53.5</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42.48</w:t>
            </w:r>
          </w:p>
        </w:tc>
        <w:tc>
          <w:tcPr>
            <w:tcW w:w="1637" w:type="dxa"/>
            <w:vAlign w:val="center"/>
          </w:tcPr>
          <w:p>
            <w:pPr>
              <w:jc w:val="center"/>
              <w:rPr>
                <w:color w:val="000000"/>
                <w:szCs w:val="21"/>
              </w:rPr>
            </w:pPr>
          </w:p>
        </w:tc>
        <w:tc>
          <w:tcPr>
            <w:tcW w:w="1885" w:type="dxa"/>
            <w:vAlign w:val="center"/>
          </w:tcPr>
          <w:p>
            <w:pPr>
              <w:jc w:val="center"/>
              <w:rPr>
                <w:rFonts w:hint="default" w:ascii="宋体" w:hAnsi="宋体" w:eastAsia="宋体" w:cs="宋体"/>
                <w:kern w:val="2"/>
                <w:sz w:val="21"/>
                <w:szCs w:val="21"/>
                <w:lang w:val="en-US" w:eastAsia="zh-CN" w:bidi="ar-SA"/>
              </w:rPr>
            </w:pPr>
            <w:r>
              <w:rPr>
                <w:rFonts w:hint="eastAsia"/>
                <w:szCs w:val="21"/>
              </w:rPr>
              <w:t>95.98</w:t>
            </w:r>
          </w:p>
        </w:tc>
        <w:tc>
          <w:tcPr>
            <w:tcW w:w="1024" w:type="dxa"/>
            <w:vAlign w:val="center"/>
          </w:tcPr>
          <w:p>
            <w:pPr>
              <w:tabs>
                <w:tab w:val="left" w:pos="1935"/>
              </w:tabs>
              <w:jc w:val="center"/>
              <w:rPr>
                <w:szCs w:val="21"/>
              </w:rPr>
            </w:pPr>
            <w:r>
              <w:rPr>
                <w:rFonts w:hint="eastAsia"/>
                <w:szCs w:val="21"/>
              </w:rPr>
              <w:t>+42.48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除尘灰</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156.246</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238.411</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312.492</w:t>
            </w:r>
          </w:p>
        </w:tc>
        <w:tc>
          <w:tcPr>
            <w:tcW w:w="1024" w:type="dxa"/>
            <w:vAlign w:val="center"/>
          </w:tcPr>
          <w:p>
            <w:pPr>
              <w:tabs>
                <w:tab w:val="left" w:pos="1935"/>
              </w:tabs>
              <w:jc w:val="center"/>
              <w:rPr>
                <w:rFonts w:hint="eastAsia"/>
                <w:szCs w:val="21"/>
                <w:lang w:val="en-US" w:eastAsia="zh-CN"/>
              </w:rPr>
            </w:pPr>
            <w:r>
              <w:rPr>
                <w:rFonts w:hint="eastAsia"/>
                <w:szCs w:val="21"/>
              </w:rPr>
              <w:t>+156.246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ascii="Times New Roman" w:hAnsi="Times New Roman" w:eastAsia="宋体" w:cs="Times New Roman"/>
                <w:kern w:val="2"/>
                <w:sz w:val="21"/>
                <w:szCs w:val="21"/>
                <w:lang w:val="en-US" w:eastAsia="zh-CN" w:bidi="ar-SA"/>
              </w:rPr>
            </w:pPr>
            <w:r>
              <w:rPr>
                <w:rFonts w:hint="eastAsia"/>
                <w:szCs w:val="21"/>
              </w:rPr>
              <w:t>沉淀池沉渣</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187.8</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2.592</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190.392</w:t>
            </w:r>
          </w:p>
        </w:tc>
        <w:tc>
          <w:tcPr>
            <w:tcW w:w="1024" w:type="dxa"/>
            <w:vAlign w:val="center"/>
          </w:tcPr>
          <w:p>
            <w:pPr>
              <w:tabs>
                <w:tab w:val="left" w:pos="1935"/>
              </w:tabs>
              <w:jc w:val="center"/>
              <w:rPr>
                <w:rFonts w:hint="eastAsia"/>
                <w:szCs w:val="21"/>
                <w:lang w:val="en-US" w:eastAsia="zh-CN"/>
              </w:rPr>
            </w:pPr>
            <w:r>
              <w:rPr>
                <w:rFonts w:hint="eastAsia"/>
                <w:szCs w:val="21"/>
              </w:rPr>
              <w:t>+2.592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highlight w:val="yellow"/>
                <w:lang w:val="en-US" w:eastAsia="zh-CN" w:bidi="ar-SA"/>
              </w:rPr>
            </w:pPr>
            <w:r>
              <w:rPr>
                <w:rFonts w:hint="eastAsia"/>
                <w:szCs w:val="21"/>
              </w:rPr>
              <w:t>废边料</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125.1</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120</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245.1</w:t>
            </w:r>
          </w:p>
        </w:tc>
        <w:tc>
          <w:tcPr>
            <w:tcW w:w="1024" w:type="dxa"/>
            <w:vAlign w:val="center"/>
          </w:tcPr>
          <w:p>
            <w:pPr>
              <w:tabs>
                <w:tab w:val="left" w:pos="1935"/>
              </w:tabs>
              <w:jc w:val="center"/>
              <w:rPr>
                <w:rFonts w:hint="eastAsia"/>
                <w:szCs w:val="21"/>
                <w:lang w:val="en-US" w:eastAsia="zh-CN"/>
              </w:rPr>
            </w:pPr>
            <w:r>
              <w:rPr>
                <w:rFonts w:hint="eastAsia"/>
                <w:szCs w:val="21"/>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ascii="Times New Roman" w:hAnsi="Times New Roman" w:eastAsia="宋体" w:cs="Times New Roman"/>
                <w:kern w:val="2"/>
                <w:sz w:val="21"/>
                <w:szCs w:val="21"/>
                <w:lang w:val="en-US" w:eastAsia="zh-CN" w:bidi="ar-SA"/>
              </w:rPr>
            </w:pPr>
            <w:r>
              <w:rPr>
                <w:rFonts w:hint="eastAsia"/>
                <w:szCs w:val="21"/>
              </w:rPr>
              <w:t>VIP芯材废边料</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195</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w:t>
            </w:r>
          </w:p>
        </w:tc>
        <w:tc>
          <w:tcPr>
            <w:tcW w:w="1637" w:type="dxa"/>
            <w:vAlign w:val="center"/>
          </w:tcPr>
          <w:p>
            <w:pPr>
              <w:jc w:val="center"/>
              <w:rPr>
                <w:color w:val="000000"/>
                <w:szCs w:val="21"/>
              </w:rPr>
            </w:pPr>
          </w:p>
        </w:tc>
        <w:tc>
          <w:tcPr>
            <w:tcW w:w="1885" w:type="dxa"/>
            <w:vAlign w:val="center"/>
          </w:tcPr>
          <w:p>
            <w:pPr>
              <w:jc w:val="center"/>
              <w:rPr>
                <w:rFonts w:hint="default" w:ascii="宋体" w:hAnsi="宋体" w:eastAsia="宋体" w:cs="宋体"/>
                <w:kern w:val="2"/>
                <w:sz w:val="21"/>
                <w:szCs w:val="21"/>
                <w:lang w:val="en-US" w:eastAsia="zh-CN" w:bidi="ar-SA"/>
              </w:rPr>
            </w:pPr>
            <w:r>
              <w:rPr>
                <w:rFonts w:hint="eastAsia"/>
                <w:szCs w:val="21"/>
              </w:rPr>
              <w:t>195</w:t>
            </w:r>
          </w:p>
        </w:tc>
        <w:tc>
          <w:tcPr>
            <w:tcW w:w="1024" w:type="dxa"/>
            <w:vAlign w:val="center"/>
          </w:tcPr>
          <w:p>
            <w:pPr>
              <w:tabs>
                <w:tab w:val="left" w:pos="1935"/>
              </w:tabs>
              <w:jc w:val="center"/>
              <w:rPr>
                <w:rFonts w:hint="eastAsia"/>
                <w:szCs w:val="21"/>
                <w:lang w:val="en-US" w:eastAsia="zh-CN"/>
              </w:rPr>
            </w:pPr>
            <w:r>
              <w:rPr>
                <w:rFonts w:hint="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空气过滤毡废边料</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9.6</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9.6</w:t>
            </w:r>
          </w:p>
        </w:tc>
        <w:tc>
          <w:tcPr>
            <w:tcW w:w="1024" w:type="dxa"/>
            <w:vAlign w:val="center"/>
          </w:tcPr>
          <w:p>
            <w:pPr>
              <w:tabs>
                <w:tab w:val="left" w:pos="1935"/>
              </w:tabs>
              <w:jc w:val="center"/>
              <w:rPr>
                <w:rFonts w:hint="eastAsia"/>
                <w:szCs w:val="21"/>
                <w:lang w:val="en-US" w:eastAsia="zh-CN"/>
              </w:rPr>
            </w:pPr>
            <w:r>
              <w:rPr>
                <w:rFonts w:hint="eastAsia"/>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废包材</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0.2</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0.2</w:t>
            </w:r>
          </w:p>
        </w:tc>
        <w:tc>
          <w:tcPr>
            <w:tcW w:w="1637" w:type="dxa"/>
            <w:vAlign w:val="center"/>
          </w:tcPr>
          <w:p>
            <w:pPr>
              <w:jc w:val="center"/>
              <w:rPr>
                <w:color w:val="000000"/>
                <w:szCs w:val="21"/>
              </w:rPr>
            </w:pPr>
          </w:p>
        </w:tc>
        <w:tc>
          <w:tcPr>
            <w:tcW w:w="1885" w:type="dxa"/>
            <w:vAlign w:val="center"/>
          </w:tcPr>
          <w:p>
            <w:pPr>
              <w:jc w:val="center"/>
              <w:rPr>
                <w:rFonts w:hint="default" w:ascii="宋体" w:hAnsi="宋体" w:eastAsia="宋体" w:cs="宋体"/>
                <w:kern w:val="2"/>
                <w:sz w:val="21"/>
                <w:szCs w:val="21"/>
                <w:lang w:val="en-US" w:eastAsia="zh-CN" w:bidi="ar-SA"/>
              </w:rPr>
            </w:pPr>
            <w:r>
              <w:rPr>
                <w:rFonts w:hint="eastAsia"/>
                <w:szCs w:val="21"/>
              </w:rPr>
              <w:t>0.4</w:t>
            </w:r>
          </w:p>
        </w:tc>
        <w:tc>
          <w:tcPr>
            <w:tcW w:w="1024" w:type="dxa"/>
            <w:vAlign w:val="center"/>
          </w:tcPr>
          <w:p>
            <w:pPr>
              <w:tabs>
                <w:tab w:val="left" w:pos="1935"/>
              </w:tabs>
              <w:jc w:val="center"/>
              <w:rPr>
                <w:rFonts w:hint="eastAsia"/>
                <w:szCs w:val="21"/>
                <w:lang w:val="en-US" w:eastAsia="zh-CN"/>
              </w:rPr>
            </w:pPr>
            <w:r>
              <w:rPr>
                <w:rFonts w:hint="eastAsia"/>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生活垃圾</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90.6</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7.5</w:t>
            </w:r>
          </w:p>
        </w:tc>
        <w:tc>
          <w:tcPr>
            <w:tcW w:w="1637" w:type="dxa"/>
            <w:vAlign w:val="center"/>
          </w:tcPr>
          <w:p>
            <w:pPr>
              <w:jc w:val="center"/>
              <w:rPr>
                <w:color w:val="000000"/>
                <w:szCs w:val="21"/>
              </w:rPr>
            </w:pPr>
          </w:p>
        </w:tc>
        <w:tc>
          <w:tcPr>
            <w:tcW w:w="1885" w:type="dxa"/>
            <w:vAlign w:val="center"/>
          </w:tcPr>
          <w:p>
            <w:pPr>
              <w:jc w:val="center"/>
              <w:rPr>
                <w:rFonts w:hint="default" w:ascii="宋体" w:hAnsi="宋体" w:eastAsia="宋体" w:cs="宋体"/>
                <w:kern w:val="2"/>
                <w:sz w:val="21"/>
                <w:szCs w:val="21"/>
                <w:lang w:val="en-US" w:eastAsia="zh-CN" w:bidi="ar-SA"/>
              </w:rPr>
            </w:pPr>
            <w:r>
              <w:rPr>
                <w:rFonts w:hint="eastAsia"/>
                <w:szCs w:val="21"/>
              </w:rPr>
              <w:t>98.1</w:t>
            </w:r>
          </w:p>
        </w:tc>
        <w:tc>
          <w:tcPr>
            <w:tcW w:w="1024" w:type="dxa"/>
            <w:vAlign w:val="center"/>
          </w:tcPr>
          <w:p>
            <w:pPr>
              <w:tabs>
                <w:tab w:val="left" w:pos="1935"/>
              </w:tabs>
              <w:jc w:val="center"/>
              <w:rPr>
                <w:rFonts w:hint="eastAsia"/>
                <w:szCs w:val="21"/>
                <w:lang w:val="en-US" w:eastAsia="zh-CN"/>
              </w:rPr>
            </w:pPr>
            <w:r>
              <w:rPr>
                <w:rFonts w:hint="eastAsia"/>
                <w:szCs w:val="21"/>
              </w:rPr>
              <w:t>+7.5</w:t>
            </w:r>
          </w:p>
        </w:tc>
      </w:tr>
      <w:tr>
        <w:tblPrEx>
          <w:tblLayout w:type="fixed"/>
          <w:tblCellMar>
            <w:top w:w="0" w:type="dxa"/>
            <w:left w:w="108" w:type="dxa"/>
            <w:bottom w:w="0" w:type="dxa"/>
            <w:right w:w="108" w:type="dxa"/>
          </w:tblCellMar>
        </w:tblPrEx>
        <w:trPr>
          <w:trHeight w:val="224"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预处理池污泥</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0.8</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0.2</w:t>
            </w:r>
          </w:p>
        </w:tc>
        <w:tc>
          <w:tcPr>
            <w:tcW w:w="1637" w:type="dxa"/>
            <w:vAlign w:val="center"/>
          </w:tcPr>
          <w:p>
            <w:pPr>
              <w:jc w:val="center"/>
              <w:rPr>
                <w:color w:val="000000"/>
                <w:szCs w:val="21"/>
              </w:rPr>
            </w:pPr>
          </w:p>
        </w:tc>
        <w:tc>
          <w:tcPr>
            <w:tcW w:w="1885" w:type="dxa"/>
            <w:vAlign w:val="center"/>
          </w:tcPr>
          <w:p>
            <w:pPr>
              <w:jc w:val="center"/>
              <w:rPr>
                <w:rFonts w:hint="default" w:ascii="宋体" w:hAnsi="宋体" w:eastAsia="宋体" w:cs="宋体"/>
                <w:kern w:val="2"/>
                <w:sz w:val="21"/>
                <w:szCs w:val="21"/>
                <w:lang w:val="en-US" w:eastAsia="zh-CN" w:bidi="ar-SA"/>
              </w:rPr>
            </w:pPr>
            <w:r>
              <w:rPr>
                <w:rFonts w:hint="eastAsia"/>
                <w:szCs w:val="21"/>
              </w:rPr>
              <w:t>1.0</w:t>
            </w:r>
          </w:p>
        </w:tc>
        <w:tc>
          <w:tcPr>
            <w:tcW w:w="1024" w:type="dxa"/>
            <w:vAlign w:val="center"/>
          </w:tcPr>
          <w:p>
            <w:pPr>
              <w:tabs>
                <w:tab w:val="left" w:pos="1935"/>
              </w:tabs>
              <w:jc w:val="center"/>
              <w:rPr>
                <w:rFonts w:hint="eastAsia"/>
                <w:szCs w:val="21"/>
                <w:lang w:val="en-US" w:eastAsia="zh-CN"/>
              </w:rPr>
            </w:pPr>
            <w:r>
              <w:rPr>
                <w:rFonts w:hint="eastAsia"/>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隔油池废油</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3.0</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rPr>
              <w:t>0.5</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rPr>
              <w:t>3.5</w:t>
            </w:r>
          </w:p>
        </w:tc>
        <w:tc>
          <w:tcPr>
            <w:tcW w:w="1024" w:type="dxa"/>
            <w:vAlign w:val="center"/>
          </w:tcPr>
          <w:p>
            <w:pPr>
              <w:tabs>
                <w:tab w:val="left" w:pos="1935"/>
              </w:tabs>
              <w:jc w:val="center"/>
              <w:rPr>
                <w:rFonts w:hint="eastAsia"/>
                <w:szCs w:val="21"/>
                <w:lang w:val="en-US" w:eastAsia="zh-CN"/>
              </w:rPr>
            </w:pPr>
            <w:r>
              <w:rPr>
                <w:rFonts w:hint="eastAsia"/>
                <w:szCs w:val="21"/>
              </w:rPr>
              <w:t>+0.5</w:t>
            </w:r>
          </w:p>
        </w:tc>
      </w:tr>
      <w:tr>
        <w:tblPrEx>
          <w:tblLayout w:type="fixed"/>
          <w:tblCellMar>
            <w:top w:w="0" w:type="dxa"/>
            <w:left w:w="108" w:type="dxa"/>
            <w:bottom w:w="0" w:type="dxa"/>
            <w:right w:w="108" w:type="dxa"/>
          </w:tblCellMar>
        </w:tblPrEx>
        <w:trPr>
          <w:trHeight w:val="280" w:hRule="atLeast"/>
        </w:trPr>
        <w:tc>
          <w:tcPr>
            <w:tcW w:w="1014" w:type="dxa"/>
            <w:vMerge w:val="restart"/>
            <w:vAlign w:val="center"/>
          </w:tcPr>
          <w:p>
            <w:pPr>
              <w:jc w:val="center"/>
              <w:rPr>
                <w:szCs w:val="21"/>
              </w:rPr>
            </w:pPr>
            <w:r>
              <w:rPr>
                <w:szCs w:val="21"/>
              </w:rPr>
              <w:t>危险废物</w:t>
            </w: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废机油</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2</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rPr>
              <w:t>0.5</w:t>
            </w:r>
          </w:p>
        </w:tc>
        <w:tc>
          <w:tcPr>
            <w:tcW w:w="1637" w:type="dxa"/>
            <w:vAlign w:val="center"/>
          </w:tcPr>
          <w:p>
            <w:pPr>
              <w:jc w:val="center"/>
              <w:rPr>
                <w:color w:val="000000"/>
                <w:szCs w:val="21"/>
              </w:rPr>
            </w:pPr>
          </w:p>
        </w:tc>
        <w:tc>
          <w:tcPr>
            <w:tcW w:w="1885" w:type="dxa"/>
            <w:vAlign w:val="center"/>
          </w:tcPr>
          <w:p>
            <w:pPr>
              <w:jc w:val="center"/>
              <w:rPr>
                <w:rFonts w:ascii="Times New Roman" w:hAnsi="Times New Roman" w:eastAsia="宋体" w:cs="Times New Roman"/>
                <w:kern w:val="2"/>
                <w:sz w:val="21"/>
                <w:szCs w:val="21"/>
                <w:lang w:val="en-US" w:eastAsia="zh-CN" w:bidi="ar-SA"/>
              </w:rPr>
            </w:pPr>
            <w:r>
              <w:rPr>
                <w:szCs w:val="21"/>
              </w:rPr>
              <w:t>2.5</w:t>
            </w:r>
          </w:p>
        </w:tc>
        <w:tc>
          <w:tcPr>
            <w:tcW w:w="1024" w:type="dxa"/>
            <w:vAlign w:val="center"/>
          </w:tcPr>
          <w:p>
            <w:pPr>
              <w:tabs>
                <w:tab w:val="left" w:pos="1935"/>
              </w:tabs>
              <w:jc w:val="center"/>
              <w:rPr>
                <w:szCs w:val="21"/>
              </w:rPr>
            </w:pPr>
            <w:r>
              <w:rPr>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14" w:type="dxa"/>
            <w:vMerge w:val="continue"/>
            <w:vAlign w:val="center"/>
          </w:tcPr>
          <w:p>
            <w:pPr>
              <w:jc w:val="center"/>
              <w:rPr>
                <w:szCs w:val="21"/>
              </w:rPr>
            </w:pPr>
          </w:p>
        </w:tc>
        <w:tc>
          <w:tcPr>
            <w:tcW w:w="1936"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lang w:eastAsia="zh-CN"/>
              </w:rPr>
              <w:t>废催化剂</w:t>
            </w:r>
          </w:p>
        </w:tc>
        <w:tc>
          <w:tcPr>
            <w:tcW w:w="1654" w:type="dxa"/>
            <w:vAlign w:val="center"/>
          </w:tcPr>
          <w:p>
            <w:pPr>
              <w:tabs>
                <w:tab w:val="left" w:pos="1935"/>
              </w:tabs>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0</w:t>
            </w:r>
          </w:p>
        </w:tc>
        <w:tc>
          <w:tcPr>
            <w:tcW w:w="1252" w:type="dxa"/>
            <w:vAlign w:val="center"/>
          </w:tcPr>
          <w:p>
            <w:pPr>
              <w:jc w:val="center"/>
              <w:rPr>
                <w:color w:val="000000"/>
                <w:szCs w:val="21"/>
              </w:rPr>
            </w:pPr>
          </w:p>
        </w:tc>
        <w:tc>
          <w:tcPr>
            <w:tcW w:w="1680" w:type="dxa"/>
            <w:vAlign w:val="center"/>
          </w:tcPr>
          <w:p>
            <w:pPr>
              <w:jc w:val="center"/>
              <w:rPr>
                <w:color w:val="000000"/>
                <w:szCs w:val="21"/>
              </w:rPr>
            </w:pPr>
          </w:p>
        </w:tc>
        <w:tc>
          <w:tcPr>
            <w:tcW w:w="1706" w:type="dxa"/>
            <w:vAlign w:val="center"/>
          </w:tcPr>
          <w:p>
            <w:pPr>
              <w:tabs>
                <w:tab w:val="left" w:pos="1935"/>
              </w:tabs>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2.0</w:t>
            </w:r>
          </w:p>
        </w:tc>
        <w:tc>
          <w:tcPr>
            <w:tcW w:w="1637" w:type="dxa"/>
            <w:vAlign w:val="center"/>
          </w:tcPr>
          <w:p>
            <w:pPr>
              <w:jc w:val="center"/>
              <w:rPr>
                <w:color w:val="000000"/>
                <w:szCs w:val="21"/>
              </w:rPr>
            </w:pPr>
          </w:p>
        </w:tc>
        <w:tc>
          <w:tcPr>
            <w:tcW w:w="188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2.0</w:t>
            </w:r>
          </w:p>
        </w:tc>
        <w:tc>
          <w:tcPr>
            <w:tcW w:w="1024" w:type="dxa"/>
            <w:vAlign w:val="center"/>
          </w:tcPr>
          <w:p>
            <w:pPr>
              <w:tabs>
                <w:tab w:val="left" w:pos="1935"/>
              </w:tabs>
              <w:jc w:val="center"/>
              <w:rPr>
                <w:szCs w:val="21"/>
              </w:rPr>
            </w:pPr>
            <w:r>
              <w:rPr>
                <w:rFonts w:hint="eastAsia"/>
                <w:szCs w:val="21"/>
                <w:lang w:val="en-US" w:eastAsia="zh-CN"/>
              </w:rPr>
              <w:t>+2.0</w:t>
            </w:r>
          </w:p>
        </w:tc>
      </w:tr>
    </w:tbl>
    <w:p>
      <w:pPr>
        <w:pStyle w:val="47"/>
        <w:spacing w:before="192" w:beforeLines="80" w:after="24"/>
        <w:jc w:val="left"/>
        <w:rPr>
          <w:rFonts w:hAnsi="宋体"/>
          <w:snapToGrid w:val="0"/>
          <w:color w:val="000000"/>
          <w:spacing w:val="-6"/>
          <w:kern w:val="21"/>
          <w:sz w:val="21"/>
          <w:szCs w:val="21"/>
        </w:rPr>
      </w:pPr>
      <w:r>
        <w:rPr>
          <w:rFonts w:hAnsi="宋体"/>
          <w:snapToGrid w:val="0"/>
          <w:color w:val="000000"/>
          <w:kern w:val="21"/>
          <w:sz w:val="21"/>
          <w:szCs w:val="21"/>
        </w:rPr>
        <w:t>注：</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3 \* GB3 \* MERGEFORMAT </w:instrText>
      </w:r>
      <w:r>
        <w:rPr>
          <w:rFonts w:hAnsi="宋体"/>
          <w:snapToGrid w:val="0"/>
          <w:color w:val="000000"/>
          <w:spacing w:val="-6"/>
          <w:kern w:val="21"/>
          <w:sz w:val="21"/>
          <w:szCs w:val="21"/>
        </w:rPr>
        <w:fldChar w:fldCharType="separate"/>
      </w:r>
      <w:r>
        <w:rPr>
          <w:rFonts w:hint="eastAsia" w:hAnsi="宋体"/>
          <w:sz w:val="21"/>
          <w:szCs w:val="21"/>
        </w:rPr>
        <w:t>③</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4 \* GB3 \* MERGEFORMAT </w:instrText>
      </w:r>
      <w:r>
        <w:rPr>
          <w:rFonts w:hAnsi="宋体"/>
          <w:snapToGrid w:val="0"/>
          <w:color w:val="000000"/>
          <w:spacing w:val="-6"/>
          <w:kern w:val="21"/>
          <w:sz w:val="21"/>
          <w:szCs w:val="21"/>
        </w:rPr>
        <w:fldChar w:fldCharType="separate"/>
      </w:r>
      <w:r>
        <w:rPr>
          <w:rFonts w:hint="eastAsia" w:hAnsi="宋体"/>
          <w:sz w:val="21"/>
          <w:szCs w:val="21"/>
        </w:rPr>
        <w:t>④</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5 \* GB3 \* MERGEFORMAT </w:instrText>
      </w:r>
      <w:r>
        <w:rPr>
          <w:rFonts w:hAnsi="宋体"/>
          <w:snapToGrid w:val="0"/>
          <w:color w:val="000000"/>
          <w:spacing w:val="-16"/>
          <w:kern w:val="21"/>
          <w:sz w:val="21"/>
          <w:szCs w:val="21"/>
        </w:rPr>
        <w:fldChar w:fldCharType="separate"/>
      </w:r>
      <w:r>
        <w:rPr>
          <w:rFonts w:hint="eastAsia" w:hAnsi="宋体"/>
          <w:sz w:val="21"/>
          <w:szCs w:val="21"/>
        </w:rPr>
        <w:t>⑤</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7 \* GB3 \* MERGEFORMAT </w:instrText>
      </w:r>
      <w:r>
        <w:rPr>
          <w:rFonts w:hAnsi="宋体"/>
          <w:snapToGrid w:val="0"/>
          <w:color w:val="000000"/>
          <w:spacing w:val="-6"/>
          <w:kern w:val="21"/>
          <w:sz w:val="21"/>
          <w:szCs w:val="21"/>
        </w:rPr>
        <w:fldChar w:fldCharType="separate"/>
      </w:r>
      <w:r>
        <w:rPr>
          <w:rFonts w:hint="eastAsia" w:hAnsi="宋体"/>
          <w:sz w:val="21"/>
          <w:szCs w:val="21"/>
        </w:rPr>
        <w:t>⑦</w:t>
      </w:r>
      <w:r>
        <w:rPr>
          <w:rFonts w:hAnsi="宋体"/>
          <w:snapToGrid w:val="0"/>
          <w:color w:val="000000"/>
          <w:spacing w:val="-6"/>
          <w:kern w:val="21"/>
          <w:sz w:val="21"/>
          <w:szCs w:val="21"/>
        </w:rPr>
        <w:fldChar w:fldCharType="end"/>
      </w:r>
      <w:r>
        <w:rPr>
          <w:rFonts w:hAnsi="宋体"/>
          <w:snapToGrid w:val="0"/>
          <w:color w:val="000000"/>
          <w:spacing w:val="-6"/>
          <w:kern w:val="21"/>
          <w:sz w:val="21"/>
          <w:szCs w:val="21"/>
        </w:rPr>
        <w:t>=</w:t>
      </w:r>
      <w:r>
        <w:rPr>
          <w:rFonts w:hAnsi="宋体"/>
          <w:snapToGrid w:val="0"/>
          <w:color w:val="000000"/>
          <w:spacing w:val="-16"/>
          <w:kern w:val="21"/>
          <w:sz w:val="21"/>
          <w:szCs w:val="21"/>
        </w:rPr>
        <w:fldChar w:fldCharType="begin"/>
      </w:r>
      <w:r>
        <w:rPr>
          <w:rFonts w:hAnsi="宋体"/>
          <w:snapToGrid w:val="0"/>
          <w:color w:val="000000"/>
          <w:spacing w:val="-16"/>
          <w:kern w:val="21"/>
          <w:sz w:val="21"/>
          <w:szCs w:val="21"/>
        </w:rPr>
        <w:instrText xml:space="preserve"> = 6 \* GB3 \* MERGEFORMAT </w:instrText>
      </w:r>
      <w:r>
        <w:rPr>
          <w:rFonts w:hAnsi="宋体"/>
          <w:snapToGrid w:val="0"/>
          <w:color w:val="000000"/>
          <w:spacing w:val="-16"/>
          <w:kern w:val="21"/>
          <w:sz w:val="21"/>
          <w:szCs w:val="21"/>
        </w:rPr>
        <w:fldChar w:fldCharType="separate"/>
      </w:r>
      <w:r>
        <w:rPr>
          <w:rFonts w:hint="eastAsia" w:hAnsi="宋体"/>
          <w:sz w:val="21"/>
          <w:szCs w:val="21"/>
        </w:rPr>
        <w:t>⑥</w:t>
      </w:r>
      <w:r>
        <w:rPr>
          <w:rFonts w:hAnsi="宋体"/>
          <w:snapToGrid w:val="0"/>
          <w:color w:val="000000"/>
          <w:spacing w:val="-16"/>
          <w:kern w:val="21"/>
          <w:sz w:val="21"/>
          <w:szCs w:val="21"/>
        </w:rPr>
        <w:fldChar w:fldCharType="end"/>
      </w:r>
      <w:r>
        <w:rPr>
          <w:rFonts w:hAnsi="宋体"/>
          <w:snapToGrid w:val="0"/>
          <w:color w:val="000000"/>
          <w:spacing w:val="-16"/>
          <w:kern w:val="21"/>
          <w:sz w:val="21"/>
          <w:szCs w:val="21"/>
        </w:rPr>
        <w:t>-</w:t>
      </w:r>
      <w:r>
        <w:rPr>
          <w:rFonts w:hAnsi="宋体"/>
          <w:snapToGrid w:val="0"/>
          <w:color w:val="000000"/>
          <w:spacing w:val="-6"/>
          <w:kern w:val="21"/>
          <w:sz w:val="21"/>
          <w:szCs w:val="21"/>
        </w:rPr>
        <w:fldChar w:fldCharType="begin"/>
      </w:r>
      <w:r>
        <w:rPr>
          <w:rFonts w:hAnsi="宋体"/>
          <w:snapToGrid w:val="0"/>
          <w:color w:val="000000"/>
          <w:spacing w:val="-6"/>
          <w:kern w:val="21"/>
          <w:sz w:val="21"/>
          <w:szCs w:val="21"/>
        </w:rPr>
        <w:instrText xml:space="preserve"> = 1 \* GB3 \* MERGEFORMAT </w:instrText>
      </w:r>
      <w:r>
        <w:rPr>
          <w:rFonts w:hAnsi="宋体"/>
          <w:snapToGrid w:val="0"/>
          <w:color w:val="000000"/>
          <w:spacing w:val="-6"/>
          <w:kern w:val="21"/>
          <w:sz w:val="21"/>
          <w:szCs w:val="21"/>
        </w:rPr>
        <w:fldChar w:fldCharType="separate"/>
      </w:r>
      <w:r>
        <w:rPr>
          <w:rFonts w:hint="eastAsia" w:hAnsi="宋体"/>
          <w:sz w:val="21"/>
          <w:szCs w:val="21"/>
        </w:rPr>
        <w:t>①</w:t>
      </w:r>
      <w:r>
        <w:rPr>
          <w:rFonts w:hAnsi="宋体"/>
          <w:snapToGrid w:val="0"/>
          <w:color w:val="000000"/>
          <w:spacing w:val="-6"/>
          <w:kern w:val="21"/>
          <w:sz w:val="21"/>
          <w:szCs w:val="21"/>
        </w:rPr>
        <w:fldChar w:fldCharType="end"/>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twsgKz&#10;AQAATwMAAA4AAAAAAAAAAQAgAAAAHgEAAGRycy9lMm9Eb2MueG1sUEsFBgAAAAAGAAYAWQEAAEMF&#10;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javGbIB&#10;AABPAwAADgAAAAAAAAABACAAAAAeAQAAZHJzL2Uyb0RvYy54bWxQSwUGAAAAAAYABgBZAQAAQgUA&#10;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hideSpellingErrors/>
  <w:trackRevisions w:val="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0B3"/>
    <w:rsid w:val="0004364B"/>
    <w:rsid w:val="00061B1F"/>
    <w:rsid w:val="00065C62"/>
    <w:rsid w:val="000733C4"/>
    <w:rsid w:val="00074783"/>
    <w:rsid w:val="0008070B"/>
    <w:rsid w:val="000810AC"/>
    <w:rsid w:val="00081A02"/>
    <w:rsid w:val="00082231"/>
    <w:rsid w:val="00092D38"/>
    <w:rsid w:val="0009377B"/>
    <w:rsid w:val="000A20C9"/>
    <w:rsid w:val="000B058F"/>
    <w:rsid w:val="000B4467"/>
    <w:rsid w:val="000B4DB9"/>
    <w:rsid w:val="000C09AC"/>
    <w:rsid w:val="000C72BC"/>
    <w:rsid w:val="000C767F"/>
    <w:rsid w:val="000D25B2"/>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64C7"/>
    <w:rsid w:val="002125B4"/>
    <w:rsid w:val="002155B8"/>
    <w:rsid w:val="00224839"/>
    <w:rsid w:val="002249B2"/>
    <w:rsid w:val="00226574"/>
    <w:rsid w:val="002278EC"/>
    <w:rsid w:val="0023280E"/>
    <w:rsid w:val="002377D1"/>
    <w:rsid w:val="002506BC"/>
    <w:rsid w:val="00254345"/>
    <w:rsid w:val="00264557"/>
    <w:rsid w:val="002671FD"/>
    <w:rsid w:val="002805AB"/>
    <w:rsid w:val="00283704"/>
    <w:rsid w:val="00284204"/>
    <w:rsid w:val="00291773"/>
    <w:rsid w:val="002A168C"/>
    <w:rsid w:val="002A3DC7"/>
    <w:rsid w:val="002B49E2"/>
    <w:rsid w:val="002B7B00"/>
    <w:rsid w:val="002B7C44"/>
    <w:rsid w:val="002C2B17"/>
    <w:rsid w:val="002D3DD0"/>
    <w:rsid w:val="002E0031"/>
    <w:rsid w:val="002E1F3A"/>
    <w:rsid w:val="002E298A"/>
    <w:rsid w:val="00301978"/>
    <w:rsid w:val="0030332C"/>
    <w:rsid w:val="003051C2"/>
    <w:rsid w:val="00312296"/>
    <w:rsid w:val="003149D5"/>
    <w:rsid w:val="00314F0E"/>
    <w:rsid w:val="00321D8E"/>
    <w:rsid w:val="00325928"/>
    <w:rsid w:val="00332863"/>
    <w:rsid w:val="0033684D"/>
    <w:rsid w:val="00337B42"/>
    <w:rsid w:val="00341B42"/>
    <w:rsid w:val="0034348F"/>
    <w:rsid w:val="00356653"/>
    <w:rsid w:val="0035743F"/>
    <w:rsid w:val="00357BE2"/>
    <w:rsid w:val="0036170C"/>
    <w:rsid w:val="00366E0F"/>
    <w:rsid w:val="003771D1"/>
    <w:rsid w:val="00381A72"/>
    <w:rsid w:val="00384676"/>
    <w:rsid w:val="00390857"/>
    <w:rsid w:val="003A0B19"/>
    <w:rsid w:val="003A4BF3"/>
    <w:rsid w:val="003B1D7A"/>
    <w:rsid w:val="003B420D"/>
    <w:rsid w:val="003C6C16"/>
    <w:rsid w:val="003D794D"/>
    <w:rsid w:val="003E3058"/>
    <w:rsid w:val="003E328C"/>
    <w:rsid w:val="003E76A9"/>
    <w:rsid w:val="003F0809"/>
    <w:rsid w:val="003F6A8C"/>
    <w:rsid w:val="003F755C"/>
    <w:rsid w:val="00406F01"/>
    <w:rsid w:val="0041052F"/>
    <w:rsid w:val="00416D50"/>
    <w:rsid w:val="00416FD5"/>
    <w:rsid w:val="00417772"/>
    <w:rsid w:val="00420E6A"/>
    <w:rsid w:val="00425A9E"/>
    <w:rsid w:val="00426D6B"/>
    <w:rsid w:val="00431E6C"/>
    <w:rsid w:val="00433CE7"/>
    <w:rsid w:val="004457FE"/>
    <w:rsid w:val="00452738"/>
    <w:rsid w:val="00456091"/>
    <w:rsid w:val="00466321"/>
    <w:rsid w:val="00484B9B"/>
    <w:rsid w:val="004855F6"/>
    <w:rsid w:val="0048661E"/>
    <w:rsid w:val="004909A0"/>
    <w:rsid w:val="00494670"/>
    <w:rsid w:val="004A3823"/>
    <w:rsid w:val="004C012D"/>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46C9B"/>
    <w:rsid w:val="00554A7B"/>
    <w:rsid w:val="0055572C"/>
    <w:rsid w:val="0056106A"/>
    <w:rsid w:val="005720AE"/>
    <w:rsid w:val="00594D77"/>
    <w:rsid w:val="005969E4"/>
    <w:rsid w:val="005A06B7"/>
    <w:rsid w:val="005A1759"/>
    <w:rsid w:val="005A68A7"/>
    <w:rsid w:val="005D36AB"/>
    <w:rsid w:val="005F3DF8"/>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074F"/>
    <w:rsid w:val="006E12FF"/>
    <w:rsid w:val="006E607E"/>
    <w:rsid w:val="00706C5D"/>
    <w:rsid w:val="00732922"/>
    <w:rsid w:val="0075162E"/>
    <w:rsid w:val="00754034"/>
    <w:rsid w:val="00756556"/>
    <w:rsid w:val="007618C4"/>
    <w:rsid w:val="00767980"/>
    <w:rsid w:val="00770B19"/>
    <w:rsid w:val="0077399A"/>
    <w:rsid w:val="0077463F"/>
    <w:rsid w:val="007836EA"/>
    <w:rsid w:val="00784CDA"/>
    <w:rsid w:val="007906C4"/>
    <w:rsid w:val="007940EA"/>
    <w:rsid w:val="007967E8"/>
    <w:rsid w:val="007A2170"/>
    <w:rsid w:val="007A22BF"/>
    <w:rsid w:val="007A3323"/>
    <w:rsid w:val="007B72B8"/>
    <w:rsid w:val="007B7A58"/>
    <w:rsid w:val="007C21B5"/>
    <w:rsid w:val="007E4BD2"/>
    <w:rsid w:val="008009BF"/>
    <w:rsid w:val="00801393"/>
    <w:rsid w:val="00802F88"/>
    <w:rsid w:val="0081293E"/>
    <w:rsid w:val="00815465"/>
    <w:rsid w:val="00817E9A"/>
    <w:rsid w:val="008306BD"/>
    <w:rsid w:val="00831A80"/>
    <w:rsid w:val="00833743"/>
    <w:rsid w:val="008340A4"/>
    <w:rsid w:val="00856D7A"/>
    <w:rsid w:val="0087135F"/>
    <w:rsid w:val="00872D94"/>
    <w:rsid w:val="00880364"/>
    <w:rsid w:val="00891592"/>
    <w:rsid w:val="00891CEE"/>
    <w:rsid w:val="00891E9E"/>
    <w:rsid w:val="008A28A6"/>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5C4F"/>
    <w:rsid w:val="008F60D8"/>
    <w:rsid w:val="00902727"/>
    <w:rsid w:val="0090312B"/>
    <w:rsid w:val="0091736D"/>
    <w:rsid w:val="0093037A"/>
    <w:rsid w:val="0094154D"/>
    <w:rsid w:val="0095155F"/>
    <w:rsid w:val="00953C33"/>
    <w:rsid w:val="00954429"/>
    <w:rsid w:val="009563CE"/>
    <w:rsid w:val="00976328"/>
    <w:rsid w:val="0097680D"/>
    <w:rsid w:val="00982438"/>
    <w:rsid w:val="0098404C"/>
    <w:rsid w:val="00985283"/>
    <w:rsid w:val="00995992"/>
    <w:rsid w:val="00997D41"/>
    <w:rsid w:val="009A03E5"/>
    <w:rsid w:val="009A0F3B"/>
    <w:rsid w:val="009A1BB4"/>
    <w:rsid w:val="009A2628"/>
    <w:rsid w:val="009A3200"/>
    <w:rsid w:val="009B0897"/>
    <w:rsid w:val="009B7BD9"/>
    <w:rsid w:val="009C7DD5"/>
    <w:rsid w:val="009E227D"/>
    <w:rsid w:val="009E41D6"/>
    <w:rsid w:val="009E5019"/>
    <w:rsid w:val="00A04F1B"/>
    <w:rsid w:val="00A0501B"/>
    <w:rsid w:val="00A14947"/>
    <w:rsid w:val="00A14BDE"/>
    <w:rsid w:val="00A32A83"/>
    <w:rsid w:val="00A347C5"/>
    <w:rsid w:val="00A368DB"/>
    <w:rsid w:val="00A423AA"/>
    <w:rsid w:val="00A53EC6"/>
    <w:rsid w:val="00A55C0F"/>
    <w:rsid w:val="00A8713F"/>
    <w:rsid w:val="00A90BA1"/>
    <w:rsid w:val="00A97A9A"/>
    <w:rsid w:val="00AA0671"/>
    <w:rsid w:val="00AA13C8"/>
    <w:rsid w:val="00AA2531"/>
    <w:rsid w:val="00AB1E09"/>
    <w:rsid w:val="00AB5330"/>
    <w:rsid w:val="00AB7747"/>
    <w:rsid w:val="00AC14CE"/>
    <w:rsid w:val="00AC167B"/>
    <w:rsid w:val="00AC2A56"/>
    <w:rsid w:val="00AD055E"/>
    <w:rsid w:val="00AD47A7"/>
    <w:rsid w:val="00AF0CBF"/>
    <w:rsid w:val="00AF257F"/>
    <w:rsid w:val="00AF33CF"/>
    <w:rsid w:val="00AF4D50"/>
    <w:rsid w:val="00AF4F7C"/>
    <w:rsid w:val="00AF6179"/>
    <w:rsid w:val="00B1295A"/>
    <w:rsid w:val="00B20A45"/>
    <w:rsid w:val="00B22C5C"/>
    <w:rsid w:val="00B24F30"/>
    <w:rsid w:val="00B31ABF"/>
    <w:rsid w:val="00B33BE3"/>
    <w:rsid w:val="00B53B5D"/>
    <w:rsid w:val="00B6055E"/>
    <w:rsid w:val="00B6317D"/>
    <w:rsid w:val="00B7723F"/>
    <w:rsid w:val="00B80534"/>
    <w:rsid w:val="00B8176F"/>
    <w:rsid w:val="00B8433C"/>
    <w:rsid w:val="00B87491"/>
    <w:rsid w:val="00B9003E"/>
    <w:rsid w:val="00BA29E9"/>
    <w:rsid w:val="00BA566F"/>
    <w:rsid w:val="00BA7142"/>
    <w:rsid w:val="00BB237C"/>
    <w:rsid w:val="00BB41A3"/>
    <w:rsid w:val="00BC32DC"/>
    <w:rsid w:val="00BC35B6"/>
    <w:rsid w:val="00BD1B51"/>
    <w:rsid w:val="00BD4596"/>
    <w:rsid w:val="00BE1405"/>
    <w:rsid w:val="00BE312D"/>
    <w:rsid w:val="00BF1C20"/>
    <w:rsid w:val="00BF6169"/>
    <w:rsid w:val="00BF6EF0"/>
    <w:rsid w:val="00C10578"/>
    <w:rsid w:val="00C135BC"/>
    <w:rsid w:val="00C15C95"/>
    <w:rsid w:val="00C2596A"/>
    <w:rsid w:val="00C27537"/>
    <w:rsid w:val="00C328FE"/>
    <w:rsid w:val="00C33507"/>
    <w:rsid w:val="00C4409D"/>
    <w:rsid w:val="00C44E72"/>
    <w:rsid w:val="00C45A06"/>
    <w:rsid w:val="00C47E5B"/>
    <w:rsid w:val="00C5617E"/>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031A"/>
    <w:rsid w:val="00D308ED"/>
    <w:rsid w:val="00D36D86"/>
    <w:rsid w:val="00D428AA"/>
    <w:rsid w:val="00D50A34"/>
    <w:rsid w:val="00D53E42"/>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30982"/>
    <w:rsid w:val="00E412D0"/>
    <w:rsid w:val="00E56322"/>
    <w:rsid w:val="00E60982"/>
    <w:rsid w:val="00E62C62"/>
    <w:rsid w:val="00E654C1"/>
    <w:rsid w:val="00E65D97"/>
    <w:rsid w:val="00E72A5A"/>
    <w:rsid w:val="00E73354"/>
    <w:rsid w:val="00E8039C"/>
    <w:rsid w:val="00E9242D"/>
    <w:rsid w:val="00EA145B"/>
    <w:rsid w:val="00EB5255"/>
    <w:rsid w:val="00EB5C47"/>
    <w:rsid w:val="00ED0639"/>
    <w:rsid w:val="00EF4755"/>
    <w:rsid w:val="00EF7135"/>
    <w:rsid w:val="00F027DB"/>
    <w:rsid w:val="00F14A7A"/>
    <w:rsid w:val="00F22985"/>
    <w:rsid w:val="00F3383E"/>
    <w:rsid w:val="00F465A7"/>
    <w:rsid w:val="00F50B7C"/>
    <w:rsid w:val="00F550E6"/>
    <w:rsid w:val="00F74345"/>
    <w:rsid w:val="00F75C6C"/>
    <w:rsid w:val="00F80A0A"/>
    <w:rsid w:val="00F82B19"/>
    <w:rsid w:val="00F9212D"/>
    <w:rsid w:val="00F965DA"/>
    <w:rsid w:val="00FA406A"/>
    <w:rsid w:val="00FB503A"/>
    <w:rsid w:val="00FB516C"/>
    <w:rsid w:val="00FD0236"/>
    <w:rsid w:val="00FD18F4"/>
    <w:rsid w:val="00FD54DB"/>
    <w:rsid w:val="00FD619F"/>
    <w:rsid w:val="01290F7E"/>
    <w:rsid w:val="01452E67"/>
    <w:rsid w:val="015D1E09"/>
    <w:rsid w:val="018801C4"/>
    <w:rsid w:val="01CF1355"/>
    <w:rsid w:val="020C4DA5"/>
    <w:rsid w:val="02697903"/>
    <w:rsid w:val="028F6EF4"/>
    <w:rsid w:val="02970427"/>
    <w:rsid w:val="029E1FC5"/>
    <w:rsid w:val="02F96569"/>
    <w:rsid w:val="032554BC"/>
    <w:rsid w:val="0366150E"/>
    <w:rsid w:val="03BF1652"/>
    <w:rsid w:val="03E22429"/>
    <w:rsid w:val="03EA7B21"/>
    <w:rsid w:val="04056995"/>
    <w:rsid w:val="04310E7B"/>
    <w:rsid w:val="04396395"/>
    <w:rsid w:val="05230DA9"/>
    <w:rsid w:val="052A2C1F"/>
    <w:rsid w:val="05DC138D"/>
    <w:rsid w:val="05F83EAE"/>
    <w:rsid w:val="0606233D"/>
    <w:rsid w:val="063E7D85"/>
    <w:rsid w:val="063F549D"/>
    <w:rsid w:val="070D763C"/>
    <w:rsid w:val="071D4EC0"/>
    <w:rsid w:val="07232D37"/>
    <w:rsid w:val="07293586"/>
    <w:rsid w:val="07295285"/>
    <w:rsid w:val="07582647"/>
    <w:rsid w:val="07636392"/>
    <w:rsid w:val="07770C56"/>
    <w:rsid w:val="07B63509"/>
    <w:rsid w:val="08C340F5"/>
    <w:rsid w:val="092217DD"/>
    <w:rsid w:val="093A7294"/>
    <w:rsid w:val="09505B30"/>
    <w:rsid w:val="09730E28"/>
    <w:rsid w:val="0997048E"/>
    <w:rsid w:val="09A56396"/>
    <w:rsid w:val="09D02CCF"/>
    <w:rsid w:val="09E54D30"/>
    <w:rsid w:val="0A1A053C"/>
    <w:rsid w:val="0A1E5D2B"/>
    <w:rsid w:val="0A263993"/>
    <w:rsid w:val="0A2D3AC2"/>
    <w:rsid w:val="0A432769"/>
    <w:rsid w:val="0A7D08BD"/>
    <w:rsid w:val="0AA755DF"/>
    <w:rsid w:val="0AB0095A"/>
    <w:rsid w:val="0ABB1C79"/>
    <w:rsid w:val="0B0631E4"/>
    <w:rsid w:val="0B120D44"/>
    <w:rsid w:val="0B5760DC"/>
    <w:rsid w:val="0B8205D7"/>
    <w:rsid w:val="0B8F7A67"/>
    <w:rsid w:val="0BA50359"/>
    <w:rsid w:val="0BC92446"/>
    <w:rsid w:val="0BD27BF6"/>
    <w:rsid w:val="0BDC17AD"/>
    <w:rsid w:val="0BEC7C75"/>
    <w:rsid w:val="0BF04633"/>
    <w:rsid w:val="0BF64675"/>
    <w:rsid w:val="0C1F51CD"/>
    <w:rsid w:val="0C3B3C7D"/>
    <w:rsid w:val="0C7C0B37"/>
    <w:rsid w:val="0C990799"/>
    <w:rsid w:val="0CAB2EAE"/>
    <w:rsid w:val="0D0B20BC"/>
    <w:rsid w:val="0D621C7D"/>
    <w:rsid w:val="0D7B21EA"/>
    <w:rsid w:val="0DB6197D"/>
    <w:rsid w:val="0DC8698D"/>
    <w:rsid w:val="0DFD0CBB"/>
    <w:rsid w:val="0E0C3660"/>
    <w:rsid w:val="0E53222B"/>
    <w:rsid w:val="0E73034D"/>
    <w:rsid w:val="0EB25176"/>
    <w:rsid w:val="0EB71B17"/>
    <w:rsid w:val="0EB730A1"/>
    <w:rsid w:val="0EC0005A"/>
    <w:rsid w:val="0ED73A25"/>
    <w:rsid w:val="0F13775A"/>
    <w:rsid w:val="0F2635D0"/>
    <w:rsid w:val="0F392C4D"/>
    <w:rsid w:val="0F4F1EBE"/>
    <w:rsid w:val="0F535E3B"/>
    <w:rsid w:val="0F5F45FE"/>
    <w:rsid w:val="0F635669"/>
    <w:rsid w:val="0F825D9A"/>
    <w:rsid w:val="0F9A112B"/>
    <w:rsid w:val="0FBC1CFA"/>
    <w:rsid w:val="0FCD3433"/>
    <w:rsid w:val="10066565"/>
    <w:rsid w:val="106D2F64"/>
    <w:rsid w:val="10745904"/>
    <w:rsid w:val="107A290E"/>
    <w:rsid w:val="108609A7"/>
    <w:rsid w:val="10B00F02"/>
    <w:rsid w:val="10B63710"/>
    <w:rsid w:val="10C57530"/>
    <w:rsid w:val="10D17801"/>
    <w:rsid w:val="10F10820"/>
    <w:rsid w:val="10F13B8C"/>
    <w:rsid w:val="111C2F7A"/>
    <w:rsid w:val="11665CA1"/>
    <w:rsid w:val="119C0106"/>
    <w:rsid w:val="1210129A"/>
    <w:rsid w:val="126903A4"/>
    <w:rsid w:val="12765A81"/>
    <w:rsid w:val="130E26A3"/>
    <w:rsid w:val="1319796A"/>
    <w:rsid w:val="133E7793"/>
    <w:rsid w:val="13951726"/>
    <w:rsid w:val="13D75CBD"/>
    <w:rsid w:val="140928E6"/>
    <w:rsid w:val="14396509"/>
    <w:rsid w:val="143A1C54"/>
    <w:rsid w:val="14462215"/>
    <w:rsid w:val="146521BE"/>
    <w:rsid w:val="14696E23"/>
    <w:rsid w:val="14A314BF"/>
    <w:rsid w:val="14AB5CBB"/>
    <w:rsid w:val="14AF37C2"/>
    <w:rsid w:val="14D414CD"/>
    <w:rsid w:val="14DD2C3C"/>
    <w:rsid w:val="156B66C2"/>
    <w:rsid w:val="15F02F78"/>
    <w:rsid w:val="16087E1D"/>
    <w:rsid w:val="174911D4"/>
    <w:rsid w:val="176A09D2"/>
    <w:rsid w:val="17701D14"/>
    <w:rsid w:val="17735226"/>
    <w:rsid w:val="17C25342"/>
    <w:rsid w:val="183C2A15"/>
    <w:rsid w:val="18554FD5"/>
    <w:rsid w:val="187153C3"/>
    <w:rsid w:val="188927FF"/>
    <w:rsid w:val="189F624C"/>
    <w:rsid w:val="19087278"/>
    <w:rsid w:val="194240B5"/>
    <w:rsid w:val="19A20478"/>
    <w:rsid w:val="19CF6B51"/>
    <w:rsid w:val="19D6241F"/>
    <w:rsid w:val="1A1C66C0"/>
    <w:rsid w:val="1A2A5395"/>
    <w:rsid w:val="1A42393B"/>
    <w:rsid w:val="1AAD45DE"/>
    <w:rsid w:val="1AB1122D"/>
    <w:rsid w:val="1ACF70F0"/>
    <w:rsid w:val="1B046F80"/>
    <w:rsid w:val="1B3267B5"/>
    <w:rsid w:val="1B40161D"/>
    <w:rsid w:val="1B434710"/>
    <w:rsid w:val="1B441859"/>
    <w:rsid w:val="1B5E086C"/>
    <w:rsid w:val="1B6606B1"/>
    <w:rsid w:val="1B706C1B"/>
    <w:rsid w:val="1BAF7952"/>
    <w:rsid w:val="1BD04868"/>
    <w:rsid w:val="1BF86647"/>
    <w:rsid w:val="1C1E1A2E"/>
    <w:rsid w:val="1C5E7925"/>
    <w:rsid w:val="1C6F2D5D"/>
    <w:rsid w:val="1C827111"/>
    <w:rsid w:val="1CAB2668"/>
    <w:rsid w:val="1CE135C3"/>
    <w:rsid w:val="1CF121CF"/>
    <w:rsid w:val="1CFD070F"/>
    <w:rsid w:val="1D2A251C"/>
    <w:rsid w:val="1D313F06"/>
    <w:rsid w:val="1D574305"/>
    <w:rsid w:val="1D5F6196"/>
    <w:rsid w:val="1D6048D6"/>
    <w:rsid w:val="1D6132A5"/>
    <w:rsid w:val="1D815277"/>
    <w:rsid w:val="1D8E56D5"/>
    <w:rsid w:val="1DDB6D88"/>
    <w:rsid w:val="1E03771A"/>
    <w:rsid w:val="1E2301A5"/>
    <w:rsid w:val="1E370ADF"/>
    <w:rsid w:val="1E3B4FE6"/>
    <w:rsid w:val="1E7A43DA"/>
    <w:rsid w:val="1E7D3C65"/>
    <w:rsid w:val="1E87780D"/>
    <w:rsid w:val="1EAE73B6"/>
    <w:rsid w:val="1ED017DB"/>
    <w:rsid w:val="1F3031B6"/>
    <w:rsid w:val="1F8842BB"/>
    <w:rsid w:val="1F92150E"/>
    <w:rsid w:val="1FE7539E"/>
    <w:rsid w:val="204D0914"/>
    <w:rsid w:val="20671BE0"/>
    <w:rsid w:val="207D58AE"/>
    <w:rsid w:val="20963CB8"/>
    <w:rsid w:val="20A81A1B"/>
    <w:rsid w:val="20B07FB6"/>
    <w:rsid w:val="20B646FB"/>
    <w:rsid w:val="20C44FFD"/>
    <w:rsid w:val="20D65FDF"/>
    <w:rsid w:val="211C6877"/>
    <w:rsid w:val="213B74B1"/>
    <w:rsid w:val="215A2310"/>
    <w:rsid w:val="21706A63"/>
    <w:rsid w:val="2185387F"/>
    <w:rsid w:val="218C5DC0"/>
    <w:rsid w:val="21DE318A"/>
    <w:rsid w:val="21EF5B80"/>
    <w:rsid w:val="221D05F8"/>
    <w:rsid w:val="22262BEA"/>
    <w:rsid w:val="22576990"/>
    <w:rsid w:val="22576FE7"/>
    <w:rsid w:val="225D5852"/>
    <w:rsid w:val="227106ED"/>
    <w:rsid w:val="229D306D"/>
    <w:rsid w:val="22CE3649"/>
    <w:rsid w:val="22D220EB"/>
    <w:rsid w:val="22E569AE"/>
    <w:rsid w:val="22E9205B"/>
    <w:rsid w:val="22F47480"/>
    <w:rsid w:val="232E510A"/>
    <w:rsid w:val="237671D8"/>
    <w:rsid w:val="23A42FAA"/>
    <w:rsid w:val="23B07F39"/>
    <w:rsid w:val="23D8357B"/>
    <w:rsid w:val="23D93154"/>
    <w:rsid w:val="23DE1C48"/>
    <w:rsid w:val="240210CD"/>
    <w:rsid w:val="24520F04"/>
    <w:rsid w:val="24BF09F7"/>
    <w:rsid w:val="251A4CDE"/>
    <w:rsid w:val="252D53FE"/>
    <w:rsid w:val="25403010"/>
    <w:rsid w:val="257502B9"/>
    <w:rsid w:val="257C51ED"/>
    <w:rsid w:val="259404BC"/>
    <w:rsid w:val="25955161"/>
    <w:rsid w:val="25CA5752"/>
    <w:rsid w:val="25D04F1E"/>
    <w:rsid w:val="25D46825"/>
    <w:rsid w:val="25E9396A"/>
    <w:rsid w:val="25EC2D81"/>
    <w:rsid w:val="269F6A77"/>
    <w:rsid w:val="27140B53"/>
    <w:rsid w:val="275B0DFA"/>
    <w:rsid w:val="277057A2"/>
    <w:rsid w:val="277251D9"/>
    <w:rsid w:val="27F54F9D"/>
    <w:rsid w:val="28490970"/>
    <w:rsid w:val="285A4A2B"/>
    <w:rsid w:val="28EE756B"/>
    <w:rsid w:val="29117078"/>
    <w:rsid w:val="29206EB8"/>
    <w:rsid w:val="29595666"/>
    <w:rsid w:val="29604312"/>
    <w:rsid w:val="297C7F51"/>
    <w:rsid w:val="29874881"/>
    <w:rsid w:val="29C86BCF"/>
    <w:rsid w:val="29E325E0"/>
    <w:rsid w:val="29F64AEB"/>
    <w:rsid w:val="2A452503"/>
    <w:rsid w:val="2A4F476C"/>
    <w:rsid w:val="2A6415AA"/>
    <w:rsid w:val="2A903F07"/>
    <w:rsid w:val="2AA35CDF"/>
    <w:rsid w:val="2ABE15EA"/>
    <w:rsid w:val="2AF15F09"/>
    <w:rsid w:val="2B000E83"/>
    <w:rsid w:val="2B0F361A"/>
    <w:rsid w:val="2B545B5C"/>
    <w:rsid w:val="2BA936A8"/>
    <w:rsid w:val="2BBB6D15"/>
    <w:rsid w:val="2BEE1FB4"/>
    <w:rsid w:val="2C1C1BC5"/>
    <w:rsid w:val="2C281843"/>
    <w:rsid w:val="2C315A5A"/>
    <w:rsid w:val="2C4B1C25"/>
    <w:rsid w:val="2C681854"/>
    <w:rsid w:val="2D4642FB"/>
    <w:rsid w:val="2D7E6566"/>
    <w:rsid w:val="2D91411D"/>
    <w:rsid w:val="2D9E56F5"/>
    <w:rsid w:val="2E234F7F"/>
    <w:rsid w:val="2E333FA6"/>
    <w:rsid w:val="2E667F96"/>
    <w:rsid w:val="2E8226AB"/>
    <w:rsid w:val="2E8450EF"/>
    <w:rsid w:val="2F576F28"/>
    <w:rsid w:val="2F78129F"/>
    <w:rsid w:val="2FC1194D"/>
    <w:rsid w:val="2FD065E6"/>
    <w:rsid w:val="2FD96870"/>
    <w:rsid w:val="30304E4F"/>
    <w:rsid w:val="30580BC9"/>
    <w:rsid w:val="306C2009"/>
    <w:rsid w:val="3093013A"/>
    <w:rsid w:val="30BA7804"/>
    <w:rsid w:val="30BD5877"/>
    <w:rsid w:val="311E2ED7"/>
    <w:rsid w:val="3124603C"/>
    <w:rsid w:val="31383A66"/>
    <w:rsid w:val="31411AC1"/>
    <w:rsid w:val="315619EE"/>
    <w:rsid w:val="315C2FFE"/>
    <w:rsid w:val="315C449C"/>
    <w:rsid w:val="316C6B95"/>
    <w:rsid w:val="31950761"/>
    <w:rsid w:val="31B82709"/>
    <w:rsid w:val="31D05482"/>
    <w:rsid w:val="32400B34"/>
    <w:rsid w:val="328364B2"/>
    <w:rsid w:val="32954270"/>
    <w:rsid w:val="329E6876"/>
    <w:rsid w:val="32C0550A"/>
    <w:rsid w:val="333015F2"/>
    <w:rsid w:val="33452A72"/>
    <w:rsid w:val="334B6320"/>
    <w:rsid w:val="33D934D4"/>
    <w:rsid w:val="33FE2F6A"/>
    <w:rsid w:val="340E07E5"/>
    <w:rsid w:val="34235BF7"/>
    <w:rsid w:val="3450443F"/>
    <w:rsid w:val="34527ACC"/>
    <w:rsid w:val="34C83530"/>
    <w:rsid w:val="34F67265"/>
    <w:rsid w:val="352D13A7"/>
    <w:rsid w:val="358C5FA8"/>
    <w:rsid w:val="358E5B18"/>
    <w:rsid w:val="35A14464"/>
    <w:rsid w:val="35C15DF1"/>
    <w:rsid w:val="36074A7F"/>
    <w:rsid w:val="360C0E72"/>
    <w:rsid w:val="36246818"/>
    <w:rsid w:val="36923549"/>
    <w:rsid w:val="36B75FBF"/>
    <w:rsid w:val="36BD0C45"/>
    <w:rsid w:val="36EE4B35"/>
    <w:rsid w:val="372B2367"/>
    <w:rsid w:val="373F4BF7"/>
    <w:rsid w:val="379918F6"/>
    <w:rsid w:val="37BE3A80"/>
    <w:rsid w:val="37DC4E3F"/>
    <w:rsid w:val="37E00298"/>
    <w:rsid w:val="384C245C"/>
    <w:rsid w:val="38A46200"/>
    <w:rsid w:val="38B302F9"/>
    <w:rsid w:val="38CF5839"/>
    <w:rsid w:val="38F12CD3"/>
    <w:rsid w:val="38F94775"/>
    <w:rsid w:val="390F2E52"/>
    <w:rsid w:val="392971ED"/>
    <w:rsid w:val="39325651"/>
    <w:rsid w:val="395F73B2"/>
    <w:rsid w:val="39794C80"/>
    <w:rsid w:val="39C52317"/>
    <w:rsid w:val="3A3A01A2"/>
    <w:rsid w:val="3A592D67"/>
    <w:rsid w:val="3A71523B"/>
    <w:rsid w:val="3A872856"/>
    <w:rsid w:val="3AB67B12"/>
    <w:rsid w:val="3ADA1514"/>
    <w:rsid w:val="3B1F23DF"/>
    <w:rsid w:val="3B3763D1"/>
    <w:rsid w:val="3BA75D93"/>
    <w:rsid w:val="3BB07D59"/>
    <w:rsid w:val="3BC031A1"/>
    <w:rsid w:val="3BC7084F"/>
    <w:rsid w:val="3BCD24B9"/>
    <w:rsid w:val="3BEB11D8"/>
    <w:rsid w:val="3C2F6E1E"/>
    <w:rsid w:val="3C4F64BA"/>
    <w:rsid w:val="3C691F3E"/>
    <w:rsid w:val="3C7C3C4F"/>
    <w:rsid w:val="3CB45215"/>
    <w:rsid w:val="3CDA245A"/>
    <w:rsid w:val="3D0656E8"/>
    <w:rsid w:val="3D1E06B7"/>
    <w:rsid w:val="3D39681B"/>
    <w:rsid w:val="3D4853B5"/>
    <w:rsid w:val="3D547BE8"/>
    <w:rsid w:val="3D6E03D7"/>
    <w:rsid w:val="3D8D2111"/>
    <w:rsid w:val="3DA519A5"/>
    <w:rsid w:val="3DC20ACF"/>
    <w:rsid w:val="3E4B1BE9"/>
    <w:rsid w:val="3E7C63E5"/>
    <w:rsid w:val="3EDA0523"/>
    <w:rsid w:val="3EF649E3"/>
    <w:rsid w:val="3F6C2ED6"/>
    <w:rsid w:val="3FEA5B31"/>
    <w:rsid w:val="407A6407"/>
    <w:rsid w:val="407F2BE8"/>
    <w:rsid w:val="409F6E93"/>
    <w:rsid w:val="40AA5E5B"/>
    <w:rsid w:val="410E71EB"/>
    <w:rsid w:val="41547434"/>
    <w:rsid w:val="41AF2365"/>
    <w:rsid w:val="4200449D"/>
    <w:rsid w:val="423A3BCC"/>
    <w:rsid w:val="42484596"/>
    <w:rsid w:val="424E57D2"/>
    <w:rsid w:val="42AA52F0"/>
    <w:rsid w:val="42B26C49"/>
    <w:rsid w:val="433A6FE6"/>
    <w:rsid w:val="43466114"/>
    <w:rsid w:val="43480868"/>
    <w:rsid w:val="4350713C"/>
    <w:rsid w:val="436653E0"/>
    <w:rsid w:val="43C4431A"/>
    <w:rsid w:val="43C800D3"/>
    <w:rsid w:val="444F2A77"/>
    <w:rsid w:val="44633D6E"/>
    <w:rsid w:val="44B951CC"/>
    <w:rsid w:val="44CD14E0"/>
    <w:rsid w:val="44F20B0B"/>
    <w:rsid w:val="450D654D"/>
    <w:rsid w:val="452E5F4C"/>
    <w:rsid w:val="45612018"/>
    <w:rsid w:val="45705E7F"/>
    <w:rsid w:val="458946E9"/>
    <w:rsid w:val="45983559"/>
    <w:rsid w:val="459D162E"/>
    <w:rsid w:val="45A47C0E"/>
    <w:rsid w:val="45C01481"/>
    <w:rsid w:val="45C12724"/>
    <w:rsid w:val="45EE1729"/>
    <w:rsid w:val="460C4146"/>
    <w:rsid w:val="46577FD6"/>
    <w:rsid w:val="46650A30"/>
    <w:rsid w:val="467A33EE"/>
    <w:rsid w:val="468030EA"/>
    <w:rsid w:val="46C65142"/>
    <w:rsid w:val="46D955A7"/>
    <w:rsid w:val="46E01944"/>
    <w:rsid w:val="47133957"/>
    <w:rsid w:val="471941CF"/>
    <w:rsid w:val="47444869"/>
    <w:rsid w:val="477D7E63"/>
    <w:rsid w:val="478150F6"/>
    <w:rsid w:val="47997EBD"/>
    <w:rsid w:val="47A07E0C"/>
    <w:rsid w:val="47BD1FD3"/>
    <w:rsid w:val="47D879DE"/>
    <w:rsid w:val="47F824E6"/>
    <w:rsid w:val="484C54BA"/>
    <w:rsid w:val="4870272E"/>
    <w:rsid w:val="48EA4852"/>
    <w:rsid w:val="496C4A91"/>
    <w:rsid w:val="49973CAE"/>
    <w:rsid w:val="49DC7715"/>
    <w:rsid w:val="4A023139"/>
    <w:rsid w:val="4A0F684C"/>
    <w:rsid w:val="4A723E67"/>
    <w:rsid w:val="4A7B576F"/>
    <w:rsid w:val="4A866E45"/>
    <w:rsid w:val="4A8A3FEA"/>
    <w:rsid w:val="4AF561A9"/>
    <w:rsid w:val="4B673978"/>
    <w:rsid w:val="4B71618C"/>
    <w:rsid w:val="4B7351E4"/>
    <w:rsid w:val="4B8244EA"/>
    <w:rsid w:val="4BBC2C7B"/>
    <w:rsid w:val="4C1558DE"/>
    <w:rsid w:val="4C4A0649"/>
    <w:rsid w:val="4C7E5ECA"/>
    <w:rsid w:val="4C876AA5"/>
    <w:rsid w:val="4C8E3F29"/>
    <w:rsid w:val="4CC467D5"/>
    <w:rsid w:val="4D0E00FB"/>
    <w:rsid w:val="4D176606"/>
    <w:rsid w:val="4D377F1C"/>
    <w:rsid w:val="4D822FC3"/>
    <w:rsid w:val="4DE51764"/>
    <w:rsid w:val="4DEB008C"/>
    <w:rsid w:val="4DEC4FB0"/>
    <w:rsid w:val="4E075D8A"/>
    <w:rsid w:val="4E725655"/>
    <w:rsid w:val="4E7B3A68"/>
    <w:rsid w:val="4E821211"/>
    <w:rsid w:val="4EC00FAD"/>
    <w:rsid w:val="4F37743F"/>
    <w:rsid w:val="4F9843DC"/>
    <w:rsid w:val="4FA6724B"/>
    <w:rsid w:val="4FC62A8C"/>
    <w:rsid w:val="4FE20F0D"/>
    <w:rsid w:val="4FE51552"/>
    <w:rsid w:val="4FFF1A16"/>
    <w:rsid w:val="50374169"/>
    <w:rsid w:val="50464AE0"/>
    <w:rsid w:val="50504C4B"/>
    <w:rsid w:val="509C6E7C"/>
    <w:rsid w:val="50A22E72"/>
    <w:rsid w:val="50C26A2D"/>
    <w:rsid w:val="50DF79F2"/>
    <w:rsid w:val="50E506B1"/>
    <w:rsid w:val="513430A9"/>
    <w:rsid w:val="5162104E"/>
    <w:rsid w:val="51833B20"/>
    <w:rsid w:val="51FB0B52"/>
    <w:rsid w:val="537035C2"/>
    <w:rsid w:val="53892A0C"/>
    <w:rsid w:val="539F1C35"/>
    <w:rsid w:val="53A039CC"/>
    <w:rsid w:val="53A1505A"/>
    <w:rsid w:val="53C05BA2"/>
    <w:rsid w:val="53F51AC9"/>
    <w:rsid w:val="53F5744C"/>
    <w:rsid w:val="54063E08"/>
    <w:rsid w:val="54312102"/>
    <w:rsid w:val="543437E8"/>
    <w:rsid w:val="54725A5F"/>
    <w:rsid w:val="54837717"/>
    <w:rsid w:val="54A25F12"/>
    <w:rsid w:val="54B87AA5"/>
    <w:rsid w:val="54BB4259"/>
    <w:rsid w:val="54F73313"/>
    <w:rsid w:val="54F80955"/>
    <w:rsid w:val="553B5BE6"/>
    <w:rsid w:val="555170A7"/>
    <w:rsid w:val="5587536D"/>
    <w:rsid w:val="559B174B"/>
    <w:rsid w:val="55CE0CF4"/>
    <w:rsid w:val="55EB3708"/>
    <w:rsid w:val="55FF3080"/>
    <w:rsid w:val="561F22AF"/>
    <w:rsid w:val="562E5952"/>
    <w:rsid w:val="565234D8"/>
    <w:rsid w:val="56B22A9C"/>
    <w:rsid w:val="56C00CE6"/>
    <w:rsid w:val="56D35B69"/>
    <w:rsid w:val="56F15C0C"/>
    <w:rsid w:val="57674C2D"/>
    <w:rsid w:val="57A95674"/>
    <w:rsid w:val="57B429D8"/>
    <w:rsid w:val="57B72A76"/>
    <w:rsid w:val="57C3426C"/>
    <w:rsid w:val="57CE1F93"/>
    <w:rsid w:val="57DE1261"/>
    <w:rsid w:val="57EE2798"/>
    <w:rsid w:val="582E4E2E"/>
    <w:rsid w:val="58670E50"/>
    <w:rsid w:val="58857316"/>
    <w:rsid w:val="588743D1"/>
    <w:rsid w:val="5887701A"/>
    <w:rsid w:val="58884B64"/>
    <w:rsid w:val="588C5DFF"/>
    <w:rsid w:val="58D515B3"/>
    <w:rsid w:val="5912441C"/>
    <w:rsid w:val="592C7737"/>
    <w:rsid w:val="594F4B68"/>
    <w:rsid w:val="59622AE1"/>
    <w:rsid w:val="596A77F1"/>
    <w:rsid w:val="597502D3"/>
    <w:rsid w:val="59980371"/>
    <w:rsid w:val="59A64267"/>
    <w:rsid w:val="59AD3216"/>
    <w:rsid w:val="59C0439F"/>
    <w:rsid w:val="59E32EC1"/>
    <w:rsid w:val="59E71B22"/>
    <w:rsid w:val="59F95FED"/>
    <w:rsid w:val="5A9D7F5B"/>
    <w:rsid w:val="5ABE2233"/>
    <w:rsid w:val="5ACC060C"/>
    <w:rsid w:val="5AF32DAE"/>
    <w:rsid w:val="5B895617"/>
    <w:rsid w:val="5BDF5D95"/>
    <w:rsid w:val="5BF032C5"/>
    <w:rsid w:val="5BFE7528"/>
    <w:rsid w:val="5CA36096"/>
    <w:rsid w:val="5CC00664"/>
    <w:rsid w:val="5D0543D6"/>
    <w:rsid w:val="5D2340A7"/>
    <w:rsid w:val="5DC34770"/>
    <w:rsid w:val="5DDA336F"/>
    <w:rsid w:val="5E2467F1"/>
    <w:rsid w:val="5E2B1C04"/>
    <w:rsid w:val="5E4F2815"/>
    <w:rsid w:val="5EB30FB7"/>
    <w:rsid w:val="5EC23D02"/>
    <w:rsid w:val="5ED60971"/>
    <w:rsid w:val="5EEF4539"/>
    <w:rsid w:val="5F0F4A70"/>
    <w:rsid w:val="5F1A2B43"/>
    <w:rsid w:val="5F826299"/>
    <w:rsid w:val="5FB837BB"/>
    <w:rsid w:val="5FCD63FD"/>
    <w:rsid w:val="5FE9014D"/>
    <w:rsid w:val="5FED4F32"/>
    <w:rsid w:val="600C3383"/>
    <w:rsid w:val="60421A96"/>
    <w:rsid w:val="604774AE"/>
    <w:rsid w:val="60AD5A29"/>
    <w:rsid w:val="60CC405A"/>
    <w:rsid w:val="60E72AC9"/>
    <w:rsid w:val="60FF7DB0"/>
    <w:rsid w:val="610C30B6"/>
    <w:rsid w:val="61E215D8"/>
    <w:rsid w:val="61F74E8A"/>
    <w:rsid w:val="621B3775"/>
    <w:rsid w:val="62364782"/>
    <w:rsid w:val="62A66D1E"/>
    <w:rsid w:val="62AE0E4F"/>
    <w:rsid w:val="62D30578"/>
    <w:rsid w:val="62E41B85"/>
    <w:rsid w:val="62ED457A"/>
    <w:rsid w:val="62F11067"/>
    <w:rsid w:val="62F724E7"/>
    <w:rsid w:val="63216066"/>
    <w:rsid w:val="63297754"/>
    <w:rsid w:val="635B6923"/>
    <w:rsid w:val="637013A0"/>
    <w:rsid w:val="6394356A"/>
    <w:rsid w:val="63C61B2C"/>
    <w:rsid w:val="63D40BE9"/>
    <w:rsid w:val="63DD1918"/>
    <w:rsid w:val="64102431"/>
    <w:rsid w:val="64693C25"/>
    <w:rsid w:val="646F37E8"/>
    <w:rsid w:val="647271C5"/>
    <w:rsid w:val="647441FD"/>
    <w:rsid w:val="64A5243A"/>
    <w:rsid w:val="64A65E39"/>
    <w:rsid w:val="64B05958"/>
    <w:rsid w:val="64F531DE"/>
    <w:rsid w:val="65373578"/>
    <w:rsid w:val="65D4718F"/>
    <w:rsid w:val="669F2122"/>
    <w:rsid w:val="66A37151"/>
    <w:rsid w:val="66A900FB"/>
    <w:rsid w:val="66D244A2"/>
    <w:rsid w:val="66F8306F"/>
    <w:rsid w:val="671D35ED"/>
    <w:rsid w:val="671F124A"/>
    <w:rsid w:val="674735C7"/>
    <w:rsid w:val="67620061"/>
    <w:rsid w:val="677A33C6"/>
    <w:rsid w:val="679B187A"/>
    <w:rsid w:val="67A54DE2"/>
    <w:rsid w:val="681F6961"/>
    <w:rsid w:val="6848094A"/>
    <w:rsid w:val="68610A2F"/>
    <w:rsid w:val="68805514"/>
    <w:rsid w:val="68BF6B25"/>
    <w:rsid w:val="68FF5A31"/>
    <w:rsid w:val="69230AC8"/>
    <w:rsid w:val="692E7B57"/>
    <w:rsid w:val="69316E2F"/>
    <w:rsid w:val="694A4E2D"/>
    <w:rsid w:val="694E2071"/>
    <w:rsid w:val="69626167"/>
    <w:rsid w:val="69766163"/>
    <w:rsid w:val="697A3B33"/>
    <w:rsid w:val="69D44760"/>
    <w:rsid w:val="69EE6CE9"/>
    <w:rsid w:val="6A520EC7"/>
    <w:rsid w:val="6A984003"/>
    <w:rsid w:val="6AAE1E20"/>
    <w:rsid w:val="6AF87E20"/>
    <w:rsid w:val="6B322639"/>
    <w:rsid w:val="6B397EC7"/>
    <w:rsid w:val="6B5C7C43"/>
    <w:rsid w:val="6B6F5640"/>
    <w:rsid w:val="6BD64D19"/>
    <w:rsid w:val="6C257166"/>
    <w:rsid w:val="6C390B2B"/>
    <w:rsid w:val="6C636C38"/>
    <w:rsid w:val="6C822702"/>
    <w:rsid w:val="6CA522FE"/>
    <w:rsid w:val="6CC04DB3"/>
    <w:rsid w:val="6CD725A3"/>
    <w:rsid w:val="6D1500E0"/>
    <w:rsid w:val="6DB34098"/>
    <w:rsid w:val="6DB545B6"/>
    <w:rsid w:val="6DE02FB4"/>
    <w:rsid w:val="6E0F134B"/>
    <w:rsid w:val="6E2328E9"/>
    <w:rsid w:val="6E3D0D15"/>
    <w:rsid w:val="6E514CED"/>
    <w:rsid w:val="6EA277A9"/>
    <w:rsid w:val="6EAB0000"/>
    <w:rsid w:val="6EB563D5"/>
    <w:rsid w:val="6ECD7AB3"/>
    <w:rsid w:val="6ED92677"/>
    <w:rsid w:val="6F1904B1"/>
    <w:rsid w:val="6F1D10D4"/>
    <w:rsid w:val="6F225983"/>
    <w:rsid w:val="6F2F6001"/>
    <w:rsid w:val="6F45050F"/>
    <w:rsid w:val="6F451B51"/>
    <w:rsid w:val="6F502F22"/>
    <w:rsid w:val="6F6A712B"/>
    <w:rsid w:val="6FD509AE"/>
    <w:rsid w:val="6FE57CB0"/>
    <w:rsid w:val="6FFC5590"/>
    <w:rsid w:val="70223496"/>
    <w:rsid w:val="70333E81"/>
    <w:rsid w:val="706C4A6A"/>
    <w:rsid w:val="706D1DD0"/>
    <w:rsid w:val="70856B87"/>
    <w:rsid w:val="70A4167A"/>
    <w:rsid w:val="70CD3677"/>
    <w:rsid w:val="70D527EE"/>
    <w:rsid w:val="71206DC6"/>
    <w:rsid w:val="712540FE"/>
    <w:rsid w:val="71446A60"/>
    <w:rsid w:val="715B5300"/>
    <w:rsid w:val="71D27F8A"/>
    <w:rsid w:val="72124B8E"/>
    <w:rsid w:val="72553024"/>
    <w:rsid w:val="72C55925"/>
    <w:rsid w:val="72D650A7"/>
    <w:rsid w:val="72DA7C38"/>
    <w:rsid w:val="73122968"/>
    <w:rsid w:val="731F5D5E"/>
    <w:rsid w:val="73215DF1"/>
    <w:rsid w:val="735749AB"/>
    <w:rsid w:val="73C51AD5"/>
    <w:rsid w:val="73CE1D85"/>
    <w:rsid w:val="74063F87"/>
    <w:rsid w:val="741E793C"/>
    <w:rsid w:val="745E3944"/>
    <w:rsid w:val="746B38DD"/>
    <w:rsid w:val="748F2778"/>
    <w:rsid w:val="74C60891"/>
    <w:rsid w:val="754807F4"/>
    <w:rsid w:val="758024D0"/>
    <w:rsid w:val="75BA317F"/>
    <w:rsid w:val="75CD5798"/>
    <w:rsid w:val="75D82682"/>
    <w:rsid w:val="75D8437B"/>
    <w:rsid w:val="7635099D"/>
    <w:rsid w:val="76672D49"/>
    <w:rsid w:val="76DC750C"/>
    <w:rsid w:val="77007A09"/>
    <w:rsid w:val="770A4D70"/>
    <w:rsid w:val="77762421"/>
    <w:rsid w:val="77B56B1F"/>
    <w:rsid w:val="780F09F4"/>
    <w:rsid w:val="786A7444"/>
    <w:rsid w:val="78A90480"/>
    <w:rsid w:val="78DF4D14"/>
    <w:rsid w:val="78E0025D"/>
    <w:rsid w:val="794B5000"/>
    <w:rsid w:val="795F0262"/>
    <w:rsid w:val="79727C3A"/>
    <w:rsid w:val="799E589B"/>
    <w:rsid w:val="79C30E66"/>
    <w:rsid w:val="79D33226"/>
    <w:rsid w:val="79FF5EF1"/>
    <w:rsid w:val="7A035638"/>
    <w:rsid w:val="7A364017"/>
    <w:rsid w:val="7A7A7A44"/>
    <w:rsid w:val="7A8265E1"/>
    <w:rsid w:val="7A9655C0"/>
    <w:rsid w:val="7ABF0A16"/>
    <w:rsid w:val="7AC814CF"/>
    <w:rsid w:val="7B1877F5"/>
    <w:rsid w:val="7B1C3094"/>
    <w:rsid w:val="7B686D42"/>
    <w:rsid w:val="7B841746"/>
    <w:rsid w:val="7BE53886"/>
    <w:rsid w:val="7BE90DF9"/>
    <w:rsid w:val="7C0671A5"/>
    <w:rsid w:val="7C1C43CC"/>
    <w:rsid w:val="7C6C5AC7"/>
    <w:rsid w:val="7CC033CE"/>
    <w:rsid w:val="7CC6544B"/>
    <w:rsid w:val="7D0239FF"/>
    <w:rsid w:val="7D220BC8"/>
    <w:rsid w:val="7D5A6118"/>
    <w:rsid w:val="7D5E40CD"/>
    <w:rsid w:val="7D6707F4"/>
    <w:rsid w:val="7D9A4E94"/>
    <w:rsid w:val="7DCD56F2"/>
    <w:rsid w:val="7DF90E5D"/>
    <w:rsid w:val="7E17254C"/>
    <w:rsid w:val="7E5D2988"/>
    <w:rsid w:val="7E803820"/>
    <w:rsid w:val="7EBE62FB"/>
    <w:rsid w:val="7F001CE7"/>
    <w:rsid w:val="7F0958D7"/>
    <w:rsid w:val="7F74450F"/>
    <w:rsid w:val="7FB64D47"/>
    <w:rsid w:val="7FD64273"/>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99"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5"/>
    <w:qFormat/>
    <w:locked/>
    <w:uiPriority w:val="0"/>
    <w:pPr>
      <w:keepNext/>
      <w:keepLines/>
      <w:spacing w:line="360" w:lineRule="auto"/>
      <w:ind w:firstLine="1440" w:firstLineChars="400"/>
      <w:jc w:val="left"/>
      <w:outlineLvl w:val="2"/>
    </w:pPr>
    <w:rPr>
      <w:rFonts w:eastAsia="仿宋"/>
      <w:sz w:val="32"/>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next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5">
    <w:name w:val="Normal Indent"/>
    <w:basedOn w:val="1"/>
    <w:next w:val="6"/>
    <w:qFormat/>
    <w:locked/>
    <w:uiPriority w:val="0"/>
    <w:pPr>
      <w:adjustRightInd w:val="0"/>
      <w:snapToGrid w:val="0"/>
      <w:spacing w:line="300" w:lineRule="auto"/>
      <w:ind w:firstLine="200" w:firstLineChars="200"/>
    </w:pPr>
    <w:rPr>
      <w:rFonts w:ascii="仿宋_GB2312" w:eastAsia="仿宋_GB2312"/>
      <w:sz w:val="28"/>
    </w:rPr>
  </w:style>
  <w:style w:type="paragraph" w:customStyle="1" w:styleId="6">
    <w:name w:val="样式 正文文本 + 首行缩进:  2 字符"/>
    <w:basedOn w:val="1"/>
    <w:qFormat/>
    <w:uiPriority w:val="0"/>
    <w:pPr>
      <w:widowControl/>
      <w:spacing w:before="100" w:beforeAutospacing="1" w:after="200" w:line="480" w:lineRule="exact"/>
      <w:ind w:firstLine="480" w:firstLineChars="200"/>
      <w:jc w:val="left"/>
    </w:pPr>
    <w:rPr>
      <w:rFonts w:eastAsia="微软雅黑"/>
      <w:kern w:val="0"/>
      <w:sz w:val="24"/>
    </w:rPr>
  </w:style>
  <w:style w:type="paragraph" w:styleId="7">
    <w:name w:val="annotation subject"/>
    <w:basedOn w:val="8"/>
    <w:next w:val="8"/>
    <w:link w:val="40"/>
    <w:semiHidden/>
    <w:qFormat/>
    <w:uiPriority w:val="0"/>
    <w:rPr>
      <w:b/>
    </w:rPr>
  </w:style>
  <w:style w:type="paragraph" w:styleId="8">
    <w:name w:val="annotation text"/>
    <w:basedOn w:val="1"/>
    <w:link w:val="32"/>
    <w:semiHidden/>
    <w:qFormat/>
    <w:uiPriority w:val="0"/>
    <w:pPr>
      <w:jc w:val="left"/>
    </w:pPr>
    <w:rPr>
      <w:kern w:val="0"/>
      <w:sz w:val="24"/>
      <w:szCs w:val="20"/>
    </w:rPr>
  </w:style>
  <w:style w:type="paragraph" w:styleId="9">
    <w:name w:val="Body Text"/>
    <w:basedOn w:val="1"/>
    <w:link w:val="33"/>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34"/>
    <w:qFormat/>
    <w:uiPriority w:val="0"/>
    <w:pPr>
      <w:spacing w:after="120"/>
      <w:ind w:left="420" w:leftChars="200"/>
    </w:pPr>
    <w:rPr>
      <w:kern w:val="0"/>
      <w:sz w:val="24"/>
      <w:szCs w:val="20"/>
    </w:rPr>
  </w:style>
  <w:style w:type="paragraph" w:styleId="11">
    <w:name w:val="Balloon Text"/>
    <w:basedOn w:val="1"/>
    <w:link w:val="36"/>
    <w:semiHidden/>
    <w:qFormat/>
    <w:uiPriority w:val="0"/>
    <w:rPr>
      <w:kern w:val="0"/>
      <w:sz w:val="18"/>
      <w:szCs w:val="20"/>
    </w:rPr>
  </w:style>
  <w:style w:type="paragraph" w:styleId="12">
    <w:name w:val="Block Text"/>
    <w:basedOn w:val="1"/>
    <w:qFormat/>
    <w:locked/>
    <w:uiPriority w:val="0"/>
    <w:pPr>
      <w:spacing w:line="360" w:lineRule="auto"/>
      <w:ind w:left="-108" w:right="-45" w:firstLine="420"/>
    </w:pPr>
    <w:rPr>
      <w:sz w:val="24"/>
    </w:rPr>
  </w:style>
  <w:style w:type="paragraph" w:styleId="13">
    <w:name w:val="toc 3"/>
    <w:basedOn w:val="1"/>
    <w:next w:val="1"/>
    <w:unhideWhenUsed/>
    <w:qFormat/>
    <w:locked/>
    <w:uiPriority w:val="39"/>
    <w:pPr>
      <w:ind w:left="840" w:leftChars="400"/>
    </w:pPr>
  </w:style>
  <w:style w:type="paragraph" w:styleId="14">
    <w:name w:val="Plain Text"/>
    <w:basedOn w:val="1"/>
    <w:unhideWhenUsed/>
    <w:qFormat/>
    <w:locked/>
    <w:uiPriority w:val="0"/>
    <w:rPr>
      <w:rFonts w:ascii="宋体" w:hAnsi="Courier New"/>
      <w:szCs w:val="21"/>
    </w:rPr>
  </w:style>
  <w:style w:type="paragraph" w:styleId="15">
    <w:name w:val="Date"/>
    <w:basedOn w:val="1"/>
    <w:next w:val="1"/>
    <w:link w:val="35"/>
    <w:qFormat/>
    <w:uiPriority w:val="0"/>
    <w:pPr>
      <w:ind w:left="100" w:leftChars="2500"/>
    </w:pPr>
    <w:rPr>
      <w:kern w:val="0"/>
      <w:sz w:val="24"/>
      <w:szCs w:val="20"/>
    </w:rPr>
  </w:style>
  <w:style w:type="paragraph" w:styleId="16">
    <w:name w:val="Body Text Indent 2"/>
    <w:basedOn w:val="1"/>
    <w:next w:val="1"/>
    <w:qFormat/>
    <w:locked/>
    <w:uiPriority w:val="0"/>
    <w:pPr>
      <w:spacing w:line="460" w:lineRule="exact"/>
      <w:ind w:left="660"/>
    </w:pPr>
    <w:rPr>
      <w:sz w:val="24"/>
      <w:szCs w:val="20"/>
    </w:rPr>
  </w:style>
  <w:style w:type="paragraph" w:styleId="17">
    <w:name w:val="footer"/>
    <w:basedOn w:val="1"/>
    <w:link w:val="37"/>
    <w:qFormat/>
    <w:uiPriority w:val="99"/>
    <w:pPr>
      <w:tabs>
        <w:tab w:val="center" w:pos="4153"/>
        <w:tab w:val="right" w:pos="8306"/>
      </w:tabs>
      <w:snapToGrid w:val="0"/>
      <w:jc w:val="left"/>
    </w:pPr>
    <w:rPr>
      <w:kern w:val="0"/>
      <w:sz w:val="18"/>
      <w:szCs w:val="20"/>
    </w:rPr>
  </w:style>
  <w:style w:type="paragraph" w:styleId="18">
    <w:name w:val="Body Text First Indent 2"/>
    <w:basedOn w:val="10"/>
    <w:next w:val="1"/>
    <w:qFormat/>
    <w:locked/>
    <w:uiPriority w:val="0"/>
    <w:pPr>
      <w:adjustRightInd w:val="0"/>
      <w:snapToGrid w:val="0"/>
      <w:ind w:left="0" w:leftChars="0" w:firstLine="640" w:firstLineChars="200"/>
    </w:pPr>
    <w:rPr>
      <w:szCs w:val="22"/>
    </w:rPr>
  </w:style>
  <w:style w:type="paragraph" w:styleId="19">
    <w:name w:val="footnote text"/>
    <w:basedOn w:val="1"/>
    <w:qFormat/>
    <w:locked/>
    <w:uiPriority w:val="0"/>
    <w:pPr>
      <w:snapToGrid w:val="0"/>
      <w:jc w:val="left"/>
    </w:pPr>
    <w:rPr>
      <w:sz w:val="18"/>
      <w:szCs w:val="20"/>
    </w:rPr>
  </w:style>
  <w:style w:type="paragraph" w:styleId="20">
    <w:name w:val="Body Text Indent 3"/>
    <w:basedOn w:val="1"/>
    <w:semiHidden/>
    <w:qFormat/>
    <w:locked/>
    <w:uiPriority w:val="0"/>
    <w:pPr>
      <w:spacing w:after="120"/>
      <w:ind w:left="420" w:leftChars="200"/>
    </w:pPr>
    <w:rPr>
      <w:sz w:val="16"/>
      <w:szCs w:val="16"/>
    </w:rPr>
  </w:style>
  <w:style w:type="paragraph" w:styleId="21">
    <w:name w:val="Normal (Web)"/>
    <w:basedOn w:val="1"/>
    <w:link w:val="39"/>
    <w:qFormat/>
    <w:uiPriority w:val="0"/>
    <w:pPr>
      <w:widowControl/>
      <w:spacing w:before="100" w:beforeAutospacing="1" w:after="100" w:afterAutospacing="1"/>
      <w:jc w:val="left"/>
    </w:pPr>
    <w:rPr>
      <w:rFonts w:ascii="宋体" w:hAnsi="宋体"/>
      <w:kern w:val="0"/>
      <w:sz w:val="24"/>
      <w:szCs w:val="20"/>
    </w:rPr>
  </w:style>
  <w:style w:type="paragraph" w:styleId="22">
    <w:name w:val="Title"/>
    <w:basedOn w:val="1"/>
    <w:next w:val="1"/>
    <w:qFormat/>
    <w:locked/>
    <w:uiPriority w:val="0"/>
    <w:pPr>
      <w:spacing w:before="240" w:after="60"/>
      <w:jc w:val="center"/>
      <w:outlineLvl w:val="0"/>
    </w:pPr>
    <w:rPr>
      <w:rFonts w:ascii="Arial" w:hAnsi="Arial" w:cs="Arial"/>
      <w:b/>
      <w:bCs/>
      <w:color w:val="000000"/>
      <w:kern w:val="0"/>
      <w:sz w:val="32"/>
      <w:szCs w:val="32"/>
    </w:rPr>
  </w:style>
  <w:style w:type="character" w:styleId="24">
    <w:name w:val="Strong"/>
    <w:basedOn w:val="23"/>
    <w:qFormat/>
    <w:locked/>
    <w:uiPriority w:val="99"/>
  </w:style>
  <w:style w:type="character" w:styleId="25">
    <w:name w:val="page number"/>
    <w:basedOn w:val="23"/>
    <w:qFormat/>
    <w:locked/>
    <w:uiPriority w:val="0"/>
  </w:style>
  <w:style w:type="character" w:styleId="26">
    <w:name w:val="Emphasis"/>
    <w:basedOn w:val="23"/>
    <w:qFormat/>
    <w:locked/>
    <w:uiPriority w:val="0"/>
    <w:rPr>
      <w:i/>
    </w:rPr>
  </w:style>
  <w:style w:type="character" w:styleId="27">
    <w:name w:val="Hyperlink"/>
    <w:basedOn w:val="23"/>
    <w:qFormat/>
    <w:locked/>
    <w:uiPriority w:val="0"/>
    <w:rPr>
      <w:color w:val="0000FF"/>
      <w:u w:val="single"/>
    </w:rPr>
  </w:style>
  <w:style w:type="character" w:styleId="28">
    <w:name w:val="annotation reference"/>
    <w:semiHidden/>
    <w:qFormat/>
    <w:uiPriority w:val="0"/>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批注文字 字符"/>
    <w:link w:val="8"/>
    <w:qFormat/>
    <w:locked/>
    <w:uiPriority w:val="0"/>
    <w:rPr>
      <w:rFonts w:ascii="Times New Roman" w:hAnsi="Times New Roman" w:eastAsia="宋体"/>
      <w:sz w:val="24"/>
    </w:rPr>
  </w:style>
  <w:style w:type="character" w:customStyle="1" w:styleId="33">
    <w:name w:val="正文文本 字符"/>
    <w:link w:val="9"/>
    <w:qFormat/>
    <w:locked/>
    <w:uiPriority w:val="0"/>
    <w:rPr>
      <w:sz w:val="18"/>
    </w:rPr>
  </w:style>
  <w:style w:type="character" w:customStyle="1" w:styleId="34">
    <w:name w:val="正文文本缩进 字符"/>
    <w:link w:val="10"/>
    <w:semiHidden/>
    <w:qFormat/>
    <w:locked/>
    <w:uiPriority w:val="0"/>
    <w:rPr>
      <w:rFonts w:ascii="Times New Roman" w:hAnsi="Times New Roman" w:eastAsia="宋体"/>
      <w:sz w:val="24"/>
    </w:rPr>
  </w:style>
  <w:style w:type="character" w:customStyle="1" w:styleId="35">
    <w:name w:val="日期 字符1"/>
    <w:link w:val="15"/>
    <w:qFormat/>
    <w:locked/>
    <w:uiPriority w:val="0"/>
    <w:rPr>
      <w:rFonts w:ascii="Times New Roman" w:hAnsi="Times New Roman" w:eastAsia="宋体"/>
      <w:sz w:val="24"/>
    </w:rPr>
  </w:style>
  <w:style w:type="character" w:customStyle="1" w:styleId="36">
    <w:name w:val="批注框文本 字符"/>
    <w:link w:val="11"/>
    <w:semiHidden/>
    <w:qFormat/>
    <w:locked/>
    <w:uiPriority w:val="0"/>
    <w:rPr>
      <w:rFonts w:ascii="Times New Roman" w:hAnsi="Times New Roman" w:eastAsia="宋体"/>
      <w:sz w:val="18"/>
    </w:rPr>
  </w:style>
  <w:style w:type="character" w:customStyle="1" w:styleId="37">
    <w:name w:val="页脚 字符1"/>
    <w:link w:val="17"/>
    <w:qFormat/>
    <w:locked/>
    <w:uiPriority w:val="99"/>
    <w:rPr>
      <w:sz w:val="18"/>
    </w:rPr>
  </w:style>
  <w:style w:type="character" w:customStyle="1" w:styleId="38">
    <w:name w:val="页眉 字符"/>
    <w:link w:val="2"/>
    <w:qFormat/>
    <w:locked/>
    <w:uiPriority w:val="0"/>
    <w:rPr>
      <w:sz w:val="18"/>
    </w:rPr>
  </w:style>
  <w:style w:type="character" w:customStyle="1" w:styleId="39">
    <w:name w:val="普通(网站) 字符"/>
    <w:link w:val="21"/>
    <w:qFormat/>
    <w:locked/>
    <w:uiPriority w:val="0"/>
    <w:rPr>
      <w:rFonts w:ascii="宋体" w:hAnsi="宋体" w:eastAsia="宋体"/>
      <w:sz w:val="24"/>
    </w:rPr>
  </w:style>
  <w:style w:type="character" w:customStyle="1" w:styleId="40">
    <w:name w:val="批注主题 字符"/>
    <w:link w:val="7"/>
    <w:semiHidden/>
    <w:qFormat/>
    <w:locked/>
    <w:uiPriority w:val="0"/>
    <w:rPr>
      <w:rFonts w:ascii="Times New Roman" w:hAnsi="Times New Roman" w:eastAsia="宋体"/>
      <w:b/>
      <w:kern w:val="2"/>
      <w:sz w:val="24"/>
    </w:rPr>
  </w:style>
  <w:style w:type="paragraph" w:customStyle="1" w:styleId="41">
    <w:name w:val="Char Char Char Char Char Char"/>
    <w:basedOn w:val="1"/>
    <w:qFormat/>
    <w:uiPriority w:val="0"/>
    <w:rPr>
      <w:sz w:val="24"/>
    </w:rPr>
  </w:style>
  <w:style w:type="paragraph" w:customStyle="1" w:styleId="42">
    <w:name w:val="表格文字"/>
    <w:next w:val="1"/>
    <w:qFormat/>
    <w:uiPriority w:val="0"/>
    <w:pPr>
      <w:widowControl w:val="0"/>
      <w:adjustRightInd w:val="0"/>
      <w:spacing w:line="360" w:lineRule="atLeast"/>
      <w:jc w:val="center"/>
      <w:textAlignment w:val="baseline"/>
    </w:pPr>
    <w:rPr>
      <w:rFonts w:ascii="Calibri" w:hAnsi="Calibri" w:eastAsia="宋体" w:cs="Times New Roman"/>
      <w:sz w:val="21"/>
      <w:szCs w:val="21"/>
      <w:lang w:val="en-US" w:eastAsia="zh-CN" w:bidi="ar-SA"/>
    </w:rPr>
  </w:style>
  <w:style w:type="character" w:customStyle="1" w:styleId="43">
    <w:name w:val="日期 字符"/>
    <w:semiHidden/>
    <w:qFormat/>
    <w:uiPriority w:val="0"/>
    <w:rPr>
      <w:rFonts w:ascii="Times New Roman" w:hAnsi="Times New Roman" w:eastAsia="宋体"/>
      <w:sz w:val="24"/>
    </w:rPr>
  </w:style>
  <w:style w:type="character" w:customStyle="1" w:styleId="44">
    <w:name w:val="fontstyle01"/>
    <w:basedOn w:val="23"/>
    <w:qFormat/>
    <w:uiPriority w:val="0"/>
    <w:rPr>
      <w:rFonts w:hint="eastAsia" w:ascii="宋体" w:hAnsi="宋体" w:eastAsia="宋体"/>
      <w:color w:val="000000"/>
      <w:sz w:val="24"/>
      <w:szCs w:val="24"/>
    </w:rPr>
  </w:style>
  <w:style w:type="character" w:customStyle="1" w:styleId="45">
    <w:name w:val="页脚 字符"/>
    <w:basedOn w:val="23"/>
    <w:qFormat/>
    <w:uiPriority w:val="99"/>
  </w:style>
  <w:style w:type="character" w:customStyle="1" w:styleId="46">
    <w:name w:val="表格 Char"/>
    <w:link w:val="47"/>
    <w:qFormat/>
    <w:locked/>
    <w:uiPriority w:val="0"/>
    <w:rPr>
      <w:rFonts w:ascii="宋体"/>
      <w:sz w:val="21"/>
    </w:rPr>
  </w:style>
  <w:style w:type="paragraph" w:customStyle="1" w:styleId="47">
    <w:name w:val="表格"/>
    <w:basedOn w:val="48"/>
    <w:next w:val="1"/>
    <w:link w:val="46"/>
    <w:qFormat/>
    <w:uiPriority w:val="0"/>
    <w:pPr>
      <w:adjustRightInd w:val="0"/>
      <w:snapToGrid w:val="0"/>
      <w:spacing w:beforeLines="10" w:afterLines="10" w:line="259" w:lineRule="auto"/>
      <w:jc w:val="center"/>
    </w:pPr>
    <w:rPr>
      <w:rFonts w:ascii="宋体"/>
      <w:kern w:val="0"/>
      <w:szCs w:val="20"/>
    </w:rPr>
  </w:style>
  <w:style w:type="paragraph" w:customStyle="1" w:styleId="48">
    <w:name w:val="表头"/>
    <w:basedOn w:val="1"/>
    <w:qFormat/>
    <w:uiPriority w:val="0"/>
    <w:pPr>
      <w:spacing w:before="50" w:beforeLines="50" w:after="50" w:afterLines="50" w:line="500" w:lineRule="exact"/>
      <w:jc w:val="center"/>
    </w:pPr>
    <w:rPr>
      <w:rFonts w:eastAsia="黑体"/>
      <w:spacing w:val="10"/>
      <w:sz w:val="28"/>
      <w:szCs w:val="20"/>
    </w:rPr>
  </w:style>
  <w:style w:type="character" w:customStyle="1" w:styleId="49">
    <w:name w:val="批注文字 字符1"/>
    <w:semiHidden/>
    <w:qFormat/>
    <w:uiPriority w:val="0"/>
    <w:rPr>
      <w:rFonts w:ascii="Times New Roman" w:hAnsi="Times New Roman" w:eastAsia="宋体"/>
      <w:sz w:val="24"/>
    </w:rPr>
  </w:style>
  <w:style w:type="character" w:customStyle="1" w:styleId="50">
    <w:name w:val="正文文本 字符1"/>
    <w:semiHidden/>
    <w:qFormat/>
    <w:uiPriority w:val="0"/>
    <w:rPr>
      <w:rFonts w:ascii="Times New Roman" w:hAnsi="Times New Roman" w:eastAsia="宋体"/>
      <w:sz w:val="24"/>
    </w:rPr>
  </w:style>
  <w:style w:type="paragraph" w:customStyle="1" w:styleId="51">
    <w:name w:val="报告书"/>
    <w:basedOn w:val="1"/>
    <w:qFormat/>
    <w:uiPriority w:val="0"/>
    <w:pPr>
      <w:autoSpaceDE w:val="0"/>
      <w:autoSpaceDN w:val="0"/>
      <w:spacing w:line="520" w:lineRule="exact"/>
      <w:ind w:firstLine="480" w:firstLineChars="200"/>
      <w:jc w:val="left"/>
      <w:textAlignment w:val="bottom"/>
    </w:pPr>
    <w:rPr>
      <w:kern w:val="0"/>
      <w:szCs w:val="20"/>
    </w:rPr>
  </w:style>
  <w:style w:type="paragraph" w:customStyle="1" w:styleId="52">
    <w:name w:val="报告"/>
    <w:basedOn w:val="1"/>
    <w:qFormat/>
    <w:uiPriority w:val="0"/>
    <w:pPr>
      <w:adjustRightInd w:val="0"/>
      <w:spacing w:line="360" w:lineRule="auto"/>
      <w:ind w:firstLine="505"/>
      <w:jc w:val="left"/>
      <w:textAlignment w:val="baseline"/>
    </w:pPr>
    <w:rPr>
      <w:kern w:val="0"/>
      <w:sz w:val="24"/>
      <w:szCs w:val="20"/>
    </w:rPr>
  </w:style>
  <w:style w:type="paragraph" w:customStyle="1" w:styleId="53">
    <w:name w:val="报告表格"/>
    <w:basedOn w:val="1"/>
    <w:qFormat/>
    <w:uiPriority w:val="0"/>
    <w:pPr>
      <w:autoSpaceDE w:val="0"/>
      <w:autoSpaceDN w:val="0"/>
      <w:adjustRightInd w:val="0"/>
      <w:spacing w:before="40" w:after="40"/>
      <w:jc w:val="center"/>
      <w:textAlignment w:val="baseline"/>
    </w:pPr>
    <w:rPr>
      <w:kern w:val="0"/>
      <w:szCs w:val="20"/>
    </w:rPr>
  </w:style>
  <w:style w:type="paragraph" w:customStyle="1" w:styleId="54">
    <w:name w:val="表格内容"/>
    <w:qFormat/>
    <w:uiPriority w:val="0"/>
    <w:pPr>
      <w:widowControl w:val="0"/>
      <w:jc w:val="center"/>
    </w:pPr>
    <w:rPr>
      <w:rFonts w:ascii="Times New Roman" w:hAnsi="Times New Roman" w:eastAsia="宋体" w:cs="Times New Roman"/>
      <w:b/>
      <w:kern w:val="2"/>
      <w:sz w:val="18"/>
      <w:szCs w:val="22"/>
      <w:lang w:val="en-US" w:eastAsia="zh-CN" w:bidi="ar-SA"/>
    </w:rPr>
  </w:style>
  <w:style w:type="paragraph" w:customStyle="1" w:styleId="55">
    <w:name w:val="标题3"/>
    <w:basedOn w:val="1"/>
    <w:qFormat/>
    <w:uiPriority w:val="0"/>
    <w:pPr>
      <w:adjustRightInd w:val="0"/>
      <w:snapToGrid w:val="0"/>
      <w:spacing w:afterLines="50"/>
      <w:jc w:val="left"/>
      <w:outlineLvl w:val="2"/>
    </w:pPr>
    <w:rPr>
      <w:rFonts w:ascii="宋体" w:hAnsi="宋体"/>
      <w:b/>
      <w:bCs/>
      <w:spacing w:val="-6"/>
      <w:sz w:val="24"/>
    </w:rPr>
  </w:style>
  <w:style w:type="paragraph" w:customStyle="1" w:styleId="5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Table Paragraph"/>
    <w:basedOn w:val="1"/>
    <w:qFormat/>
    <w:uiPriority w:val="0"/>
    <w:rPr>
      <w:rFonts w:cs="宋体"/>
      <w:szCs w:val="21"/>
    </w:rPr>
  </w:style>
  <w:style w:type="paragraph" w:customStyle="1" w:styleId="58">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9">
    <w:name w:val="表格正文"/>
    <w:basedOn w:val="1"/>
    <w:next w:val="1"/>
    <w:qFormat/>
    <w:uiPriority w:val="0"/>
    <w:pPr>
      <w:adjustRightInd w:val="0"/>
      <w:snapToGrid w:val="0"/>
      <w:jc w:val="center"/>
      <w:textAlignment w:val="baseline"/>
    </w:pPr>
    <w:rPr>
      <w:rFonts w:ascii="宋体"/>
      <w:snapToGrid w:val="0"/>
      <w:spacing w:val="4"/>
      <w:w w:val="90"/>
      <w:kern w:val="0"/>
      <w:sz w:val="24"/>
    </w:rPr>
  </w:style>
  <w:style w:type="paragraph" w:customStyle="1" w:styleId="6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61">
    <w:name w:val="1表格"/>
    <w:basedOn w:val="1"/>
    <w:qFormat/>
    <w:uiPriority w:val="0"/>
    <w:pPr>
      <w:snapToGrid w:val="0"/>
      <w:spacing w:line="160" w:lineRule="atLeast"/>
      <w:jc w:val="center"/>
    </w:pPr>
    <w:rPr>
      <w:rFonts w:eastAsia="仿宋_GB2312"/>
      <w:szCs w:val="20"/>
    </w:rPr>
  </w:style>
  <w:style w:type="paragraph" w:customStyle="1" w:styleId="62">
    <w:name w:val="应填表格"/>
    <w:basedOn w:val="1"/>
    <w:qFormat/>
    <w:uiPriority w:val="0"/>
    <w:pPr>
      <w:adjustRightInd w:val="0"/>
      <w:spacing w:before="40" w:after="40"/>
      <w:jc w:val="left"/>
      <w:textAlignment w:val="baseline"/>
    </w:pPr>
    <w:rPr>
      <w:kern w:val="0"/>
      <w:sz w:val="24"/>
      <w:szCs w:val="20"/>
    </w:rPr>
  </w:style>
  <w:style w:type="paragraph" w:customStyle="1" w:styleId="63">
    <w:name w:val="表格文字2"/>
    <w:basedOn w:val="1"/>
    <w:qFormat/>
    <w:uiPriority w:val="0"/>
    <w:pPr>
      <w:adjustRightInd w:val="0"/>
      <w:spacing w:before="60"/>
      <w:jc w:val="center"/>
      <w:textAlignment w:val="baseline"/>
    </w:pPr>
    <w:rPr>
      <w:rFonts w:ascii="宋体"/>
      <w:kern w:val="0"/>
      <w:sz w:val="24"/>
      <w:szCs w:val="20"/>
    </w:rPr>
  </w:style>
  <w:style w:type="character" w:customStyle="1" w:styleId="64">
    <w:name w:val="小表 Char"/>
    <w:link w:val="65"/>
    <w:qFormat/>
    <w:uiPriority w:val="0"/>
    <w:rPr>
      <w:bCs/>
      <w:sz w:val="21"/>
      <w:szCs w:val="22"/>
      <w:lang w:val="en-US" w:eastAsia="zh-CN" w:bidi="ar-SA"/>
    </w:rPr>
  </w:style>
  <w:style w:type="paragraph" w:customStyle="1" w:styleId="65">
    <w:name w:val="小表"/>
    <w:link w:val="64"/>
    <w:qFormat/>
    <w:uiPriority w:val="0"/>
    <w:pPr>
      <w:snapToGrid w:val="0"/>
      <w:jc w:val="center"/>
    </w:pPr>
    <w:rPr>
      <w:rFonts w:ascii="Times New Roman" w:hAnsi="Times New Roman" w:eastAsia="宋体" w:cs="Times New Roman"/>
      <w:bCs/>
      <w:sz w:val="21"/>
      <w:szCs w:val="22"/>
      <w:lang w:val="en-US" w:eastAsia="zh-CN" w:bidi="ar-SA"/>
    </w:rPr>
  </w:style>
  <w:style w:type="paragraph" w:styleId="66">
    <w:name w:val="No Spacing"/>
    <w:qFormat/>
    <w:uiPriority w:val="1"/>
    <w:pPr>
      <w:widowControl w:val="0"/>
      <w:jc w:val="center"/>
    </w:pPr>
    <w:rPr>
      <w:rFonts w:ascii="Times New Roman" w:hAnsi="Times New Roman" w:eastAsia="宋体" w:cs="Times New Roman"/>
      <w:b/>
      <w:kern w:val="2"/>
      <w:sz w:val="21"/>
      <w:szCs w:val="24"/>
      <w:lang w:val="en-US" w:eastAsia="zh-CN" w:bidi="ar-SA"/>
    </w:rPr>
  </w:style>
  <w:style w:type="paragraph" w:customStyle="1" w:styleId="67">
    <w:name w:val="11111"/>
    <w:basedOn w:val="1"/>
    <w:next w:val="1"/>
    <w:qFormat/>
    <w:uiPriority w:val="0"/>
    <w:pPr>
      <w:spacing w:line="360" w:lineRule="auto"/>
      <w:ind w:firstLine="200" w:firstLineChars="200"/>
    </w:pPr>
    <w:rPr>
      <w:rFonts w:ascii="宋体" w:hAnsi="宋体" w:cs="宋体"/>
      <w:sz w:val="24"/>
    </w:rPr>
  </w:style>
  <w:style w:type="character" w:customStyle="1" w:styleId="68">
    <w:name w:val="font21"/>
    <w:basedOn w:val="23"/>
    <w:qFormat/>
    <w:uiPriority w:val="0"/>
    <w:rPr>
      <w:rFonts w:hint="default" w:ascii="Times New Roman" w:hAnsi="Times New Roman" w:cs="Times New Roman"/>
      <w:color w:val="000000"/>
      <w:sz w:val="18"/>
      <w:szCs w:val="18"/>
      <w:u w:val="none"/>
    </w:rPr>
  </w:style>
  <w:style w:type="character" w:customStyle="1" w:styleId="69">
    <w:name w:val="font11"/>
    <w:basedOn w:val="23"/>
    <w:qFormat/>
    <w:uiPriority w:val="0"/>
    <w:rPr>
      <w:rFonts w:hint="eastAsia" w:ascii="宋体" w:hAnsi="宋体" w:eastAsia="宋体" w:cs="宋体"/>
      <w:color w:val="000000"/>
      <w:sz w:val="18"/>
      <w:szCs w:val="18"/>
      <w:u w:val="none"/>
    </w:rPr>
  </w:style>
  <w:style w:type="character" w:customStyle="1" w:styleId="70">
    <w:name w:val="font41"/>
    <w:basedOn w:val="23"/>
    <w:qFormat/>
    <w:uiPriority w:val="0"/>
    <w:rPr>
      <w:rFonts w:hint="eastAsia" w:ascii="宋体" w:hAnsi="宋体" w:eastAsia="宋体" w:cs="宋体"/>
      <w:color w:val="000000"/>
      <w:sz w:val="24"/>
      <w:szCs w:val="24"/>
      <w:u w:val="none"/>
    </w:rPr>
  </w:style>
  <w:style w:type="paragraph" w:customStyle="1" w:styleId="71">
    <w:name w:val="表格内字体"/>
    <w:basedOn w:val="1"/>
    <w:next w:val="1"/>
    <w:qFormat/>
    <w:uiPriority w:val="0"/>
    <w:pPr>
      <w:jc w:val="center"/>
    </w:pPr>
    <w:rPr>
      <w:rFonts w:ascii="宋体" w:hAnsi="宋体"/>
      <w:szCs w:val="21"/>
    </w:rPr>
  </w:style>
  <w:style w:type="paragraph" w:customStyle="1" w:styleId="72">
    <w:name w:val="正文01"/>
    <w:basedOn w:val="1"/>
    <w:qFormat/>
    <w:uiPriority w:val="0"/>
    <w:pPr>
      <w:adjustRightInd w:val="0"/>
      <w:snapToGrid w:val="0"/>
      <w:spacing w:before="40" w:line="420" w:lineRule="exact"/>
      <w:ind w:firstLine="200" w:firstLineChars="200"/>
    </w:pPr>
  </w:style>
  <w:style w:type="paragraph" w:customStyle="1" w:styleId="73">
    <w:name w:val="报告书表格"/>
    <w:basedOn w:val="1"/>
    <w:qFormat/>
    <w:uiPriority w:val="0"/>
    <w:pPr>
      <w:adjustRightInd w:val="0"/>
      <w:spacing w:before="60" w:after="60" w:line="240" w:lineRule="atLeast"/>
      <w:jc w:val="center"/>
      <w:textAlignment w:val="baseline"/>
    </w:pPr>
    <w:rPr>
      <w:kern w:val="0"/>
      <w:sz w:val="24"/>
      <w:szCs w:val="20"/>
    </w:rPr>
  </w:style>
  <w:style w:type="paragraph" w:customStyle="1" w:styleId="74">
    <w:name w:val="报告正文"/>
    <w:basedOn w:val="1"/>
    <w:qFormat/>
    <w:uiPriority w:val="0"/>
    <w:pPr>
      <w:tabs>
        <w:tab w:val="left" w:pos="360"/>
        <w:tab w:val="left" w:pos="1021"/>
      </w:tabs>
      <w:adjustRightInd w:val="0"/>
      <w:spacing w:line="440" w:lineRule="exact"/>
      <w:ind w:firstLine="420" w:firstLineChars="200"/>
    </w:pPr>
    <w:rPr>
      <w:rFonts w:cs="宋体"/>
      <w:sz w:val="24"/>
    </w:rPr>
  </w:style>
  <w:style w:type="paragraph" w:customStyle="1" w:styleId="75">
    <w:name w:val="标准公文"/>
    <w:qFormat/>
    <w:uiPriority w:val="0"/>
    <w:pPr>
      <w:widowControl w:val="0"/>
      <w:adjustRightInd w:val="0"/>
      <w:snapToGrid w:val="0"/>
      <w:jc w:val="center"/>
    </w:pPr>
    <w:rPr>
      <w:rFonts w:ascii="宋体" w:hAnsi="宋体" w:eastAsia="宋体" w:cs="Times New Roman"/>
      <w:kern w:val="2"/>
      <w:sz w:val="24"/>
      <w:szCs w:val="24"/>
      <w:lang w:val="en-US" w:eastAsia="zh-CN" w:bidi="ar-SA"/>
    </w:rPr>
  </w:style>
  <w:style w:type="paragraph" w:customStyle="1" w:styleId="76">
    <w:name w:val="文本"/>
    <w:basedOn w:val="1"/>
    <w:next w:val="14"/>
    <w:qFormat/>
    <w:uiPriority w:val="0"/>
    <w:pPr>
      <w:spacing w:line="360" w:lineRule="auto"/>
      <w:ind w:firstLine="200"/>
    </w:pPr>
    <w:rPr>
      <w:szCs w:val="20"/>
    </w:rPr>
  </w:style>
  <w:style w:type="paragraph" w:customStyle="1" w:styleId="77">
    <w:name w:val="无间隔1"/>
    <w:qFormat/>
    <w:uiPriority w:val="0"/>
    <w:pPr>
      <w:widowControl w:val="0"/>
      <w:contextualSpacing/>
      <w:jc w:val="center"/>
    </w:pPr>
    <w:rPr>
      <w:rFonts w:ascii="Times New Roman" w:hAnsi="Times New Roman" w:eastAsia="仿宋_GB2312"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52453</Words>
  <Characters>61725</Characters>
  <Lines>392</Lines>
  <Paragraphs>110</Paragraphs>
  <TotalTime>27</TotalTime>
  <ScaleCrop>false</ScaleCrop>
  <LinksUpToDate>false</LinksUpToDate>
  <CharactersWithSpaces>62649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2021-09-08T08:08:00Z</dcterms:created>
  <dc:creator>lhj</dc:creator>
  <cp:lastModifiedBy>admin</cp:lastModifiedBy>
  <cp:lastPrinted>2021-12-29T04:01:00Z</cp:lastPrinted>
  <dcterms:modified xsi:type="dcterms:W3CDTF">2022-04-13T08:31:14Z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25204B4615A6465599A9FA7EC8373887</vt:lpwstr>
  </property>
</Properties>
</file>