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11C50" w14:textId="77777777" w:rsidR="00B77694" w:rsidRDefault="00B77694" w:rsidP="00B77694">
      <w:pPr>
        <w:spacing w:line="480" w:lineRule="auto"/>
        <w:jc w:val="center"/>
        <w:rPr>
          <w:sz w:val="32"/>
          <w:szCs w:val="32"/>
        </w:rPr>
      </w:pPr>
      <w:bookmarkStart w:id="0" w:name="_Toc8032"/>
    </w:p>
    <w:p w14:paraId="065809CC" w14:textId="77777777" w:rsidR="00B77694" w:rsidRDefault="00B77694" w:rsidP="00B77694">
      <w:pPr>
        <w:spacing w:line="480" w:lineRule="auto"/>
        <w:jc w:val="center"/>
        <w:rPr>
          <w:sz w:val="32"/>
          <w:szCs w:val="32"/>
        </w:rPr>
      </w:pPr>
    </w:p>
    <w:p w14:paraId="7A7C9DB0" w14:textId="77777777" w:rsidR="00B77694" w:rsidRDefault="00B77694" w:rsidP="00B77694">
      <w:pPr>
        <w:pStyle w:val="a0"/>
        <w:spacing w:line="600" w:lineRule="auto"/>
        <w:ind w:left="-97"/>
        <w:rPr>
          <w:sz w:val="40"/>
          <w:szCs w:val="40"/>
        </w:rPr>
      </w:pPr>
    </w:p>
    <w:p w14:paraId="19BA6D30" w14:textId="77777777" w:rsidR="00B77694" w:rsidRDefault="00B77694" w:rsidP="00B77694">
      <w:pPr>
        <w:spacing w:line="600" w:lineRule="auto"/>
        <w:jc w:val="center"/>
        <w:rPr>
          <w:sz w:val="48"/>
          <w:szCs w:val="48"/>
        </w:rPr>
      </w:pPr>
      <w:r>
        <w:rPr>
          <w:rFonts w:hint="eastAsia"/>
          <w:sz w:val="48"/>
          <w:szCs w:val="48"/>
        </w:rPr>
        <w:t>天然气综合利用项目（LNG）二期</w:t>
      </w:r>
    </w:p>
    <w:p w14:paraId="1FFB94D8" w14:textId="77777777" w:rsidR="00B77694" w:rsidRDefault="00B77694" w:rsidP="00B77694">
      <w:pPr>
        <w:spacing w:line="600" w:lineRule="auto"/>
        <w:jc w:val="center"/>
        <w:rPr>
          <w:sz w:val="48"/>
          <w:szCs w:val="48"/>
        </w:rPr>
      </w:pPr>
      <w:r>
        <w:rPr>
          <w:rFonts w:hint="eastAsia"/>
          <w:sz w:val="48"/>
          <w:szCs w:val="48"/>
        </w:rPr>
        <w:t>环境影响评价公众参与说明</w:t>
      </w:r>
    </w:p>
    <w:p w14:paraId="1189E41C" w14:textId="77777777" w:rsidR="00B77694" w:rsidRDefault="00B77694" w:rsidP="00B77694">
      <w:pPr>
        <w:spacing w:line="480" w:lineRule="auto"/>
        <w:jc w:val="center"/>
        <w:rPr>
          <w:sz w:val="32"/>
          <w:szCs w:val="32"/>
        </w:rPr>
      </w:pPr>
    </w:p>
    <w:p w14:paraId="7200BE24" w14:textId="77777777" w:rsidR="00B77694" w:rsidRDefault="00B77694" w:rsidP="00B77694">
      <w:pPr>
        <w:spacing w:line="480" w:lineRule="auto"/>
        <w:jc w:val="center"/>
        <w:rPr>
          <w:sz w:val="32"/>
          <w:szCs w:val="32"/>
        </w:rPr>
      </w:pPr>
    </w:p>
    <w:p w14:paraId="218B5F38" w14:textId="77777777" w:rsidR="00B77694" w:rsidRDefault="00B77694" w:rsidP="00B77694">
      <w:pPr>
        <w:spacing w:line="480" w:lineRule="auto"/>
        <w:jc w:val="center"/>
        <w:rPr>
          <w:sz w:val="32"/>
          <w:szCs w:val="32"/>
        </w:rPr>
      </w:pPr>
    </w:p>
    <w:p w14:paraId="7AD0AFCC" w14:textId="77777777" w:rsidR="00B77694" w:rsidRDefault="00B77694" w:rsidP="00B77694">
      <w:pPr>
        <w:spacing w:line="480" w:lineRule="auto"/>
        <w:jc w:val="center"/>
        <w:rPr>
          <w:sz w:val="32"/>
          <w:szCs w:val="32"/>
        </w:rPr>
      </w:pPr>
    </w:p>
    <w:p w14:paraId="32F517C0" w14:textId="77777777" w:rsidR="00B77694" w:rsidRDefault="00B77694" w:rsidP="00B77694">
      <w:pPr>
        <w:spacing w:line="480" w:lineRule="auto"/>
        <w:jc w:val="center"/>
        <w:rPr>
          <w:sz w:val="32"/>
          <w:szCs w:val="32"/>
        </w:rPr>
      </w:pPr>
    </w:p>
    <w:p w14:paraId="7F9CF74A" w14:textId="77777777" w:rsidR="00B77694" w:rsidRDefault="00B77694" w:rsidP="00B77694">
      <w:pPr>
        <w:spacing w:line="480" w:lineRule="auto"/>
        <w:jc w:val="center"/>
        <w:rPr>
          <w:sz w:val="32"/>
          <w:szCs w:val="32"/>
        </w:rPr>
      </w:pPr>
    </w:p>
    <w:p w14:paraId="43C7CA38" w14:textId="77777777" w:rsidR="00B77694" w:rsidRDefault="00B77694" w:rsidP="00B77694">
      <w:pPr>
        <w:spacing w:line="480" w:lineRule="auto"/>
        <w:jc w:val="center"/>
        <w:rPr>
          <w:sz w:val="32"/>
          <w:szCs w:val="32"/>
        </w:rPr>
      </w:pPr>
    </w:p>
    <w:p w14:paraId="62A59564" w14:textId="77777777" w:rsidR="00B77694" w:rsidRDefault="00B77694" w:rsidP="00B77694">
      <w:pPr>
        <w:spacing w:line="480" w:lineRule="auto"/>
        <w:jc w:val="center"/>
        <w:rPr>
          <w:sz w:val="32"/>
          <w:szCs w:val="32"/>
        </w:rPr>
      </w:pPr>
    </w:p>
    <w:p w14:paraId="05610F5F" w14:textId="77777777" w:rsidR="00B77694" w:rsidRDefault="00B77694" w:rsidP="00B77694">
      <w:pPr>
        <w:spacing w:line="480" w:lineRule="auto"/>
        <w:jc w:val="center"/>
        <w:rPr>
          <w:sz w:val="32"/>
          <w:szCs w:val="32"/>
        </w:rPr>
      </w:pPr>
    </w:p>
    <w:p w14:paraId="77977485" w14:textId="77777777" w:rsidR="00B77694" w:rsidRDefault="00B77694" w:rsidP="00B77694">
      <w:pPr>
        <w:spacing w:line="480" w:lineRule="auto"/>
        <w:jc w:val="center"/>
        <w:rPr>
          <w:sz w:val="32"/>
          <w:szCs w:val="32"/>
        </w:rPr>
      </w:pPr>
    </w:p>
    <w:p w14:paraId="085DF753" w14:textId="77777777" w:rsidR="00B77694" w:rsidRDefault="00B77694" w:rsidP="00B77694">
      <w:pPr>
        <w:pStyle w:val="a0"/>
        <w:spacing w:line="480" w:lineRule="auto"/>
        <w:ind w:leftChars="0" w:left="0"/>
        <w:jc w:val="both"/>
        <w:rPr>
          <w:sz w:val="24"/>
          <w:szCs w:val="24"/>
        </w:rPr>
      </w:pPr>
    </w:p>
    <w:p w14:paraId="17E5D8F0" w14:textId="77777777" w:rsidR="00B77694" w:rsidRDefault="00B77694" w:rsidP="00B77694">
      <w:pPr>
        <w:spacing w:line="480" w:lineRule="auto"/>
        <w:jc w:val="both"/>
        <w:rPr>
          <w:sz w:val="32"/>
          <w:szCs w:val="32"/>
        </w:rPr>
      </w:pPr>
    </w:p>
    <w:p w14:paraId="67C021FD" w14:textId="77777777" w:rsidR="00B77694" w:rsidRDefault="00B77694" w:rsidP="00B77694">
      <w:pPr>
        <w:spacing w:line="480" w:lineRule="auto"/>
        <w:jc w:val="center"/>
        <w:rPr>
          <w:sz w:val="36"/>
          <w:szCs w:val="36"/>
        </w:rPr>
      </w:pPr>
      <w:r>
        <w:rPr>
          <w:rFonts w:hint="eastAsia"/>
          <w:sz w:val="36"/>
          <w:szCs w:val="36"/>
        </w:rPr>
        <w:t>宣汉宏</w:t>
      </w:r>
      <w:proofErr w:type="gramStart"/>
      <w:r>
        <w:rPr>
          <w:rFonts w:hint="eastAsia"/>
          <w:sz w:val="36"/>
          <w:szCs w:val="36"/>
        </w:rPr>
        <w:t>浩</w:t>
      </w:r>
      <w:proofErr w:type="gramEnd"/>
      <w:r>
        <w:rPr>
          <w:rFonts w:hint="eastAsia"/>
          <w:sz w:val="36"/>
          <w:szCs w:val="36"/>
        </w:rPr>
        <w:t>能源科技发展有限公司</w:t>
      </w:r>
    </w:p>
    <w:p w14:paraId="50E4C698" w14:textId="77777777" w:rsidR="00B77694" w:rsidRDefault="00B77694" w:rsidP="00B77694">
      <w:pPr>
        <w:spacing w:line="480" w:lineRule="auto"/>
        <w:jc w:val="center"/>
        <w:rPr>
          <w:sz w:val="36"/>
          <w:szCs w:val="36"/>
        </w:rPr>
      </w:pPr>
      <w:r>
        <w:rPr>
          <w:rFonts w:hint="eastAsia"/>
          <w:sz w:val="36"/>
          <w:szCs w:val="36"/>
        </w:rPr>
        <w:t>二〇二二年七月</w:t>
      </w:r>
    </w:p>
    <w:p w14:paraId="73A38D55" w14:textId="77777777" w:rsidR="00B77694" w:rsidRDefault="00B77694" w:rsidP="00B77694">
      <w:pPr>
        <w:pStyle w:val="a0"/>
        <w:spacing w:line="480" w:lineRule="auto"/>
        <w:ind w:left="-97"/>
        <w:rPr>
          <w:sz w:val="32"/>
          <w:szCs w:val="32"/>
        </w:rPr>
      </w:pPr>
    </w:p>
    <w:p w14:paraId="6518B4C2" w14:textId="6E734D80" w:rsidR="00196B54" w:rsidRDefault="00196B54">
      <w:pPr>
        <w:pStyle w:val="a9"/>
        <w:ind w:firstLineChars="456" w:firstLine="1465"/>
        <w:jc w:val="center"/>
        <w:rPr>
          <w:b/>
          <w:bCs/>
          <w:sz w:val="32"/>
          <w:szCs w:val="32"/>
          <w:lang w:val="en-US"/>
        </w:rPr>
        <w:sectPr w:rsidR="00196B54">
          <w:headerReference w:type="default" r:id="rId8"/>
          <w:pgSz w:w="11906" w:h="16838"/>
          <w:pgMar w:top="1417" w:right="1417" w:bottom="1417" w:left="1417" w:header="851" w:footer="992" w:gutter="0"/>
          <w:pgNumType w:start="1"/>
          <w:cols w:space="425"/>
          <w:docGrid w:type="lines" w:linePitch="312"/>
        </w:sectPr>
      </w:pPr>
    </w:p>
    <w:sdt>
      <w:sdtPr>
        <w:rPr>
          <w:b/>
          <w:bCs/>
          <w:sz w:val="28"/>
          <w:szCs w:val="28"/>
        </w:rPr>
        <w:id w:val="147464746"/>
        <w15:color w:val="DBDBDB"/>
        <w:docPartObj>
          <w:docPartGallery w:val="Table of Contents"/>
          <w:docPartUnique/>
        </w:docPartObj>
      </w:sdtPr>
      <w:sdtEndPr>
        <w:rPr>
          <w:rFonts w:hint="eastAsia"/>
          <w:b w:val="0"/>
          <w:bCs w:val="0"/>
          <w:sz w:val="22"/>
          <w:szCs w:val="24"/>
          <w:lang w:val="en-US"/>
        </w:rPr>
      </w:sdtEndPr>
      <w:sdtContent>
        <w:p w14:paraId="7FDB6751" w14:textId="77777777" w:rsidR="00196B54" w:rsidRDefault="00000000">
          <w:pPr>
            <w:jc w:val="center"/>
            <w:rPr>
              <w:sz w:val="28"/>
              <w:szCs w:val="28"/>
            </w:rPr>
          </w:pPr>
          <w:r>
            <w:rPr>
              <w:sz w:val="28"/>
              <w:szCs w:val="28"/>
            </w:rPr>
            <w:t>目</w:t>
          </w:r>
          <w:r>
            <w:rPr>
              <w:rFonts w:hint="eastAsia"/>
              <w:sz w:val="28"/>
              <w:szCs w:val="28"/>
              <w:lang w:val="en-US"/>
            </w:rPr>
            <w:t xml:space="preserve"> </w:t>
          </w:r>
          <w:r>
            <w:rPr>
              <w:sz w:val="28"/>
              <w:szCs w:val="28"/>
            </w:rPr>
            <w:t>录</w:t>
          </w:r>
        </w:p>
        <w:p w14:paraId="1F177D66" w14:textId="64DB909A" w:rsidR="00196B54" w:rsidRDefault="00000000">
          <w:pPr>
            <w:pStyle w:val="TOC1"/>
            <w:tabs>
              <w:tab w:val="right" w:leader="dot" w:pos="9072"/>
            </w:tabs>
            <w:adjustRightInd w:val="0"/>
            <w:snapToGrid w:val="0"/>
            <w:spacing w:line="360" w:lineRule="auto"/>
            <w:rPr>
              <w:rFonts w:ascii="Times New Roman" w:hAnsi="Times New Roman" w:cs="Times New Roman"/>
            </w:rPr>
          </w:pPr>
          <w:r>
            <w:rPr>
              <w:rFonts w:ascii="Times New Roman" w:hAnsi="Times New Roman" w:cs="Times New Roman"/>
              <w:sz w:val="24"/>
              <w:szCs w:val="24"/>
              <w:lang w:bidi="ar-SA"/>
            </w:rPr>
            <w:fldChar w:fldCharType="begin"/>
          </w:r>
          <w:r>
            <w:rPr>
              <w:rFonts w:ascii="Times New Roman" w:hAnsi="Times New Roman" w:cs="Times New Roman"/>
              <w:sz w:val="24"/>
              <w:szCs w:val="24"/>
            </w:rPr>
            <w:instrText xml:space="preserve">TOC \o "1-2" \h \u </w:instrText>
          </w:r>
          <w:r>
            <w:rPr>
              <w:rFonts w:ascii="Times New Roman" w:hAnsi="Times New Roman" w:cs="Times New Roman"/>
              <w:sz w:val="24"/>
              <w:szCs w:val="24"/>
              <w:lang w:bidi="ar-SA"/>
            </w:rPr>
            <w:fldChar w:fldCharType="separate"/>
          </w:r>
          <w:hyperlink w:anchor="_Toc3511" w:history="1">
            <w:r>
              <w:rPr>
                <w:rFonts w:ascii="Times New Roman" w:hAnsi="Times New Roman" w:cs="Times New Roman"/>
                <w:bCs/>
                <w:szCs w:val="24"/>
                <w:lang w:val="en-US"/>
              </w:rPr>
              <w:t>1</w:t>
            </w:r>
            <w:r>
              <w:rPr>
                <w:rFonts w:ascii="Times New Roman" w:hAnsi="Times New Roman" w:cs="Times New Roman"/>
                <w:bCs/>
                <w:szCs w:val="24"/>
                <w:lang w:val="en-US"/>
              </w:rPr>
              <w:t>、公众参与整体情况概述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_Toc3511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w:t>
            </w:r>
            <w:r>
              <w:rPr>
                <w:rFonts w:ascii="Times New Roman" w:hAnsi="Times New Roman" w:cs="Times New Roman"/>
              </w:rPr>
              <w:fldChar w:fldCharType="end"/>
            </w:r>
          </w:hyperlink>
        </w:p>
        <w:p w14:paraId="633265FA" w14:textId="017D1579" w:rsidR="00196B54" w:rsidRDefault="00000000">
          <w:pPr>
            <w:pStyle w:val="TOC1"/>
            <w:tabs>
              <w:tab w:val="right" w:leader="dot" w:pos="9072"/>
            </w:tabs>
            <w:adjustRightInd w:val="0"/>
            <w:snapToGrid w:val="0"/>
            <w:spacing w:line="360" w:lineRule="auto"/>
            <w:rPr>
              <w:rFonts w:ascii="Times New Roman" w:hAnsi="Times New Roman" w:cs="Times New Roman"/>
            </w:rPr>
          </w:pPr>
          <w:hyperlink w:anchor="_Toc13639" w:history="1">
            <w:r>
              <w:rPr>
                <w:rFonts w:ascii="Times New Roman" w:hAnsi="Times New Roman" w:cs="Times New Roman"/>
                <w:bCs/>
                <w:szCs w:val="24"/>
                <w:lang w:val="en-US"/>
              </w:rPr>
              <w:t>2</w:t>
            </w:r>
            <w:r>
              <w:rPr>
                <w:rFonts w:ascii="Times New Roman" w:hAnsi="Times New Roman" w:cs="Times New Roman"/>
                <w:bCs/>
                <w:szCs w:val="24"/>
                <w:lang w:val="en-US"/>
              </w:rPr>
              <w:t>、首次环境影响评价信息公开情况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_Toc13639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w:t>
            </w:r>
            <w:r>
              <w:rPr>
                <w:rFonts w:ascii="Times New Roman" w:hAnsi="Times New Roman" w:cs="Times New Roman"/>
              </w:rPr>
              <w:fldChar w:fldCharType="end"/>
            </w:r>
          </w:hyperlink>
        </w:p>
        <w:p w14:paraId="1F7F234E" w14:textId="35102FBE" w:rsidR="00196B54" w:rsidRDefault="00000000">
          <w:pPr>
            <w:pStyle w:val="TOC2"/>
            <w:tabs>
              <w:tab w:val="right" w:leader="dot" w:pos="9072"/>
            </w:tabs>
            <w:adjustRightInd w:val="0"/>
            <w:snapToGrid w:val="0"/>
            <w:spacing w:line="360" w:lineRule="auto"/>
            <w:ind w:left="440"/>
            <w:rPr>
              <w:rFonts w:ascii="Times New Roman" w:hAnsi="Times New Roman" w:cs="Times New Roman"/>
            </w:rPr>
          </w:pPr>
          <w:hyperlink w:anchor="_Toc28401" w:history="1">
            <w:r>
              <w:rPr>
                <w:rFonts w:ascii="Times New Roman" w:hAnsi="Times New Roman" w:cs="Times New Roman"/>
                <w:bCs/>
                <w:kern w:val="2"/>
                <w:szCs w:val="24"/>
                <w:lang w:val="en-US" w:bidi="ar-SA"/>
              </w:rPr>
              <w:t>2.1</w:t>
            </w:r>
            <w:r>
              <w:rPr>
                <w:rFonts w:ascii="Times New Roman" w:hAnsi="Times New Roman" w:cs="Times New Roman"/>
                <w:bCs/>
                <w:kern w:val="2"/>
                <w:szCs w:val="24"/>
                <w:lang w:val="en-US" w:bidi="ar-SA"/>
              </w:rPr>
              <w:t>公开内容及日期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_Toc28401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w:t>
            </w:r>
            <w:r>
              <w:rPr>
                <w:rFonts w:ascii="Times New Roman" w:hAnsi="Times New Roman" w:cs="Times New Roman"/>
              </w:rPr>
              <w:fldChar w:fldCharType="end"/>
            </w:r>
          </w:hyperlink>
        </w:p>
        <w:p w14:paraId="6B7A27FF" w14:textId="48BC0158" w:rsidR="00196B54" w:rsidRDefault="00000000">
          <w:pPr>
            <w:pStyle w:val="TOC2"/>
            <w:tabs>
              <w:tab w:val="right" w:leader="dot" w:pos="9072"/>
            </w:tabs>
            <w:adjustRightInd w:val="0"/>
            <w:snapToGrid w:val="0"/>
            <w:spacing w:line="360" w:lineRule="auto"/>
            <w:ind w:left="440"/>
            <w:rPr>
              <w:rFonts w:ascii="Times New Roman" w:hAnsi="Times New Roman" w:cs="Times New Roman"/>
            </w:rPr>
          </w:pPr>
          <w:hyperlink w:anchor="_Toc28437" w:history="1">
            <w:r>
              <w:rPr>
                <w:rFonts w:ascii="Times New Roman" w:hAnsi="Times New Roman" w:cs="Times New Roman"/>
                <w:bCs/>
                <w:kern w:val="2"/>
                <w:szCs w:val="24"/>
                <w:lang w:val="en-US" w:bidi="ar-SA"/>
              </w:rPr>
              <w:t>2.2</w:t>
            </w:r>
            <w:r>
              <w:rPr>
                <w:rFonts w:ascii="Times New Roman" w:hAnsi="Times New Roman" w:cs="Times New Roman"/>
                <w:bCs/>
                <w:kern w:val="2"/>
                <w:szCs w:val="24"/>
                <w:lang w:val="en-US" w:bidi="ar-SA"/>
              </w:rPr>
              <w:t>公开方式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_Toc28437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w:t>
            </w:r>
            <w:r>
              <w:rPr>
                <w:rFonts w:ascii="Times New Roman" w:hAnsi="Times New Roman" w:cs="Times New Roman"/>
              </w:rPr>
              <w:fldChar w:fldCharType="end"/>
            </w:r>
          </w:hyperlink>
        </w:p>
        <w:p w14:paraId="485D5879" w14:textId="7A19F04E" w:rsidR="00196B54" w:rsidRDefault="00000000">
          <w:pPr>
            <w:pStyle w:val="TOC2"/>
            <w:tabs>
              <w:tab w:val="right" w:leader="dot" w:pos="9072"/>
            </w:tabs>
            <w:adjustRightInd w:val="0"/>
            <w:snapToGrid w:val="0"/>
            <w:spacing w:line="360" w:lineRule="auto"/>
            <w:ind w:left="440"/>
            <w:rPr>
              <w:rFonts w:ascii="Times New Roman" w:hAnsi="Times New Roman" w:cs="Times New Roman"/>
            </w:rPr>
          </w:pPr>
          <w:hyperlink w:anchor="_Toc27826" w:history="1">
            <w:r>
              <w:rPr>
                <w:rFonts w:ascii="Times New Roman" w:hAnsi="Times New Roman" w:cs="Times New Roman"/>
                <w:bCs/>
                <w:kern w:val="2"/>
                <w:szCs w:val="24"/>
                <w:lang w:val="en-US" w:bidi="ar-SA"/>
              </w:rPr>
              <w:t xml:space="preserve">2.3 </w:t>
            </w:r>
            <w:r>
              <w:rPr>
                <w:rFonts w:ascii="Times New Roman" w:hAnsi="Times New Roman" w:cs="Times New Roman"/>
                <w:bCs/>
                <w:kern w:val="2"/>
                <w:szCs w:val="24"/>
                <w:lang w:val="en-US" w:bidi="ar-SA"/>
              </w:rPr>
              <w:t>公众意见情况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_Toc27826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3</w:t>
            </w:r>
            <w:r>
              <w:rPr>
                <w:rFonts w:ascii="Times New Roman" w:hAnsi="Times New Roman" w:cs="Times New Roman"/>
              </w:rPr>
              <w:fldChar w:fldCharType="end"/>
            </w:r>
          </w:hyperlink>
        </w:p>
        <w:p w14:paraId="4017F718" w14:textId="3142A5D4" w:rsidR="00196B54" w:rsidRDefault="00000000">
          <w:pPr>
            <w:pStyle w:val="TOC1"/>
            <w:tabs>
              <w:tab w:val="right" w:leader="dot" w:pos="9072"/>
            </w:tabs>
            <w:adjustRightInd w:val="0"/>
            <w:snapToGrid w:val="0"/>
            <w:spacing w:line="360" w:lineRule="auto"/>
            <w:rPr>
              <w:rFonts w:ascii="Times New Roman" w:hAnsi="Times New Roman" w:cs="Times New Roman"/>
            </w:rPr>
          </w:pPr>
          <w:hyperlink w:anchor="_Toc10610" w:history="1">
            <w:r>
              <w:rPr>
                <w:rFonts w:ascii="Times New Roman" w:hAnsi="Times New Roman" w:cs="Times New Roman"/>
                <w:bCs/>
                <w:szCs w:val="24"/>
                <w:lang w:val="en-US"/>
              </w:rPr>
              <w:t>3</w:t>
            </w:r>
            <w:r>
              <w:rPr>
                <w:rFonts w:ascii="Times New Roman" w:hAnsi="Times New Roman" w:cs="Times New Roman"/>
                <w:bCs/>
                <w:szCs w:val="24"/>
                <w:lang w:val="en-US"/>
              </w:rPr>
              <w:t>、征求意见稿公示情况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_Toc10610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3</w:t>
            </w:r>
            <w:r>
              <w:rPr>
                <w:rFonts w:ascii="Times New Roman" w:hAnsi="Times New Roman" w:cs="Times New Roman"/>
              </w:rPr>
              <w:fldChar w:fldCharType="end"/>
            </w:r>
          </w:hyperlink>
        </w:p>
        <w:p w14:paraId="726F2517" w14:textId="169F6EDD" w:rsidR="00196B54" w:rsidRDefault="00000000">
          <w:pPr>
            <w:pStyle w:val="TOC2"/>
            <w:tabs>
              <w:tab w:val="right" w:leader="dot" w:pos="9072"/>
            </w:tabs>
            <w:adjustRightInd w:val="0"/>
            <w:snapToGrid w:val="0"/>
            <w:spacing w:line="360" w:lineRule="auto"/>
            <w:ind w:left="440"/>
            <w:rPr>
              <w:rFonts w:ascii="Times New Roman" w:hAnsi="Times New Roman" w:cs="Times New Roman"/>
            </w:rPr>
          </w:pPr>
          <w:hyperlink w:anchor="_Toc859" w:history="1">
            <w:r>
              <w:rPr>
                <w:rFonts w:ascii="Times New Roman" w:hAnsi="Times New Roman" w:cs="Times New Roman"/>
                <w:bCs/>
                <w:kern w:val="2"/>
                <w:szCs w:val="24"/>
                <w:lang w:val="en-US" w:bidi="ar-SA"/>
              </w:rPr>
              <w:t>3.1</w:t>
            </w:r>
            <w:r>
              <w:rPr>
                <w:rFonts w:ascii="Times New Roman" w:hAnsi="Times New Roman" w:cs="Times New Roman"/>
                <w:bCs/>
                <w:kern w:val="2"/>
                <w:szCs w:val="24"/>
                <w:lang w:val="en-US" w:bidi="ar-SA"/>
              </w:rPr>
              <w:t>公示内容及时限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_Toc859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3</w:t>
            </w:r>
            <w:r>
              <w:rPr>
                <w:rFonts w:ascii="Times New Roman" w:hAnsi="Times New Roman" w:cs="Times New Roman"/>
              </w:rPr>
              <w:fldChar w:fldCharType="end"/>
            </w:r>
          </w:hyperlink>
        </w:p>
        <w:p w14:paraId="2CEEC73D" w14:textId="5071FE6F" w:rsidR="00196B54" w:rsidRDefault="00000000">
          <w:pPr>
            <w:pStyle w:val="TOC2"/>
            <w:tabs>
              <w:tab w:val="right" w:leader="dot" w:pos="9072"/>
            </w:tabs>
            <w:adjustRightInd w:val="0"/>
            <w:snapToGrid w:val="0"/>
            <w:spacing w:line="360" w:lineRule="auto"/>
            <w:ind w:left="440"/>
            <w:rPr>
              <w:rFonts w:ascii="Times New Roman" w:hAnsi="Times New Roman" w:cs="Times New Roman"/>
            </w:rPr>
          </w:pPr>
          <w:hyperlink w:anchor="_Toc29266" w:history="1">
            <w:r>
              <w:rPr>
                <w:rFonts w:ascii="Times New Roman" w:hAnsi="Times New Roman" w:cs="Times New Roman"/>
                <w:bCs/>
                <w:kern w:val="2"/>
                <w:szCs w:val="24"/>
                <w:lang w:val="en-US" w:bidi="ar-SA"/>
              </w:rPr>
              <w:t xml:space="preserve">3.2 </w:t>
            </w:r>
            <w:r>
              <w:rPr>
                <w:rFonts w:ascii="Times New Roman" w:hAnsi="Times New Roman" w:cs="Times New Roman"/>
                <w:bCs/>
                <w:kern w:val="2"/>
                <w:szCs w:val="24"/>
                <w:lang w:val="en-US" w:bidi="ar-SA"/>
              </w:rPr>
              <w:t>公示方式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_Toc29266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3</w:t>
            </w:r>
            <w:r>
              <w:rPr>
                <w:rFonts w:ascii="Times New Roman" w:hAnsi="Times New Roman" w:cs="Times New Roman"/>
              </w:rPr>
              <w:fldChar w:fldCharType="end"/>
            </w:r>
          </w:hyperlink>
        </w:p>
        <w:p w14:paraId="5F5E2794" w14:textId="2B87BC4A" w:rsidR="00196B54" w:rsidRDefault="00000000">
          <w:pPr>
            <w:pStyle w:val="TOC2"/>
            <w:tabs>
              <w:tab w:val="right" w:leader="dot" w:pos="9072"/>
            </w:tabs>
            <w:adjustRightInd w:val="0"/>
            <w:snapToGrid w:val="0"/>
            <w:spacing w:line="360" w:lineRule="auto"/>
            <w:ind w:left="440"/>
            <w:rPr>
              <w:rFonts w:ascii="Times New Roman" w:hAnsi="Times New Roman" w:cs="Times New Roman"/>
            </w:rPr>
          </w:pPr>
          <w:hyperlink w:anchor="_Toc26563" w:history="1">
            <w:r>
              <w:rPr>
                <w:rFonts w:ascii="Times New Roman" w:hAnsi="Times New Roman" w:cs="Times New Roman"/>
                <w:bCs/>
                <w:kern w:val="2"/>
                <w:szCs w:val="24"/>
                <w:lang w:val="en-US" w:bidi="ar-SA"/>
              </w:rPr>
              <w:t xml:space="preserve">3.3 </w:t>
            </w:r>
            <w:r>
              <w:rPr>
                <w:rFonts w:ascii="Times New Roman" w:hAnsi="Times New Roman" w:cs="Times New Roman"/>
                <w:bCs/>
                <w:kern w:val="2"/>
                <w:szCs w:val="24"/>
                <w:lang w:val="en-US" w:bidi="ar-SA"/>
              </w:rPr>
              <w:t>查阅情况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_Toc26563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10</w:t>
            </w:r>
            <w:r>
              <w:rPr>
                <w:rFonts w:ascii="Times New Roman" w:hAnsi="Times New Roman" w:cs="Times New Roman"/>
              </w:rPr>
              <w:fldChar w:fldCharType="end"/>
            </w:r>
          </w:hyperlink>
        </w:p>
        <w:p w14:paraId="3A21505A" w14:textId="270A6031" w:rsidR="00196B54" w:rsidRDefault="00000000">
          <w:pPr>
            <w:pStyle w:val="TOC2"/>
            <w:tabs>
              <w:tab w:val="right" w:leader="dot" w:pos="9072"/>
            </w:tabs>
            <w:adjustRightInd w:val="0"/>
            <w:snapToGrid w:val="0"/>
            <w:spacing w:line="360" w:lineRule="auto"/>
            <w:ind w:left="440"/>
            <w:rPr>
              <w:rFonts w:ascii="Times New Roman" w:hAnsi="Times New Roman" w:cs="Times New Roman"/>
            </w:rPr>
          </w:pPr>
          <w:hyperlink w:anchor="_Toc22302" w:history="1">
            <w:r>
              <w:rPr>
                <w:rFonts w:ascii="Times New Roman" w:hAnsi="Times New Roman" w:cs="Times New Roman"/>
                <w:bCs/>
                <w:kern w:val="2"/>
                <w:szCs w:val="24"/>
                <w:lang w:val="en-US" w:bidi="ar-SA"/>
              </w:rPr>
              <w:t xml:space="preserve">3.4 </w:t>
            </w:r>
            <w:r>
              <w:rPr>
                <w:rFonts w:ascii="Times New Roman" w:hAnsi="Times New Roman" w:cs="Times New Roman"/>
                <w:bCs/>
                <w:kern w:val="2"/>
                <w:szCs w:val="24"/>
                <w:lang w:val="en-US" w:bidi="ar-SA"/>
              </w:rPr>
              <w:t>公众提出意见情况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_Toc22302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10</w:t>
            </w:r>
            <w:r>
              <w:rPr>
                <w:rFonts w:ascii="Times New Roman" w:hAnsi="Times New Roman" w:cs="Times New Roman"/>
              </w:rPr>
              <w:fldChar w:fldCharType="end"/>
            </w:r>
          </w:hyperlink>
        </w:p>
        <w:p w14:paraId="2B1462A4" w14:textId="5F2E649D" w:rsidR="00196B54" w:rsidRDefault="00000000">
          <w:pPr>
            <w:pStyle w:val="TOC1"/>
            <w:tabs>
              <w:tab w:val="right" w:leader="dot" w:pos="9072"/>
            </w:tabs>
            <w:adjustRightInd w:val="0"/>
            <w:snapToGrid w:val="0"/>
            <w:spacing w:line="360" w:lineRule="auto"/>
            <w:rPr>
              <w:rFonts w:ascii="Times New Roman" w:hAnsi="Times New Roman" w:cs="Times New Roman"/>
            </w:rPr>
          </w:pPr>
          <w:hyperlink w:anchor="_Toc5620" w:history="1">
            <w:r>
              <w:rPr>
                <w:rFonts w:ascii="Times New Roman" w:hAnsi="Times New Roman" w:cs="Times New Roman"/>
                <w:bCs/>
                <w:szCs w:val="24"/>
                <w:lang w:val="en-US"/>
              </w:rPr>
              <w:t>4</w:t>
            </w:r>
            <w:r>
              <w:rPr>
                <w:rFonts w:ascii="Times New Roman" w:hAnsi="Times New Roman" w:cs="Times New Roman"/>
                <w:bCs/>
                <w:szCs w:val="24"/>
                <w:lang w:val="en-US"/>
              </w:rPr>
              <w:t>、其他公众参与情况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_Toc5620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10</w:t>
            </w:r>
            <w:r>
              <w:rPr>
                <w:rFonts w:ascii="Times New Roman" w:hAnsi="Times New Roman" w:cs="Times New Roman"/>
              </w:rPr>
              <w:fldChar w:fldCharType="end"/>
            </w:r>
          </w:hyperlink>
        </w:p>
        <w:p w14:paraId="4818EE2B" w14:textId="764A3702" w:rsidR="00196B54" w:rsidRDefault="00000000">
          <w:pPr>
            <w:pStyle w:val="TOC1"/>
            <w:tabs>
              <w:tab w:val="right" w:leader="dot" w:pos="9072"/>
            </w:tabs>
            <w:adjustRightInd w:val="0"/>
            <w:snapToGrid w:val="0"/>
            <w:spacing w:line="360" w:lineRule="auto"/>
            <w:rPr>
              <w:rFonts w:ascii="Times New Roman" w:hAnsi="Times New Roman" w:cs="Times New Roman"/>
            </w:rPr>
          </w:pPr>
          <w:hyperlink w:anchor="_Toc32499" w:history="1">
            <w:r>
              <w:rPr>
                <w:rFonts w:ascii="Times New Roman" w:hAnsi="Times New Roman" w:cs="Times New Roman"/>
                <w:bCs/>
                <w:szCs w:val="24"/>
                <w:lang w:val="en-US"/>
              </w:rPr>
              <w:t>5</w:t>
            </w:r>
            <w:r>
              <w:rPr>
                <w:rFonts w:ascii="Times New Roman" w:hAnsi="Times New Roman" w:cs="Times New Roman"/>
                <w:bCs/>
                <w:szCs w:val="24"/>
                <w:lang w:val="en-US"/>
              </w:rPr>
              <w:t>、公众意见处理情况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_Toc32499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10</w:t>
            </w:r>
            <w:r>
              <w:rPr>
                <w:rFonts w:ascii="Times New Roman" w:hAnsi="Times New Roman" w:cs="Times New Roman"/>
              </w:rPr>
              <w:fldChar w:fldCharType="end"/>
            </w:r>
          </w:hyperlink>
        </w:p>
        <w:p w14:paraId="7F75B11F" w14:textId="1A449D32" w:rsidR="00196B54" w:rsidRDefault="00000000">
          <w:pPr>
            <w:pStyle w:val="TOC1"/>
            <w:tabs>
              <w:tab w:val="right" w:leader="dot" w:pos="9072"/>
            </w:tabs>
            <w:adjustRightInd w:val="0"/>
            <w:snapToGrid w:val="0"/>
            <w:spacing w:line="360" w:lineRule="auto"/>
            <w:rPr>
              <w:rFonts w:ascii="Times New Roman" w:hAnsi="Times New Roman" w:cs="Times New Roman"/>
            </w:rPr>
          </w:pPr>
          <w:hyperlink w:anchor="_Toc12006" w:history="1">
            <w:r>
              <w:rPr>
                <w:rFonts w:ascii="Times New Roman" w:hAnsi="Times New Roman" w:cs="Times New Roman"/>
                <w:bCs/>
                <w:szCs w:val="24"/>
                <w:lang w:val="en-US"/>
              </w:rPr>
              <w:t>6</w:t>
            </w:r>
            <w:r>
              <w:rPr>
                <w:rFonts w:ascii="Times New Roman" w:hAnsi="Times New Roman" w:cs="Times New Roman"/>
                <w:bCs/>
                <w:szCs w:val="24"/>
                <w:lang w:val="en-US"/>
              </w:rPr>
              <w:t>、报批前公开情况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_Toc12006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10</w:t>
            </w:r>
            <w:r>
              <w:rPr>
                <w:rFonts w:ascii="Times New Roman" w:hAnsi="Times New Roman" w:cs="Times New Roman"/>
              </w:rPr>
              <w:fldChar w:fldCharType="end"/>
            </w:r>
          </w:hyperlink>
        </w:p>
        <w:p w14:paraId="6118F9BB" w14:textId="5E04BAAB" w:rsidR="00196B54" w:rsidRDefault="00000000">
          <w:pPr>
            <w:pStyle w:val="TOC1"/>
            <w:tabs>
              <w:tab w:val="right" w:leader="dot" w:pos="9072"/>
            </w:tabs>
            <w:adjustRightInd w:val="0"/>
            <w:snapToGrid w:val="0"/>
            <w:spacing w:line="360" w:lineRule="auto"/>
            <w:rPr>
              <w:rFonts w:ascii="Times New Roman" w:hAnsi="Times New Roman" w:cs="Times New Roman"/>
            </w:rPr>
          </w:pPr>
          <w:hyperlink w:anchor="_Toc3053" w:history="1">
            <w:r>
              <w:rPr>
                <w:rFonts w:ascii="Times New Roman" w:hAnsi="Times New Roman" w:cs="Times New Roman"/>
                <w:bCs/>
                <w:szCs w:val="24"/>
                <w:lang w:val="en-US"/>
              </w:rPr>
              <w:t>7</w:t>
            </w:r>
            <w:r>
              <w:rPr>
                <w:rFonts w:ascii="Times New Roman" w:hAnsi="Times New Roman" w:cs="Times New Roman"/>
                <w:bCs/>
                <w:szCs w:val="24"/>
                <w:lang w:val="en-US"/>
              </w:rPr>
              <w:t>、其他</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_Toc3053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12</w:t>
            </w:r>
            <w:r>
              <w:rPr>
                <w:rFonts w:ascii="Times New Roman" w:hAnsi="Times New Roman" w:cs="Times New Roman"/>
              </w:rPr>
              <w:fldChar w:fldCharType="end"/>
            </w:r>
          </w:hyperlink>
        </w:p>
        <w:p w14:paraId="1631645C" w14:textId="4496BD9D" w:rsidR="00196B54" w:rsidRDefault="00000000">
          <w:pPr>
            <w:pStyle w:val="TOC1"/>
            <w:tabs>
              <w:tab w:val="right" w:leader="dot" w:pos="9072"/>
            </w:tabs>
            <w:adjustRightInd w:val="0"/>
            <w:snapToGrid w:val="0"/>
            <w:spacing w:line="360" w:lineRule="auto"/>
            <w:rPr>
              <w:rFonts w:ascii="Times New Roman" w:hAnsi="Times New Roman" w:cs="Times New Roman"/>
            </w:rPr>
          </w:pPr>
          <w:hyperlink w:anchor="_Toc25894" w:history="1">
            <w:r>
              <w:rPr>
                <w:rFonts w:ascii="Times New Roman" w:hAnsi="Times New Roman" w:cs="Times New Roman"/>
                <w:bCs/>
                <w:szCs w:val="24"/>
                <w:lang w:val="en-US"/>
              </w:rPr>
              <w:t>8</w:t>
            </w:r>
            <w:r>
              <w:rPr>
                <w:rFonts w:ascii="Times New Roman" w:hAnsi="Times New Roman" w:cs="Times New Roman"/>
                <w:bCs/>
                <w:szCs w:val="24"/>
                <w:lang w:val="en-US"/>
              </w:rPr>
              <w:t>、诚信承诺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_Toc25894 \h </w:instrText>
            </w:r>
            <w:r>
              <w:rPr>
                <w:rFonts w:ascii="Times New Roman" w:hAnsi="Times New Roman" w:cs="Times New Roman"/>
              </w:rPr>
            </w:r>
            <w:r>
              <w:rPr>
                <w:rFonts w:ascii="Times New Roman" w:hAnsi="Times New Roman" w:cs="Times New Roman"/>
              </w:rPr>
              <w:fldChar w:fldCharType="separate"/>
            </w:r>
            <w:r w:rsidR="00B77694">
              <w:rPr>
                <w:rFonts w:ascii="Times New Roman" w:hAnsi="Times New Roman" w:cs="Times New Roman"/>
                <w:noProof/>
              </w:rPr>
              <w:t>13</w:t>
            </w:r>
            <w:r>
              <w:rPr>
                <w:rFonts w:ascii="Times New Roman" w:hAnsi="Times New Roman" w:cs="Times New Roman"/>
              </w:rPr>
              <w:fldChar w:fldCharType="end"/>
            </w:r>
          </w:hyperlink>
        </w:p>
        <w:p w14:paraId="7FE3E6B3" w14:textId="77777777" w:rsidR="00196B54" w:rsidRDefault="00000000">
          <w:pPr>
            <w:adjustRightInd w:val="0"/>
            <w:snapToGrid w:val="0"/>
            <w:spacing w:line="360" w:lineRule="auto"/>
            <w:rPr>
              <w:lang w:val="en-US"/>
            </w:rPr>
            <w:sectPr w:rsidR="00196B54">
              <w:footerReference w:type="default" r:id="rId9"/>
              <w:pgSz w:w="11906" w:h="16838"/>
              <w:pgMar w:top="1417" w:right="1417" w:bottom="1417" w:left="1417" w:header="851" w:footer="992" w:gutter="0"/>
              <w:pgNumType w:start="1"/>
              <w:cols w:space="425"/>
              <w:docGrid w:type="lines" w:linePitch="312"/>
            </w:sectPr>
          </w:pPr>
          <w:r>
            <w:rPr>
              <w:rFonts w:ascii="Times New Roman" w:hAnsi="Times New Roman" w:cs="Times New Roman"/>
              <w:szCs w:val="24"/>
              <w:lang w:val="en-US"/>
            </w:rPr>
            <w:fldChar w:fldCharType="end"/>
          </w:r>
        </w:p>
      </w:sdtContent>
    </w:sdt>
    <w:p w14:paraId="65165397" w14:textId="77777777" w:rsidR="00196B54" w:rsidRDefault="00000000">
      <w:pPr>
        <w:autoSpaceDE/>
        <w:autoSpaceDN/>
        <w:spacing w:line="360" w:lineRule="auto"/>
        <w:jc w:val="both"/>
        <w:outlineLvl w:val="0"/>
        <w:rPr>
          <w:b/>
          <w:bCs/>
          <w:sz w:val="24"/>
          <w:szCs w:val="24"/>
          <w:lang w:val="en-US"/>
        </w:rPr>
      </w:pPr>
      <w:bookmarkStart w:id="1" w:name="_Toc3511"/>
      <w:r>
        <w:rPr>
          <w:rFonts w:hint="eastAsia"/>
          <w:b/>
          <w:bCs/>
          <w:sz w:val="24"/>
          <w:szCs w:val="24"/>
          <w:lang w:val="en-US"/>
        </w:rPr>
        <w:lastRenderedPageBreak/>
        <w:t>1、</w:t>
      </w:r>
      <w:r>
        <w:rPr>
          <w:b/>
          <w:bCs/>
          <w:sz w:val="24"/>
          <w:szCs w:val="24"/>
          <w:lang w:val="en-US"/>
        </w:rPr>
        <w:t>公众参与整体情况概述</w:t>
      </w:r>
      <w:bookmarkEnd w:id="0"/>
      <w:bookmarkEnd w:id="1"/>
    </w:p>
    <w:p w14:paraId="2491BDB8"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本次公众参与调查根据国家生态环境部于</w:t>
      </w:r>
      <w:r>
        <w:rPr>
          <w:rFonts w:ascii="Times New Roman" w:hAnsi="Times New Roman" w:cs="Times New Roman" w:hint="eastAsia"/>
          <w:color w:val="000000" w:themeColor="text1"/>
          <w:kern w:val="2"/>
          <w:sz w:val="24"/>
          <w:szCs w:val="24"/>
          <w:lang w:val="en-US" w:bidi="ar-SA"/>
        </w:rPr>
        <w:t>2018</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16</w:t>
      </w:r>
      <w:r>
        <w:rPr>
          <w:rFonts w:ascii="Times New Roman" w:hAnsi="Times New Roman" w:cs="Times New Roman" w:hint="eastAsia"/>
          <w:color w:val="000000" w:themeColor="text1"/>
          <w:kern w:val="2"/>
          <w:sz w:val="24"/>
          <w:szCs w:val="24"/>
          <w:lang w:val="en-US" w:bidi="ar-SA"/>
        </w:rPr>
        <w:t>日发布的《环境影响评价公众参与办法》（生态环境部令第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号）的规定要求，采用网上公示、刊登报纸、张贴告示三种方式进行。</w:t>
      </w:r>
    </w:p>
    <w:p w14:paraId="06280AF9"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建设单位根据项目可行性研究报告相关内容，于</w:t>
      </w:r>
      <w:r>
        <w:rPr>
          <w:rFonts w:ascii="Times New Roman" w:hAnsi="Times New Roman" w:cs="Times New Roman" w:hint="eastAsia"/>
          <w:color w:val="000000" w:themeColor="text1"/>
          <w:kern w:val="2"/>
          <w:sz w:val="24"/>
          <w:szCs w:val="24"/>
          <w:lang w:val="en-US" w:bidi="ar-SA"/>
        </w:rPr>
        <w:t>2022</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13</w:t>
      </w:r>
      <w:r>
        <w:rPr>
          <w:rFonts w:ascii="Times New Roman" w:hAnsi="Times New Roman" w:cs="Times New Roman" w:hint="eastAsia"/>
          <w:color w:val="000000" w:themeColor="text1"/>
          <w:kern w:val="2"/>
          <w:sz w:val="24"/>
          <w:szCs w:val="24"/>
          <w:lang w:val="en-US" w:bidi="ar-SA"/>
        </w:rPr>
        <w:t>日在凤凰山下网站上进行了第一次网络公示，之后于</w:t>
      </w:r>
      <w:r>
        <w:rPr>
          <w:rFonts w:ascii="Times New Roman" w:hAnsi="Times New Roman" w:cs="Times New Roman" w:hint="eastAsia"/>
          <w:color w:val="000000" w:themeColor="text1"/>
          <w:kern w:val="2"/>
          <w:sz w:val="24"/>
          <w:szCs w:val="24"/>
          <w:lang w:val="en-US" w:bidi="ar-SA"/>
        </w:rPr>
        <w:t>2022</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日在凤凰山下网站上进行了第二次网络公示，同期委托新闻媒体</w:t>
      </w:r>
      <w:proofErr w:type="gramStart"/>
      <w:r>
        <w:rPr>
          <w:rFonts w:ascii="Times New Roman" w:hAnsi="Times New Roman" w:cs="Times New Roman" w:hint="eastAsia"/>
          <w:color w:val="000000" w:themeColor="text1"/>
          <w:kern w:val="2"/>
          <w:sz w:val="24"/>
          <w:szCs w:val="24"/>
          <w:lang w:val="en-US" w:bidi="ar-SA"/>
        </w:rPr>
        <w:t>在达州晚报</w:t>
      </w:r>
      <w:proofErr w:type="gramEnd"/>
      <w:r>
        <w:rPr>
          <w:rFonts w:ascii="Times New Roman" w:hAnsi="Times New Roman" w:cs="Times New Roman" w:hint="eastAsia"/>
          <w:color w:val="000000" w:themeColor="text1"/>
          <w:kern w:val="2"/>
          <w:sz w:val="24"/>
          <w:szCs w:val="24"/>
          <w:lang w:val="en-US" w:bidi="ar-SA"/>
        </w:rPr>
        <w:t>于</w:t>
      </w:r>
      <w:r>
        <w:rPr>
          <w:rFonts w:ascii="Times New Roman" w:hAnsi="Times New Roman" w:cs="Times New Roman" w:hint="eastAsia"/>
          <w:color w:val="000000" w:themeColor="text1"/>
          <w:kern w:val="2"/>
          <w:sz w:val="24"/>
          <w:szCs w:val="24"/>
          <w:lang w:val="en-US" w:bidi="ar-SA"/>
        </w:rPr>
        <w:t>2021</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6</w:t>
      </w:r>
      <w:r>
        <w:rPr>
          <w:rFonts w:ascii="Times New Roman" w:hAnsi="Times New Roman" w:cs="Times New Roman" w:hint="eastAsia"/>
          <w:color w:val="000000" w:themeColor="text1"/>
          <w:kern w:val="2"/>
          <w:sz w:val="24"/>
          <w:szCs w:val="24"/>
          <w:lang w:val="en-US" w:bidi="ar-SA"/>
        </w:rPr>
        <w:t>日和</w:t>
      </w:r>
      <w:r>
        <w:rPr>
          <w:rFonts w:ascii="Times New Roman" w:hAnsi="Times New Roman" w:cs="Times New Roman" w:hint="eastAsia"/>
          <w:color w:val="000000" w:themeColor="text1"/>
          <w:kern w:val="2"/>
          <w:sz w:val="24"/>
          <w:szCs w:val="24"/>
          <w:lang w:val="en-US" w:bidi="ar-SA"/>
        </w:rPr>
        <w:t>2021</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日上对项目有关事宜进行了报纸公示。在第二次公示以及报批本公示期间，建设单位同时设置了纸质报告书的查阅场所。</w:t>
      </w:r>
    </w:p>
    <w:p w14:paraId="49399EBD"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本项目首次公示、征求意见稿公示期间，建设单位和环评单位均未接到任何单位和个人对本工程提出异议和反对意见。公众调查结果说明本项目的建设能够得到当地人民群众和企业的支持。</w:t>
      </w:r>
      <w:bookmarkStart w:id="2" w:name="_bookmark1"/>
      <w:bookmarkStart w:id="3" w:name="_Toc21098"/>
      <w:bookmarkEnd w:id="2"/>
    </w:p>
    <w:p w14:paraId="428B9FE9" w14:textId="77777777" w:rsidR="00196B54" w:rsidRDefault="00000000">
      <w:pPr>
        <w:autoSpaceDE/>
        <w:autoSpaceDN/>
        <w:spacing w:line="360" w:lineRule="auto"/>
        <w:jc w:val="both"/>
        <w:outlineLvl w:val="0"/>
        <w:rPr>
          <w:b/>
          <w:bCs/>
          <w:sz w:val="24"/>
          <w:szCs w:val="24"/>
          <w:lang w:val="en-US"/>
        </w:rPr>
      </w:pPr>
      <w:bookmarkStart w:id="4" w:name="_Toc13639"/>
      <w:r>
        <w:rPr>
          <w:rFonts w:hint="eastAsia"/>
          <w:b/>
          <w:bCs/>
          <w:sz w:val="24"/>
          <w:szCs w:val="24"/>
          <w:lang w:val="en-US"/>
        </w:rPr>
        <w:t>2、首次环境影响评价信息公开情况</w:t>
      </w:r>
      <w:bookmarkEnd w:id="3"/>
      <w:bookmarkEnd w:id="4"/>
    </w:p>
    <w:p w14:paraId="01829307" w14:textId="77777777" w:rsidR="00196B54" w:rsidRDefault="00000000">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5" w:name="_bookmark2"/>
      <w:bookmarkStart w:id="6" w:name="_Toc15832"/>
      <w:bookmarkStart w:id="7" w:name="_Toc28401"/>
      <w:bookmarkEnd w:id="5"/>
      <w:r>
        <w:rPr>
          <w:rFonts w:ascii="Times New Roman" w:hAnsi="Times New Roman" w:cs="Times New Roman" w:hint="eastAsia"/>
          <w:b/>
          <w:bCs/>
          <w:color w:val="000000" w:themeColor="text1"/>
          <w:kern w:val="2"/>
          <w:sz w:val="24"/>
          <w:szCs w:val="24"/>
          <w:lang w:val="en-US" w:bidi="ar-SA"/>
        </w:rPr>
        <w:t>2.1</w:t>
      </w:r>
      <w:r>
        <w:rPr>
          <w:rFonts w:ascii="Times New Roman" w:hAnsi="Times New Roman" w:cs="Times New Roman" w:hint="eastAsia"/>
          <w:b/>
          <w:bCs/>
          <w:color w:val="000000" w:themeColor="text1"/>
          <w:kern w:val="2"/>
          <w:sz w:val="24"/>
          <w:szCs w:val="24"/>
          <w:lang w:val="en-US" w:bidi="ar-SA"/>
        </w:rPr>
        <w:t>公开内容及日期</w:t>
      </w:r>
      <w:bookmarkEnd w:id="6"/>
      <w:bookmarkEnd w:id="7"/>
    </w:p>
    <w:p w14:paraId="094F1DCE"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根据国家生态环境部于</w:t>
      </w:r>
      <w:r>
        <w:rPr>
          <w:rFonts w:ascii="Times New Roman" w:hAnsi="Times New Roman" w:cs="Times New Roman" w:hint="eastAsia"/>
          <w:color w:val="000000" w:themeColor="text1"/>
          <w:kern w:val="2"/>
          <w:sz w:val="24"/>
          <w:szCs w:val="24"/>
          <w:lang w:val="en-US" w:bidi="ar-SA"/>
        </w:rPr>
        <w:t>2018</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16</w:t>
      </w:r>
      <w:r>
        <w:rPr>
          <w:rFonts w:ascii="Times New Roman" w:hAnsi="Times New Roman" w:cs="Times New Roman" w:hint="eastAsia"/>
          <w:color w:val="000000" w:themeColor="text1"/>
          <w:kern w:val="2"/>
          <w:sz w:val="24"/>
          <w:szCs w:val="24"/>
          <w:lang w:val="en-US" w:bidi="ar-SA"/>
        </w:rPr>
        <w:t>日发布的《环境影响评价公众参与办法》（生态环境部令第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号）的规定要求，建设单位于</w:t>
      </w:r>
      <w:r>
        <w:rPr>
          <w:rFonts w:ascii="Times New Roman" w:hAnsi="Times New Roman" w:cs="Times New Roman" w:hint="eastAsia"/>
          <w:color w:val="000000" w:themeColor="text1"/>
          <w:kern w:val="2"/>
          <w:sz w:val="24"/>
          <w:szCs w:val="24"/>
          <w:lang w:val="en-US" w:bidi="ar-SA"/>
        </w:rPr>
        <w:t>2022</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13</w:t>
      </w:r>
      <w:r>
        <w:rPr>
          <w:rFonts w:ascii="Times New Roman" w:hAnsi="Times New Roman" w:cs="Times New Roman" w:hint="eastAsia"/>
          <w:color w:val="000000" w:themeColor="text1"/>
          <w:kern w:val="2"/>
          <w:sz w:val="24"/>
          <w:szCs w:val="24"/>
          <w:lang w:val="en-US" w:bidi="ar-SA"/>
        </w:rPr>
        <w:t>日在凤凰山下网站上进行了首次环境影响评价信息公开。</w:t>
      </w:r>
    </w:p>
    <w:p w14:paraId="3B372C66"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公开内容包括：</w:t>
      </w:r>
      <w:r>
        <w:rPr>
          <w:rFonts w:ascii="Times New Roman" w:hAnsi="Times New Roman" w:cs="Times New Roman" w:hint="eastAsia"/>
          <w:color w:val="000000" w:themeColor="text1"/>
          <w:kern w:val="2"/>
          <w:sz w:val="24"/>
          <w:szCs w:val="24"/>
          <w:lang w:val="en-US" w:bidi="ar-SA"/>
        </w:rPr>
        <w:t>1</w:t>
      </w:r>
      <w:r>
        <w:rPr>
          <w:rFonts w:ascii="Times New Roman" w:hAnsi="Times New Roman" w:cs="Times New Roman" w:hint="eastAsia"/>
          <w:color w:val="000000" w:themeColor="text1"/>
          <w:kern w:val="2"/>
          <w:sz w:val="24"/>
          <w:szCs w:val="24"/>
          <w:lang w:val="en-US" w:bidi="ar-SA"/>
        </w:rPr>
        <w:t>）建设项目概况；</w:t>
      </w:r>
      <w:r>
        <w:rPr>
          <w:rFonts w:ascii="Times New Roman" w:hAnsi="Times New Roman" w:cs="Times New Roman" w:hint="eastAsia"/>
          <w:color w:val="000000" w:themeColor="text1"/>
          <w:kern w:val="2"/>
          <w:sz w:val="24"/>
          <w:szCs w:val="24"/>
          <w:lang w:val="en-US" w:bidi="ar-SA"/>
        </w:rPr>
        <w:t>2</w:t>
      </w:r>
      <w:r>
        <w:rPr>
          <w:rFonts w:ascii="Times New Roman" w:hAnsi="Times New Roman" w:cs="Times New Roman" w:hint="eastAsia"/>
          <w:color w:val="000000" w:themeColor="text1"/>
          <w:kern w:val="2"/>
          <w:sz w:val="24"/>
          <w:szCs w:val="24"/>
          <w:lang w:val="en-US" w:bidi="ar-SA"/>
        </w:rPr>
        <w:t>）项目建设单位名称及联系方式；</w:t>
      </w:r>
      <w:r>
        <w:rPr>
          <w:rFonts w:ascii="Times New Roman" w:hAnsi="Times New Roman" w:cs="Times New Roman" w:hint="eastAsia"/>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）环境影响评价机构名称及联系方式；</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）环境影响评价工作程序和主要工作内容；</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）征求公众意见的主要事项；</w:t>
      </w:r>
      <w:r>
        <w:rPr>
          <w:rFonts w:ascii="Times New Roman" w:hAnsi="Times New Roman" w:cs="Times New Roman" w:hint="eastAsia"/>
          <w:color w:val="000000" w:themeColor="text1"/>
          <w:kern w:val="2"/>
          <w:sz w:val="24"/>
          <w:szCs w:val="24"/>
          <w:lang w:val="en-US" w:bidi="ar-SA"/>
        </w:rPr>
        <w:t>6</w:t>
      </w:r>
      <w:r>
        <w:rPr>
          <w:rFonts w:ascii="Times New Roman" w:hAnsi="Times New Roman" w:cs="Times New Roman" w:hint="eastAsia"/>
          <w:color w:val="000000" w:themeColor="text1"/>
          <w:kern w:val="2"/>
          <w:sz w:val="24"/>
          <w:szCs w:val="24"/>
          <w:lang w:val="en-US" w:bidi="ar-SA"/>
        </w:rPr>
        <w:t>）公众提出意见的主要方式。</w:t>
      </w:r>
    </w:p>
    <w:p w14:paraId="4EAF0BC0"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本项目首次环境影响评价信息公开情况满足符合《环境影响评价公众参与办法》的要求。</w:t>
      </w:r>
    </w:p>
    <w:p w14:paraId="2C6299DF" w14:textId="77777777" w:rsidR="00196B54" w:rsidRDefault="00000000">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8" w:name="_bookmark3"/>
      <w:bookmarkStart w:id="9" w:name="_Toc31066"/>
      <w:bookmarkStart w:id="10" w:name="_Toc28437"/>
      <w:bookmarkEnd w:id="8"/>
      <w:r>
        <w:rPr>
          <w:rFonts w:ascii="Times New Roman" w:hAnsi="Times New Roman" w:cs="Times New Roman" w:hint="eastAsia"/>
          <w:b/>
          <w:bCs/>
          <w:color w:val="000000" w:themeColor="text1"/>
          <w:kern w:val="2"/>
          <w:sz w:val="24"/>
          <w:szCs w:val="24"/>
          <w:lang w:val="en-US" w:bidi="ar-SA"/>
        </w:rPr>
        <w:t>2.2</w:t>
      </w:r>
      <w:r>
        <w:rPr>
          <w:rFonts w:ascii="Times New Roman" w:hAnsi="Times New Roman" w:cs="Times New Roman" w:hint="eastAsia"/>
          <w:b/>
          <w:bCs/>
          <w:color w:val="000000" w:themeColor="text1"/>
          <w:kern w:val="2"/>
          <w:sz w:val="24"/>
          <w:szCs w:val="24"/>
          <w:lang w:val="en-US" w:bidi="ar-SA"/>
        </w:rPr>
        <w:t>公开方式</w:t>
      </w:r>
      <w:bookmarkEnd w:id="9"/>
      <w:bookmarkEnd w:id="10"/>
    </w:p>
    <w:p w14:paraId="5DB5C0AC"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首次环境影响评价信息公开采用网络公开的方式，于</w:t>
      </w:r>
      <w:r>
        <w:rPr>
          <w:rFonts w:ascii="Times New Roman" w:hAnsi="Times New Roman" w:cs="Times New Roman" w:hint="eastAsia"/>
          <w:color w:val="000000" w:themeColor="text1"/>
          <w:kern w:val="2"/>
          <w:sz w:val="24"/>
          <w:szCs w:val="24"/>
          <w:lang w:val="en-US" w:bidi="ar-SA"/>
        </w:rPr>
        <w:t>2022</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13</w:t>
      </w:r>
      <w:r>
        <w:rPr>
          <w:rFonts w:ascii="Times New Roman" w:hAnsi="Times New Roman" w:cs="Times New Roman" w:hint="eastAsia"/>
          <w:color w:val="000000" w:themeColor="text1"/>
          <w:kern w:val="2"/>
          <w:sz w:val="24"/>
          <w:szCs w:val="24"/>
          <w:lang w:val="en-US" w:bidi="ar-SA"/>
        </w:rPr>
        <w:t>日在凤凰山下网站上进行公示。</w:t>
      </w:r>
      <w:r>
        <w:rPr>
          <w:rFonts w:ascii="Times New Roman" w:hAnsi="Times New Roman" w:cs="Times New Roman" w:hint="eastAsia"/>
          <w:color w:val="000000" w:themeColor="text1"/>
          <w:kern w:val="2"/>
          <w:sz w:val="24"/>
          <w:szCs w:val="24"/>
          <w:lang w:val="en-US" w:bidi="ar-SA"/>
        </w:rPr>
        <w:t xml:space="preserve"> </w:t>
      </w:r>
      <w:r>
        <w:rPr>
          <w:rFonts w:ascii="Times New Roman" w:hAnsi="Times New Roman" w:cs="Times New Roman" w:hint="eastAsia"/>
          <w:color w:val="000000" w:themeColor="text1"/>
          <w:kern w:val="2"/>
          <w:sz w:val="24"/>
          <w:szCs w:val="24"/>
          <w:lang w:val="en-US" w:bidi="ar-SA"/>
        </w:rPr>
        <w:t>凤凰山下网站设有专栏用于公示公告建设项目的环境影响评价工作进程和内容，因此在凤凰山下网站上进行公开符合《环境影响评价公众参与办法》要求。</w:t>
      </w:r>
    </w:p>
    <w:p w14:paraId="20AD7D53"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公示网址：</w:t>
      </w:r>
    </w:p>
    <w:p w14:paraId="3AAD8FC7"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hyperlink r:id="rId10" w:history="1">
        <w:r>
          <w:rPr>
            <w:rFonts w:ascii="Times New Roman" w:hAnsi="Times New Roman" w:cs="Times New Roman" w:hint="eastAsia"/>
            <w:color w:val="000000" w:themeColor="text1"/>
            <w:kern w:val="2"/>
            <w:sz w:val="24"/>
            <w:szCs w:val="24"/>
            <w:lang w:val="en-US" w:bidi="ar-SA"/>
          </w:rPr>
          <w:t>https://share.dz169.com/wap/thread/view-thread/tid/2096660/share_user_id/1265255</w:t>
        </w:r>
      </w:hyperlink>
    </w:p>
    <w:p w14:paraId="2F7188BB" w14:textId="77777777" w:rsidR="00196B54" w:rsidRDefault="00000000">
      <w:pPr>
        <w:autoSpaceDE/>
        <w:autoSpaceDN/>
        <w:spacing w:line="440" w:lineRule="exact"/>
        <w:ind w:firstLineChars="200" w:firstLine="480"/>
        <w:jc w:val="both"/>
        <w:rPr>
          <w:rFonts w:ascii="Times New Roman" w:hAnsi="Times New Roman"/>
          <w:lang w:val="en-US" w:bidi="ar-SA"/>
        </w:rPr>
      </w:pPr>
      <w:r>
        <w:rPr>
          <w:rFonts w:ascii="Times New Roman" w:hAnsi="Times New Roman" w:cs="Times New Roman" w:hint="eastAsia"/>
          <w:color w:val="000000" w:themeColor="text1"/>
          <w:kern w:val="2"/>
          <w:sz w:val="24"/>
          <w:szCs w:val="24"/>
          <w:lang w:val="en-US" w:bidi="ar-SA"/>
        </w:rPr>
        <w:t>公示截图</w:t>
      </w:r>
      <w:r>
        <w:t xml:space="preserve"> </w:t>
      </w:r>
      <w:r>
        <w:rPr>
          <w:lang w:val="en-US" w:bidi="ar-SA"/>
        </w:rPr>
        <w:t xml:space="preserve"> </w:t>
      </w:r>
    </w:p>
    <w:p w14:paraId="319733B1" w14:textId="77777777" w:rsidR="00196B54" w:rsidRDefault="00000000">
      <w:pPr>
        <w:pStyle w:val="a5"/>
        <w:spacing w:before="74"/>
        <w:ind w:right="2275"/>
        <w:rPr>
          <w:b/>
          <w:bCs/>
          <w:sz w:val="21"/>
          <w:szCs w:val="21"/>
          <w:lang w:val="en-US"/>
        </w:rPr>
      </w:pPr>
      <w:r>
        <w:rPr>
          <w:rFonts w:hint="eastAsia"/>
          <w:b/>
          <w:bCs/>
          <w:sz w:val="21"/>
          <w:szCs w:val="21"/>
          <w:lang w:val="en-US"/>
        </w:rPr>
        <w:t xml:space="preserve"> </w:t>
      </w:r>
    </w:p>
    <w:p w14:paraId="10A6EB44" w14:textId="77777777" w:rsidR="00196B54" w:rsidRDefault="00000000">
      <w:pPr>
        <w:pStyle w:val="a5"/>
        <w:spacing w:before="74"/>
        <w:ind w:right="2275"/>
        <w:jc w:val="center"/>
        <w:rPr>
          <w:b/>
          <w:bCs/>
          <w:sz w:val="21"/>
          <w:szCs w:val="21"/>
        </w:rPr>
      </w:pPr>
      <w:r>
        <w:rPr>
          <w:rFonts w:hint="eastAsia"/>
          <w:b/>
          <w:bCs/>
          <w:noProof/>
          <w:sz w:val="21"/>
          <w:szCs w:val="21"/>
        </w:rPr>
        <w:lastRenderedPageBreak/>
        <w:drawing>
          <wp:inline distT="0" distB="0" distL="114300" distR="114300" wp14:anchorId="7198F8D3" wp14:editId="148EBB5A">
            <wp:extent cx="4851400" cy="4439920"/>
            <wp:effectExtent l="0" t="0" r="10160" b="10160"/>
            <wp:docPr id="3" name="图片 3" descr="165683669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6836690387"/>
                    <pic:cNvPicPr>
                      <a:picLocks noChangeAspect="1"/>
                    </pic:cNvPicPr>
                  </pic:nvPicPr>
                  <pic:blipFill>
                    <a:blip r:embed="rId11"/>
                    <a:stretch>
                      <a:fillRect/>
                    </a:stretch>
                  </pic:blipFill>
                  <pic:spPr>
                    <a:xfrm>
                      <a:off x="0" y="0"/>
                      <a:ext cx="4851400" cy="4439920"/>
                    </a:xfrm>
                    <a:prstGeom prst="rect">
                      <a:avLst/>
                    </a:prstGeom>
                  </pic:spPr>
                </pic:pic>
              </a:graphicData>
            </a:graphic>
          </wp:inline>
        </w:drawing>
      </w:r>
      <w:r>
        <w:rPr>
          <w:rFonts w:hint="eastAsia"/>
          <w:b/>
          <w:bCs/>
          <w:noProof/>
          <w:sz w:val="21"/>
          <w:szCs w:val="21"/>
        </w:rPr>
        <w:drawing>
          <wp:inline distT="0" distB="0" distL="114300" distR="114300" wp14:anchorId="42B6398C" wp14:editId="63CA7F22">
            <wp:extent cx="4824095" cy="3796030"/>
            <wp:effectExtent l="0" t="0" r="6985" b="13970"/>
            <wp:docPr id="5" name="图片 5" descr="165683671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6836711662"/>
                    <pic:cNvPicPr>
                      <a:picLocks noChangeAspect="1"/>
                    </pic:cNvPicPr>
                  </pic:nvPicPr>
                  <pic:blipFill>
                    <a:blip r:embed="rId12"/>
                    <a:stretch>
                      <a:fillRect/>
                    </a:stretch>
                  </pic:blipFill>
                  <pic:spPr>
                    <a:xfrm>
                      <a:off x="0" y="0"/>
                      <a:ext cx="4824095" cy="3796030"/>
                    </a:xfrm>
                    <a:prstGeom prst="rect">
                      <a:avLst/>
                    </a:prstGeom>
                  </pic:spPr>
                </pic:pic>
              </a:graphicData>
            </a:graphic>
          </wp:inline>
        </w:drawing>
      </w:r>
      <w:r>
        <w:rPr>
          <w:rFonts w:hint="eastAsia"/>
          <w:b/>
          <w:bCs/>
          <w:sz w:val="21"/>
          <w:szCs w:val="21"/>
        </w:rPr>
        <w:t>图2-1  项目环境影响评价第一次公示</w:t>
      </w:r>
    </w:p>
    <w:p w14:paraId="6E9C3AA2" w14:textId="77777777" w:rsidR="00196B54" w:rsidRDefault="00000000">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1" w:name="_bookmark4"/>
      <w:bookmarkStart w:id="12" w:name="_Toc27424"/>
      <w:bookmarkStart w:id="13" w:name="_Toc27826"/>
      <w:bookmarkEnd w:id="11"/>
      <w:r>
        <w:rPr>
          <w:rFonts w:ascii="Times New Roman" w:hAnsi="Times New Roman" w:cs="Times New Roman" w:hint="eastAsia"/>
          <w:b/>
          <w:bCs/>
          <w:color w:val="000000" w:themeColor="text1"/>
          <w:kern w:val="2"/>
          <w:sz w:val="24"/>
          <w:szCs w:val="24"/>
          <w:lang w:val="en-US" w:bidi="ar-SA"/>
        </w:rPr>
        <w:lastRenderedPageBreak/>
        <w:t xml:space="preserve">2.3 </w:t>
      </w:r>
      <w:r>
        <w:rPr>
          <w:rFonts w:ascii="Times New Roman" w:hAnsi="Times New Roman" w:cs="Times New Roman" w:hint="eastAsia"/>
          <w:b/>
          <w:bCs/>
          <w:color w:val="000000" w:themeColor="text1"/>
          <w:kern w:val="2"/>
          <w:sz w:val="24"/>
          <w:szCs w:val="24"/>
          <w:lang w:val="en-US" w:bidi="ar-SA"/>
        </w:rPr>
        <w:t>公众意见情况</w:t>
      </w:r>
      <w:bookmarkEnd w:id="12"/>
      <w:bookmarkEnd w:id="13"/>
    </w:p>
    <w:p w14:paraId="7A825C1F"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首次环境影响评价信息网上公示期间，建设单位及环评单位均未接到任何单位和个人对本工程提出异议、建议和反对意见。</w:t>
      </w:r>
      <w:bookmarkStart w:id="14" w:name="_bookmark5"/>
      <w:bookmarkEnd w:id="14"/>
    </w:p>
    <w:p w14:paraId="76151A74" w14:textId="77777777" w:rsidR="00196B54" w:rsidRDefault="00000000">
      <w:pPr>
        <w:autoSpaceDE/>
        <w:autoSpaceDN/>
        <w:spacing w:line="360" w:lineRule="auto"/>
        <w:jc w:val="both"/>
        <w:outlineLvl w:val="0"/>
        <w:rPr>
          <w:b/>
          <w:bCs/>
          <w:sz w:val="24"/>
          <w:szCs w:val="24"/>
          <w:lang w:val="en-US"/>
        </w:rPr>
      </w:pPr>
      <w:bookmarkStart w:id="15" w:name="_Toc4056"/>
      <w:bookmarkStart w:id="16" w:name="_Toc10610"/>
      <w:r>
        <w:rPr>
          <w:rFonts w:hint="eastAsia"/>
          <w:b/>
          <w:bCs/>
          <w:sz w:val="24"/>
          <w:szCs w:val="24"/>
          <w:lang w:val="en-US"/>
        </w:rPr>
        <w:t>3、征求意见稿公示情况</w:t>
      </w:r>
      <w:bookmarkEnd w:id="15"/>
      <w:bookmarkEnd w:id="16"/>
    </w:p>
    <w:p w14:paraId="22A4C476" w14:textId="77777777" w:rsidR="00196B54" w:rsidRDefault="00000000">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7" w:name="_bookmark6"/>
      <w:bookmarkStart w:id="18" w:name="_Toc16071"/>
      <w:bookmarkStart w:id="19" w:name="_Toc859"/>
      <w:bookmarkEnd w:id="17"/>
      <w:r>
        <w:rPr>
          <w:rFonts w:ascii="Times New Roman" w:hAnsi="Times New Roman" w:cs="Times New Roman" w:hint="eastAsia"/>
          <w:b/>
          <w:bCs/>
          <w:color w:val="000000" w:themeColor="text1"/>
          <w:kern w:val="2"/>
          <w:sz w:val="24"/>
          <w:szCs w:val="24"/>
          <w:lang w:val="en-US" w:bidi="ar-SA"/>
        </w:rPr>
        <w:t>3.1</w:t>
      </w:r>
      <w:r>
        <w:rPr>
          <w:rFonts w:ascii="Times New Roman" w:hAnsi="Times New Roman" w:cs="Times New Roman" w:hint="eastAsia"/>
          <w:b/>
          <w:bCs/>
          <w:color w:val="000000" w:themeColor="text1"/>
          <w:kern w:val="2"/>
          <w:sz w:val="24"/>
          <w:szCs w:val="24"/>
          <w:lang w:val="en-US" w:bidi="ar-SA"/>
        </w:rPr>
        <w:t>公示内容及时限</w:t>
      </w:r>
      <w:bookmarkEnd w:id="18"/>
      <w:bookmarkEnd w:id="19"/>
    </w:p>
    <w:p w14:paraId="2611A122"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w:t>
      </w:r>
      <w:proofErr w:type="gramStart"/>
      <w:r>
        <w:rPr>
          <w:rFonts w:ascii="Times New Roman" w:hAnsi="Times New Roman" w:cs="Times New Roman" w:hint="eastAsia"/>
          <w:color w:val="000000" w:themeColor="text1"/>
          <w:kern w:val="2"/>
          <w:sz w:val="24"/>
          <w:szCs w:val="24"/>
          <w:lang w:val="en-US" w:bidi="ar-SA"/>
        </w:rPr>
        <w:t>项目环</w:t>
      </w:r>
      <w:proofErr w:type="gramEnd"/>
      <w:r>
        <w:rPr>
          <w:rFonts w:ascii="Times New Roman" w:hAnsi="Times New Roman" w:cs="Times New Roman" w:hint="eastAsia"/>
          <w:color w:val="000000" w:themeColor="text1"/>
          <w:kern w:val="2"/>
          <w:sz w:val="24"/>
          <w:szCs w:val="24"/>
          <w:lang w:val="en-US" w:bidi="ar-SA"/>
        </w:rPr>
        <w:t>评报告书初稿编制完成后，建设单位于</w:t>
      </w:r>
      <w:r>
        <w:rPr>
          <w:rFonts w:ascii="Times New Roman" w:hAnsi="Times New Roman" w:cs="Times New Roman" w:hint="eastAsia"/>
          <w:color w:val="000000" w:themeColor="text1"/>
          <w:kern w:val="2"/>
          <w:sz w:val="24"/>
          <w:szCs w:val="24"/>
          <w:lang w:val="en-US" w:bidi="ar-SA"/>
        </w:rPr>
        <w:t>2022</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日将第二次环境影响评价相关内容在凤凰山下网站进行了</w:t>
      </w:r>
      <w:r>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个工作日的网络公示，并在普光</w:t>
      </w:r>
      <w:proofErr w:type="gramStart"/>
      <w:r>
        <w:rPr>
          <w:rFonts w:ascii="Times New Roman" w:hAnsi="Times New Roman" w:cs="Times New Roman" w:hint="eastAsia"/>
          <w:color w:val="000000" w:themeColor="text1"/>
          <w:kern w:val="2"/>
          <w:sz w:val="24"/>
          <w:szCs w:val="24"/>
          <w:lang w:val="en-US" w:bidi="ar-SA"/>
        </w:rPr>
        <w:t>镇合溪村</w:t>
      </w:r>
      <w:proofErr w:type="gramEnd"/>
      <w:r>
        <w:rPr>
          <w:rFonts w:ascii="Times New Roman" w:hAnsi="Times New Roman" w:cs="Times New Roman" w:hint="eastAsia"/>
          <w:color w:val="000000" w:themeColor="text1"/>
          <w:kern w:val="2"/>
          <w:sz w:val="24"/>
          <w:szCs w:val="24"/>
          <w:lang w:val="en-US" w:bidi="ar-SA"/>
        </w:rPr>
        <w:t>、</w:t>
      </w:r>
      <w:proofErr w:type="gramStart"/>
      <w:r>
        <w:rPr>
          <w:rFonts w:ascii="Times New Roman" w:hAnsi="Times New Roman" w:cs="Times New Roman" w:hint="eastAsia"/>
          <w:color w:val="000000" w:themeColor="text1"/>
          <w:kern w:val="2"/>
          <w:sz w:val="24"/>
          <w:szCs w:val="24"/>
          <w:lang w:val="en-US" w:bidi="ar-SA"/>
        </w:rPr>
        <w:t>欣兴社区</w:t>
      </w:r>
      <w:proofErr w:type="gramEnd"/>
      <w:r>
        <w:rPr>
          <w:rFonts w:ascii="Times New Roman" w:hAnsi="Times New Roman" w:cs="Times New Roman" w:hint="eastAsia"/>
          <w:color w:val="000000" w:themeColor="text1"/>
          <w:kern w:val="2"/>
          <w:sz w:val="24"/>
          <w:szCs w:val="24"/>
          <w:lang w:val="en-US" w:bidi="ar-SA"/>
        </w:rPr>
        <w:t>的公示栏进行了张贴公示。同期委托新闻媒体于</w:t>
      </w:r>
      <w:r>
        <w:rPr>
          <w:rFonts w:ascii="Times New Roman" w:hAnsi="Times New Roman" w:cs="Times New Roman" w:hint="eastAsia"/>
          <w:color w:val="000000" w:themeColor="text1"/>
          <w:kern w:val="2"/>
          <w:sz w:val="24"/>
          <w:szCs w:val="24"/>
          <w:lang w:val="en-US" w:bidi="ar-SA"/>
        </w:rPr>
        <w:t>2021</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6</w:t>
      </w:r>
      <w:r>
        <w:rPr>
          <w:rFonts w:ascii="Times New Roman" w:hAnsi="Times New Roman" w:cs="Times New Roman" w:hint="eastAsia"/>
          <w:color w:val="000000" w:themeColor="text1"/>
          <w:kern w:val="2"/>
          <w:sz w:val="24"/>
          <w:szCs w:val="24"/>
          <w:lang w:val="en-US" w:bidi="ar-SA"/>
        </w:rPr>
        <w:t>日和</w:t>
      </w:r>
      <w:r>
        <w:rPr>
          <w:rFonts w:ascii="Times New Roman" w:hAnsi="Times New Roman" w:cs="Times New Roman" w:hint="eastAsia"/>
          <w:color w:val="000000" w:themeColor="text1"/>
          <w:kern w:val="2"/>
          <w:sz w:val="24"/>
          <w:szCs w:val="24"/>
          <w:lang w:val="en-US" w:bidi="ar-SA"/>
        </w:rPr>
        <w:t>2021</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日</w:t>
      </w:r>
      <w:proofErr w:type="gramStart"/>
      <w:r>
        <w:rPr>
          <w:rFonts w:ascii="Times New Roman" w:hAnsi="Times New Roman" w:cs="Times New Roman" w:hint="eastAsia"/>
          <w:color w:val="000000" w:themeColor="text1"/>
          <w:kern w:val="2"/>
          <w:sz w:val="24"/>
          <w:szCs w:val="24"/>
          <w:lang w:val="en-US" w:bidi="ar-SA"/>
        </w:rPr>
        <w:t>在达州晚报</w:t>
      </w:r>
      <w:proofErr w:type="gramEnd"/>
      <w:r>
        <w:rPr>
          <w:rFonts w:ascii="Times New Roman" w:hAnsi="Times New Roman" w:cs="Times New Roman" w:hint="eastAsia"/>
          <w:color w:val="000000" w:themeColor="text1"/>
          <w:kern w:val="2"/>
          <w:sz w:val="24"/>
          <w:szCs w:val="24"/>
          <w:lang w:val="en-US" w:bidi="ar-SA"/>
        </w:rPr>
        <w:t>上对项目有关事宜进行了第一次、第二次报纸公示。</w:t>
      </w:r>
    </w:p>
    <w:p w14:paraId="0D5F6D05"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第二次环境影响评价信息公开情况内容包括：</w:t>
      </w:r>
    </w:p>
    <w:p w14:paraId="20E6203A"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（一）建设项目概况；</w:t>
      </w:r>
    </w:p>
    <w:p w14:paraId="376F0885"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（二）环境质量现状；</w:t>
      </w:r>
    </w:p>
    <w:p w14:paraId="39A699AD"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（三）建设项目环境影响预测概述；</w:t>
      </w:r>
    </w:p>
    <w:p w14:paraId="47626700"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（四）污染物防治措施；</w:t>
      </w:r>
    </w:p>
    <w:p w14:paraId="25164D15"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（五）环境影响评价结论要点；</w:t>
      </w:r>
    </w:p>
    <w:p w14:paraId="6397EF8D"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（六）征求公众意见的范围和主要事项；</w:t>
      </w:r>
    </w:p>
    <w:p w14:paraId="56CDD4A8"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（七）征求公众意见的具体形式；</w:t>
      </w:r>
    </w:p>
    <w:p w14:paraId="3164021B"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（八）建设单位名称及联系方式；</w:t>
      </w:r>
    </w:p>
    <w:p w14:paraId="64B18DD0"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（九）环境影响评价机构名称及联系方式；</w:t>
      </w:r>
    </w:p>
    <w:p w14:paraId="0A9A53C2"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（十）公告说明。</w:t>
      </w:r>
    </w:p>
    <w:p w14:paraId="5D8C023B"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本项目第二次环境影响评价信息公开情况符合《环境影响评价公众参与办法》（生态环境部令第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w:t>
      </w:r>
    </w:p>
    <w:p w14:paraId="5F3E7995" w14:textId="77777777" w:rsidR="00196B54" w:rsidRDefault="00000000">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0" w:name="_bookmark7"/>
      <w:bookmarkStart w:id="21" w:name="_Toc31018"/>
      <w:bookmarkStart w:id="22" w:name="_Toc29266"/>
      <w:bookmarkEnd w:id="20"/>
      <w:r>
        <w:rPr>
          <w:rFonts w:ascii="Times New Roman" w:hAnsi="Times New Roman" w:cs="Times New Roman" w:hint="eastAsia"/>
          <w:b/>
          <w:bCs/>
          <w:color w:val="000000" w:themeColor="text1"/>
          <w:kern w:val="2"/>
          <w:sz w:val="24"/>
          <w:szCs w:val="24"/>
          <w:lang w:val="en-US" w:bidi="ar-SA"/>
        </w:rPr>
        <w:t xml:space="preserve">3.2 </w:t>
      </w:r>
      <w:r>
        <w:rPr>
          <w:rFonts w:ascii="Times New Roman" w:hAnsi="Times New Roman" w:cs="Times New Roman" w:hint="eastAsia"/>
          <w:b/>
          <w:bCs/>
          <w:color w:val="000000" w:themeColor="text1"/>
          <w:kern w:val="2"/>
          <w:sz w:val="24"/>
          <w:szCs w:val="24"/>
          <w:lang w:val="en-US" w:bidi="ar-SA"/>
        </w:rPr>
        <w:t>公示方式</w:t>
      </w:r>
      <w:bookmarkEnd w:id="21"/>
      <w:bookmarkEnd w:id="22"/>
    </w:p>
    <w:p w14:paraId="7ACB3566"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采用网络公开、刊登报纸、张贴公告三种方式进行公示。</w:t>
      </w:r>
    </w:p>
    <w:p w14:paraId="60CC75F3" w14:textId="77777777" w:rsidR="00196B54" w:rsidRDefault="00000000">
      <w:pPr>
        <w:autoSpaceDE/>
        <w:autoSpaceDN/>
        <w:spacing w:line="440" w:lineRule="exact"/>
        <w:ind w:firstLineChars="200" w:firstLine="482"/>
        <w:jc w:val="both"/>
        <w:outlineLvl w:val="2"/>
        <w:rPr>
          <w:rFonts w:ascii="Times New Roman" w:hAnsi="Times New Roman" w:cs="Times New Roman"/>
          <w:b/>
          <w:bCs/>
          <w:color w:val="000000" w:themeColor="text1"/>
          <w:kern w:val="2"/>
          <w:sz w:val="24"/>
          <w:szCs w:val="24"/>
          <w:lang w:val="en-US" w:bidi="ar-SA"/>
        </w:rPr>
      </w:pPr>
      <w:bookmarkStart w:id="23" w:name="_Toc22812"/>
      <w:r>
        <w:rPr>
          <w:rFonts w:ascii="Times New Roman" w:hAnsi="Times New Roman" w:cs="Times New Roman"/>
          <w:b/>
          <w:bCs/>
          <w:color w:val="000000" w:themeColor="text1"/>
          <w:kern w:val="2"/>
          <w:sz w:val="24"/>
          <w:szCs w:val="24"/>
          <w:lang w:val="en-US" w:bidi="ar-SA"/>
        </w:rPr>
        <w:t>3.2.1</w:t>
      </w:r>
      <w:r>
        <w:rPr>
          <w:rFonts w:ascii="Times New Roman" w:hAnsi="Times New Roman" w:cs="Times New Roman" w:hint="eastAsia"/>
          <w:b/>
          <w:bCs/>
          <w:color w:val="000000" w:themeColor="text1"/>
          <w:kern w:val="2"/>
          <w:sz w:val="24"/>
          <w:szCs w:val="24"/>
          <w:lang w:val="en-US" w:bidi="ar-SA"/>
        </w:rPr>
        <w:t xml:space="preserve"> </w:t>
      </w:r>
      <w:r>
        <w:rPr>
          <w:rFonts w:ascii="Times New Roman" w:hAnsi="Times New Roman" w:cs="Times New Roman" w:hint="eastAsia"/>
          <w:b/>
          <w:bCs/>
          <w:color w:val="000000" w:themeColor="text1"/>
          <w:kern w:val="2"/>
          <w:sz w:val="24"/>
          <w:szCs w:val="24"/>
          <w:lang w:val="en-US" w:bidi="ar-SA"/>
        </w:rPr>
        <w:t>网络</w:t>
      </w:r>
      <w:bookmarkEnd w:id="23"/>
    </w:p>
    <w:p w14:paraId="1ED5DAB3"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建设单位于</w:t>
      </w:r>
      <w:r>
        <w:rPr>
          <w:rFonts w:ascii="Times New Roman" w:hAnsi="Times New Roman" w:cs="Times New Roman" w:hint="eastAsia"/>
          <w:color w:val="000000" w:themeColor="text1"/>
          <w:kern w:val="2"/>
          <w:sz w:val="24"/>
          <w:szCs w:val="24"/>
          <w:lang w:val="en-US" w:bidi="ar-SA"/>
        </w:rPr>
        <w:t>2022</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日在凤凰山下网站上进行了第二次环境影响评价的公示。</w:t>
      </w:r>
      <w:r>
        <w:rPr>
          <w:rFonts w:ascii="Times New Roman" w:hAnsi="Times New Roman" w:cs="Times New Roman" w:hint="eastAsia"/>
          <w:color w:val="000000" w:themeColor="text1"/>
          <w:kern w:val="2"/>
          <w:sz w:val="24"/>
          <w:szCs w:val="24"/>
          <w:lang w:val="en-US" w:bidi="ar-SA"/>
        </w:rPr>
        <w:t xml:space="preserve"> </w:t>
      </w:r>
      <w:r>
        <w:rPr>
          <w:rFonts w:ascii="Times New Roman" w:hAnsi="Times New Roman" w:cs="Times New Roman" w:hint="eastAsia"/>
          <w:color w:val="000000" w:themeColor="text1"/>
          <w:kern w:val="2"/>
          <w:sz w:val="24"/>
          <w:szCs w:val="24"/>
          <w:lang w:val="en-US" w:bidi="ar-SA"/>
        </w:rPr>
        <w:t>凤凰山下网站设有专栏用于公示公告建设项目的环境影响评价工作进程和内容，因为在凤凰山下网站上进行公开符合《环境影响评价公众参与办法》要求。公示网址及相关公示截图如下：</w:t>
      </w:r>
    </w:p>
    <w:p w14:paraId="0D33BC54"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公示网址：</w:t>
      </w:r>
    </w:p>
    <w:p w14:paraId="14CC97F1"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hyperlink r:id="rId13" w:history="1">
        <w:r>
          <w:rPr>
            <w:rStyle w:val="ab"/>
            <w:rFonts w:ascii="Times New Roman" w:hAnsi="Times New Roman" w:cs="Times New Roman" w:hint="eastAsia"/>
            <w:color w:val="000000" w:themeColor="text1"/>
            <w:kern w:val="2"/>
            <w:sz w:val="24"/>
            <w:szCs w:val="24"/>
            <w:lang w:val="en-US" w:bidi="ar-SA"/>
          </w:rPr>
          <w:t>https://share.dz169.com/wap/thread/view-thread/tid/2098975/share_user_id/1265255</w:t>
        </w:r>
      </w:hyperlink>
    </w:p>
    <w:p w14:paraId="07EDBF96"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lastRenderedPageBreak/>
        <w:t>公示截图：</w:t>
      </w:r>
    </w:p>
    <w:p w14:paraId="46DB9876" w14:textId="77777777" w:rsidR="00196B54" w:rsidRDefault="00000000">
      <w:pPr>
        <w:jc w:val="center"/>
      </w:pPr>
      <w:r>
        <w:rPr>
          <w:rFonts w:hint="eastAsia"/>
          <w:noProof/>
        </w:rPr>
        <w:drawing>
          <wp:inline distT="0" distB="0" distL="114300" distR="114300" wp14:anchorId="6A7C1BEF" wp14:editId="36487ED6">
            <wp:extent cx="5756910" cy="5575935"/>
            <wp:effectExtent l="0" t="0" r="3810" b="1905"/>
            <wp:docPr id="15" name="图片 15" descr="165683709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6837098495"/>
                    <pic:cNvPicPr>
                      <a:picLocks noChangeAspect="1"/>
                    </pic:cNvPicPr>
                  </pic:nvPicPr>
                  <pic:blipFill>
                    <a:blip r:embed="rId14"/>
                    <a:stretch>
                      <a:fillRect/>
                    </a:stretch>
                  </pic:blipFill>
                  <pic:spPr>
                    <a:xfrm>
                      <a:off x="0" y="0"/>
                      <a:ext cx="5756910" cy="5575935"/>
                    </a:xfrm>
                    <a:prstGeom prst="rect">
                      <a:avLst/>
                    </a:prstGeom>
                  </pic:spPr>
                </pic:pic>
              </a:graphicData>
            </a:graphic>
          </wp:inline>
        </w:drawing>
      </w:r>
      <w:r>
        <w:rPr>
          <w:rFonts w:hint="eastAsia"/>
          <w:noProof/>
        </w:rPr>
        <w:lastRenderedPageBreak/>
        <w:drawing>
          <wp:inline distT="0" distB="0" distL="114300" distR="114300" wp14:anchorId="16369782" wp14:editId="475F1FCE">
            <wp:extent cx="5759450" cy="5211445"/>
            <wp:effectExtent l="0" t="0" r="1270" b="635"/>
            <wp:docPr id="16" name="图片 16" descr="16568371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6837127117"/>
                    <pic:cNvPicPr>
                      <a:picLocks noChangeAspect="1"/>
                    </pic:cNvPicPr>
                  </pic:nvPicPr>
                  <pic:blipFill>
                    <a:blip r:embed="rId15"/>
                    <a:stretch>
                      <a:fillRect/>
                    </a:stretch>
                  </pic:blipFill>
                  <pic:spPr>
                    <a:xfrm>
                      <a:off x="0" y="0"/>
                      <a:ext cx="5759450" cy="5211445"/>
                    </a:xfrm>
                    <a:prstGeom prst="rect">
                      <a:avLst/>
                    </a:prstGeom>
                  </pic:spPr>
                </pic:pic>
              </a:graphicData>
            </a:graphic>
          </wp:inline>
        </w:drawing>
      </w:r>
      <w:r>
        <w:rPr>
          <w:rFonts w:hint="eastAsia"/>
          <w:noProof/>
        </w:rPr>
        <w:lastRenderedPageBreak/>
        <w:drawing>
          <wp:inline distT="0" distB="0" distL="114300" distR="114300" wp14:anchorId="275409EA" wp14:editId="5E0D14F2">
            <wp:extent cx="5753100" cy="5357495"/>
            <wp:effectExtent l="0" t="0" r="7620" b="6985"/>
            <wp:docPr id="17" name="图片 17" descr="1656837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6837154736"/>
                    <pic:cNvPicPr>
                      <a:picLocks noChangeAspect="1"/>
                    </pic:cNvPicPr>
                  </pic:nvPicPr>
                  <pic:blipFill>
                    <a:blip r:embed="rId16"/>
                    <a:stretch>
                      <a:fillRect/>
                    </a:stretch>
                  </pic:blipFill>
                  <pic:spPr>
                    <a:xfrm>
                      <a:off x="0" y="0"/>
                      <a:ext cx="5753100" cy="5357495"/>
                    </a:xfrm>
                    <a:prstGeom prst="rect">
                      <a:avLst/>
                    </a:prstGeom>
                  </pic:spPr>
                </pic:pic>
              </a:graphicData>
            </a:graphic>
          </wp:inline>
        </w:drawing>
      </w:r>
    </w:p>
    <w:p w14:paraId="7174BED5" w14:textId="77777777" w:rsidR="00196B54" w:rsidRDefault="00000000">
      <w:pPr>
        <w:pStyle w:val="a5"/>
        <w:spacing w:before="74"/>
        <w:ind w:left="2154" w:right="2275"/>
        <w:jc w:val="center"/>
        <w:rPr>
          <w:b/>
          <w:bCs/>
          <w:sz w:val="21"/>
          <w:szCs w:val="21"/>
        </w:rPr>
      </w:pPr>
      <w:r>
        <w:rPr>
          <w:rFonts w:hint="eastAsia"/>
          <w:b/>
          <w:bCs/>
          <w:sz w:val="21"/>
          <w:szCs w:val="21"/>
        </w:rPr>
        <w:t>图3-1  项目环境影响评价第二次公示</w:t>
      </w:r>
    </w:p>
    <w:p w14:paraId="26C9D4A9" w14:textId="77777777" w:rsidR="00196B54" w:rsidRDefault="00196B54">
      <w:pPr>
        <w:autoSpaceDE/>
        <w:autoSpaceDN/>
        <w:spacing w:line="440" w:lineRule="exact"/>
        <w:ind w:firstLineChars="200" w:firstLine="482"/>
        <w:jc w:val="both"/>
        <w:outlineLvl w:val="2"/>
        <w:rPr>
          <w:rFonts w:ascii="Times New Roman" w:hAnsi="Times New Roman" w:cs="Times New Roman"/>
          <w:b/>
          <w:bCs/>
          <w:color w:val="000000" w:themeColor="text1"/>
          <w:kern w:val="2"/>
          <w:sz w:val="24"/>
          <w:szCs w:val="24"/>
          <w:lang w:val="en-US" w:bidi="ar-SA"/>
        </w:rPr>
      </w:pPr>
      <w:bookmarkStart w:id="24" w:name="_Toc7651"/>
    </w:p>
    <w:p w14:paraId="27F024CC" w14:textId="77777777" w:rsidR="00196B54" w:rsidRDefault="00000000">
      <w:pPr>
        <w:autoSpaceDE/>
        <w:autoSpaceDN/>
        <w:spacing w:line="440" w:lineRule="exact"/>
        <w:ind w:firstLineChars="200" w:firstLine="482"/>
        <w:jc w:val="both"/>
        <w:outlineLvl w:val="2"/>
        <w:rPr>
          <w:rFonts w:ascii="Times New Roman" w:hAnsi="Times New Roman" w:cs="Times New Roman"/>
          <w:b/>
          <w:bCs/>
          <w:color w:val="000000" w:themeColor="text1"/>
          <w:kern w:val="2"/>
          <w:sz w:val="24"/>
          <w:szCs w:val="24"/>
          <w:lang w:val="en-US" w:bidi="ar-SA"/>
        </w:rPr>
      </w:pPr>
      <w:r>
        <w:rPr>
          <w:rFonts w:ascii="Times New Roman" w:hAnsi="Times New Roman" w:cs="Times New Roman"/>
          <w:b/>
          <w:bCs/>
          <w:color w:val="000000" w:themeColor="text1"/>
          <w:kern w:val="2"/>
          <w:sz w:val="24"/>
          <w:szCs w:val="24"/>
          <w:lang w:val="en-US" w:bidi="ar-SA"/>
        </w:rPr>
        <w:t>3.2.2</w:t>
      </w:r>
      <w:r>
        <w:rPr>
          <w:rFonts w:ascii="Times New Roman" w:hAnsi="Times New Roman" w:cs="Times New Roman" w:hint="eastAsia"/>
          <w:b/>
          <w:bCs/>
          <w:color w:val="000000" w:themeColor="text1"/>
          <w:kern w:val="2"/>
          <w:sz w:val="24"/>
          <w:szCs w:val="24"/>
          <w:lang w:val="en-US" w:bidi="ar-SA"/>
        </w:rPr>
        <w:t xml:space="preserve"> </w:t>
      </w:r>
      <w:r>
        <w:rPr>
          <w:rFonts w:ascii="Times New Roman" w:hAnsi="Times New Roman" w:cs="Times New Roman" w:hint="eastAsia"/>
          <w:b/>
          <w:bCs/>
          <w:color w:val="000000" w:themeColor="text1"/>
          <w:kern w:val="2"/>
          <w:sz w:val="24"/>
          <w:szCs w:val="24"/>
          <w:lang w:val="en-US" w:bidi="ar-SA"/>
        </w:rPr>
        <w:t>报纸</w:t>
      </w:r>
      <w:bookmarkEnd w:id="24"/>
    </w:p>
    <w:p w14:paraId="42C071F0" w14:textId="77777777" w:rsidR="00196B54" w:rsidRDefault="00000000">
      <w:pPr>
        <w:pStyle w:val="a9"/>
        <w:rPr>
          <w:rFonts w:ascii="Times New Roman" w:hAnsi="Times New Roman" w:cs="Times New Roman"/>
          <w:color w:val="000000" w:themeColor="text1"/>
          <w:kern w:val="2"/>
          <w:lang w:val="en-US" w:bidi="ar-SA"/>
        </w:rPr>
      </w:pPr>
      <w:r>
        <w:rPr>
          <w:rFonts w:ascii="Times New Roman" w:hAnsi="Times New Roman" w:cs="Times New Roman" w:hint="eastAsia"/>
          <w:color w:val="000000" w:themeColor="text1"/>
          <w:kern w:val="2"/>
          <w:lang w:val="en-US" w:bidi="ar-SA"/>
        </w:rPr>
        <w:t>建设单位同期委托新闻媒体于</w:t>
      </w:r>
      <w:r>
        <w:rPr>
          <w:rFonts w:ascii="Times New Roman" w:hAnsi="Times New Roman" w:cs="Times New Roman" w:hint="eastAsia"/>
          <w:color w:val="000000" w:themeColor="text1"/>
          <w:kern w:val="2"/>
          <w:lang w:val="en-US" w:bidi="ar-SA"/>
        </w:rPr>
        <w:t>2021</w:t>
      </w:r>
      <w:r>
        <w:rPr>
          <w:rFonts w:ascii="Times New Roman" w:hAnsi="Times New Roman" w:cs="Times New Roman" w:hint="eastAsia"/>
          <w:color w:val="000000" w:themeColor="text1"/>
          <w:kern w:val="2"/>
          <w:lang w:val="en-US" w:bidi="ar-SA"/>
        </w:rPr>
        <w:t>年</w:t>
      </w:r>
      <w:r>
        <w:rPr>
          <w:rFonts w:ascii="Times New Roman" w:hAnsi="Times New Roman" w:cs="Times New Roman" w:hint="eastAsia"/>
          <w:color w:val="000000" w:themeColor="text1"/>
          <w:kern w:val="2"/>
          <w:lang w:val="en-US" w:bidi="ar-SA"/>
        </w:rPr>
        <w:t>5</w:t>
      </w:r>
      <w:r>
        <w:rPr>
          <w:rFonts w:ascii="Times New Roman" w:hAnsi="Times New Roman" w:cs="Times New Roman" w:hint="eastAsia"/>
          <w:color w:val="000000" w:themeColor="text1"/>
          <w:kern w:val="2"/>
          <w:lang w:val="en-US" w:bidi="ar-SA"/>
        </w:rPr>
        <w:t>月</w:t>
      </w:r>
      <w:r>
        <w:rPr>
          <w:rFonts w:ascii="Times New Roman" w:hAnsi="Times New Roman" w:cs="Times New Roman" w:hint="eastAsia"/>
          <w:color w:val="000000" w:themeColor="text1"/>
          <w:kern w:val="2"/>
          <w:lang w:val="en-US" w:bidi="ar-SA"/>
        </w:rPr>
        <w:t>6</w:t>
      </w:r>
      <w:r>
        <w:rPr>
          <w:rFonts w:ascii="Times New Roman" w:hAnsi="Times New Roman" w:cs="Times New Roman" w:hint="eastAsia"/>
          <w:color w:val="000000" w:themeColor="text1"/>
          <w:kern w:val="2"/>
          <w:lang w:val="en-US" w:bidi="ar-SA"/>
        </w:rPr>
        <w:t>日和</w:t>
      </w:r>
      <w:r>
        <w:rPr>
          <w:rFonts w:ascii="Times New Roman" w:hAnsi="Times New Roman" w:cs="Times New Roman" w:hint="eastAsia"/>
          <w:color w:val="000000" w:themeColor="text1"/>
          <w:kern w:val="2"/>
          <w:lang w:val="en-US" w:bidi="ar-SA"/>
        </w:rPr>
        <w:t>2021</w:t>
      </w:r>
      <w:r>
        <w:rPr>
          <w:rFonts w:ascii="Times New Roman" w:hAnsi="Times New Roman" w:cs="Times New Roman" w:hint="eastAsia"/>
          <w:color w:val="000000" w:themeColor="text1"/>
          <w:kern w:val="2"/>
          <w:lang w:val="en-US" w:bidi="ar-SA"/>
        </w:rPr>
        <w:t>年</w:t>
      </w:r>
      <w:r>
        <w:rPr>
          <w:rFonts w:ascii="Times New Roman" w:hAnsi="Times New Roman" w:cs="Times New Roman" w:hint="eastAsia"/>
          <w:color w:val="000000" w:themeColor="text1"/>
          <w:kern w:val="2"/>
          <w:lang w:val="en-US" w:bidi="ar-SA"/>
        </w:rPr>
        <w:t>5</w:t>
      </w:r>
      <w:r>
        <w:rPr>
          <w:rFonts w:ascii="Times New Roman" w:hAnsi="Times New Roman" w:cs="Times New Roman" w:hint="eastAsia"/>
          <w:color w:val="000000" w:themeColor="text1"/>
          <w:kern w:val="2"/>
          <w:lang w:val="en-US" w:bidi="ar-SA"/>
        </w:rPr>
        <w:t>月</w:t>
      </w:r>
      <w:r>
        <w:rPr>
          <w:rFonts w:ascii="Times New Roman" w:hAnsi="Times New Roman" w:cs="Times New Roman" w:hint="eastAsia"/>
          <w:color w:val="000000" w:themeColor="text1"/>
          <w:kern w:val="2"/>
          <w:lang w:val="en-US" w:bidi="ar-SA"/>
        </w:rPr>
        <w:t>9</w:t>
      </w:r>
      <w:r>
        <w:rPr>
          <w:rFonts w:ascii="Times New Roman" w:hAnsi="Times New Roman" w:cs="Times New Roman" w:hint="eastAsia"/>
          <w:color w:val="000000" w:themeColor="text1"/>
          <w:kern w:val="2"/>
          <w:lang w:val="en-US" w:bidi="ar-SA"/>
        </w:rPr>
        <w:t>日</w:t>
      </w:r>
      <w:proofErr w:type="gramStart"/>
      <w:r>
        <w:rPr>
          <w:rFonts w:ascii="Times New Roman" w:hAnsi="Times New Roman" w:cs="Times New Roman" w:hint="eastAsia"/>
          <w:color w:val="000000" w:themeColor="text1"/>
          <w:kern w:val="2"/>
          <w:lang w:val="en-US" w:bidi="ar-SA"/>
        </w:rPr>
        <w:t>在达州晚报</w:t>
      </w:r>
      <w:proofErr w:type="gramEnd"/>
      <w:r>
        <w:rPr>
          <w:rFonts w:ascii="Times New Roman" w:hAnsi="Times New Roman" w:cs="Times New Roman" w:hint="eastAsia"/>
          <w:color w:val="000000" w:themeColor="text1"/>
          <w:kern w:val="2"/>
          <w:lang w:val="en-US" w:bidi="ar-SA"/>
        </w:rPr>
        <w:t>上对项目有关事宜进行了第一次、第二次报纸公示。本项目的报纸公示符合《环境影响评价公众参与办法》要求。项目报纸公示内容见图</w:t>
      </w:r>
      <w:r>
        <w:rPr>
          <w:rFonts w:ascii="Times New Roman" w:hAnsi="Times New Roman" w:cs="Times New Roman" w:hint="eastAsia"/>
          <w:color w:val="000000" w:themeColor="text1"/>
          <w:kern w:val="2"/>
          <w:lang w:val="en-US" w:bidi="ar-SA"/>
        </w:rPr>
        <w:t>3-2</w:t>
      </w:r>
      <w:r>
        <w:rPr>
          <w:rFonts w:ascii="Times New Roman" w:hAnsi="Times New Roman" w:cs="Times New Roman" w:hint="eastAsia"/>
          <w:color w:val="000000" w:themeColor="text1"/>
          <w:kern w:val="2"/>
          <w:lang w:val="en-US" w:bidi="ar-SA"/>
        </w:rPr>
        <w:t>和</w:t>
      </w:r>
      <w:r>
        <w:rPr>
          <w:rFonts w:ascii="Times New Roman" w:hAnsi="Times New Roman" w:cs="Times New Roman" w:hint="eastAsia"/>
          <w:color w:val="000000" w:themeColor="text1"/>
          <w:kern w:val="2"/>
          <w:lang w:val="en-US" w:bidi="ar-SA"/>
        </w:rPr>
        <w:t>3-3</w:t>
      </w:r>
      <w:r>
        <w:rPr>
          <w:rFonts w:ascii="Times New Roman" w:hAnsi="Times New Roman" w:cs="Times New Roman" w:hint="eastAsia"/>
          <w:color w:val="000000" w:themeColor="text1"/>
          <w:kern w:val="2"/>
          <w:lang w:val="en-US" w:bidi="ar-SA"/>
        </w:rPr>
        <w:t>。</w:t>
      </w:r>
    </w:p>
    <w:p w14:paraId="6BDFD721" w14:textId="77777777" w:rsidR="00196B54" w:rsidRDefault="00000000">
      <w:pPr>
        <w:pStyle w:val="a5"/>
        <w:rPr>
          <w:sz w:val="20"/>
        </w:rPr>
      </w:pPr>
      <w:r>
        <w:rPr>
          <w:noProof/>
        </w:rPr>
        <w:lastRenderedPageBreak/>
        <mc:AlternateContent>
          <mc:Choice Requires="wps">
            <w:drawing>
              <wp:anchor distT="0" distB="0" distL="114300" distR="114300" simplePos="0" relativeHeight="251659264" behindDoc="0" locked="0" layoutInCell="1" allowOverlap="1" wp14:anchorId="36E977EF" wp14:editId="35AAD481">
                <wp:simplePos x="0" y="0"/>
                <wp:positionH relativeFrom="column">
                  <wp:posOffset>3014345</wp:posOffset>
                </wp:positionH>
                <wp:positionV relativeFrom="paragraph">
                  <wp:posOffset>6386195</wp:posOffset>
                </wp:positionV>
                <wp:extent cx="2479675" cy="1678940"/>
                <wp:effectExtent l="9525" t="9525" r="10160" b="18415"/>
                <wp:wrapNone/>
                <wp:docPr id="10" name="文本框 10"/>
                <wp:cNvGraphicFramePr/>
                <a:graphic xmlns:a="http://schemas.openxmlformats.org/drawingml/2006/main">
                  <a:graphicData uri="http://schemas.microsoft.com/office/word/2010/wordprocessingShape">
                    <wps:wsp>
                      <wps:cNvSpPr txBox="1"/>
                      <wps:spPr>
                        <a:xfrm>
                          <a:off x="0" y="0"/>
                          <a:ext cx="2479675" cy="1678940"/>
                        </a:xfrm>
                        <a:prstGeom prst="rect">
                          <a:avLst/>
                        </a:prstGeom>
                        <a:noFill/>
                        <a:ln w="19050">
                          <a:solidFill>
                            <a:srgbClr val="FF0000"/>
                          </a:solidFill>
                        </a:ln>
                      </wps:spPr>
                      <wps:txbx>
                        <w:txbxContent>
                          <w:p w14:paraId="76CB5B13" w14:textId="77777777" w:rsidR="00196B54" w:rsidRDefault="00196B5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6E977EF" id="_x0000_t202" coordsize="21600,21600" o:spt="202" path="m,l,21600r21600,l21600,xe">
                <v:stroke joinstyle="miter"/>
                <v:path gradientshapeok="t" o:connecttype="rect"/>
              </v:shapetype>
              <v:shape id="文本框 10" o:spid="_x0000_s1026" type="#_x0000_t202" style="position:absolute;margin-left:237.35pt;margin-top:502.85pt;width:195.25pt;height:13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" filled="f" strokecolor="red" strokeweight="1.5pt">
                <v:textbox>
                  <w:txbxContent>
                    <w:p w14:paraId="76CB5B13" w14:textId="77777777" w:rsidR="00196B54" w:rsidRDefault="00196B54"/>
                  </w:txbxContent>
                </v:textbox>
              </v:shape>
            </w:pict>
          </mc:Fallback>
        </mc:AlternateContent>
      </w:r>
      <w:r>
        <w:rPr>
          <w:rFonts w:hint="eastAsia"/>
          <w:noProof/>
          <w:sz w:val="20"/>
        </w:rPr>
        <w:drawing>
          <wp:inline distT="0" distB="0" distL="114300" distR="114300" wp14:anchorId="75A73A0B" wp14:editId="2B6AA864">
            <wp:extent cx="5847715" cy="8205470"/>
            <wp:effectExtent l="0" t="0" r="4445" b="8890"/>
            <wp:docPr id="21" name="图片 21" descr="165683740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56837405380"/>
                    <pic:cNvPicPr>
                      <a:picLocks noChangeAspect="1"/>
                    </pic:cNvPicPr>
                  </pic:nvPicPr>
                  <pic:blipFill>
                    <a:blip r:embed="rId17"/>
                    <a:stretch>
                      <a:fillRect/>
                    </a:stretch>
                  </pic:blipFill>
                  <pic:spPr>
                    <a:xfrm>
                      <a:off x="0" y="0"/>
                      <a:ext cx="5847715" cy="8205470"/>
                    </a:xfrm>
                    <a:prstGeom prst="rect">
                      <a:avLst/>
                    </a:prstGeom>
                  </pic:spPr>
                </pic:pic>
              </a:graphicData>
            </a:graphic>
          </wp:inline>
        </w:drawing>
      </w:r>
    </w:p>
    <w:p w14:paraId="054D101E" w14:textId="77777777" w:rsidR="00196B54" w:rsidRDefault="00000000">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3-2  </w:t>
      </w:r>
      <w:r>
        <w:rPr>
          <w:rFonts w:ascii="Times New Roman" w:hAnsi="Times New Roman" w:cs="Times New Roman" w:hint="eastAsia"/>
          <w:b/>
          <w:bCs/>
          <w:color w:val="000000" w:themeColor="text1"/>
          <w:kern w:val="2"/>
          <w:sz w:val="21"/>
          <w:szCs w:val="21"/>
          <w:lang w:val="en-US" w:bidi="ar-SA"/>
        </w:rPr>
        <w:t>项目环境影响评价第二次公示报纸公示照片（</w:t>
      </w:r>
      <w:r>
        <w:rPr>
          <w:rFonts w:ascii="Times New Roman" w:hAnsi="Times New Roman" w:cs="Times New Roman" w:hint="eastAsia"/>
          <w:b/>
          <w:bCs/>
          <w:color w:val="000000" w:themeColor="text1"/>
          <w:kern w:val="2"/>
          <w:sz w:val="21"/>
          <w:szCs w:val="21"/>
          <w:lang w:val="en-US" w:bidi="ar-SA"/>
        </w:rPr>
        <w:t>5</w:t>
      </w:r>
      <w:r>
        <w:rPr>
          <w:rFonts w:ascii="Times New Roman" w:hAnsi="Times New Roman" w:cs="Times New Roman" w:hint="eastAsia"/>
          <w:b/>
          <w:bCs/>
          <w:color w:val="000000" w:themeColor="text1"/>
          <w:kern w:val="2"/>
          <w:sz w:val="21"/>
          <w:szCs w:val="21"/>
          <w:lang w:val="en-US" w:bidi="ar-SA"/>
        </w:rPr>
        <w:t>月</w:t>
      </w:r>
      <w:r>
        <w:rPr>
          <w:rFonts w:ascii="Times New Roman" w:hAnsi="Times New Roman" w:cs="Times New Roman" w:hint="eastAsia"/>
          <w:b/>
          <w:bCs/>
          <w:color w:val="000000" w:themeColor="text1"/>
          <w:kern w:val="2"/>
          <w:sz w:val="21"/>
          <w:szCs w:val="21"/>
          <w:lang w:val="en-US" w:bidi="ar-SA"/>
        </w:rPr>
        <w:t>6</w:t>
      </w:r>
      <w:r>
        <w:rPr>
          <w:rFonts w:ascii="Times New Roman" w:hAnsi="Times New Roman" w:cs="Times New Roman" w:hint="eastAsia"/>
          <w:b/>
          <w:bCs/>
          <w:color w:val="000000" w:themeColor="text1"/>
          <w:kern w:val="2"/>
          <w:sz w:val="21"/>
          <w:szCs w:val="21"/>
          <w:lang w:val="en-US" w:bidi="ar-SA"/>
        </w:rPr>
        <w:t>日）</w:t>
      </w:r>
    </w:p>
    <w:p w14:paraId="786FFD93" w14:textId="77777777" w:rsidR="00196B54" w:rsidRDefault="00196B54">
      <w:pPr>
        <w:pStyle w:val="a5"/>
        <w:contextualSpacing/>
        <w:rPr>
          <w:rFonts w:ascii="黑体"/>
          <w:sz w:val="9"/>
          <w:lang w:val="en-US"/>
        </w:rPr>
      </w:pPr>
    </w:p>
    <w:p w14:paraId="7B5FF6D2" w14:textId="77777777" w:rsidR="00196B54" w:rsidRDefault="00000000">
      <w:pPr>
        <w:autoSpaceDE/>
        <w:autoSpaceDN/>
        <w:jc w:val="center"/>
        <w:rPr>
          <w:rFonts w:ascii="Times New Roman" w:hAnsi="Times New Roman" w:cs="Times New Roman"/>
          <w:b/>
          <w:bCs/>
          <w:color w:val="000000" w:themeColor="text1"/>
          <w:kern w:val="2"/>
          <w:sz w:val="21"/>
          <w:szCs w:val="21"/>
          <w:lang w:val="en-US" w:bidi="ar-SA"/>
        </w:rPr>
      </w:pPr>
      <w:r>
        <w:rPr>
          <w:noProof/>
        </w:rPr>
        <w:lastRenderedPageBreak/>
        <mc:AlternateContent>
          <mc:Choice Requires="wps">
            <w:drawing>
              <wp:anchor distT="0" distB="0" distL="114300" distR="114300" simplePos="0" relativeHeight="251664384" behindDoc="0" locked="0" layoutInCell="1" allowOverlap="1" wp14:anchorId="35CAC97D" wp14:editId="3FA08CFD">
                <wp:simplePos x="0" y="0"/>
                <wp:positionH relativeFrom="column">
                  <wp:posOffset>3183255</wp:posOffset>
                </wp:positionH>
                <wp:positionV relativeFrom="paragraph">
                  <wp:posOffset>5463540</wp:posOffset>
                </wp:positionV>
                <wp:extent cx="2597150" cy="1678940"/>
                <wp:effectExtent l="9525" t="9525" r="14605" b="18415"/>
                <wp:wrapNone/>
                <wp:docPr id="23" name="文本框 23"/>
                <wp:cNvGraphicFramePr/>
                <a:graphic xmlns:a="http://schemas.openxmlformats.org/drawingml/2006/main">
                  <a:graphicData uri="http://schemas.microsoft.com/office/word/2010/wordprocessingShape">
                    <wps:wsp>
                      <wps:cNvSpPr txBox="1"/>
                      <wps:spPr>
                        <a:xfrm>
                          <a:off x="0" y="0"/>
                          <a:ext cx="2597150" cy="1678940"/>
                        </a:xfrm>
                        <a:prstGeom prst="rect">
                          <a:avLst/>
                        </a:prstGeom>
                        <a:noFill/>
                        <a:ln w="19050">
                          <a:solidFill>
                            <a:srgbClr val="FF0000"/>
                          </a:solidFill>
                        </a:ln>
                      </wps:spPr>
                      <wps:txbx>
                        <w:txbxContent>
                          <w:p w14:paraId="14BD1E2F" w14:textId="77777777" w:rsidR="00196B54" w:rsidRDefault="00196B5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CAC97D" id="文本框 23" o:spid="_x0000_s1027" type="#_x0000_t202" style="position:absolute;left:0;text-align:left;margin-left:250.65pt;margin-top:430.2pt;width:204.5pt;height:13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" filled="f" strokecolor="red" strokeweight="1.5pt">
                <v:textbox>
                  <w:txbxContent>
                    <w:p w14:paraId="14BD1E2F" w14:textId="77777777" w:rsidR="00196B54" w:rsidRDefault="00196B54"/>
                  </w:txbxContent>
                </v:textbox>
              </v:shape>
            </w:pict>
          </mc:Fallback>
        </mc:AlternateContent>
      </w:r>
      <w:r>
        <w:rPr>
          <w:rFonts w:ascii="Times New Roman" w:hAnsi="Times New Roman" w:cs="Times New Roman" w:hint="eastAsia"/>
          <w:b/>
          <w:bCs/>
          <w:noProof/>
          <w:color w:val="000000" w:themeColor="text1"/>
          <w:kern w:val="2"/>
          <w:sz w:val="21"/>
          <w:szCs w:val="21"/>
          <w:lang w:val="en-US" w:bidi="ar-SA"/>
        </w:rPr>
        <w:drawing>
          <wp:inline distT="0" distB="0" distL="114300" distR="114300" wp14:anchorId="0D4D91D1" wp14:editId="73DFB279">
            <wp:extent cx="6186805" cy="8470900"/>
            <wp:effectExtent l="0" t="0" r="635" b="2540"/>
            <wp:docPr id="22" name="图片 22" descr="16568374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56837444508"/>
                    <pic:cNvPicPr>
                      <a:picLocks noChangeAspect="1"/>
                    </pic:cNvPicPr>
                  </pic:nvPicPr>
                  <pic:blipFill>
                    <a:blip r:embed="rId18"/>
                    <a:stretch>
                      <a:fillRect/>
                    </a:stretch>
                  </pic:blipFill>
                  <pic:spPr>
                    <a:xfrm>
                      <a:off x="0" y="0"/>
                      <a:ext cx="6186805" cy="8470900"/>
                    </a:xfrm>
                    <a:prstGeom prst="rect">
                      <a:avLst/>
                    </a:prstGeom>
                  </pic:spPr>
                </pic:pic>
              </a:graphicData>
            </a:graphic>
          </wp:inline>
        </w:drawing>
      </w: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3-3 </w:t>
      </w:r>
      <w:r>
        <w:rPr>
          <w:rFonts w:ascii="Times New Roman" w:hAnsi="Times New Roman" w:cs="Times New Roman" w:hint="eastAsia"/>
          <w:b/>
          <w:bCs/>
          <w:color w:val="000000" w:themeColor="text1"/>
          <w:kern w:val="2"/>
          <w:sz w:val="21"/>
          <w:szCs w:val="21"/>
          <w:lang w:val="en-US" w:bidi="ar-SA"/>
        </w:rPr>
        <w:t>项目环境影响评价第二次公示报纸公示照片（</w:t>
      </w:r>
      <w:r>
        <w:rPr>
          <w:rFonts w:ascii="Times New Roman" w:hAnsi="Times New Roman" w:cs="Times New Roman" w:hint="eastAsia"/>
          <w:b/>
          <w:bCs/>
          <w:color w:val="000000" w:themeColor="text1"/>
          <w:kern w:val="2"/>
          <w:sz w:val="21"/>
          <w:szCs w:val="21"/>
          <w:lang w:val="en-US" w:bidi="ar-SA"/>
        </w:rPr>
        <w:t>5</w:t>
      </w:r>
      <w:r>
        <w:rPr>
          <w:rFonts w:ascii="Times New Roman" w:hAnsi="Times New Roman" w:cs="Times New Roman" w:hint="eastAsia"/>
          <w:b/>
          <w:bCs/>
          <w:color w:val="000000" w:themeColor="text1"/>
          <w:kern w:val="2"/>
          <w:sz w:val="21"/>
          <w:szCs w:val="21"/>
          <w:lang w:val="en-US" w:bidi="ar-SA"/>
        </w:rPr>
        <w:t>月</w:t>
      </w:r>
      <w:r>
        <w:rPr>
          <w:rFonts w:ascii="Times New Roman" w:hAnsi="Times New Roman" w:cs="Times New Roman" w:hint="eastAsia"/>
          <w:b/>
          <w:bCs/>
          <w:color w:val="000000" w:themeColor="text1"/>
          <w:kern w:val="2"/>
          <w:sz w:val="21"/>
          <w:szCs w:val="21"/>
          <w:lang w:val="en-US" w:bidi="ar-SA"/>
        </w:rPr>
        <w:t>9</w:t>
      </w:r>
      <w:r>
        <w:rPr>
          <w:rFonts w:ascii="Times New Roman" w:hAnsi="Times New Roman" w:cs="Times New Roman" w:hint="eastAsia"/>
          <w:b/>
          <w:bCs/>
          <w:color w:val="000000" w:themeColor="text1"/>
          <w:kern w:val="2"/>
          <w:sz w:val="21"/>
          <w:szCs w:val="21"/>
          <w:lang w:val="en-US" w:bidi="ar-SA"/>
        </w:rPr>
        <w:t>日）</w:t>
      </w:r>
    </w:p>
    <w:p w14:paraId="2B8CD166" w14:textId="77777777" w:rsidR="00196B54" w:rsidRDefault="00000000">
      <w:pPr>
        <w:autoSpaceDE/>
        <w:autoSpaceDN/>
        <w:spacing w:line="440" w:lineRule="exact"/>
        <w:ind w:firstLineChars="200" w:firstLine="482"/>
        <w:jc w:val="both"/>
        <w:outlineLvl w:val="2"/>
        <w:rPr>
          <w:rFonts w:ascii="Times New Roman" w:hAnsi="Times New Roman" w:cs="Times New Roman"/>
          <w:b/>
          <w:bCs/>
          <w:color w:val="000000" w:themeColor="text1"/>
          <w:kern w:val="2"/>
          <w:sz w:val="24"/>
          <w:szCs w:val="24"/>
          <w:lang w:val="en-US" w:bidi="ar-SA"/>
        </w:rPr>
      </w:pPr>
      <w:bookmarkStart w:id="25" w:name="_Toc11240"/>
      <w:r>
        <w:rPr>
          <w:rFonts w:ascii="Times New Roman" w:hAnsi="Times New Roman" w:cs="Times New Roman"/>
          <w:b/>
          <w:bCs/>
          <w:color w:val="000000" w:themeColor="text1"/>
          <w:kern w:val="2"/>
          <w:sz w:val="24"/>
          <w:szCs w:val="24"/>
          <w:lang w:val="en-US" w:bidi="ar-SA"/>
        </w:rPr>
        <w:lastRenderedPageBreak/>
        <w:t>3.2.3</w:t>
      </w:r>
      <w:r>
        <w:rPr>
          <w:rFonts w:ascii="Times New Roman" w:hAnsi="Times New Roman" w:cs="Times New Roman" w:hint="eastAsia"/>
          <w:b/>
          <w:bCs/>
          <w:color w:val="000000" w:themeColor="text1"/>
          <w:kern w:val="2"/>
          <w:sz w:val="24"/>
          <w:szCs w:val="24"/>
          <w:lang w:val="en-US" w:bidi="ar-SA"/>
        </w:rPr>
        <w:t xml:space="preserve"> </w:t>
      </w:r>
      <w:r>
        <w:rPr>
          <w:rFonts w:ascii="Times New Roman" w:hAnsi="Times New Roman" w:cs="Times New Roman" w:hint="eastAsia"/>
          <w:b/>
          <w:bCs/>
          <w:color w:val="000000" w:themeColor="text1"/>
          <w:kern w:val="2"/>
          <w:sz w:val="24"/>
          <w:szCs w:val="24"/>
          <w:lang w:val="en-US" w:bidi="ar-SA"/>
        </w:rPr>
        <w:t>张贴</w:t>
      </w:r>
      <w:bookmarkEnd w:id="25"/>
    </w:p>
    <w:p w14:paraId="5449FA50"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建设单位于</w:t>
      </w:r>
      <w:r>
        <w:rPr>
          <w:rFonts w:ascii="Times New Roman" w:hAnsi="Times New Roman" w:cs="Times New Roman" w:hint="eastAsia"/>
          <w:color w:val="000000" w:themeColor="text1"/>
          <w:kern w:val="2"/>
          <w:sz w:val="24"/>
          <w:szCs w:val="24"/>
          <w:lang w:val="en-US" w:bidi="ar-SA"/>
        </w:rPr>
        <w:t>2022</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日在普光</w:t>
      </w:r>
      <w:proofErr w:type="gramStart"/>
      <w:r>
        <w:rPr>
          <w:rFonts w:ascii="Times New Roman" w:hAnsi="Times New Roman" w:cs="Times New Roman" w:hint="eastAsia"/>
          <w:color w:val="000000" w:themeColor="text1"/>
          <w:kern w:val="2"/>
          <w:sz w:val="24"/>
          <w:szCs w:val="24"/>
          <w:lang w:val="en-US" w:bidi="ar-SA"/>
        </w:rPr>
        <w:t>镇合溪村</w:t>
      </w:r>
      <w:proofErr w:type="gramEnd"/>
      <w:r>
        <w:rPr>
          <w:rFonts w:ascii="Times New Roman" w:hAnsi="Times New Roman" w:cs="Times New Roman" w:hint="eastAsia"/>
          <w:color w:val="000000" w:themeColor="text1"/>
          <w:kern w:val="2"/>
          <w:sz w:val="24"/>
          <w:szCs w:val="24"/>
          <w:lang w:val="en-US" w:bidi="ar-SA"/>
        </w:rPr>
        <w:t>、</w:t>
      </w:r>
      <w:proofErr w:type="gramStart"/>
      <w:r>
        <w:rPr>
          <w:rFonts w:ascii="Times New Roman" w:hAnsi="Times New Roman" w:cs="Times New Roman" w:hint="eastAsia"/>
          <w:color w:val="000000" w:themeColor="text1"/>
          <w:kern w:val="2"/>
          <w:sz w:val="24"/>
          <w:szCs w:val="24"/>
          <w:lang w:val="en-US" w:bidi="ar-SA"/>
        </w:rPr>
        <w:t>欣兴社区</w:t>
      </w:r>
      <w:proofErr w:type="gramEnd"/>
      <w:r>
        <w:rPr>
          <w:rFonts w:ascii="Times New Roman" w:hAnsi="Times New Roman" w:cs="Times New Roman" w:hint="eastAsia"/>
          <w:color w:val="000000" w:themeColor="text1"/>
          <w:kern w:val="2"/>
          <w:sz w:val="24"/>
          <w:szCs w:val="24"/>
          <w:lang w:val="en-US" w:bidi="ar-SA"/>
        </w:rPr>
        <w:t>的公示栏进行张贴公示，符合《环境影响评价公众参与办法》要求。项目张贴公示见图</w:t>
      </w:r>
      <w:r>
        <w:rPr>
          <w:rFonts w:ascii="Times New Roman" w:hAnsi="Times New Roman" w:cs="Times New Roman" w:hint="eastAsia"/>
          <w:color w:val="000000" w:themeColor="text1"/>
          <w:kern w:val="2"/>
          <w:sz w:val="24"/>
          <w:szCs w:val="24"/>
          <w:lang w:val="en-US" w:bidi="ar-SA"/>
        </w:rPr>
        <w:t>3-4</w:t>
      </w:r>
      <w:r>
        <w:rPr>
          <w:rFonts w:ascii="Times New Roman" w:hAnsi="Times New Roman" w:cs="Times New Roman" w:hint="eastAsia"/>
          <w:color w:val="000000" w:themeColor="text1"/>
          <w:kern w:val="2"/>
          <w:sz w:val="24"/>
          <w:szCs w:val="24"/>
          <w:lang w:val="en-US" w:bidi="ar-SA"/>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96B54" w14:paraId="775AF829" w14:textId="77777777">
        <w:trPr>
          <w:jc w:val="center"/>
        </w:trPr>
        <w:tc>
          <w:tcPr>
            <w:tcW w:w="9288" w:type="dxa"/>
            <w:vAlign w:val="center"/>
          </w:tcPr>
          <w:p w14:paraId="3514BB1C" w14:textId="77777777" w:rsidR="00196B54" w:rsidRDefault="00000000">
            <w:pPr>
              <w:pStyle w:val="a9"/>
              <w:jc w:val="center"/>
              <w:rPr>
                <w:rFonts w:ascii="Times New Roman" w:hAnsi="Times New Roman" w:cs="Times New Roman"/>
                <w:color w:val="000000" w:themeColor="text1"/>
                <w:kern w:val="2"/>
                <w:lang w:val="en-US" w:bidi="ar-SA"/>
              </w:rPr>
            </w:pPr>
            <w:r>
              <w:rPr>
                <w:rFonts w:hint="eastAsia"/>
                <w:noProof/>
                <w:lang w:val="en-US"/>
              </w:rPr>
              <w:drawing>
                <wp:anchor distT="0" distB="0" distL="114300" distR="114300" simplePos="0" relativeHeight="251661312" behindDoc="0" locked="0" layoutInCell="1" allowOverlap="1" wp14:anchorId="67CECAF5" wp14:editId="034D14B7">
                  <wp:simplePos x="0" y="0"/>
                  <wp:positionH relativeFrom="column">
                    <wp:posOffset>596900</wp:posOffset>
                  </wp:positionH>
                  <wp:positionV relativeFrom="paragraph">
                    <wp:posOffset>52070</wp:posOffset>
                  </wp:positionV>
                  <wp:extent cx="4702175" cy="3526790"/>
                  <wp:effectExtent l="0" t="0" r="6985" b="8890"/>
                  <wp:wrapSquare wrapText="bothSides"/>
                  <wp:docPr id="18" name="图片 18" descr="4447e160a9bb67e231d8018cb3f6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447e160a9bb67e231d8018cb3f6cb4"/>
                          <pic:cNvPicPr>
                            <a:picLocks noChangeAspect="1"/>
                          </pic:cNvPicPr>
                        </pic:nvPicPr>
                        <pic:blipFill>
                          <a:blip r:embed="rId19"/>
                          <a:stretch>
                            <a:fillRect/>
                          </a:stretch>
                        </pic:blipFill>
                        <pic:spPr>
                          <a:xfrm>
                            <a:off x="0" y="0"/>
                            <a:ext cx="4702175" cy="3526790"/>
                          </a:xfrm>
                          <a:prstGeom prst="rect">
                            <a:avLst/>
                          </a:prstGeom>
                        </pic:spPr>
                      </pic:pic>
                    </a:graphicData>
                  </a:graphic>
                </wp:anchor>
              </w:drawing>
            </w:r>
            <w:r>
              <w:rPr>
                <w:rFonts w:ascii="Times New Roman" w:hAnsi="Times New Roman" w:cs="Times New Roman" w:hint="eastAsia"/>
                <w:color w:val="000000" w:themeColor="text1"/>
                <w:kern w:val="2"/>
                <w:lang w:val="en-US" w:bidi="ar-SA"/>
              </w:rPr>
              <w:t xml:space="preserve"> </w:t>
            </w:r>
          </w:p>
        </w:tc>
      </w:tr>
      <w:tr w:rsidR="00196B54" w14:paraId="2F5E2163" w14:textId="77777777">
        <w:trPr>
          <w:jc w:val="center"/>
        </w:trPr>
        <w:tc>
          <w:tcPr>
            <w:tcW w:w="9288" w:type="dxa"/>
            <w:vAlign w:val="center"/>
          </w:tcPr>
          <w:p w14:paraId="77EF38AC" w14:textId="77777777" w:rsidR="00196B54" w:rsidRDefault="00000000">
            <w:pPr>
              <w:pStyle w:val="a9"/>
              <w:jc w:val="center"/>
              <w:rPr>
                <w:rFonts w:ascii="Times New Roman" w:hAnsi="Times New Roman" w:cs="Times New Roman"/>
                <w:color w:val="000000" w:themeColor="text1"/>
                <w:kern w:val="2"/>
                <w:lang w:val="en-US" w:bidi="ar-SA"/>
              </w:rPr>
            </w:pPr>
            <w:r>
              <w:rPr>
                <w:rFonts w:ascii="Times New Roman" w:hAnsi="Times New Roman" w:cs="Times New Roman" w:hint="eastAsia"/>
                <w:noProof/>
                <w:color w:val="000000" w:themeColor="text1"/>
                <w:kern w:val="2"/>
                <w:lang w:val="en-US" w:bidi="ar-SA"/>
              </w:rPr>
              <w:drawing>
                <wp:anchor distT="0" distB="0" distL="114300" distR="114300" simplePos="0" relativeHeight="251662336" behindDoc="0" locked="0" layoutInCell="1" allowOverlap="1" wp14:anchorId="3F205FB0" wp14:editId="5803A70C">
                  <wp:simplePos x="0" y="0"/>
                  <wp:positionH relativeFrom="column">
                    <wp:posOffset>512445</wp:posOffset>
                  </wp:positionH>
                  <wp:positionV relativeFrom="paragraph">
                    <wp:posOffset>8255</wp:posOffset>
                  </wp:positionV>
                  <wp:extent cx="4872355" cy="3654425"/>
                  <wp:effectExtent l="0" t="0" r="4445" b="3175"/>
                  <wp:wrapSquare wrapText="bothSides"/>
                  <wp:docPr id="19" name="图片 19" descr="c27b8eae86d77f4beca87936f6df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27b8eae86d77f4beca87936f6dfc28"/>
                          <pic:cNvPicPr>
                            <a:picLocks noChangeAspect="1"/>
                          </pic:cNvPicPr>
                        </pic:nvPicPr>
                        <pic:blipFill>
                          <a:blip r:embed="rId20"/>
                          <a:stretch>
                            <a:fillRect/>
                          </a:stretch>
                        </pic:blipFill>
                        <pic:spPr>
                          <a:xfrm>
                            <a:off x="0" y="0"/>
                            <a:ext cx="4872355" cy="3654425"/>
                          </a:xfrm>
                          <a:prstGeom prst="rect">
                            <a:avLst/>
                          </a:prstGeom>
                        </pic:spPr>
                      </pic:pic>
                    </a:graphicData>
                  </a:graphic>
                </wp:anchor>
              </w:drawing>
            </w:r>
          </w:p>
        </w:tc>
      </w:tr>
      <w:tr w:rsidR="00196B54" w14:paraId="5A9C58FF" w14:textId="77777777">
        <w:trPr>
          <w:jc w:val="center"/>
        </w:trPr>
        <w:tc>
          <w:tcPr>
            <w:tcW w:w="9288" w:type="dxa"/>
            <w:vAlign w:val="center"/>
          </w:tcPr>
          <w:p w14:paraId="49339307" w14:textId="77777777" w:rsidR="00196B54" w:rsidRDefault="00000000">
            <w:pPr>
              <w:pStyle w:val="a9"/>
              <w:jc w:val="center"/>
              <w:rPr>
                <w:rFonts w:ascii="Times New Roman" w:hAnsi="Times New Roman" w:cs="Times New Roman"/>
                <w:color w:val="000000" w:themeColor="text1"/>
                <w:kern w:val="2"/>
                <w:lang w:val="en-US" w:bidi="ar-SA"/>
              </w:rPr>
            </w:pPr>
            <w:r>
              <w:rPr>
                <w:rFonts w:ascii="Times New Roman" w:hAnsi="Times New Roman" w:cs="Times New Roman" w:hint="eastAsia"/>
                <w:noProof/>
                <w:color w:val="000000" w:themeColor="text1"/>
                <w:kern w:val="2"/>
                <w:lang w:val="en-US" w:bidi="ar-SA"/>
              </w:rPr>
              <w:lastRenderedPageBreak/>
              <w:drawing>
                <wp:anchor distT="0" distB="0" distL="114300" distR="114300" simplePos="0" relativeHeight="251663360" behindDoc="0" locked="0" layoutInCell="1" allowOverlap="1" wp14:anchorId="1F2C6C7A" wp14:editId="064A3421">
                  <wp:simplePos x="0" y="0"/>
                  <wp:positionH relativeFrom="column">
                    <wp:posOffset>487045</wp:posOffset>
                  </wp:positionH>
                  <wp:positionV relativeFrom="paragraph">
                    <wp:posOffset>25400</wp:posOffset>
                  </wp:positionV>
                  <wp:extent cx="4796790" cy="3597910"/>
                  <wp:effectExtent l="0" t="0" r="3810" b="13970"/>
                  <wp:wrapSquare wrapText="bothSides"/>
                  <wp:docPr id="20" name="图片 20" descr="3a5c5f773fcde8d2e30646e88079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a5c5f773fcde8d2e30646e88079b89"/>
                          <pic:cNvPicPr>
                            <a:picLocks noChangeAspect="1"/>
                          </pic:cNvPicPr>
                        </pic:nvPicPr>
                        <pic:blipFill>
                          <a:blip r:embed="rId21"/>
                          <a:stretch>
                            <a:fillRect/>
                          </a:stretch>
                        </pic:blipFill>
                        <pic:spPr>
                          <a:xfrm>
                            <a:off x="0" y="0"/>
                            <a:ext cx="4796790" cy="3597910"/>
                          </a:xfrm>
                          <a:prstGeom prst="rect">
                            <a:avLst/>
                          </a:prstGeom>
                        </pic:spPr>
                      </pic:pic>
                    </a:graphicData>
                  </a:graphic>
                </wp:anchor>
              </w:drawing>
            </w:r>
          </w:p>
        </w:tc>
      </w:tr>
    </w:tbl>
    <w:p w14:paraId="3B0F063B" w14:textId="77777777" w:rsidR="00196B54" w:rsidRDefault="00000000">
      <w:pPr>
        <w:autoSpaceDE/>
        <w:autoSpaceDN/>
        <w:spacing w:line="440" w:lineRule="exact"/>
        <w:ind w:firstLineChars="200" w:firstLine="422"/>
        <w:jc w:val="center"/>
        <w:rPr>
          <w:rFonts w:ascii="Times New Roman" w:hAnsi="Times New Roman" w:cs="Times New Roman"/>
          <w:b/>
          <w:bCs/>
          <w:color w:val="000000" w:themeColor="text1"/>
          <w:kern w:val="2"/>
          <w:sz w:val="21"/>
          <w:szCs w:val="21"/>
          <w:lang w:val="en-US" w:bidi="ar-SA"/>
        </w:rPr>
      </w:pP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3-4  </w:t>
      </w:r>
      <w:r>
        <w:rPr>
          <w:rFonts w:ascii="Times New Roman" w:hAnsi="Times New Roman" w:cs="Times New Roman" w:hint="eastAsia"/>
          <w:b/>
          <w:bCs/>
          <w:color w:val="000000" w:themeColor="text1"/>
          <w:kern w:val="2"/>
          <w:sz w:val="21"/>
          <w:szCs w:val="21"/>
          <w:lang w:val="en-US" w:bidi="ar-SA"/>
        </w:rPr>
        <w:t>项目环境影响评价第二次公示张贴照片</w:t>
      </w:r>
    </w:p>
    <w:p w14:paraId="4A6EC5DF" w14:textId="77777777" w:rsidR="00196B54" w:rsidRDefault="00000000">
      <w:pPr>
        <w:autoSpaceDE/>
        <w:autoSpaceDN/>
        <w:spacing w:line="440" w:lineRule="exact"/>
        <w:ind w:firstLineChars="200" w:firstLine="482"/>
        <w:jc w:val="both"/>
        <w:outlineLvl w:val="2"/>
        <w:rPr>
          <w:rFonts w:ascii="Times New Roman" w:hAnsi="Times New Roman" w:cs="Times New Roman"/>
          <w:b/>
          <w:bCs/>
          <w:color w:val="000000" w:themeColor="text1"/>
          <w:kern w:val="2"/>
          <w:sz w:val="24"/>
          <w:szCs w:val="24"/>
          <w:lang w:val="en-US" w:bidi="ar-SA"/>
        </w:rPr>
      </w:pPr>
      <w:bookmarkStart w:id="26" w:name="_Toc30842"/>
      <w:r>
        <w:rPr>
          <w:rFonts w:ascii="Times New Roman" w:hAnsi="Times New Roman" w:cs="Times New Roman" w:hint="eastAsia"/>
          <w:b/>
          <w:bCs/>
          <w:color w:val="000000" w:themeColor="text1"/>
          <w:kern w:val="2"/>
          <w:sz w:val="24"/>
          <w:szCs w:val="24"/>
          <w:lang w:val="en-US" w:bidi="ar-SA"/>
        </w:rPr>
        <w:t>3.</w:t>
      </w:r>
      <w:r>
        <w:rPr>
          <w:rFonts w:ascii="Times New Roman" w:hAnsi="Times New Roman" w:cs="Times New Roman"/>
          <w:b/>
          <w:bCs/>
          <w:color w:val="000000" w:themeColor="text1"/>
          <w:kern w:val="2"/>
          <w:sz w:val="24"/>
          <w:szCs w:val="24"/>
          <w:lang w:val="en-US" w:bidi="ar-SA"/>
        </w:rPr>
        <w:t>2.4</w:t>
      </w:r>
      <w:r>
        <w:rPr>
          <w:rFonts w:ascii="Times New Roman" w:hAnsi="Times New Roman" w:cs="Times New Roman" w:hint="eastAsia"/>
          <w:b/>
          <w:bCs/>
          <w:color w:val="000000" w:themeColor="text1"/>
          <w:kern w:val="2"/>
          <w:sz w:val="24"/>
          <w:szCs w:val="24"/>
          <w:lang w:val="en-US" w:bidi="ar-SA"/>
        </w:rPr>
        <w:t xml:space="preserve"> </w:t>
      </w:r>
      <w:r>
        <w:rPr>
          <w:rFonts w:ascii="Times New Roman" w:hAnsi="Times New Roman" w:cs="Times New Roman" w:hint="eastAsia"/>
          <w:b/>
          <w:bCs/>
          <w:color w:val="000000" w:themeColor="text1"/>
          <w:kern w:val="2"/>
          <w:sz w:val="24"/>
          <w:szCs w:val="24"/>
          <w:lang w:val="en-US" w:bidi="ar-SA"/>
        </w:rPr>
        <w:t>其他</w:t>
      </w:r>
      <w:bookmarkEnd w:id="26"/>
    </w:p>
    <w:p w14:paraId="16A9DDF2" w14:textId="77777777" w:rsidR="00196B54" w:rsidRDefault="00000000">
      <w:pPr>
        <w:autoSpaceDE/>
        <w:autoSpaceDN/>
        <w:adjustRightInd w:val="0"/>
        <w:snapToGrid w:val="0"/>
        <w:spacing w:line="360" w:lineRule="auto"/>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本项目未采取除网络、报纸、张贴之外的其它公众参与方式。</w:t>
      </w:r>
    </w:p>
    <w:p w14:paraId="0DB44FE7" w14:textId="77777777" w:rsidR="00196B54" w:rsidRDefault="00000000">
      <w:pPr>
        <w:autoSpaceDE/>
        <w:autoSpaceDN/>
        <w:adjustRightInd w:val="0"/>
        <w:snapToGrid w:val="0"/>
        <w:spacing w:line="360" w:lineRule="auto"/>
        <w:ind w:firstLineChars="200" w:firstLine="482"/>
        <w:jc w:val="both"/>
        <w:outlineLvl w:val="1"/>
        <w:rPr>
          <w:rFonts w:ascii="Times New Roman" w:hAnsi="Times New Roman" w:cs="Times New Roman"/>
          <w:b/>
          <w:bCs/>
          <w:color w:val="000000" w:themeColor="text1"/>
          <w:kern w:val="2"/>
          <w:sz w:val="24"/>
          <w:szCs w:val="24"/>
          <w:lang w:val="en-US" w:bidi="ar-SA"/>
        </w:rPr>
      </w:pPr>
      <w:bookmarkStart w:id="27" w:name="_bookmark8"/>
      <w:bookmarkStart w:id="28" w:name="_Toc3643"/>
      <w:bookmarkStart w:id="29" w:name="_Toc26563"/>
      <w:bookmarkEnd w:id="27"/>
      <w:r>
        <w:rPr>
          <w:rFonts w:ascii="Times New Roman" w:hAnsi="Times New Roman" w:cs="Times New Roman" w:hint="eastAsia"/>
          <w:b/>
          <w:bCs/>
          <w:color w:val="000000" w:themeColor="text1"/>
          <w:kern w:val="2"/>
          <w:sz w:val="24"/>
          <w:szCs w:val="24"/>
          <w:lang w:val="en-US" w:bidi="ar-SA"/>
        </w:rPr>
        <w:t>3.</w:t>
      </w:r>
      <w:r>
        <w:rPr>
          <w:rFonts w:ascii="Times New Roman" w:hAnsi="Times New Roman" w:cs="Times New Roman"/>
          <w:b/>
          <w:bCs/>
          <w:color w:val="000000" w:themeColor="text1"/>
          <w:kern w:val="2"/>
          <w:sz w:val="24"/>
          <w:szCs w:val="24"/>
          <w:lang w:val="en-US" w:bidi="ar-SA"/>
        </w:rPr>
        <w:t>3</w:t>
      </w:r>
      <w:r>
        <w:rPr>
          <w:rFonts w:ascii="Times New Roman" w:hAnsi="Times New Roman" w:cs="Times New Roman" w:hint="eastAsia"/>
          <w:b/>
          <w:bCs/>
          <w:color w:val="000000" w:themeColor="text1"/>
          <w:kern w:val="2"/>
          <w:sz w:val="24"/>
          <w:szCs w:val="24"/>
          <w:lang w:val="en-US" w:bidi="ar-SA"/>
        </w:rPr>
        <w:t xml:space="preserve"> </w:t>
      </w:r>
      <w:r>
        <w:rPr>
          <w:rFonts w:ascii="Times New Roman" w:hAnsi="Times New Roman" w:cs="Times New Roman" w:hint="eastAsia"/>
          <w:b/>
          <w:bCs/>
          <w:color w:val="000000" w:themeColor="text1"/>
          <w:kern w:val="2"/>
          <w:sz w:val="24"/>
          <w:szCs w:val="24"/>
          <w:lang w:val="en-US" w:bidi="ar-SA"/>
        </w:rPr>
        <w:t>查阅情况</w:t>
      </w:r>
      <w:bookmarkEnd w:id="28"/>
      <w:bookmarkEnd w:id="29"/>
    </w:p>
    <w:p w14:paraId="596A133A" w14:textId="77777777" w:rsidR="00196B54" w:rsidRDefault="00000000">
      <w:pPr>
        <w:autoSpaceDE/>
        <w:autoSpaceDN/>
        <w:adjustRightInd w:val="0"/>
        <w:snapToGrid w:val="0"/>
        <w:spacing w:line="360" w:lineRule="auto"/>
        <w:ind w:firstLineChars="200" w:firstLine="480"/>
        <w:jc w:val="both"/>
        <w:rPr>
          <w:rFonts w:ascii="Times New Roman" w:hAnsi="Times New Roman" w:cs="Times New Roman"/>
          <w:color w:val="000000" w:themeColor="text1"/>
          <w:kern w:val="2"/>
          <w:sz w:val="24"/>
          <w:szCs w:val="24"/>
          <w:lang w:val="en-US" w:bidi="ar-SA"/>
        </w:rPr>
      </w:pPr>
      <w:bookmarkStart w:id="30" w:name="_bookmark9"/>
      <w:bookmarkEnd w:id="30"/>
      <w:r>
        <w:rPr>
          <w:rFonts w:ascii="Times New Roman" w:hAnsi="Times New Roman" w:cs="Times New Roman" w:hint="eastAsia"/>
          <w:color w:val="000000" w:themeColor="text1"/>
          <w:kern w:val="2"/>
          <w:sz w:val="24"/>
          <w:szCs w:val="24"/>
          <w:lang w:val="en-US" w:bidi="ar-SA"/>
        </w:rPr>
        <w:t>本项目纸质的第二次环境影响评价全文的查阅场所设置于建设单位宣汉宏</w:t>
      </w:r>
      <w:proofErr w:type="gramStart"/>
      <w:r>
        <w:rPr>
          <w:rFonts w:ascii="Times New Roman" w:hAnsi="Times New Roman" w:cs="Times New Roman" w:hint="eastAsia"/>
          <w:color w:val="000000" w:themeColor="text1"/>
          <w:kern w:val="2"/>
          <w:sz w:val="24"/>
          <w:szCs w:val="24"/>
          <w:lang w:val="en-US" w:bidi="ar-SA"/>
        </w:rPr>
        <w:t>浩</w:t>
      </w:r>
      <w:proofErr w:type="gramEnd"/>
      <w:r>
        <w:rPr>
          <w:rFonts w:ascii="Times New Roman" w:hAnsi="Times New Roman" w:cs="Times New Roman" w:hint="eastAsia"/>
          <w:color w:val="000000" w:themeColor="text1"/>
          <w:kern w:val="2"/>
          <w:sz w:val="24"/>
          <w:szCs w:val="24"/>
          <w:lang w:val="en-US" w:bidi="ar-SA"/>
        </w:rPr>
        <w:t>能源科技发展有限公司（一期）厂区内。目前无公众对查阅场所进行纸质征求意见稿全文的查阅。</w:t>
      </w:r>
    </w:p>
    <w:p w14:paraId="55708EC1" w14:textId="77777777" w:rsidR="00196B54" w:rsidRDefault="00000000">
      <w:pPr>
        <w:autoSpaceDE/>
        <w:autoSpaceDN/>
        <w:adjustRightInd w:val="0"/>
        <w:snapToGrid w:val="0"/>
        <w:spacing w:line="360" w:lineRule="auto"/>
        <w:ind w:firstLineChars="200" w:firstLine="482"/>
        <w:jc w:val="both"/>
        <w:outlineLvl w:val="1"/>
        <w:rPr>
          <w:rFonts w:ascii="Times New Roman" w:hAnsi="Times New Roman" w:cs="Times New Roman"/>
          <w:b/>
          <w:bCs/>
          <w:color w:val="000000" w:themeColor="text1"/>
          <w:kern w:val="2"/>
          <w:sz w:val="24"/>
          <w:szCs w:val="24"/>
          <w:lang w:val="en-US" w:bidi="ar-SA"/>
        </w:rPr>
      </w:pPr>
      <w:bookmarkStart w:id="31" w:name="_Toc7626"/>
      <w:bookmarkStart w:id="32" w:name="_Toc22302"/>
      <w:r>
        <w:rPr>
          <w:rFonts w:ascii="Times New Roman" w:hAnsi="Times New Roman" w:cs="Times New Roman" w:hint="eastAsia"/>
          <w:b/>
          <w:bCs/>
          <w:color w:val="000000" w:themeColor="text1"/>
          <w:kern w:val="2"/>
          <w:sz w:val="24"/>
          <w:szCs w:val="24"/>
          <w:lang w:val="en-US" w:bidi="ar-SA"/>
        </w:rPr>
        <w:t>3.</w:t>
      </w:r>
      <w:r>
        <w:rPr>
          <w:rFonts w:ascii="Times New Roman" w:hAnsi="Times New Roman" w:cs="Times New Roman"/>
          <w:b/>
          <w:bCs/>
          <w:color w:val="000000" w:themeColor="text1"/>
          <w:kern w:val="2"/>
          <w:sz w:val="24"/>
          <w:szCs w:val="24"/>
          <w:lang w:val="en-US" w:bidi="ar-SA"/>
        </w:rPr>
        <w:t>4</w:t>
      </w:r>
      <w:r>
        <w:rPr>
          <w:rFonts w:ascii="Times New Roman" w:hAnsi="Times New Roman" w:cs="Times New Roman" w:hint="eastAsia"/>
          <w:b/>
          <w:bCs/>
          <w:color w:val="000000" w:themeColor="text1"/>
          <w:kern w:val="2"/>
          <w:sz w:val="24"/>
          <w:szCs w:val="24"/>
          <w:lang w:val="en-US" w:bidi="ar-SA"/>
        </w:rPr>
        <w:t xml:space="preserve"> </w:t>
      </w:r>
      <w:r>
        <w:rPr>
          <w:rFonts w:ascii="Times New Roman" w:hAnsi="Times New Roman" w:cs="Times New Roman" w:hint="eastAsia"/>
          <w:b/>
          <w:bCs/>
          <w:color w:val="000000" w:themeColor="text1"/>
          <w:kern w:val="2"/>
          <w:sz w:val="24"/>
          <w:szCs w:val="24"/>
          <w:lang w:val="en-US" w:bidi="ar-SA"/>
        </w:rPr>
        <w:t>公众提出意见情况</w:t>
      </w:r>
      <w:bookmarkEnd w:id="31"/>
      <w:bookmarkEnd w:id="32"/>
    </w:p>
    <w:p w14:paraId="5A217786" w14:textId="77777777" w:rsidR="00196B54" w:rsidRDefault="00000000">
      <w:pPr>
        <w:autoSpaceDE/>
        <w:autoSpaceDN/>
        <w:adjustRightInd w:val="0"/>
        <w:snapToGrid w:val="0"/>
        <w:spacing w:line="360" w:lineRule="auto"/>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在首次网络公示和征求意见稿公示期间，建设单位及环评单位均未接到任何单位和个人对本工程提出异议、建议和反对意见。</w:t>
      </w:r>
    </w:p>
    <w:p w14:paraId="50F341B8" w14:textId="77777777" w:rsidR="00196B54" w:rsidRDefault="00000000">
      <w:pPr>
        <w:autoSpaceDE/>
        <w:autoSpaceDN/>
        <w:adjustRightInd w:val="0"/>
        <w:snapToGrid w:val="0"/>
        <w:spacing w:line="360" w:lineRule="auto"/>
        <w:jc w:val="both"/>
        <w:outlineLvl w:val="0"/>
        <w:rPr>
          <w:b/>
          <w:bCs/>
          <w:sz w:val="24"/>
          <w:szCs w:val="24"/>
          <w:lang w:val="en-US"/>
        </w:rPr>
      </w:pPr>
      <w:bookmarkStart w:id="33" w:name="_bookmark10"/>
      <w:bookmarkStart w:id="34" w:name="_Toc1411"/>
      <w:bookmarkStart w:id="35" w:name="_Toc5620"/>
      <w:bookmarkEnd w:id="33"/>
      <w:r>
        <w:rPr>
          <w:rFonts w:hint="eastAsia"/>
          <w:b/>
          <w:bCs/>
          <w:sz w:val="24"/>
          <w:szCs w:val="24"/>
          <w:lang w:val="en-US"/>
        </w:rPr>
        <w:t>4、其他公众参与情况</w:t>
      </w:r>
      <w:bookmarkEnd w:id="34"/>
      <w:bookmarkEnd w:id="35"/>
    </w:p>
    <w:p w14:paraId="1F2D1B38" w14:textId="77777777" w:rsidR="00196B54" w:rsidRDefault="00000000">
      <w:pPr>
        <w:autoSpaceDE/>
        <w:autoSpaceDN/>
        <w:adjustRightInd w:val="0"/>
        <w:snapToGrid w:val="0"/>
        <w:spacing w:line="360" w:lineRule="auto"/>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本项目未采取除网络、报纸、张贴之外的其它公众参与方式。</w:t>
      </w:r>
    </w:p>
    <w:p w14:paraId="2079F1FC" w14:textId="77777777" w:rsidR="00196B54" w:rsidRDefault="00000000">
      <w:pPr>
        <w:autoSpaceDE/>
        <w:autoSpaceDN/>
        <w:adjustRightInd w:val="0"/>
        <w:snapToGrid w:val="0"/>
        <w:spacing w:line="360" w:lineRule="auto"/>
        <w:jc w:val="both"/>
        <w:outlineLvl w:val="0"/>
        <w:rPr>
          <w:b/>
          <w:bCs/>
          <w:sz w:val="24"/>
          <w:szCs w:val="24"/>
          <w:lang w:val="en-US"/>
        </w:rPr>
      </w:pPr>
      <w:bookmarkStart w:id="36" w:name="_Toc7049"/>
      <w:bookmarkStart w:id="37" w:name="_Toc32499"/>
      <w:r>
        <w:rPr>
          <w:rFonts w:hint="eastAsia"/>
          <w:b/>
          <w:bCs/>
          <w:sz w:val="24"/>
          <w:szCs w:val="24"/>
          <w:lang w:val="en-US"/>
        </w:rPr>
        <w:t>5、公众意见处理情况</w:t>
      </w:r>
      <w:bookmarkEnd w:id="36"/>
      <w:bookmarkEnd w:id="37"/>
    </w:p>
    <w:p w14:paraId="014524B2" w14:textId="77777777" w:rsidR="00196B54" w:rsidRDefault="00000000">
      <w:pPr>
        <w:autoSpaceDE/>
        <w:autoSpaceDN/>
        <w:adjustRightInd w:val="0"/>
        <w:snapToGrid w:val="0"/>
        <w:spacing w:line="360" w:lineRule="auto"/>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由于在首次网络公示和征求意见稿公示期间，建设单位及环评单位均未接到任何单位和个人对本工程提出异议、建议和反对意见，因此无公众意见处理情况。</w:t>
      </w:r>
    </w:p>
    <w:p w14:paraId="549D7377" w14:textId="77777777" w:rsidR="00196B54" w:rsidRDefault="00000000">
      <w:pPr>
        <w:autoSpaceDE/>
        <w:autoSpaceDN/>
        <w:adjustRightInd w:val="0"/>
        <w:snapToGrid w:val="0"/>
        <w:spacing w:line="360" w:lineRule="auto"/>
        <w:jc w:val="both"/>
        <w:outlineLvl w:val="0"/>
        <w:rPr>
          <w:b/>
          <w:bCs/>
          <w:sz w:val="24"/>
          <w:szCs w:val="24"/>
          <w:lang w:val="en-US"/>
        </w:rPr>
      </w:pPr>
      <w:bookmarkStart w:id="38" w:name="_Toc12006"/>
      <w:r>
        <w:rPr>
          <w:rFonts w:hint="eastAsia"/>
          <w:b/>
          <w:bCs/>
          <w:sz w:val="24"/>
          <w:szCs w:val="24"/>
          <w:lang w:val="en-US"/>
        </w:rPr>
        <w:t>6、报批前公开情况</w:t>
      </w:r>
      <w:bookmarkEnd w:id="38"/>
    </w:p>
    <w:p w14:paraId="37637BEA" w14:textId="77777777" w:rsidR="00196B54" w:rsidRDefault="00000000">
      <w:pPr>
        <w:pStyle w:val="a8"/>
        <w:shd w:val="clear" w:color="auto" w:fill="FFFFFF"/>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hint="eastAsia"/>
          <w:bCs/>
          <w:color w:val="000000" w:themeColor="text1"/>
        </w:rPr>
        <w:lastRenderedPageBreak/>
        <w:t>宣汉宏</w:t>
      </w:r>
      <w:proofErr w:type="gramStart"/>
      <w:r>
        <w:rPr>
          <w:rFonts w:ascii="Times New Roman" w:hAnsi="Times New Roman" w:cs="Times New Roman" w:hint="eastAsia"/>
          <w:bCs/>
          <w:color w:val="000000" w:themeColor="text1"/>
        </w:rPr>
        <w:t>浩</w:t>
      </w:r>
      <w:proofErr w:type="gramEnd"/>
      <w:r>
        <w:rPr>
          <w:rFonts w:ascii="Times New Roman" w:hAnsi="Times New Roman" w:cs="Times New Roman" w:hint="eastAsia"/>
          <w:bCs/>
          <w:color w:val="000000" w:themeColor="text1"/>
        </w:rPr>
        <w:t>能源科技发展有限公司在凤凰山下网站上进行了天然气综合利用项目（</w:t>
      </w:r>
      <w:r>
        <w:rPr>
          <w:rFonts w:ascii="Times New Roman" w:hAnsi="Times New Roman" w:cs="Times New Roman" w:hint="eastAsia"/>
          <w:bCs/>
          <w:color w:val="000000" w:themeColor="text1"/>
        </w:rPr>
        <w:t>LNG</w:t>
      </w:r>
      <w:r>
        <w:rPr>
          <w:rFonts w:ascii="Times New Roman" w:hAnsi="Times New Roman" w:cs="Times New Roman" w:hint="eastAsia"/>
          <w:bCs/>
          <w:color w:val="000000" w:themeColor="text1"/>
        </w:rPr>
        <w:t>）二期</w:t>
      </w:r>
      <w:r>
        <w:rPr>
          <w:rFonts w:ascii="Times New Roman" w:hAnsi="Times New Roman" w:cs="Times New Roman"/>
          <w:bCs/>
          <w:color w:val="000000" w:themeColor="text1"/>
        </w:rPr>
        <w:t>环境影响评价报批前公示</w:t>
      </w:r>
      <w:r>
        <w:rPr>
          <w:rFonts w:ascii="Times New Roman" w:hAnsi="Times New Roman" w:cs="Times New Roman" w:hint="eastAsia"/>
          <w:bCs/>
          <w:color w:val="000000" w:themeColor="text1"/>
        </w:rPr>
        <w:t>（环境影响报告书全文和公众参与说明全文）</w:t>
      </w:r>
      <w:r>
        <w:rPr>
          <w:rFonts w:ascii="Times New Roman" w:hAnsi="Times New Roman" w:cs="Times New Roman"/>
          <w:bCs/>
          <w:color w:val="000000" w:themeColor="text1"/>
        </w:rPr>
        <w:t>，</w:t>
      </w:r>
      <w:r>
        <w:rPr>
          <w:rFonts w:ascii="Times New Roman" w:hAnsi="Times New Roman" w:cs="Times New Roman"/>
        </w:rPr>
        <w:t>公示网址：</w:t>
      </w:r>
    </w:p>
    <w:p w14:paraId="7E95A396" w14:textId="77777777" w:rsidR="00196B54" w:rsidRDefault="00000000">
      <w:pPr>
        <w:pStyle w:val="a8"/>
        <w:shd w:val="clear" w:color="auto" w:fill="FFFFFF"/>
        <w:spacing w:before="0" w:beforeAutospacing="0" w:after="0" w:afterAutospacing="0" w:line="360" w:lineRule="auto"/>
        <w:ind w:firstLineChars="200" w:firstLine="480"/>
        <w:rPr>
          <w:rFonts w:ascii="Times New Roman" w:hAnsi="Times New Roman" w:cs="Times New Roman"/>
        </w:rPr>
      </w:pPr>
      <w:hyperlink r:id="rId22" w:history="1">
        <w:r>
          <w:rPr>
            <w:rStyle w:val="ab"/>
            <w:rFonts w:ascii="Times New Roman" w:hAnsi="Times New Roman" w:cs="Times New Roman" w:hint="eastAsia"/>
          </w:rPr>
          <w:t>https://share.dz169.com/wap/thread/view-thread/tid/2104757/share_user_id/1265255</w:t>
        </w:r>
      </w:hyperlink>
    </w:p>
    <w:p w14:paraId="4DB19AB1" w14:textId="77777777" w:rsidR="00196B54" w:rsidRDefault="00000000">
      <w:pPr>
        <w:pStyle w:val="a8"/>
        <w:shd w:val="clear" w:color="auto" w:fill="FFFFFF"/>
        <w:spacing w:before="0" w:beforeAutospacing="0" w:after="0" w:afterAutospacing="0" w:line="360" w:lineRule="auto"/>
        <w:ind w:firstLineChars="200" w:firstLine="480"/>
        <w:jc w:val="center"/>
        <w:rPr>
          <w:rFonts w:ascii="Times New Roman" w:hAnsi="Times New Roman" w:cs="Times New Roman"/>
        </w:rPr>
      </w:pPr>
      <w:r>
        <w:rPr>
          <w:rFonts w:ascii="Times New Roman" w:hAnsi="Times New Roman" w:cs="Times New Roman" w:hint="eastAsia"/>
          <w:noProof/>
        </w:rPr>
        <w:drawing>
          <wp:inline distT="0" distB="0" distL="114300" distR="114300" wp14:anchorId="67BE851E" wp14:editId="1305B368">
            <wp:extent cx="3983355" cy="3470910"/>
            <wp:effectExtent l="0" t="0" r="9525" b="3810"/>
            <wp:docPr id="24" name="图片 24" descr="165683832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56838327097"/>
                    <pic:cNvPicPr>
                      <a:picLocks noChangeAspect="1"/>
                    </pic:cNvPicPr>
                  </pic:nvPicPr>
                  <pic:blipFill>
                    <a:blip r:embed="rId23"/>
                    <a:stretch>
                      <a:fillRect/>
                    </a:stretch>
                  </pic:blipFill>
                  <pic:spPr>
                    <a:xfrm>
                      <a:off x="0" y="0"/>
                      <a:ext cx="3983355" cy="3470910"/>
                    </a:xfrm>
                    <a:prstGeom prst="rect">
                      <a:avLst/>
                    </a:prstGeom>
                  </pic:spPr>
                </pic:pic>
              </a:graphicData>
            </a:graphic>
          </wp:inline>
        </w:drawing>
      </w:r>
    </w:p>
    <w:p w14:paraId="3188530A" w14:textId="77777777" w:rsidR="00196B54" w:rsidRDefault="00000000">
      <w:pPr>
        <w:pStyle w:val="a8"/>
        <w:shd w:val="clear" w:color="auto" w:fill="FFFFFF"/>
        <w:spacing w:before="0" w:beforeAutospacing="0" w:after="0" w:afterAutospacing="0" w:line="360" w:lineRule="auto"/>
        <w:jc w:val="center"/>
        <w:rPr>
          <w:rFonts w:ascii="Times New Roman" w:hAnsi="Times New Roman" w:cs="Times New Roman"/>
        </w:rPr>
      </w:pPr>
      <w:r>
        <w:rPr>
          <w:rFonts w:ascii="Times New Roman" w:hAnsi="Times New Roman" w:cs="Times New Roman" w:hint="eastAsia"/>
          <w:noProof/>
        </w:rPr>
        <w:drawing>
          <wp:inline distT="0" distB="0" distL="114300" distR="114300" wp14:anchorId="5CC058A6" wp14:editId="5A15B72A">
            <wp:extent cx="3830320" cy="3535045"/>
            <wp:effectExtent l="0" t="0" r="10160" b="635"/>
            <wp:docPr id="25" name="图片 25" descr="165683834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6838346160"/>
                    <pic:cNvPicPr>
                      <a:picLocks noChangeAspect="1"/>
                    </pic:cNvPicPr>
                  </pic:nvPicPr>
                  <pic:blipFill>
                    <a:blip r:embed="rId24"/>
                    <a:stretch>
                      <a:fillRect/>
                    </a:stretch>
                  </pic:blipFill>
                  <pic:spPr>
                    <a:xfrm>
                      <a:off x="0" y="0"/>
                      <a:ext cx="3830320" cy="3535045"/>
                    </a:xfrm>
                    <a:prstGeom prst="rect">
                      <a:avLst/>
                    </a:prstGeom>
                  </pic:spPr>
                </pic:pic>
              </a:graphicData>
            </a:graphic>
          </wp:inline>
        </w:drawing>
      </w:r>
    </w:p>
    <w:p w14:paraId="55E67F32" w14:textId="77777777" w:rsidR="00196B54" w:rsidRDefault="00000000">
      <w:pPr>
        <w:pStyle w:val="a8"/>
        <w:shd w:val="clear" w:color="auto" w:fill="FFFFFF"/>
        <w:spacing w:before="0" w:beforeAutospacing="0" w:after="0" w:afterAutospacing="0" w:line="360" w:lineRule="auto"/>
        <w:jc w:val="center"/>
        <w:rPr>
          <w:rFonts w:ascii="Times New Roman" w:hAnsi="Times New Roman" w:cs="Times New Roman"/>
          <w:b/>
          <w:bCs/>
          <w:color w:val="000000" w:themeColor="text1"/>
          <w:kern w:val="2"/>
          <w:sz w:val="21"/>
          <w:szCs w:val="21"/>
          <w:lang w:val="en-US" w:bidi="ar-SA"/>
        </w:rPr>
      </w:pP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6-1    </w:t>
      </w:r>
      <w:r>
        <w:rPr>
          <w:rFonts w:ascii="Times New Roman" w:hAnsi="Times New Roman" w:cs="Times New Roman" w:hint="eastAsia"/>
          <w:b/>
          <w:bCs/>
          <w:color w:val="000000" w:themeColor="text1"/>
          <w:kern w:val="2"/>
          <w:sz w:val="21"/>
          <w:szCs w:val="21"/>
          <w:lang w:val="en-US" w:bidi="ar-SA"/>
        </w:rPr>
        <w:t>公示截屏</w:t>
      </w:r>
    </w:p>
    <w:p w14:paraId="06AA95D5" w14:textId="77777777" w:rsidR="00196B54" w:rsidRDefault="00000000">
      <w:pPr>
        <w:pStyle w:val="a8"/>
        <w:shd w:val="clear" w:color="auto" w:fill="FFFFFF"/>
        <w:adjustRightInd w:val="0"/>
        <w:snapToGrid w:val="0"/>
        <w:spacing w:before="0" w:beforeAutospacing="0" w:after="0" w:afterAutospacing="0" w:line="360" w:lineRule="auto"/>
        <w:ind w:firstLine="482"/>
        <w:rPr>
          <w:rFonts w:ascii="Times New Roman" w:hAnsi="Times New Roman" w:cs="Times New Roman"/>
          <w:color w:val="000000" w:themeColor="text1"/>
          <w:kern w:val="2"/>
          <w:lang w:val="en-US" w:bidi="ar-SA"/>
        </w:rPr>
      </w:pPr>
      <w:r>
        <w:rPr>
          <w:rFonts w:ascii="Times New Roman" w:hAnsi="Times New Roman" w:cs="Times New Roman" w:hint="eastAsia"/>
          <w:color w:val="000000" w:themeColor="text1"/>
          <w:kern w:val="2"/>
          <w:lang w:val="en-US" w:bidi="ar-SA"/>
        </w:rPr>
        <w:lastRenderedPageBreak/>
        <w:t>建设单位</w:t>
      </w:r>
      <w:proofErr w:type="gramStart"/>
      <w:r>
        <w:rPr>
          <w:rFonts w:ascii="Times New Roman" w:hAnsi="Times New Roman" w:cs="Times New Roman" w:hint="eastAsia"/>
          <w:color w:val="000000" w:themeColor="text1"/>
          <w:kern w:val="2"/>
          <w:lang w:val="en-US" w:bidi="ar-SA"/>
        </w:rPr>
        <w:t>在向具审批权</w:t>
      </w:r>
      <w:proofErr w:type="gramEnd"/>
      <w:r>
        <w:rPr>
          <w:rFonts w:ascii="Times New Roman" w:hAnsi="Times New Roman" w:cs="Times New Roman" w:hint="eastAsia"/>
          <w:color w:val="000000" w:themeColor="text1"/>
          <w:kern w:val="2"/>
          <w:lang w:val="en-US" w:bidi="ar-SA"/>
        </w:rPr>
        <w:t>的环境保护行政主管部门报批前公开环</w:t>
      </w:r>
      <w:proofErr w:type="gramStart"/>
      <w:r>
        <w:rPr>
          <w:rFonts w:ascii="Times New Roman" w:hAnsi="Times New Roman" w:cs="Times New Roman" w:hint="eastAsia"/>
          <w:color w:val="000000" w:themeColor="text1"/>
          <w:kern w:val="2"/>
          <w:lang w:val="en-US" w:bidi="ar-SA"/>
        </w:rPr>
        <w:t>评文件</w:t>
      </w:r>
      <w:proofErr w:type="gramEnd"/>
      <w:r>
        <w:rPr>
          <w:rFonts w:ascii="Times New Roman" w:hAnsi="Times New Roman" w:cs="Times New Roman" w:hint="eastAsia"/>
          <w:color w:val="000000" w:themeColor="text1"/>
          <w:kern w:val="2"/>
          <w:lang w:val="en-US" w:bidi="ar-SA"/>
        </w:rPr>
        <w:t>全文，于</w:t>
      </w:r>
      <w:r>
        <w:rPr>
          <w:rFonts w:ascii="Times New Roman" w:hAnsi="Times New Roman" w:cs="Times New Roman" w:hint="eastAsia"/>
          <w:color w:val="000000" w:themeColor="text1"/>
          <w:kern w:val="2"/>
          <w:lang w:val="en-US" w:bidi="ar-SA"/>
        </w:rPr>
        <w:t>2022</w:t>
      </w:r>
      <w:r>
        <w:rPr>
          <w:rFonts w:ascii="Times New Roman" w:hAnsi="Times New Roman" w:cs="Times New Roman" w:hint="eastAsia"/>
          <w:color w:val="000000" w:themeColor="text1"/>
          <w:kern w:val="2"/>
          <w:lang w:val="en-US" w:bidi="ar-SA"/>
        </w:rPr>
        <w:t>年</w:t>
      </w:r>
      <w:r>
        <w:rPr>
          <w:rFonts w:ascii="Times New Roman" w:hAnsi="Times New Roman" w:cs="Times New Roman" w:hint="eastAsia"/>
          <w:color w:val="000000" w:themeColor="text1"/>
          <w:kern w:val="2"/>
          <w:lang w:val="en-US" w:bidi="ar-SA"/>
        </w:rPr>
        <w:t>6</w:t>
      </w:r>
      <w:r>
        <w:rPr>
          <w:rFonts w:ascii="Times New Roman" w:hAnsi="Times New Roman" w:cs="Times New Roman" w:hint="eastAsia"/>
          <w:color w:val="000000" w:themeColor="text1"/>
          <w:kern w:val="2"/>
          <w:lang w:val="en-US" w:bidi="ar-SA"/>
        </w:rPr>
        <w:t>月</w:t>
      </w:r>
      <w:r>
        <w:rPr>
          <w:rFonts w:ascii="Times New Roman" w:hAnsi="Times New Roman" w:cs="Times New Roman" w:hint="eastAsia"/>
          <w:color w:val="000000" w:themeColor="text1"/>
          <w:kern w:val="2"/>
          <w:lang w:val="en-US" w:bidi="ar-SA"/>
        </w:rPr>
        <w:t>27</w:t>
      </w:r>
      <w:r>
        <w:rPr>
          <w:rFonts w:ascii="Times New Roman" w:hAnsi="Times New Roman" w:cs="Times New Roman" w:hint="eastAsia"/>
          <w:color w:val="000000" w:themeColor="text1"/>
          <w:kern w:val="2"/>
          <w:lang w:val="en-US" w:bidi="ar-SA"/>
        </w:rPr>
        <w:t>日公开本项目的环境影响评价报批前公示，本次公示的内容和时限符合《环境影响评价公众参与办法》要求。</w:t>
      </w:r>
    </w:p>
    <w:p w14:paraId="5942B8BC" w14:textId="77777777" w:rsidR="00196B54" w:rsidRDefault="00000000">
      <w:pPr>
        <w:autoSpaceDE/>
        <w:autoSpaceDN/>
        <w:adjustRightInd w:val="0"/>
        <w:snapToGrid w:val="0"/>
        <w:spacing w:line="360" w:lineRule="auto"/>
        <w:jc w:val="both"/>
        <w:outlineLvl w:val="0"/>
        <w:rPr>
          <w:rFonts w:ascii="Times New Roman" w:hAnsi="Times New Roman" w:cs="Times New Roman"/>
          <w:b/>
          <w:bCs/>
          <w:sz w:val="24"/>
          <w:szCs w:val="24"/>
          <w:lang w:val="en-US"/>
        </w:rPr>
      </w:pPr>
      <w:bookmarkStart w:id="39" w:name="_Toc3053"/>
      <w:r>
        <w:rPr>
          <w:rFonts w:hint="eastAsia"/>
          <w:b/>
          <w:bCs/>
          <w:sz w:val="24"/>
          <w:szCs w:val="24"/>
          <w:lang w:val="en-US"/>
        </w:rPr>
        <w:t>7、</w:t>
      </w:r>
      <w:r>
        <w:rPr>
          <w:rFonts w:ascii="Times New Roman" w:hAnsi="Times New Roman" w:cs="Times New Roman"/>
          <w:b/>
          <w:bCs/>
          <w:sz w:val="24"/>
          <w:szCs w:val="24"/>
          <w:lang w:val="en-US"/>
        </w:rPr>
        <w:t>其他</w:t>
      </w:r>
      <w:bookmarkEnd w:id="39"/>
    </w:p>
    <w:p w14:paraId="6FB5F284" w14:textId="77777777" w:rsidR="00196B54" w:rsidRDefault="00000000">
      <w:pPr>
        <w:pStyle w:val="a9"/>
        <w:adjustRightInd w:val="0"/>
        <w:snapToGrid w:val="0"/>
        <w:spacing w:line="360" w:lineRule="auto"/>
        <w:rPr>
          <w:rFonts w:ascii="Times New Roman" w:hAnsi="Times New Roman" w:cs="Times New Roman"/>
          <w:bCs/>
          <w:lang w:val="en-US" w:bidi="ar-SA"/>
        </w:rPr>
      </w:pPr>
      <w:r>
        <w:rPr>
          <w:rFonts w:ascii="Times New Roman" w:hAnsi="Times New Roman" w:cs="Times New Roman" w:hint="eastAsia"/>
          <w:bCs/>
          <w:lang w:val="en-US" w:bidi="ar-SA"/>
        </w:rPr>
        <w:t>天然气综合利用项目（</w:t>
      </w:r>
      <w:r>
        <w:rPr>
          <w:rFonts w:ascii="Times New Roman" w:hAnsi="Times New Roman" w:cs="Times New Roman" w:hint="eastAsia"/>
          <w:bCs/>
          <w:lang w:val="en-US" w:bidi="ar-SA"/>
        </w:rPr>
        <w:t>LNG</w:t>
      </w:r>
      <w:r>
        <w:rPr>
          <w:rFonts w:ascii="Times New Roman" w:hAnsi="Times New Roman" w:cs="Times New Roman" w:hint="eastAsia"/>
          <w:bCs/>
          <w:lang w:val="en-US" w:bidi="ar-SA"/>
        </w:rPr>
        <w:t>）二期</w:t>
      </w:r>
      <w:r>
        <w:rPr>
          <w:rFonts w:ascii="Times New Roman" w:hAnsi="Times New Roman" w:cs="Times New Roman"/>
          <w:bCs/>
          <w:lang w:val="en-US" w:bidi="ar-SA"/>
        </w:rPr>
        <w:t>的环境影响评价纸质资料及电子版资料已存档备查。</w:t>
      </w:r>
    </w:p>
    <w:p w14:paraId="32259336"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668D4FC3"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5639E12D"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0580666D"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29E6065E"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788F0269"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215C742D"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72E1A9E7"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563FEEAA"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6DB3D163"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2674B6CE"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6695CFC8"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1C51086C"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6BBCC5C3"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43FBC253"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2C5AC6FD"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3190B3C6"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174D80EF"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135807AD"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332B29D3"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19F0636A"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3622923B"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6750A82A"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1C503F15" w14:textId="77777777" w:rsidR="00196B54" w:rsidRDefault="00196B54">
      <w:pPr>
        <w:pStyle w:val="a9"/>
        <w:adjustRightInd w:val="0"/>
        <w:spacing w:line="360" w:lineRule="auto"/>
        <w:ind w:firstLineChars="200" w:firstLine="480"/>
        <w:rPr>
          <w:rFonts w:ascii="Times New Roman" w:hAnsi="Times New Roman" w:cs="Times New Roman"/>
          <w:color w:val="000000" w:themeColor="text1"/>
          <w:kern w:val="2"/>
          <w:lang w:val="en-US" w:bidi="ar-SA"/>
        </w:rPr>
      </w:pPr>
    </w:p>
    <w:p w14:paraId="4D90CAB7" w14:textId="77777777" w:rsidR="00196B54" w:rsidRDefault="00000000">
      <w:pPr>
        <w:autoSpaceDE/>
        <w:autoSpaceDN/>
        <w:spacing w:line="360" w:lineRule="auto"/>
        <w:jc w:val="both"/>
        <w:outlineLvl w:val="0"/>
        <w:rPr>
          <w:b/>
          <w:bCs/>
          <w:sz w:val="24"/>
          <w:szCs w:val="24"/>
          <w:lang w:val="en-US"/>
        </w:rPr>
      </w:pPr>
      <w:bookmarkStart w:id="40" w:name="_Toc9413"/>
      <w:bookmarkStart w:id="41" w:name="_Toc25894"/>
      <w:r>
        <w:rPr>
          <w:rFonts w:hint="eastAsia"/>
          <w:b/>
          <w:bCs/>
          <w:sz w:val="24"/>
          <w:szCs w:val="24"/>
          <w:lang w:val="en-US"/>
        </w:rPr>
        <w:lastRenderedPageBreak/>
        <w:t>8、诚信承诺</w:t>
      </w:r>
      <w:bookmarkEnd w:id="40"/>
      <w:bookmarkEnd w:id="41"/>
    </w:p>
    <w:p w14:paraId="46BDB043"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我单位已按照《环境影响评价公众参与办法》要求，在天然气综合利用项目（</w:t>
      </w:r>
      <w:r>
        <w:rPr>
          <w:rFonts w:ascii="Times New Roman" w:hAnsi="Times New Roman" w:cs="Times New Roman" w:hint="eastAsia"/>
          <w:color w:val="000000" w:themeColor="text1"/>
          <w:kern w:val="2"/>
          <w:sz w:val="24"/>
          <w:szCs w:val="24"/>
          <w:lang w:val="en-US" w:bidi="ar-SA"/>
        </w:rPr>
        <w:t>LNG</w:t>
      </w:r>
      <w:r>
        <w:rPr>
          <w:rFonts w:ascii="Times New Roman" w:hAnsi="Times New Roman" w:cs="Times New Roman" w:hint="eastAsia"/>
          <w:color w:val="000000" w:themeColor="text1"/>
          <w:kern w:val="2"/>
          <w:sz w:val="24"/>
          <w:szCs w:val="24"/>
          <w:lang w:val="en-US" w:bidi="ar-SA"/>
        </w:rPr>
        <w:t>）二期</w:t>
      </w:r>
      <w:r>
        <w:rPr>
          <w:rFonts w:ascii="Times New Roman" w:hAnsi="Times New Roman" w:cs="Times New Roman"/>
          <w:color w:val="000000" w:themeColor="text1"/>
          <w:kern w:val="2"/>
          <w:sz w:val="24"/>
          <w:szCs w:val="24"/>
          <w:lang w:val="en-US" w:bidi="ar-SA"/>
        </w:rPr>
        <w:t>环境影响报告</w:t>
      </w:r>
      <w:r>
        <w:rPr>
          <w:rFonts w:ascii="Times New Roman" w:hAnsi="Times New Roman" w:cs="Times New Roman" w:hint="eastAsia"/>
          <w:color w:val="000000" w:themeColor="text1"/>
          <w:kern w:val="2"/>
          <w:sz w:val="24"/>
          <w:szCs w:val="24"/>
          <w:lang w:val="en-US" w:bidi="ar-SA"/>
        </w:rPr>
        <w:t>编制阶段开展了公众参与公众，在环境影响报告书中充分采纳公众提出的与环境影响相关的合理意见，对未采纳的意见按要求进行了说明，并按照要求编制了公众参与说明。</w:t>
      </w:r>
    </w:p>
    <w:p w14:paraId="761FD5C0" w14:textId="77777777" w:rsidR="00196B54" w:rsidRDefault="00000000">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我单位承诺，本次提交的《天然气综合利用项目（</w:t>
      </w:r>
      <w:r>
        <w:rPr>
          <w:rFonts w:ascii="Times New Roman" w:hAnsi="Times New Roman" w:cs="Times New Roman" w:hint="eastAsia"/>
          <w:color w:val="000000" w:themeColor="text1"/>
          <w:kern w:val="2"/>
          <w:sz w:val="24"/>
          <w:szCs w:val="24"/>
          <w:lang w:val="en-US" w:bidi="ar-SA"/>
        </w:rPr>
        <w:t>LNG</w:t>
      </w:r>
      <w:r>
        <w:rPr>
          <w:rFonts w:ascii="Times New Roman" w:hAnsi="Times New Roman" w:cs="Times New Roman" w:hint="eastAsia"/>
          <w:color w:val="000000" w:themeColor="text1"/>
          <w:kern w:val="2"/>
          <w:sz w:val="24"/>
          <w:szCs w:val="24"/>
          <w:lang w:val="en-US" w:bidi="ar-SA"/>
        </w:rPr>
        <w:t>）二期</w:t>
      </w:r>
      <w:r>
        <w:rPr>
          <w:rFonts w:ascii="Times New Roman" w:hAnsi="Times New Roman" w:cs="Times New Roman"/>
          <w:color w:val="000000" w:themeColor="text1"/>
          <w:kern w:val="2"/>
          <w:sz w:val="24"/>
          <w:szCs w:val="24"/>
          <w:lang w:val="en-US" w:bidi="ar-SA"/>
        </w:rPr>
        <w:t>环境影响</w:t>
      </w:r>
      <w:r>
        <w:rPr>
          <w:rFonts w:ascii="Times New Roman" w:hAnsi="Times New Roman" w:cs="Times New Roman" w:hint="eastAsia"/>
          <w:color w:val="000000" w:themeColor="text1"/>
          <w:kern w:val="2"/>
          <w:sz w:val="24"/>
          <w:szCs w:val="24"/>
          <w:lang w:val="en-US" w:bidi="ar-SA"/>
        </w:rPr>
        <w:t>评价公众参与说明》内容客观、真实，未包含依法不得公开的国家秘密、商业秘密、个人隐私。如存在弄虚作假、隐瞒欺骗等情况及由此导致的一切后果由宣汉宏</w:t>
      </w:r>
      <w:proofErr w:type="gramStart"/>
      <w:r>
        <w:rPr>
          <w:rFonts w:ascii="Times New Roman" w:hAnsi="Times New Roman" w:cs="Times New Roman" w:hint="eastAsia"/>
          <w:color w:val="000000" w:themeColor="text1"/>
          <w:kern w:val="2"/>
          <w:sz w:val="24"/>
          <w:szCs w:val="24"/>
          <w:lang w:val="en-US" w:bidi="ar-SA"/>
        </w:rPr>
        <w:t>浩</w:t>
      </w:r>
      <w:proofErr w:type="gramEnd"/>
      <w:r>
        <w:rPr>
          <w:rFonts w:ascii="Times New Roman" w:hAnsi="Times New Roman" w:cs="Times New Roman" w:hint="eastAsia"/>
          <w:color w:val="000000" w:themeColor="text1"/>
          <w:kern w:val="2"/>
          <w:sz w:val="24"/>
          <w:szCs w:val="24"/>
          <w:lang w:val="en-US" w:bidi="ar-SA"/>
        </w:rPr>
        <w:t>能源科技发展有限公司承担全部责任。</w:t>
      </w:r>
    </w:p>
    <w:p w14:paraId="3E5817AB" w14:textId="77777777" w:rsidR="00196B54" w:rsidRDefault="00196B54">
      <w:pPr>
        <w:pStyle w:val="a9"/>
        <w:rPr>
          <w:lang w:val="en-US"/>
        </w:rPr>
      </w:pPr>
    </w:p>
    <w:p w14:paraId="5490CAC5" w14:textId="77777777" w:rsidR="00196B54" w:rsidRDefault="00196B54">
      <w:pPr>
        <w:pStyle w:val="a9"/>
        <w:rPr>
          <w:lang w:val="en-US"/>
        </w:rPr>
      </w:pPr>
    </w:p>
    <w:p w14:paraId="51BFC4A0" w14:textId="77777777" w:rsidR="00196B54" w:rsidRDefault="00000000">
      <w:pPr>
        <w:pStyle w:val="a9"/>
        <w:jc w:val="right"/>
        <w:rPr>
          <w:rFonts w:ascii="Times New Roman" w:hAnsi="Times New Roman" w:cs="Times New Roman"/>
          <w:color w:val="000000" w:themeColor="text1"/>
          <w:kern w:val="2"/>
          <w:lang w:val="en-US" w:bidi="ar-SA"/>
        </w:rPr>
      </w:pPr>
      <w:r>
        <w:rPr>
          <w:rFonts w:ascii="Times New Roman" w:hAnsi="Times New Roman" w:cs="Times New Roman" w:hint="eastAsia"/>
          <w:color w:val="000000" w:themeColor="text1"/>
          <w:kern w:val="2"/>
          <w:lang w:val="en-US" w:bidi="ar-SA"/>
        </w:rPr>
        <w:t>宣汉宏</w:t>
      </w:r>
      <w:proofErr w:type="gramStart"/>
      <w:r>
        <w:rPr>
          <w:rFonts w:ascii="Times New Roman" w:hAnsi="Times New Roman" w:cs="Times New Roman" w:hint="eastAsia"/>
          <w:color w:val="000000" w:themeColor="text1"/>
          <w:kern w:val="2"/>
          <w:lang w:val="en-US" w:bidi="ar-SA"/>
        </w:rPr>
        <w:t>浩</w:t>
      </w:r>
      <w:proofErr w:type="gramEnd"/>
      <w:r>
        <w:rPr>
          <w:rFonts w:ascii="Times New Roman" w:hAnsi="Times New Roman" w:cs="Times New Roman" w:hint="eastAsia"/>
          <w:color w:val="000000" w:themeColor="text1"/>
          <w:kern w:val="2"/>
          <w:lang w:val="en-US" w:bidi="ar-SA"/>
        </w:rPr>
        <w:t>能源科技发展有限公司</w:t>
      </w:r>
    </w:p>
    <w:p w14:paraId="44E71EE4" w14:textId="77777777" w:rsidR="00196B54" w:rsidRDefault="00000000">
      <w:pPr>
        <w:pStyle w:val="a9"/>
        <w:jc w:val="right"/>
        <w:rPr>
          <w:rFonts w:ascii="Times New Roman" w:hAnsi="Times New Roman" w:cs="Times New Roman"/>
          <w:color w:val="000000" w:themeColor="text1"/>
          <w:kern w:val="2"/>
          <w:lang w:val="en-US" w:bidi="ar-SA"/>
        </w:rPr>
      </w:pPr>
      <w:r>
        <w:rPr>
          <w:rFonts w:ascii="Times New Roman" w:hAnsi="Times New Roman" w:cs="Times New Roman" w:hint="eastAsia"/>
          <w:color w:val="000000" w:themeColor="text1"/>
          <w:kern w:val="2"/>
          <w:lang w:val="en-US" w:bidi="ar-SA"/>
        </w:rPr>
        <w:t>承诺时间：</w:t>
      </w:r>
      <w:r>
        <w:rPr>
          <w:rFonts w:ascii="Times New Roman" w:hAnsi="Times New Roman" w:cs="Times New Roman" w:hint="eastAsia"/>
          <w:color w:val="000000" w:themeColor="text1"/>
          <w:kern w:val="2"/>
          <w:lang w:val="en-US" w:bidi="ar-SA"/>
        </w:rPr>
        <w:t>2022</w:t>
      </w:r>
      <w:r>
        <w:rPr>
          <w:rFonts w:ascii="Times New Roman" w:hAnsi="Times New Roman" w:cs="Times New Roman" w:hint="eastAsia"/>
          <w:color w:val="000000" w:themeColor="text1"/>
          <w:kern w:val="2"/>
          <w:lang w:val="en-US" w:bidi="ar-SA"/>
        </w:rPr>
        <w:t>年</w:t>
      </w:r>
      <w:r>
        <w:rPr>
          <w:rFonts w:ascii="Times New Roman" w:hAnsi="Times New Roman" w:cs="Times New Roman" w:hint="eastAsia"/>
          <w:color w:val="000000" w:themeColor="text1"/>
          <w:kern w:val="2"/>
          <w:lang w:val="en-US" w:bidi="ar-SA"/>
        </w:rPr>
        <w:t>7</w:t>
      </w:r>
      <w:r>
        <w:rPr>
          <w:rFonts w:ascii="Times New Roman" w:hAnsi="Times New Roman" w:cs="Times New Roman" w:hint="eastAsia"/>
          <w:color w:val="000000" w:themeColor="text1"/>
          <w:kern w:val="2"/>
          <w:lang w:val="en-US" w:bidi="ar-SA"/>
        </w:rPr>
        <w:t>月</w:t>
      </w:r>
      <w:r>
        <w:rPr>
          <w:rFonts w:ascii="Times New Roman" w:hAnsi="Times New Roman" w:cs="Times New Roman" w:hint="eastAsia"/>
          <w:color w:val="000000" w:themeColor="text1"/>
          <w:kern w:val="2"/>
          <w:lang w:val="en-US" w:bidi="ar-SA"/>
        </w:rPr>
        <w:t>4</w:t>
      </w:r>
      <w:r>
        <w:rPr>
          <w:rFonts w:ascii="Times New Roman" w:hAnsi="Times New Roman" w:cs="Times New Roman" w:hint="eastAsia"/>
          <w:color w:val="000000" w:themeColor="text1"/>
          <w:kern w:val="2"/>
          <w:lang w:val="en-US" w:bidi="ar-SA"/>
        </w:rPr>
        <w:t>日</w:t>
      </w:r>
    </w:p>
    <w:sectPr w:rsidR="00196B54">
      <w:footerReference w:type="default" r:id="rId25"/>
      <w:pgSz w:w="11906" w:h="16838"/>
      <w:pgMar w:top="1417" w:right="1417" w:bottom="1417" w:left="141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4AE96" w14:textId="77777777" w:rsidR="002F21D0" w:rsidRDefault="002F21D0">
      <w:r>
        <w:separator/>
      </w:r>
    </w:p>
  </w:endnote>
  <w:endnote w:type="continuationSeparator" w:id="0">
    <w:p w14:paraId="7F7A8E59" w14:textId="77777777" w:rsidR="002F21D0" w:rsidRDefault="002F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370F" w14:textId="77777777" w:rsidR="00196B54" w:rsidRDefault="00196B5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FDFF" w14:textId="77777777" w:rsidR="00196B54" w:rsidRDefault="00000000">
    <w:pPr>
      <w:pStyle w:val="a6"/>
    </w:pPr>
    <w:r>
      <w:rPr>
        <w:noProof/>
      </w:rPr>
      <mc:AlternateContent>
        <mc:Choice Requires="wps">
          <w:drawing>
            <wp:anchor distT="0" distB="0" distL="114300" distR="114300" simplePos="0" relativeHeight="251660288" behindDoc="0" locked="0" layoutInCell="1" allowOverlap="1" wp14:anchorId="0A0781F4" wp14:editId="5D112BD4">
              <wp:simplePos x="0" y="0"/>
              <wp:positionH relativeFrom="margin">
                <wp:posOffset>2846705</wp:posOffset>
              </wp:positionH>
              <wp:positionV relativeFrom="paragraph">
                <wp:posOffset>-1905</wp:posOffset>
              </wp:positionV>
              <wp:extent cx="304800" cy="1333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04800" cy="133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B6426" w14:textId="77777777" w:rsidR="00196B54" w:rsidRDefault="00000000">
                          <w:pPr>
                            <w:pStyle w:val="a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0A0781F4" id="_x0000_t202" coordsize="21600,21600" o:spt="202" path="m,l,21600r21600,l21600,xe">
              <v:stroke joinstyle="miter"/>
              <v:path gradientshapeok="t" o:connecttype="rect"/>
            </v:shapetype>
            <v:shape id="文本框 1" o:spid="_x0000_s1028" type="#_x0000_t202" style="position:absolute;margin-left:224.15pt;margin-top:-.15pt;width:24pt;height:1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" filled="f" stroked="f" strokeweight=".5pt">
              <v:textbox inset="0,0,0,0">
                <w:txbxContent>
                  <w:p w14:paraId="78DB6426" w14:textId="77777777" w:rsidR="00196B54" w:rsidRDefault="00000000">
                    <w:pPr>
                      <w:pStyle w:val="a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49A9D" w14:textId="77777777" w:rsidR="002F21D0" w:rsidRDefault="002F21D0">
      <w:r>
        <w:separator/>
      </w:r>
    </w:p>
  </w:footnote>
  <w:footnote w:type="continuationSeparator" w:id="0">
    <w:p w14:paraId="4CF2C276" w14:textId="77777777" w:rsidR="002F21D0" w:rsidRDefault="002F2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CB9B" w14:textId="77777777" w:rsidR="00196B54" w:rsidRDefault="00000000">
    <w:pPr>
      <w:pStyle w:val="a7"/>
      <w:pBdr>
        <w:bottom w:val="single" w:sz="4" w:space="1" w:color="auto"/>
      </w:pBdr>
      <w:jc w:val="center"/>
    </w:pPr>
    <w:r>
      <w:rPr>
        <w:rFonts w:cs="Times New Roman" w:hint="eastAsia"/>
        <w:bCs/>
      </w:rPr>
      <w:t>天然气综合利用项目（LNG）二期公众参与情况说明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RmZGExMjkwNTRkNjk5ODRmNGI5MTY0ZjczODIzNjUifQ=="/>
  </w:docVars>
  <w:rsids>
    <w:rsidRoot w:val="705A13FF"/>
    <w:rsid w:val="00010599"/>
    <w:rsid w:val="00066247"/>
    <w:rsid w:val="0007760A"/>
    <w:rsid w:val="000A2EEB"/>
    <w:rsid w:val="000D54BC"/>
    <w:rsid w:val="00111E70"/>
    <w:rsid w:val="001532A7"/>
    <w:rsid w:val="00194863"/>
    <w:rsid w:val="00196B54"/>
    <w:rsid w:val="001C4CEA"/>
    <w:rsid w:val="001D7790"/>
    <w:rsid w:val="002009D8"/>
    <w:rsid w:val="00245531"/>
    <w:rsid w:val="002668E6"/>
    <w:rsid w:val="002B045A"/>
    <w:rsid w:val="002C2657"/>
    <w:rsid w:val="002C4E90"/>
    <w:rsid w:val="002C51DF"/>
    <w:rsid w:val="002F21D0"/>
    <w:rsid w:val="0031735D"/>
    <w:rsid w:val="00356F88"/>
    <w:rsid w:val="00373004"/>
    <w:rsid w:val="0037600B"/>
    <w:rsid w:val="004619EB"/>
    <w:rsid w:val="004F3DDA"/>
    <w:rsid w:val="005456E9"/>
    <w:rsid w:val="005D59E2"/>
    <w:rsid w:val="006E6FFA"/>
    <w:rsid w:val="006F649E"/>
    <w:rsid w:val="00732C1B"/>
    <w:rsid w:val="0073490F"/>
    <w:rsid w:val="007C39E3"/>
    <w:rsid w:val="007D0790"/>
    <w:rsid w:val="00802D14"/>
    <w:rsid w:val="0084366E"/>
    <w:rsid w:val="008669AF"/>
    <w:rsid w:val="0088001E"/>
    <w:rsid w:val="008925F5"/>
    <w:rsid w:val="00985B74"/>
    <w:rsid w:val="00A0179B"/>
    <w:rsid w:val="00A110C2"/>
    <w:rsid w:val="00A15C3D"/>
    <w:rsid w:val="00A26923"/>
    <w:rsid w:val="00A57D05"/>
    <w:rsid w:val="00A90D47"/>
    <w:rsid w:val="00A95EA6"/>
    <w:rsid w:val="00AA4D1D"/>
    <w:rsid w:val="00AB76D6"/>
    <w:rsid w:val="00B5484D"/>
    <w:rsid w:val="00B674DC"/>
    <w:rsid w:val="00B77694"/>
    <w:rsid w:val="00C1584C"/>
    <w:rsid w:val="00C35E8D"/>
    <w:rsid w:val="00C658E5"/>
    <w:rsid w:val="00C73635"/>
    <w:rsid w:val="00D023CC"/>
    <w:rsid w:val="00DC0F62"/>
    <w:rsid w:val="00DD5589"/>
    <w:rsid w:val="00DE0C1E"/>
    <w:rsid w:val="00E10E6E"/>
    <w:rsid w:val="00E15A11"/>
    <w:rsid w:val="00E70E4F"/>
    <w:rsid w:val="00F147E9"/>
    <w:rsid w:val="00FB0F96"/>
    <w:rsid w:val="0530129D"/>
    <w:rsid w:val="0772508A"/>
    <w:rsid w:val="1AEA3779"/>
    <w:rsid w:val="2B6871F4"/>
    <w:rsid w:val="2C3374C7"/>
    <w:rsid w:val="2E0D1871"/>
    <w:rsid w:val="427A04D9"/>
    <w:rsid w:val="4E907CE1"/>
    <w:rsid w:val="4F000CCA"/>
    <w:rsid w:val="50A441AC"/>
    <w:rsid w:val="607047EA"/>
    <w:rsid w:val="6C41457B"/>
    <w:rsid w:val="705A1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7ACD22C"/>
  <w15:docId w15:val="{66A04D97-771F-4B1B-9ABB-6EBAA40C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Body Text First Indent"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uiPriority w:val="1"/>
    <w:qFormat/>
    <w:pPr>
      <w:widowControl w:val="0"/>
      <w:autoSpaceDE w:val="0"/>
      <w:autoSpaceDN w:val="0"/>
    </w:pPr>
    <w:rPr>
      <w:rFonts w:ascii="宋体" w:hAnsi="宋体" w:cs="宋体"/>
      <w:sz w:val="22"/>
      <w:szCs w:val="22"/>
      <w:lang w:val="zh-CN" w:bidi="zh-CN"/>
    </w:rPr>
  </w:style>
  <w:style w:type="paragraph" w:styleId="3">
    <w:name w:val="heading 3"/>
    <w:basedOn w:val="a"/>
    <w:next w:val="a"/>
    <w:uiPriority w:val="99"/>
    <w:unhideWhenUsed/>
    <w:qFormat/>
    <w:pPr>
      <w:keepNext/>
      <w:keepLines/>
      <w:spacing w:before="120" w:after="120"/>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4"/>
    <w:next w:val="a"/>
    <w:qFormat/>
    <w:pPr>
      <w:spacing w:line="360" w:lineRule="exact"/>
      <w:ind w:leftChars="-44" w:left="-106"/>
      <w:jc w:val="center"/>
    </w:pPr>
    <w:rPr>
      <w:rFonts w:cs="Times New Roman"/>
      <w:szCs w:val="20"/>
    </w:rPr>
  </w:style>
  <w:style w:type="paragraph" w:styleId="a4">
    <w:name w:val="Plain Text"/>
    <w:basedOn w:val="a"/>
    <w:qFormat/>
    <w:rPr>
      <w:rFonts w:hAnsi="Courier New"/>
      <w:sz w:val="20"/>
      <w:szCs w:val="21"/>
    </w:rPr>
  </w:style>
  <w:style w:type="paragraph" w:styleId="a5">
    <w:name w:val="Body Text"/>
    <w:basedOn w:val="a"/>
    <w:next w:val="a"/>
    <w:uiPriority w:val="1"/>
    <w:qFormat/>
    <w:rPr>
      <w:sz w:val="24"/>
      <w:szCs w:val="24"/>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8">
    <w:name w:val="Normal (Web)"/>
    <w:basedOn w:val="a"/>
    <w:uiPriority w:val="99"/>
    <w:unhideWhenUsed/>
    <w:qFormat/>
    <w:pPr>
      <w:widowControl/>
      <w:spacing w:before="100" w:beforeAutospacing="1" w:after="100" w:afterAutospacing="1"/>
    </w:pPr>
    <w:rPr>
      <w:sz w:val="24"/>
      <w:szCs w:val="24"/>
    </w:rPr>
  </w:style>
  <w:style w:type="paragraph" w:styleId="a9">
    <w:name w:val="Body Text First Indent"/>
    <w:basedOn w:val="a5"/>
    <w:qFormat/>
    <w:pPr>
      <w:spacing w:line="480" w:lineRule="exact"/>
      <w:ind w:firstLine="567"/>
    </w:pPr>
  </w:style>
  <w:style w:type="table" w:styleId="aa">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qFormat/>
    <w:rPr>
      <w:color w:val="0563C1" w:themeColor="hyperlink"/>
      <w:u w:val="single"/>
    </w:rPr>
  </w:style>
  <w:style w:type="paragraph" w:customStyle="1" w:styleId="TableParagraph">
    <w:name w:val="Table Paragraph"/>
    <w:basedOn w:val="a"/>
    <w:uiPriority w:val="1"/>
    <w:qFormat/>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hare.dz169.com/wap/thread/view-thread/tid/2098975/share_user_id/1265255"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dywang.cn/news/gonggao/2021-09-30/195163.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share.dz169.com/wap/thread/view-thread/tid/2104757/share_user_id/1265255"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7D65E2F-0D1A-4051-B628-2C34696400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623</Words>
  <Characters>3557</Characters>
  <Application>Microsoft Office Word</Application>
  <DocSecurity>0</DocSecurity>
  <Lines>29</Lines>
  <Paragraphs>8</Paragraphs>
  <ScaleCrop>false</ScaleCrop>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Dankbar</dc:creator>
  <cp:lastModifiedBy>duanjiuliang123@outlook.com</cp:lastModifiedBy>
  <cp:revision>38</cp:revision>
  <cp:lastPrinted>2022-07-21T13:29:00Z</cp:lastPrinted>
  <dcterms:created xsi:type="dcterms:W3CDTF">2021-03-15T08:55:00Z</dcterms:created>
  <dcterms:modified xsi:type="dcterms:W3CDTF">2022-07-21T13:29:00Z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2CAF10B399DB47F18B0223FF36B23DE4</vt:lpwstr>
  </property>
</Properties>
</file>