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62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公开目录</w:t>
      </w:r>
    </w:p>
    <w:p w14:paraId="434A2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540F9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1.2024年宣汉县一般公共预算收入执行情况表</w:t>
      </w:r>
    </w:p>
    <w:p w14:paraId="1E73C9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2.2024年宣汉县一般公共预算支出执行情况表</w:t>
      </w:r>
    </w:p>
    <w:p w14:paraId="4ADFD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3.2024年宣汉县一般公共预算收支执行情况平衡表</w:t>
      </w:r>
    </w:p>
    <w:p w14:paraId="00B4F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4.2024年宣汉县县级一般公共预算收入执行情况表</w:t>
      </w:r>
    </w:p>
    <w:p w14:paraId="754F4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5.2024年宣汉县县级一般公共预算收入执行情况的说明</w:t>
      </w:r>
    </w:p>
    <w:p w14:paraId="4778F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6.2024年宣汉县县级一般公共预算支出执行情况表</w:t>
      </w:r>
    </w:p>
    <w:p w14:paraId="059CE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7.2024年宣汉县县级一般公共预算支出执行情况的说明</w:t>
      </w:r>
    </w:p>
    <w:p w14:paraId="026BD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8.2024年宣汉县县级一般公共预算收支执行情况平衡表</w:t>
      </w:r>
    </w:p>
    <w:p w14:paraId="2DFBA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9.2024年上级对宣汉县一般公共预算转移支付执行情况表</w:t>
      </w:r>
    </w:p>
    <w:p w14:paraId="3707B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10.2024年上级对宣汉县一般公共预算转移支付执行情况的说明</w:t>
      </w:r>
    </w:p>
    <w:p w14:paraId="66B4C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11.2024年宣汉县对下一般公共预算转移支付执行情况表</w:t>
      </w:r>
    </w:p>
    <w:p w14:paraId="1ABFC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-2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20"/>
          <w:sz w:val="32"/>
          <w:szCs w:val="32"/>
          <w:lang w:val="en-US" w:eastAsia="zh-CN"/>
        </w:rPr>
        <w:t>12.2024年宣汉县县级一般公共预算经济分类科目支出执行情况表</w:t>
      </w:r>
    </w:p>
    <w:p w14:paraId="1A343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13.2024年宣汉县县级预算内基本建设支出执行情况表</w:t>
      </w:r>
    </w:p>
    <w:p w14:paraId="016AC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14.2024年宣汉县县级重大政府投资计划和重大投资项目表</w:t>
      </w:r>
    </w:p>
    <w:p w14:paraId="1A3B1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15.2024年宣汉县政府性基金预算收入执行情况表</w:t>
      </w:r>
    </w:p>
    <w:p w14:paraId="4A286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16.2024年宣汉县政府性基金预算支出执行情况表</w:t>
      </w:r>
    </w:p>
    <w:p w14:paraId="3D13A1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17.2024年宣汉县政府性基金预算收支执行情况平衡表</w:t>
      </w:r>
    </w:p>
    <w:p w14:paraId="3F7C4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18.2024年宣汉县县级政府性基金预算收入执行情况表</w:t>
      </w:r>
    </w:p>
    <w:p w14:paraId="14713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19.2024年宣汉县县级政府性基金预算收入执行情况的说明</w:t>
      </w:r>
    </w:p>
    <w:p w14:paraId="49C73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20.2024年宣汉县县级政府性基金预算支出执行情况表</w:t>
      </w:r>
    </w:p>
    <w:p w14:paraId="569AE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21.2024年宣汉县县级政府性基金预算支出情况的说明</w:t>
      </w:r>
    </w:p>
    <w:p w14:paraId="79A4E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22.2024年宣汉县县级政府性基金预算收支执行情况平衡表</w:t>
      </w:r>
    </w:p>
    <w:p w14:paraId="1C033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  <w:t>23.2024年上级对宣汉县政府性基金预算转移支付执行情况表</w:t>
      </w:r>
    </w:p>
    <w:p w14:paraId="04AEC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24.2024年宣汉县对下政府性基金转移支付执行情况表</w:t>
      </w:r>
    </w:p>
    <w:p w14:paraId="35CD9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25.2024年宣汉县国有资本经营预算收入执行情况表</w:t>
      </w:r>
    </w:p>
    <w:p w14:paraId="0FC58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26.2024年宣汉县国有资本经营预算支出执行情况表</w:t>
      </w:r>
    </w:p>
    <w:p w14:paraId="73D6D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27.2024年宣汉县国有资本经营预算收支执行情况平衡表</w:t>
      </w:r>
    </w:p>
    <w:p w14:paraId="4C95E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28.2024年宣汉县县级国有资本经营预算收入执行情况表</w:t>
      </w:r>
    </w:p>
    <w:p w14:paraId="461F4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29.2024年宣汉县县级国有资本经营预算支出执行情况表</w:t>
      </w:r>
    </w:p>
    <w:p w14:paraId="47846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  <w:t>30.2024年宣汉县县级国有资本经营预算收支执行情况平衡表</w:t>
      </w:r>
    </w:p>
    <w:p w14:paraId="5581D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  <w:t>31.2024年宣汉县县级国有资本经营预算收支执行情况的说明</w:t>
      </w:r>
    </w:p>
    <w:p w14:paraId="46008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32.2024年宣汉县社会保险基金预算收入执行情况表</w:t>
      </w:r>
    </w:p>
    <w:p w14:paraId="72C6D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33.2024年宣汉县社会保险基金预算支出执行情况表</w:t>
      </w:r>
    </w:p>
    <w:p w14:paraId="164AF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34.2024年宣汉县社会保险基金预算收支执行情况平衡表</w:t>
      </w:r>
    </w:p>
    <w:p w14:paraId="44431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35.2024年宣汉县县级社会保险基金预算收入执行情况表</w:t>
      </w:r>
    </w:p>
    <w:p w14:paraId="12E54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36.2024年宣汉县县级社会保险基金预算支出执行情况表</w:t>
      </w:r>
    </w:p>
    <w:p w14:paraId="2FD5A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  <w:t>37.2024年宣汉县县级社会保险基金预算收支执行情况平衡表</w:t>
      </w:r>
    </w:p>
    <w:p w14:paraId="6BE50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  <w:t>38.2024年宣汉县县级社会保险基金预算收支执行情况的说明</w:t>
      </w:r>
    </w:p>
    <w:p w14:paraId="331DC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39.2024年宣汉县“四本预算”收入执行情况表</w:t>
      </w:r>
    </w:p>
    <w:p w14:paraId="10DD1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40.2024年宣汉县“四本预算”支出执行情况表</w:t>
      </w:r>
    </w:p>
    <w:p w14:paraId="62CCA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41.2025年宣汉县一般公共预算收入预算表</w:t>
      </w:r>
    </w:p>
    <w:p w14:paraId="6427B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42.2025年宣汉县一般公共预算支出预算表</w:t>
      </w:r>
    </w:p>
    <w:p w14:paraId="51407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43.2025年宣汉县一般公共预算收支预算平衡表</w:t>
      </w:r>
    </w:p>
    <w:p w14:paraId="66681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44.2025年宣汉县县级一般公共预算收入预算表</w:t>
      </w:r>
    </w:p>
    <w:p w14:paraId="31423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45.2025年宣汉县县级一般公共预算收入预算的说明</w:t>
      </w:r>
    </w:p>
    <w:p w14:paraId="226C0E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46.2025年宣汉县县级一般公共预算支出预算表</w:t>
      </w:r>
    </w:p>
    <w:p w14:paraId="61D33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47.2025年宣汉县县级一般公共预算支出预算的说明</w:t>
      </w:r>
    </w:p>
    <w:p w14:paraId="4FD2D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48.2025年宣汉县县级一般公共预算收支预算平衡表</w:t>
      </w:r>
    </w:p>
    <w:p w14:paraId="6953B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49.2025年上级对宣汉县一般公共预算转移支付预算表</w:t>
      </w:r>
    </w:p>
    <w:p w14:paraId="0F782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50.2025年上级对宣汉县一般公共预算转移支付预算的说明</w:t>
      </w:r>
    </w:p>
    <w:p w14:paraId="48BFC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51.2025年宣汉县对下一般公共预算转移支付和税收返还预算表</w:t>
      </w:r>
    </w:p>
    <w:p w14:paraId="60DA2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52.2025年宣汉县对下一般公共预算转移支付预算表（分项目）</w:t>
      </w:r>
    </w:p>
    <w:p w14:paraId="5CCDB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-28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28"/>
          <w:sz w:val="32"/>
          <w:szCs w:val="32"/>
          <w:lang w:val="en-US" w:eastAsia="zh-CN"/>
        </w:rPr>
        <w:t>53.2025年宣汉县县级一般公共预算基本支出政府经济分类科目预算表</w:t>
      </w:r>
    </w:p>
    <w:p w14:paraId="4807F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54.2025年宣汉县预算内基本建设支出预算表</w:t>
      </w:r>
    </w:p>
    <w:p w14:paraId="57B09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55.2025年宣汉县重大投资项目情况表</w:t>
      </w:r>
    </w:p>
    <w:p w14:paraId="0DFB1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56.2025年宣汉县政府性基金预算收入预算表</w:t>
      </w:r>
    </w:p>
    <w:p w14:paraId="327C8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57.2025年宣汉县政府性基金预算支出预算表</w:t>
      </w:r>
    </w:p>
    <w:p w14:paraId="4ABD1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58.2025年宣汉县政府性基金预算收支预算平衡表</w:t>
      </w:r>
    </w:p>
    <w:p w14:paraId="5CEB2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59.2025年宣汉县县级政府性基金预算收入预算表</w:t>
      </w:r>
    </w:p>
    <w:p w14:paraId="7433D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60.2025年宣汉县县级政府性基金收入预算的说明</w:t>
      </w:r>
    </w:p>
    <w:p w14:paraId="42098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61.2025年宣汉县县级政府性基金预算支出预算表</w:t>
      </w:r>
    </w:p>
    <w:p w14:paraId="30124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62.2025年宣汉县县级政府性基金预算收支预算平衡表</w:t>
      </w:r>
    </w:p>
    <w:p w14:paraId="78B0E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63.2025年上级对宣汉县政府性基金预算转移支付预算表</w:t>
      </w:r>
    </w:p>
    <w:p w14:paraId="05B60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64.2025年宣汉县对下政府性基金预算转移支付预算表</w:t>
      </w:r>
    </w:p>
    <w:p w14:paraId="08726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65.2025年宣汉县国有资本经营预算收入预算表</w:t>
      </w:r>
    </w:p>
    <w:p w14:paraId="67198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66.2025年宣汉县县级国有资本经营预算支出预算表</w:t>
      </w:r>
    </w:p>
    <w:p w14:paraId="43B77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67.2025年宣汉县国有资本经营预算收支预算平衡表</w:t>
      </w:r>
    </w:p>
    <w:p w14:paraId="1547CB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68.2025年宣汉县县级国有资本经营预算收入预算表</w:t>
      </w:r>
    </w:p>
    <w:p w14:paraId="01C25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69.2025年宣汉县国有资本经营预算支出预算表</w:t>
      </w:r>
    </w:p>
    <w:p w14:paraId="79465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70.2025年宣汉县县级国有资本经营预算收支预算平衡表</w:t>
      </w:r>
    </w:p>
    <w:p w14:paraId="2FF4CF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71.2025年宣汉县县级国有资本经营预算的说明</w:t>
      </w:r>
    </w:p>
    <w:p w14:paraId="5E80C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72.2025年宣汉县社会保险基金收入预算表</w:t>
      </w:r>
    </w:p>
    <w:p w14:paraId="722E7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73.2025年宣汉县社会保险基金支出预算表</w:t>
      </w:r>
    </w:p>
    <w:p w14:paraId="10DB2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74.2025年宣汉县社会保险基金预算收支预算平衡表</w:t>
      </w:r>
    </w:p>
    <w:p w14:paraId="35156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75.2025年宣汉县县级社会保险基金收入预算表</w:t>
      </w:r>
    </w:p>
    <w:p w14:paraId="059D5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6.2025年宣汉县县级社会保险基金支出预算表</w:t>
      </w:r>
    </w:p>
    <w:p w14:paraId="29D5C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77.2025年宣汉县县级社会保险基金预算收支预算平衡表</w:t>
      </w:r>
    </w:p>
    <w:p w14:paraId="2D0BA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78.2025年宣汉县“四本预算”收入预算表</w:t>
      </w:r>
    </w:p>
    <w:p w14:paraId="56387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79.2025年宣汉县“四本预算”支出预算表</w:t>
      </w:r>
    </w:p>
    <w:p w14:paraId="79C26F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80.宣汉县2024年地方债务情况</w:t>
      </w:r>
    </w:p>
    <w:p w14:paraId="363B8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81.转移支付绩效目标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0ZWRlMTg0YzlhMTJmYmJjNTNjNGM1ODgyODZjOWUifQ=="/>
  </w:docVars>
  <w:rsids>
    <w:rsidRoot w:val="00000000"/>
    <w:rsid w:val="07CA2ED7"/>
    <w:rsid w:val="0AE5151C"/>
    <w:rsid w:val="0C185318"/>
    <w:rsid w:val="0F86193C"/>
    <w:rsid w:val="1C7A05BE"/>
    <w:rsid w:val="1C82401A"/>
    <w:rsid w:val="1CAF0249"/>
    <w:rsid w:val="1E74103D"/>
    <w:rsid w:val="20A20901"/>
    <w:rsid w:val="20F23443"/>
    <w:rsid w:val="33812FA1"/>
    <w:rsid w:val="3B7317CB"/>
    <w:rsid w:val="5F4E49B7"/>
    <w:rsid w:val="62E40B02"/>
    <w:rsid w:val="656211BC"/>
    <w:rsid w:val="6B294307"/>
    <w:rsid w:val="6CFD3965"/>
    <w:rsid w:val="6D392366"/>
    <w:rsid w:val="748D1C55"/>
    <w:rsid w:val="79DC7338"/>
    <w:rsid w:val="7A4D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before="100" w:beforeAutospacing="1"/>
      <w:ind w:left="0" w:firstLine="420" w:firstLineChars="200"/>
    </w:pPr>
  </w:style>
  <w:style w:type="paragraph" w:styleId="3">
    <w:name w:val="Body Text Indent"/>
    <w:basedOn w:val="1"/>
    <w:autoRedefine/>
    <w:qFormat/>
    <w:uiPriority w:val="0"/>
    <w:pPr>
      <w:ind w:firstLine="628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1659</Words>
  <Characters>2137</Characters>
  <Lines>0</Lines>
  <Paragraphs>0</Paragraphs>
  <TotalTime>8</TotalTime>
  <ScaleCrop>false</ScaleCrop>
  <LinksUpToDate>false</LinksUpToDate>
  <CharactersWithSpaces>2137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2023-03-28T02:13:00Z</dcterms:created>
  <dc:creator>Administrator</dc:creator>
  <cp:lastModifiedBy>天狼</cp:lastModifiedBy>
  <dcterms:modified xsi:type="dcterms:W3CDTF">2025-03-14T02:59:47Z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4C44D731B96948A5853ADE280B7CBA4A</vt:lpwstr>
  </property>
</Properties>
</file>