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  <w:lang w:val="en-US" w:eastAsia="zh-CN"/>
        </w:rPr>
        <w:t>宣汉县退役军人事务局</w:t>
      </w:r>
      <w:r>
        <w:rPr>
          <w:rFonts w:eastAsia="方正小标宋简体"/>
          <w:bCs/>
          <w:color w:val="000000"/>
          <w:sz w:val="44"/>
          <w:szCs w:val="44"/>
        </w:rPr>
        <w:t>主动公开</w:t>
      </w:r>
      <w:r>
        <w:rPr>
          <w:rFonts w:hint="eastAsia" w:eastAsia="方正小标宋简体"/>
          <w:bCs/>
          <w:color w:val="000000"/>
          <w:sz w:val="44"/>
          <w:szCs w:val="44"/>
          <w:lang w:eastAsia="zh-CN"/>
        </w:rPr>
        <w:t>事项</w:t>
      </w:r>
      <w:r>
        <w:rPr>
          <w:rFonts w:eastAsia="方正小标宋简体"/>
          <w:bCs/>
          <w:color w:val="000000"/>
          <w:sz w:val="44"/>
          <w:szCs w:val="44"/>
        </w:rPr>
        <w:t>目录</w:t>
      </w:r>
    </w:p>
    <w:tbl>
      <w:tblPr>
        <w:tblStyle w:val="4"/>
        <w:tblpPr w:leftFromText="180" w:rightFromText="180" w:vertAnchor="text" w:horzAnchor="page" w:tblpXSpec="center" w:tblpY="363"/>
        <w:tblOverlap w:val="never"/>
        <w:tblW w:w="16200" w:type="dxa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728"/>
        <w:gridCol w:w="3825"/>
        <w:gridCol w:w="2310"/>
        <w:gridCol w:w="1207"/>
        <w:gridCol w:w="1283"/>
        <w:gridCol w:w="1653"/>
        <w:gridCol w:w="1363"/>
        <w:gridCol w:w="1678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OLE_LINK1"/>
            <w:r>
              <w:rPr>
                <w:rStyle w:val="6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类别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事项名称</w:t>
            </w:r>
          </w:p>
        </w:tc>
        <w:tc>
          <w:tcPr>
            <w:tcW w:w="3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公开内容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公开依据</w:t>
            </w:r>
          </w:p>
        </w:tc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公开主体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公开</w:t>
            </w: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渠道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公开</w:t>
            </w: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时限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公开</w:t>
            </w: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责任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监督电话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机构信息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机构概况</w:t>
            </w:r>
          </w:p>
        </w:tc>
        <w:tc>
          <w:tcPr>
            <w:tcW w:w="3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机构名称、办公地址、办公电话、办公时间、通信地址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《中华人民共和国政府信息公开条例》</w:t>
            </w:r>
          </w:p>
        </w:tc>
        <w:tc>
          <w:tcPr>
            <w:tcW w:w="12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宣汉县退役军人事务局</w:t>
            </w:r>
          </w:p>
        </w:tc>
        <w:tc>
          <w:tcPr>
            <w:tcW w:w="12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信息公告栏</w:t>
            </w:r>
          </w:p>
        </w:tc>
        <w:tc>
          <w:tcPr>
            <w:tcW w:w="16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信息形成（变更）5个工作日内</w:t>
            </w:r>
          </w:p>
        </w:tc>
        <w:tc>
          <w:tcPr>
            <w:tcW w:w="13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bookmarkStart w:id="1" w:name="OLE_LINK5"/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办公室</w:t>
            </w:r>
            <w:bookmarkEnd w:id="1"/>
          </w:p>
        </w:tc>
        <w:tc>
          <w:tcPr>
            <w:tcW w:w="16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（0818）5219588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1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机构职能</w:t>
            </w:r>
          </w:p>
        </w:tc>
        <w:tc>
          <w:tcPr>
            <w:tcW w:w="3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依据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“三定”方案及职责调整情况确定的本单位最新法定职能</w:t>
            </w: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3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领导分工</w:t>
            </w:r>
          </w:p>
        </w:tc>
        <w:tc>
          <w:tcPr>
            <w:tcW w:w="3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领导姓名、工作职务</w:t>
            </w: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3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内设机构</w:t>
            </w:r>
          </w:p>
        </w:tc>
        <w:tc>
          <w:tcPr>
            <w:tcW w:w="3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内设机构名称、职责</w:t>
            </w: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3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  <w:jc w:val="center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政策文件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其他政策文件</w:t>
            </w:r>
          </w:p>
        </w:tc>
        <w:tc>
          <w:tcPr>
            <w:tcW w:w="3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宣汉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县退役军人事务局以县委、县政府名义制定或县退役军人事务局制定的政策性文件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《中华人民共和国政府信息公开条例》</w:t>
            </w:r>
          </w:p>
        </w:tc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宣汉县退役军人事务局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政府网站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信息形成（变更）5个工作日内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办公室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（0818）5219588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财务信息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财政预决算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本部门财政预算、决算的执行情况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《中华人民共和国政府信息公开条例》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《中华人民共和国预算法》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宣汉县退役军人事务局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信息形成（变更）5个工作日内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办公室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（0818）5219588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公开</w:t>
            </w: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信息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公开指南</w:t>
            </w:r>
          </w:p>
        </w:tc>
        <w:tc>
          <w:tcPr>
            <w:tcW w:w="3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公布</w:t>
            </w: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县退役军人事务局</w:t>
            </w: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主动公开、依申请公开的公开方式、流程等信息</w:t>
            </w:r>
          </w:p>
        </w:tc>
        <w:tc>
          <w:tcPr>
            <w:tcW w:w="231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《中华人民共和国政府信息公开条例》</w:t>
            </w:r>
          </w:p>
        </w:tc>
        <w:tc>
          <w:tcPr>
            <w:tcW w:w="12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宣汉县退役军人事务局</w:t>
            </w:r>
          </w:p>
        </w:tc>
        <w:tc>
          <w:tcPr>
            <w:tcW w:w="128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政府网站</w:t>
            </w:r>
          </w:p>
        </w:tc>
        <w:tc>
          <w:tcPr>
            <w:tcW w:w="16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信息形成（变更）5个工作日内</w:t>
            </w:r>
          </w:p>
        </w:tc>
        <w:tc>
          <w:tcPr>
            <w:tcW w:w="136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办公室</w:t>
            </w:r>
          </w:p>
        </w:tc>
        <w:tc>
          <w:tcPr>
            <w:tcW w:w="16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（0818）5219588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5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政府信息公开年报</w:t>
            </w:r>
          </w:p>
        </w:tc>
        <w:tc>
          <w:tcPr>
            <w:tcW w:w="3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政府</w:t>
            </w: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信息公开</w:t>
            </w: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工作</w:t>
            </w: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年度报告</w:t>
            </w:r>
          </w:p>
        </w:tc>
        <w:tc>
          <w:tcPr>
            <w:tcW w:w="231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3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1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宣传信息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部门动态</w:t>
            </w:r>
          </w:p>
        </w:tc>
        <w:tc>
          <w:tcPr>
            <w:tcW w:w="3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本部门重要工作信息、动态等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《中华人民共</w:t>
            </w:r>
            <w:bookmarkStart w:id="2" w:name="_GoBack"/>
            <w:bookmarkEnd w:id="2"/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和国政府信息公开条例》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宣汉县退役军人事务局</w:t>
            </w:r>
          </w:p>
        </w:tc>
        <w:tc>
          <w:tcPr>
            <w:tcW w:w="128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政府网站</w:t>
            </w:r>
          </w:p>
        </w:tc>
        <w:tc>
          <w:tcPr>
            <w:tcW w:w="16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信息形成（变更）5个工作日内</w:t>
            </w:r>
          </w:p>
        </w:tc>
        <w:tc>
          <w:tcPr>
            <w:tcW w:w="136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办公室</w:t>
            </w:r>
          </w:p>
        </w:tc>
        <w:tc>
          <w:tcPr>
            <w:tcW w:w="16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（0818）5219588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15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公示公告</w:t>
            </w:r>
          </w:p>
        </w:tc>
        <w:tc>
          <w:tcPr>
            <w:tcW w:w="3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相关需要公示公告信息</w:t>
            </w: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36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15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宣汉双拥</w:t>
            </w:r>
          </w:p>
        </w:tc>
        <w:tc>
          <w:tcPr>
            <w:tcW w:w="3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本部门重要工作信息、动态等</w:t>
            </w: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3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bookmarkEnd w:id="0"/>
    </w:tbl>
    <w:p/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NzQ2M2JjOTMwZTljNGE5YzdmYWMwZDVkN2YwZjUifQ=="/>
  </w:docVars>
  <w:rsids>
    <w:rsidRoot w:val="00000000"/>
    <w:rsid w:val="172363F2"/>
    <w:rsid w:val="1BF65BDF"/>
    <w:rsid w:val="1C0F2CE1"/>
    <w:rsid w:val="1FDB48FB"/>
    <w:rsid w:val="366EAC9B"/>
    <w:rsid w:val="4CF07C02"/>
    <w:rsid w:val="5EA65220"/>
    <w:rsid w:val="629E49DA"/>
    <w:rsid w:val="67BF4468"/>
    <w:rsid w:val="6CCD4A66"/>
    <w:rsid w:val="7CFFE6B8"/>
    <w:rsid w:val="D3F7A0F3"/>
    <w:rsid w:val="FEE24484"/>
    <w:rsid w:val="FF98C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2019-12-05T15:57:00Z</dcterms:created>
  <dc:creator>Lenovo</dc:creator>
  <cp:lastModifiedBy>user</cp:lastModifiedBy>
  <cp:lastPrinted>2025-06-17T15:08:00Z</cp:lastPrinted>
  <dcterms:modified xsi:type="dcterms:W3CDTF">2025-06-19T15:28:32Z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D47A5B061448489CB42E52A4AAC66D5F_12</vt:lpwstr>
  </property>
</Properties>
</file>