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266" w:line="579" w:lineRule="exact"/>
        <w:ind w:right="193" w:firstLine="0" w:firstLineChars="0"/>
        <w:jc w:val="center"/>
        <w:textAlignment w:val="auto"/>
        <w:rPr>
          <w:rFonts w:hint="eastAsia" w:ascii="方正小标宋简体" w:hAnsi="方正小标宋简体" w:eastAsia="方正小标宋简体" w:cs="方正小标宋简体"/>
          <w:b w:val="0"/>
          <w:bCs/>
          <w:color w:val="auto"/>
          <w:sz w:val="52"/>
          <w:szCs w:val="52"/>
          <w:lang w:val="en-US" w:eastAsia="zh-CN"/>
        </w:rPr>
      </w:pPr>
      <w:r>
        <w:rPr>
          <w:rFonts w:hint="eastAsia" w:ascii="方正小标宋简体" w:hAnsi="方正小标宋简体" w:eastAsia="方正小标宋简体" w:cs="方正小标宋简体"/>
          <w:b w:val="0"/>
          <w:bCs/>
          <w:color w:val="auto"/>
          <w:sz w:val="52"/>
          <w:szCs w:val="52"/>
          <w:lang w:val="en-US" w:eastAsia="zh-CN"/>
        </w:rPr>
        <w:t>达州市</w:t>
      </w:r>
      <w:r>
        <w:rPr>
          <w:rFonts w:hint="eastAsia" w:ascii="方正小标宋简体" w:hAnsi="方正小标宋简体" w:eastAsia="方正小标宋简体" w:cs="方正小标宋简体"/>
          <w:b w:val="0"/>
          <w:bCs/>
          <w:color w:val="auto"/>
          <w:sz w:val="52"/>
          <w:szCs w:val="52"/>
          <w:lang w:val="en-US" w:eastAsia="zh-CN"/>
        </w:rPr>
        <w:t>宣汉县</w:t>
      </w:r>
    </w:p>
    <w:p>
      <w:pPr>
        <w:keepNext w:val="0"/>
        <w:keepLines w:val="0"/>
        <w:pageBreakBefore w:val="0"/>
        <w:widowControl w:val="0"/>
        <w:kinsoku/>
        <w:wordWrap/>
        <w:overflowPunct/>
        <w:topLinePunct w:val="0"/>
        <w:autoSpaceDE/>
        <w:autoSpaceDN/>
        <w:bidi w:val="0"/>
        <w:adjustRightInd/>
        <w:snapToGrid/>
        <w:spacing w:before="266" w:line="579" w:lineRule="exact"/>
        <w:ind w:right="193" w:firstLine="0" w:firstLineChars="0"/>
        <w:jc w:val="center"/>
        <w:textAlignment w:val="auto"/>
        <w:rPr>
          <w:rFonts w:hint="eastAsia" w:ascii="方正小标宋简体" w:hAnsi="方正小标宋简体" w:eastAsia="方正小标宋简体" w:cs="方正小标宋简体"/>
          <w:b w:val="0"/>
          <w:bCs/>
          <w:color w:val="auto"/>
          <w:sz w:val="52"/>
          <w:szCs w:val="52"/>
        </w:rPr>
      </w:pPr>
      <w:r>
        <w:rPr>
          <w:rFonts w:hint="eastAsia" w:ascii="方正小标宋简体" w:hAnsi="方正小标宋简体" w:eastAsia="方正小标宋简体" w:cs="方正小标宋简体"/>
          <w:b w:val="0"/>
          <w:bCs/>
          <w:color w:val="auto"/>
          <w:sz w:val="52"/>
          <w:szCs w:val="52"/>
        </w:rPr>
        <w:t>自然保护地整合优化方案</w:t>
      </w:r>
    </w:p>
    <w:p>
      <w:pPr>
        <w:pStyle w:val="2"/>
        <w:ind w:firstLine="560"/>
        <w:rPr>
          <w:rFonts w:hint="default" w:ascii="Times New Roman" w:hAnsi="Times New Roman" w:cs="Times New Roman"/>
          <w:color w:val="auto"/>
          <w:sz w:val="28"/>
          <w:szCs w:val="28"/>
        </w:rPr>
      </w:pPr>
    </w:p>
    <w:p>
      <w:pPr>
        <w:pStyle w:val="2"/>
        <w:ind w:firstLine="560"/>
        <w:rPr>
          <w:rFonts w:hint="default" w:ascii="Times New Roman" w:hAnsi="Times New Roman" w:cs="Times New Roman"/>
          <w:color w:val="auto"/>
          <w:sz w:val="28"/>
          <w:szCs w:val="28"/>
        </w:rPr>
      </w:pPr>
    </w:p>
    <w:p>
      <w:pPr>
        <w:pStyle w:val="2"/>
        <w:ind w:firstLine="560"/>
        <w:rPr>
          <w:rFonts w:hint="default" w:ascii="Times New Roman" w:hAnsi="Times New Roman" w:cs="Times New Roman"/>
          <w:color w:val="auto"/>
          <w:sz w:val="28"/>
          <w:szCs w:val="28"/>
        </w:rPr>
      </w:pPr>
    </w:p>
    <w:p>
      <w:pPr>
        <w:pStyle w:val="2"/>
        <w:ind w:firstLine="560"/>
        <w:rPr>
          <w:rFonts w:hint="default" w:ascii="Times New Roman" w:hAnsi="Times New Roman" w:cs="Times New Roman"/>
          <w:color w:val="auto"/>
          <w:sz w:val="28"/>
          <w:szCs w:val="28"/>
        </w:rPr>
      </w:pPr>
    </w:p>
    <w:p>
      <w:pPr>
        <w:pStyle w:val="2"/>
        <w:ind w:firstLine="560"/>
        <w:rPr>
          <w:rFonts w:hint="default" w:ascii="Times New Roman" w:hAnsi="Times New Roman" w:cs="Times New Roman"/>
          <w:color w:val="auto"/>
          <w:sz w:val="28"/>
          <w:szCs w:val="28"/>
        </w:rPr>
      </w:pPr>
    </w:p>
    <w:p>
      <w:pPr>
        <w:pStyle w:val="2"/>
        <w:ind w:firstLine="560"/>
        <w:rPr>
          <w:rFonts w:hint="default" w:ascii="Times New Roman" w:hAnsi="Times New Roman" w:cs="Times New Roman"/>
          <w:color w:val="auto"/>
          <w:sz w:val="28"/>
          <w:szCs w:val="28"/>
        </w:rPr>
      </w:pPr>
    </w:p>
    <w:p>
      <w:pPr>
        <w:pStyle w:val="2"/>
        <w:ind w:firstLine="560"/>
        <w:rPr>
          <w:rFonts w:hint="default" w:ascii="Times New Roman" w:hAnsi="Times New Roman" w:cs="Times New Roman"/>
          <w:color w:val="auto"/>
          <w:sz w:val="28"/>
          <w:szCs w:val="28"/>
        </w:rPr>
      </w:pPr>
    </w:p>
    <w:p>
      <w:pPr>
        <w:pStyle w:val="2"/>
        <w:ind w:firstLine="560"/>
        <w:rPr>
          <w:rFonts w:hint="default" w:ascii="Times New Roman" w:hAnsi="Times New Roman" w:cs="Times New Roman"/>
          <w:color w:val="auto"/>
          <w:sz w:val="28"/>
          <w:szCs w:val="28"/>
        </w:rPr>
      </w:pPr>
    </w:p>
    <w:p>
      <w:pPr>
        <w:pStyle w:val="2"/>
        <w:ind w:firstLine="560"/>
        <w:rPr>
          <w:rFonts w:hint="default" w:ascii="Times New Roman" w:hAnsi="Times New Roman" w:cs="Times New Roman"/>
          <w:color w:val="auto"/>
          <w:sz w:val="28"/>
          <w:szCs w:val="28"/>
        </w:rPr>
      </w:pPr>
    </w:p>
    <w:p>
      <w:pPr>
        <w:pStyle w:val="2"/>
        <w:ind w:firstLine="560"/>
        <w:rPr>
          <w:rFonts w:hint="default" w:ascii="Times New Roman" w:hAnsi="Times New Roman" w:cs="Times New Roman"/>
          <w:color w:val="auto"/>
          <w:sz w:val="28"/>
          <w:szCs w:val="28"/>
        </w:rPr>
      </w:pPr>
    </w:p>
    <w:p>
      <w:pPr>
        <w:pStyle w:val="2"/>
        <w:ind w:firstLine="560"/>
        <w:rPr>
          <w:rFonts w:hint="default" w:ascii="Times New Roman" w:hAnsi="Times New Roman" w:cs="Times New Roman"/>
          <w:color w:val="auto"/>
          <w:sz w:val="28"/>
          <w:szCs w:val="28"/>
        </w:rPr>
      </w:pPr>
    </w:p>
    <w:p>
      <w:pPr>
        <w:pStyle w:val="2"/>
        <w:ind w:firstLine="560"/>
        <w:rPr>
          <w:rFonts w:hint="default" w:ascii="Times New Roman" w:hAnsi="Times New Roman" w:cs="Times New Roman"/>
          <w:color w:val="auto"/>
          <w:sz w:val="28"/>
          <w:szCs w:val="28"/>
        </w:rPr>
      </w:pPr>
    </w:p>
    <w:p>
      <w:pPr>
        <w:pStyle w:val="2"/>
        <w:ind w:firstLine="560"/>
        <w:rPr>
          <w:rFonts w:hint="default" w:ascii="Times New Roman" w:hAnsi="Times New Roman" w:cs="Times New Roman"/>
          <w:color w:val="auto"/>
          <w:sz w:val="28"/>
          <w:szCs w:val="28"/>
        </w:rPr>
      </w:pPr>
    </w:p>
    <w:p>
      <w:pPr>
        <w:pStyle w:val="2"/>
        <w:ind w:firstLine="560"/>
        <w:rPr>
          <w:rFonts w:hint="default" w:ascii="Times New Roman" w:hAnsi="Times New Roman" w:cs="Times New Roman"/>
          <w:color w:val="auto"/>
          <w:sz w:val="28"/>
          <w:szCs w:val="28"/>
        </w:rPr>
      </w:pPr>
    </w:p>
    <w:p>
      <w:pPr>
        <w:pStyle w:val="2"/>
        <w:ind w:firstLine="560"/>
        <w:rPr>
          <w:rFonts w:hint="default" w:ascii="Times New Roman" w:hAnsi="Times New Roman" w:cs="Times New Roman"/>
          <w:color w:val="auto"/>
          <w:sz w:val="28"/>
          <w:szCs w:val="28"/>
        </w:rPr>
      </w:pPr>
    </w:p>
    <w:p>
      <w:pPr>
        <w:pStyle w:val="2"/>
        <w:ind w:firstLine="560"/>
        <w:rPr>
          <w:rFonts w:hint="default" w:ascii="Times New Roman" w:hAnsi="Times New Roman" w:cs="Times New Roman"/>
          <w:color w:val="auto"/>
          <w:sz w:val="28"/>
          <w:szCs w:val="28"/>
        </w:rPr>
      </w:pPr>
    </w:p>
    <w:p>
      <w:pPr>
        <w:pStyle w:val="2"/>
        <w:ind w:firstLine="560"/>
        <w:rPr>
          <w:rFonts w:hint="default" w:ascii="Times New Roman" w:hAnsi="Times New Roman" w:cs="Times New Roman"/>
          <w:color w:val="auto"/>
          <w:sz w:val="28"/>
          <w:szCs w:val="28"/>
        </w:rPr>
      </w:pPr>
    </w:p>
    <w:p>
      <w:pPr>
        <w:pStyle w:val="2"/>
        <w:ind w:firstLine="560"/>
        <w:rPr>
          <w:rFonts w:hint="default" w:ascii="Times New Roman" w:hAnsi="Times New Roman" w:cs="Times New Roman"/>
          <w:color w:val="auto"/>
          <w:sz w:val="28"/>
          <w:szCs w:val="28"/>
        </w:rPr>
      </w:pPr>
    </w:p>
    <w:p>
      <w:pPr>
        <w:pStyle w:val="2"/>
        <w:ind w:firstLine="560"/>
        <w:rPr>
          <w:rFonts w:hint="default" w:ascii="Times New Roman" w:hAnsi="Times New Roman" w:cs="Times New Roman"/>
          <w:color w:val="auto"/>
          <w:sz w:val="28"/>
          <w:szCs w:val="28"/>
        </w:rPr>
      </w:pPr>
    </w:p>
    <w:p>
      <w:pPr>
        <w:pStyle w:val="2"/>
        <w:ind w:firstLine="560"/>
        <w:rPr>
          <w:rFonts w:hint="default" w:ascii="Times New Roman" w:hAnsi="Times New Roman" w:cs="Times New Roman"/>
          <w:color w:val="auto"/>
          <w:sz w:val="28"/>
          <w:szCs w:val="28"/>
        </w:rPr>
      </w:pPr>
    </w:p>
    <w:p>
      <w:pPr>
        <w:pStyle w:val="2"/>
        <w:ind w:firstLine="560"/>
        <w:rPr>
          <w:rFonts w:hint="default" w:ascii="Times New Roman" w:hAnsi="Times New Roman" w:cs="Times New Roman"/>
          <w:color w:val="auto"/>
          <w:sz w:val="28"/>
          <w:szCs w:val="28"/>
        </w:rPr>
      </w:pPr>
    </w:p>
    <w:p>
      <w:pPr>
        <w:pStyle w:val="2"/>
        <w:ind w:firstLine="560"/>
        <w:rPr>
          <w:rFonts w:hint="default" w:ascii="Times New Roman" w:hAnsi="Times New Roman" w:cs="Times New Roman"/>
          <w:color w:val="auto"/>
          <w:sz w:val="28"/>
          <w:szCs w:val="28"/>
        </w:rPr>
      </w:pPr>
    </w:p>
    <w:p>
      <w:pPr>
        <w:pStyle w:val="2"/>
        <w:ind w:firstLine="560"/>
        <w:rPr>
          <w:rFonts w:hint="default" w:ascii="Times New Roman" w:hAnsi="Times New Roman" w:cs="Times New Roman"/>
          <w:color w:val="auto"/>
          <w:sz w:val="28"/>
          <w:szCs w:val="28"/>
        </w:rPr>
      </w:pPr>
    </w:p>
    <w:p>
      <w:pPr>
        <w:pStyle w:val="2"/>
        <w:ind w:firstLine="560"/>
        <w:rPr>
          <w:rFonts w:hint="default" w:ascii="Times New Roman" w:hAnsi="Times New Roman" w:cs="Times New Roman"/>
          <w:color w:val="auto"/>
          <w:sz w:val="28"/>
          <w:szCs w:val="28"/>
        </w:rPr>
      </w:pPr>
    </w:p>
    <w:p>
      <w:pPr>
        <w:pStyle w:val="2"/>
        <w:ind w:firstLine="560"/>
        <w:rPr>
          <w:rFonts w:hint="default" w:ascii="Times New Roman" w:hAnsi="Times New Roman" w:cs="Times New Roman"/>
          <w:color w:val="auto"/>
          <w:sz w:val="28"/>
          <w:szCs w:val="28"/>
        </w:rPr>
      </w:pPr>
    </w:p>
    <w:p>
      <w:pPr>
        <w:pStyle w:val="2"/>
        <w:ind w:firstLine="560"/>
        <w:rPr>
          <w:rFonts w:hint="default" w:ascii="Times New Roman" w:hAnsi="Times New Roman" w:cs="Times New Roman"/>
          <w:color w:val="auto"/>
          <w:sz w:val="28"/>
          <w:szCs w:val="28"/>
        </w:rPr>
      </w:pPr>
    </w:p>
    <w:p>
      <w:pPr>
        <w:pStyle w:val="2"/>
        <w:ind w:firstLine="560"/>
        <w:rPr>
          <w:rFonts w:hint="default" w:ascii="Times New Roman" w:hAnsi="Times New Roman" w:cs="Times New Roman"/>
          <w:color w:val="auto"/>
          <w:sz w:val="28"/>
          <w:szCs w:val="28"/>
        </w:rPr>
      </w:pPr>
    </w:p>
    <w:p>
      <w:pPr>
        <w:pStyle w:val="2"/>
        <w:ind w:firstLine="560"/>
        <w:rPr>
          <w:rFonts w:hint="default" w:ascii="Times New Roman" w:hAnsi="Times New Roman" w:cs="Times New Roman"/>
          <w:color w:val="auto"/>
          <w:sz w:val="28"/>
          <w:szCs w:val="28"/>
        </w:rPr>
      </w:pPr>
    </w:p>
    <w:p>
      <w:pPr>
        <w:pStyle w:val="2"/>
        <w:ind w:firstLine="560"/>
        <w:rPr>
          <w:rFonts w:hint="default" w:ascii="Times New Roman" w:hAnsi="Times New Roman" w:cs="Times New Roman"/>
          <w:color w:val="auto"/>
          <w:sz w:val="28"/>
          <w:szCs w:val="28"/>
        </w:rPr>
      </w:pPr>
    </w:p>
    <w:p>
      <w:pPr>
        <w:pStyle w:val="2"/>
        <w:ind w:firstLine="560"/>
        <w:rPr>
          <w:rFonts w:hint="default" w:ascii="Times New Roman" w:hAnsi="Times New Roman" w:cs="Times New Roman"/>
          <w:color w:val="auto"/>
          <w:sz w:val="28"/>
          <w:szCs w:val="28"/>
        </w:rPr>
      </w:pPr>
    </w:p>
    <w:p>
      <w:pPr>
        <w:pStyle w:val="2"/>
        <w:ind w:firstLine="560"/>
        <w:rPr>
          <w:rFonts w:hint="default" w:ascii="Times New Roman" w:hAnsi="Times New Roman" w:cs="Times New Roman"/>
          <w:color w:val="auto"/>
          <w:sz w:val="28"/>
          <w:szCs w:val="28"/>
        </w:rPr>
      </w:pPr>
    </w:p>
    <w:p>
      <w:pPr>
        <w:pStyle w:val="2"/>
        <w:ind w:firstLine="560"/>
        <w:rPr>
          <w:rFonts w:hint="default" w:ascii="Times New Roman" w:hAnsi="Times New Roman" w:cs="Times New Roman"/>
          <w:color w:val="auto"/>
          <w:sz w:val="28"/>
          <w:szCs w:val="28"/>
        </w:rPr>
      </w:pPr>
    </w:p>
    <w:p>
      <w:pPr>
        <w:keepNext w:val="0"/>
        <w:keepLines w:val="0"/>
        <w:pageBreakBefore w:val="0"/>
        <w:widowControl w:val="0"/>
        <w:kinsoku/>
        <w:wordWrap/>
        <w:overflowPunct/>
        <w:topLinePunct w:val="0"/>
        <w:autoSpaceDE/>
        <w:autoSpaceDN/>
        <w:bidi w:val="0"/>
        <w:adjustRightInd/>
        <w:snapToGrid/>
        <w:spacing w:line="579" w:lineRule="exact"/>
        <w:ind w:firstLine="2880" w:firstLineChars="800"/>
        <w:jc w:val="both"/>
        <w:textAlignment w:val="auto"/>
        <w:rPr>
          <w:rFonts w:hint="eastAsia" w:ascii="仿宋_GB2312" w:hAnsi="仿宋_GB2312" w:eastAsia="仿宋_GB2312" w:cs="仿宋_GB2312"/>
          <w:b w:val="0"/>
          <w:bCs/>
          <w:color w:val="auto"/>
          <w:sz w:val="36"/>
          <w:szCs w:val="36"/>
          <w:lang w:val="en-US" w:eastAsia="zh-CN"/>
        </w:rPr>
      </w:pPr>
      <w:r>
        <w:rPr>
          <w:rFonts w:hint="eastAsia" w:ascii="仿宋_GB2312" w:hAnsi="仿宋_GB2312" w:eastAsia="仿宋_GB2312" w:cs="仿宋_GB2312"/>
          <w:b w:val="0"/>
          <w:bCs/>
          <w:color w:val="auto"/>
          <w:sz w:val="36"/>
          <w:szCs w:val="36"/>
          <w:lang w:val="en-US" w:eastAsia="zh-CN"/>
        </w:rPr>
        <w:t>宣汉县林业发展保护中心</w:t>
      </w:r>
    </w:p>
    <w:p>
      <w:pPr>
        <w:keepNext w:val="0"/>
        <w:keepLines w:val="0"/>
        <w:pageBreakBefore w:val="0"/>
        <w:widowControl w:val="0"/>
        <w:kinsoku/>
        <w:wordWrap/>
        <w:overflowPunct/>
        <w:topLinePunct w:val="0"/>
        <w:autoSpaceDE/>
        <w:autoSpaceDN/>
        <w:bidi w:val="0"/>
        <w:adjustRightInd/>
        <w:snapToGrid/>
        <w:spacing w:line="579" w:lineRule="exact"/>
        <w:ind w:left="560" w:firstLine="0" w:firstLineChars="0"/>
        <w:jc w:val="center"/>
        <w:textAlignment w:val="auto"/>
        <w:rPr>
          <w:rFonts w:hint="eastAsia" w:ascii="仿宋_GB2312" w:hAnsi="仿宋_GB2312" w:eastAsia="仿宋_GB2312" w:cs="仿宋_GB2312"/>
          <w:b w:val="0"/>
          <w:bCs/>
          <w:color w:val="auto"/>
          <w:sz w:val="36"/>
          <w:szCs w:val="36"/>
        </w:rPr>
        <w:sectPr>
          <w:headerReference r:id="rId5" w:type="first"/>
          <w:footerReference r:id="rId8" w:type="first"/>
          <w:headerReference r:id="rId3" w:type="default"/>
          <w:footerReference r:id="rId6" w:type="default"/>
          <w:headerReference r:id="rId4" w:type="even"/>
          <w:footerReference r:id="rId7" w:type="even"/>
          <w:pgSz w:w="11910" w:h="16840"/>
          <w:pgMar w:top="1418" w:right="1418" w:bottom="1418" w:left="1418" w:header="850" w:footer="964" w:gutter="0"/>
          <w:cols w:space="720" w:num="1"/>
          <w:docGrid w:linePitch="381" w:charSpace="0"/>
        </w:sectPr>
      </w:pPr>
      <w:r>
        <w:rPr>
          <w:rFonts w:hint="eastAsia" w:ascii="仿宋_GB2312" w:hAnsi="仿宋_GB2312" w:eastAsia="仿宋_GB2312" w:cs="仿宋_GB2312"/>
          <w:b w:val="0"/>
          <w:bCs/>
          <w:color w:val="auto"/>
          <w:sz w:val="36"/>
          <w:szCs w:val="36"/>
        </w:rPr>
        <w:t>2023年3月</w:t>
      </w:r>
    </w:p>
    <w:p>
      <w:pPr>
        <w:pStyle w:val="3"/>
        <w:spacing w:before="120" w:beforeLines="50" w:after="120" w:afterLines="50" w:line="500" w:lineRule="atLeast"/>
        <w:jc w:val="center"/>
        <w:rPr>
          <w:rFonts w:hint="eastAsia" w:ascii="方正小标宋简体" w:hAnsi="方正小标宋简体" w:eastAsia="方正小标宋简体" w:cs="方正小标宋简体"/>
          <w:b w:val="0"/>
          <w:bCs w:val="0"/>
          <w:color w:val="auto"/>
          <w:sz w:val="44"/>
          <w:szCs w:val="44"/>
        </w:rPr>
      </w:pPr>
      <w:bookmarkStart w:id="0" w:name="_Toc865"/>
      <w:bookmarkStart w:id="1" w:name="_Toc130157653"/>
      <w:bookmarkStart w:id="2" w:name="_Toc25127"/>
      <w:bookmarkStart w:id="3" w:name="_Toc43884007"/>
      <w:bookmarkStart w:id="4" w:name="_Toc45972255"/>
      <w:bookmarkStart w:id="5" w:name="_Toc47914896"/>
      <w:bookmarkStart w:id="6" w:name="_Toc130158641"/>
      <w:bookmarkStart w:id="7" w:name="_Toc9697"/>
      <w:bookmarkStart w:id="8" w:name="_Toc16863"/>
      <w:bookmarkStart w:id="9" w:name="_Toc17648"/>
      <w:r>
        <w:rPr>
          <w:rFonts w:hint="eastAsia" w:ascii="方正小标宋简体" w:hAnsi="方正小标宋简体" w:eastAsia="方正小标宋简体" w:cs="方正小标宋简体"/>
          <w:b w:val="0"/>
          <w:bCs w:val="0"/>
          <w:color w:val="auto"/>
          <w:sz w:val="44"/>
          <w:szCs w:val="44"/>
        </w:rPr>
        <w:t>前  言</w:t>
      </w:r>
      <w:bookmarkEnd w:id="0"/>
      <w:bookmarkEnd w:id="1"/>
      <w:bookmarkEnd w:id="2"/>
      <w:bookmarkEnd w:id="3"/>
      <w:bookmarkEnd w:id="4"/>
      <w:bookmarkEnd w:id="5"/>
      <w:bookmarkEnd w:id="6"/>
      <w:bookmarkEnd w:id="7"/>
      <w:bookmarkEnd w:id="8"/>
    </w:p>
    <w:p>
      <w:pPr>
        <w:rPr>
          <w:rFonts w:ascii="Times New Roman" w:hAnsi="Times New Roman" w:cs="Times New Roman"/>
          <w:color w:val="auto"/>
        </w:rPr>
      </w:pPr>
    </w:p>
    <w:p>
      <w:pPr>
        <w:wordWrap/>
        <w:snapToGrid/>
        <w:spacing w:line="579" w:lineRule="exact"/>
        <w:ind w:firstLine="640" w:firstLineChars="200"/>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建立以国家公园为主体的自然保护地体系，是贯彻习近平生态文明思想的重大举措，是党的十九大提出的重大改革任务。</w:t>
      </w:r>
    </w:p>
    <w:p>
      <w:pPr>
        <w:wordWrap/>
        <w:snapToGrid/>
        <w:spacing w:line="579" w:lineRule="exact"/>
        <w:ind w:firstLine="640" w:firstLineChars="200"/>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2019年6月，中办国办印发《关于建立以国家公园为主体的自然保护地体系的指导意见》（以下简称《指导意见》），要求开展自然保护地整合优化工作，合理确定自然保护地类型和功能定位，优化边界范围和功能分区，重点解决自然保护地空间重叠、边界不清、权责不明、保护与发展矛盾突出等问题。2019年10月，中办国办印发《关于在国土空间规划中统筹划定落实三条控制线的指导意见》，要求对自然保护地进行调整优化，评估调整后的自然保护地划入生态保护红线，并做到生态保护红线、永久基本农田、城镇开发边界不重叠。</w:t>
      </w:r>
    </w:p>
    <w:p>
      <w:pPr>
        <w:wordWrap/>
        <w:snapToGrid/>
        <w:spacing w:line="579" w:lineRule="exact"/>
        <w:ind w:firstLine="640" w:firstLineChars="200"/>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根据以上要求，自然资源部、国家林草局会同生态环境部等有关部门，于2020年组织各地开展自然保护地整合优化。四川省党委、政府高度重视自然保护地体系建设工作，2020年6月，四川省委办公厅、四川省人民政府办公厅印发了《四川省建立以国家公园为主体的自然保护地体系实施方案》，明确了全省自然保护地体系建设的总体要求、目标任务和保障措施，全省自然保护地体系建设工作正式启动。</w:t>
      </w:r>
    </w:p>
    <w:p>
      <w:pPr>
        <w:wordWrap/>
        <w:snapToGrid/>
        <w:spacing w:line="579" w:lineRule="exact"/>
        <w:ind w:firstLine="640" w:firstLineChars="200"/>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宣汉县自然资源局（宣汉县林业局）成立了由局主要负责同志牵头的工作推进组，抽调技术骨干成立工作专班，以推进自然保护地整合优化、自然保护地生态保护红线划定、开展全县自然保护地体系发展规划工作为重点。按照《自然资源部 国家林业和草原局关于做好自然保护区范围及功能分区优化调整前期工作的函》（自然资函﹝2020﹞71号）的要求，县林业和草原局组织专业队伍开展全县自然保护地整合优化工作。</w:t>
      </w:r>
    </w:p>
    <w:p>
      <w:pPr>
        <w:wordWrap/>
        <w:snapToGrid/>
        <w:spacing w:line="579" w:lineRule="exact"/>
        <w:ind w:firstLine="640" w:firstLineChars="200"/>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宣汉县自然保护地整合优化工作范围包括5个自然保护地，涉及自然保护区、风景名胜区、森林公园、地质公园，矢量总面积55200.36公顷。整合优化后，全县自然保护地体系由自然保护区、自然公园两大类构成，共计3个，总面积为28559.42公顷。整合优化从现有自然保护地范围内调出耕地及永久基本农田、矿业权、人工商品林、城镇建成区、重大项目及其他各类空间矛盾冲突共计26640.94公顷。</w:t>
      </w:r>
    </w:p>
    <w:p>
      <w:pPr>
        <w:wordWrap/>
        <w:snapToGrid/>
        <w:spacing w:line="579" w:lineRule="exact"/>
        <w:ind w:firstLine="640" w:firstLineChars="200"/>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整合优化构建起新型自然保护地分类分级分区体系，建立了统一的自然保护地矢量数据图库，并纳入国土空间规划一张图管理；整合归并了交叉重叠和相邻相连的自然保护地，解决了自然保护地重复设置、空间重叠问题；化解了历史遗留问题和现实矛盾冲突，提升了自然保护地生态系统多样性、稳定性、持续性；完善了自然保护地体系空间格局，使之更加契合我县区域人口、自然地理和资源禀赋特征。</w:t>
      </w:r>
    </w:p>
    <w:p>
      <w:pPr>
        <w:spacing w:line="360" w:lineRule="auto"/>
        <w:ind w:left="560" w:firstLine="0" w:firstLineChars="0"/>
        <w:jc w:val="center"/>
        <w:rPr>
          <w:rFonts w:hint="default" w:ascii="Times New Roman" w:hAnsi="Times New Roman" w:eastAsia="华文中宋" w:cs="Times New Roman"/>
          <w:b/>
          <w:color w:val="auto"/>
          <w:sz w:val="36"/>
          <w:szCs w:val="36"/>
          <w:lang w:val="en-US" w:eastAsia="zh-CN"/>
        </w:rPr>
        <w:sectPr>
          <w:pgSz w:w="11910" w:h="16840"/>
          <w:pgMar w:top="1418" w:right="1418" w:bottom="1418" w:left="1418" w:header="850" w:footer="964" w:gutter="0"/>
          <w:cols w:space="720" w:num="1"/>
          <w:docGrid w:linePitch="381" w:charSpace="0"/>
        </w:sectPr>
      </w:pPr>
      <w:r>
        <w:rPr>
          <w:rFonts w:hint="eastAsia" w:ascii="Times New Roman" w:hAnsi="Times New Roman" w:eastAsia="华文中宋" w:cs="Times New Roman"/>
          <w:b/>
          <w:color w:val="auto"/>
          <w:sz w:val="36"/>
          <w:szCs w:val="36"/>
          <w:lang w:val="en-US" w:eastAsia="zh-CN"/>
        </w:rPr>
        <w:t xml:space="preserve"> </w:t>
      </w:r>
    </w:p>
    <w:bookmarkEnd w:id="9"/>
    <w:p>
      <w:pPr>
        <w:pStyle w:val="21"/>
        <w:spacing w:line="680" w:lineRule="exact"/>
        <w:jc w:val="center"/>
        <w:rPr>
          <w:rFonts w:hint="eastAsia" w:ascii="方正小标宋简体" w:hAnsi="方正小标宋简体" w:eastAsia="方正小标宋简体" w:cs="方正小标宋简体"/>
          <w:b w:val="0"/>
          <w:bCs w:val="0"/>
          <w:color w:val="auto"/>
          <w:sz w:val="44"/>
          <w:szCs w:val="44"/>
        </w:rPr>
      </w:pPr>
      <w:r>
        <w:rPr>
          <w:rFonts w:hint="eastAsia" w:ascii="方正小标宋简体" w:hAnsi="方正小标宋简体" w:eastAsia="方正小标宋简体" w:cs="方正小标宋简体"/>
          <w:b w:val="0"/>
          <w:bCs w:val="0"/>
          <w:color w:val="auto"/>
          <w:sz w:val="44"/>
          <w:szCs w:val="44"/>
          <w:lang w:val="zh-CN"/>
        </w:rPr>
        <w:t>目  录</w:t>
      </w:r>
    </w:p>
    <w:p>
      <w:pPr>
        <w:pStyle w:val="11"/>
        <w:keepNext w:val="0"/>
        <w:keepLines w:val="0"/>
        <w:pageBreakBefore w:val="0"/>
        <w:widowControl w:val="0"/>
        <w:tabs>
          <w:tab w:val="right" w:leader="dot" w:pos="9074"/>
        </w:tabs>
        <w:kinsoku/>
        <w:wordWrap/>
        <w:overflowPunct/>
        <w:topLinePunct w:val="0"/>
        <w:autoSpaceDE/>
        <w:autoSpaceDN/>
        <w:bidi w:val="0"/>
        <w:adjustRightInd/>
        <w:snapToGrid/>
        <w:spacing w:line="260" w:lineRule="exact"/>
        <w:textAlignment w:val="auto"/>
        <w:rPr>
          <w:rFonts w:ascii="等线" w:hAnsi="等线" w:eastAsia="等线" w:cs="Times New Roman"/>
          <w:color w:val="auto"/>
          <w:kern w:val="2"/>
          <w:szCs w:val="28"/>
          <w:lang w:val="en-US" w:eastAsia="zh-CN" w:bidi="ar-SA"/>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TOC \o "1-3" \h \z \u </w:instrText>
      </w:r>
      <w:r>
        <w:rPr>
          <w:rFonts w:hint="eastAsia" w:ascii="仿宋" w:hAnsi="仿宋" w:eastAsia="仿宋" w:cs="仿宋"/>
          <w:color w:val="auto"/>
          <w:sz w:val="28"/>
          <w:szCs w:val="28"/>
        </w:rPr>
        <w:fldChar w:fldCharType="separate"/>
      </w:r>
      <w:r>
        <w:rPr>
          <w:rFonts w:hint="eastAsia" w:ascii="仿宋" w:hAnsi="仿宋" w:eastAsia="仿宋" w:cs="仿宋"/>
          <w:color w:val="auto"/>
          <w:kern w:val="2"/>
          <w:szCs w:val="28"/>
          <w:lang w:val="en-US" w:eastAsia="zh-CN" w:bidi="ar-SA"/>
        </w:rPr>
        <w:fldChar w:fldCharType="begin"/>
      </w:r>
      <w:r>
        <w:rPr>
          <w:rFonts w:hint="eastAsia" w:ascii="仿宋" w:hAnsi="仿宋" w:eastAsia="仿宋" w:cs="仿宋"/>
          <w:color w:val="auto"/>
          <w:kern w:val="2"/>
          <w:szCs w:val="28"/>
          <w:lang w:val="en-US" w:eastAsia="zh-CN" w:bidi="ar-SA"/>
        </w:rPr>
        <w:instrText xml:space="preserve"> HYPERLINK \l _Toc17648 </w:instrText>
      </w:r>
      <w:r>
        <w:rPr>
          <w:rFonts w:hint="eastAsia" w:ascii="仿宋" w:hAnsi="仿宋" w:eastAsia="仿宋" w:cs="仿宋"/>
          <w:color w:val="auto"/>
          <w:kern w:val="2"/>
          <w:szCs w:val="28"/>
          <w:lang w:val="en-US" w:eastAsia="zh-CN" w:bidi="ar-SA"/>
        </w:rPr>
        <w:fldChar w:fldCharType="separate"/>
      </w:r>
      <w:r>
        <w:rPr>
          <w:rFonts w:hint="eastAsia" w:ascii="仿宋" w:hAnsi="仿宋" w:eastAsia="仿宋" w:cs="仿宋"/>
          <w:color w:val="auto"/>
          <w:kern w:val="2"/>
          <w:szCs w:val="28"/>
          <w:lang w:val="zh-CN" w:eastAsia="zh-CN" w:bidi="ar-SA"/>
        </w:rPr>
        <w:t>目  录</w:t>
      </w:r>
      <w:r>
        <w:rPr>
          <w:rFonts w:ascii="等线" w:hAnsi="等线" w:eastAsia="等线" w:cs="Times New Roman"/>
          <w:color w:val="auto"/>
          <w:kern w:val="2"/>
          <w:szCs w:val="28"/>
          <w:lang w:val="en-US" w:eastAsia="zh-CN" w:bidi="ar-SA"/>
        </w:rPr>
        <w:tab/>
      </w:r>
      <w:r>
        <w:rPr>
          <w:rFonts w:ascii="等线" w:hAnsi="等线" w:eastAsia="等线" w:cs="Times New Roman"/>
          <w:color w:val="auto"/>
          <w:kern w:val="2"/>
          <w:szCs w:val="28"/>
          <w:lang w:val="en-US" w:eastAsia="zh-CN" w:bidi="ar-SA"/>
        </w:rPr>
        <w:fldChar w:fldCharType="begin"/>
      </w:r>
      <w:r>
        <w:rPr>
          <w:rFonts w:ascii="等线" w:hAnsi="等线" w:eastAsia="等线" w:cs="Times New Roman"/>
          <w:color w:val="auto"/>
          <w:kern w:val="2"/>
          <w:szCs w:val="28"/>
          <w:lang w:val="en-US" w:eastAsia="zh-CN" w:bidi="ar-SA"/>
        </w:rPr>
        <w:instrText xml:space="preserve"> PAGEREF _Toc17648 </w:instrText>
      </w:r>
      <w:r>
        <w:rPr>
          <w:rFonts w:ascii="等线" w:hAnsi="等线" w:eastAsia="等线" w:cs="Times New Roman"/>
          <w:color w:val="auto"/>
          <w:kern w:val="2"/>
          <w:szCs w:val="28"/>
          <w:lang w:val="en-US" w:eastAsia="zh-CN" w:bidi="ar-SA"/>
        </w:rPr>
        <w:fldChar w:fldCharType="separate"/>
      </w:r>
      <w:r>
        <w:rPr>
          <w:rFonts w:ascii="等线" w:hAnsi="等线" w:eastAsia="等线" w:cs="Times New Roman"/>
          <w:color w:val="auto"/>
          <w:kern w:val="2"/>
          <w:szCs w:val="28"/>
          <w:lang w:val="en-US" w:eastAsia="zh-CN" w:bidi="ar-SA"/>
        </w:rPr>
        <w:t>ii</w:t>
      </w:r>
      <w:r>
        <w:rPr>
          <w:rFonts w:ascii="等线" w:hAnsi="等线" w:eastAsia="等线" w:cs="Times New Roman"/>
          <w:color w:val="auto"/>
          <w:kern w:val="2"/>
          <w:szCs w:val="28"/>
          <w:lang w:val="en-US" w:eastAsia="zh-CN" w:bidi="ar-SA"/>
        </w:rPr>
        <w:fldChar w:fldCharType="end"/>
      </w:r>
      <w:r>
        <w:rPr>
          <w:rFonts w:hint="eastAsia" w:ascii="仿宋" w:hAnsi="仿宋" w:eastAsia="仿宋" w:cs="仿宋"/>
          <w:color w:val="auto"/>
          <w:kern w:val="2"/>
          <w:szCs w:val="28"/>
          <w:lang w:val="en-US" w:eastAsia="zh-CN" w:bidi="ar-SA"/>
        </w:rPr>
        <w:fldChar w:fldCharType="end"/>
      </w:r>
    </w:p>
    <w:p>
      <w:pPr>
        <w:pStyle w:val="11"/>
        <w:keepNext w:val="0"/>
        <w:keepLines w:val="0"/>
        <w:pageBreakBefore w:val="0"/>
        <w:widowControl w:val="0"/>
        <w:tabs>
          <w:tab w:val="right" w:leader="dot" w:pos="9074"/>
        </w:tabs>
        <w:kinsoku/>
        <w:wordWrap/>
        <w:overflowPunct/>
        <w:topLinePunct w:val="0"/>
        <w:autoSpaceDE/>
        <w:autoSpaceDN/>
        <w:bidi w:val="0"/>
        <w:adjustRightInd/>
        <w:snapToGrid/>
        <w:spacing w:line="260" w:lineRule="exact"/>
        <w:textAlignment w:val="auto"/>
        <w:rPr>
          <w:rFonts w:ascii="等线" w:hAnsi="等线" w:eastAsia="等线" w:cs="Times New Roman"/>
          <w:color w:val="auto"/>
          <w:kern w:val="2"/>
          <w:szCs w:val="28"/>
          <w:lang w:val="en-US" w:eastAsia="zh-CN" w:bidi="ar-SA"/>
        </w:rPr>
      </w:pPr>
      <w:r>
        <w:rPr>
          <w:rFonts w:hint="eastAsia" w:ascii="仿宋" w:hAnsi="仿宋" w:eastAsia="仿宋" w:cs="仿宋"/>
          <w:bCs/>
          <w:color w:val="auto"/>
          <w:kern w:val="2"/>
          <w:szCs w:val="28"/>
          <w:lang w:val="en-US" w:eastAsia="zh-CN" w:bidi="ar-SA"/>
        </w:rPr>
        <w:fldChar w:fldCharType="begin"/>
      </w:r>
      <w:r>
        <w:rPr>
          <w:rFonts w:hint="eastAsia" w:ascii="仿宋" w:hAnsi="仿宋" w:eastAsia="仿宋" w:cs="仿宋"/>
          <w:bCs/>
          <w:color w:val="auto"/>
          <w:kern w:val="2"/>
          <w:szCs w:val="28"/>
          <w:lang w:val="en-US" w:eastAsia="zh-CN" w:bidi="ar-SA"/>
        </w:rPr>
        <w:instrText xml:space="preserve"> HYPERLINK \l _Toc24990 </w:instrText>
      </w:r>
      <w:r>
        <w:rPr>
          <w:rFonts w:hint="eastAsia" w:ascii="仿宋" w:hAnsi="仿宋" w:eastAsia="仿宋" w:cs="仿宋"/>
          <w:bCs/>
          <w:color w:val="auto"/>
          <w:kern w:val="2"/>
          <w:szCs w:val="28"/>
          <w:lang w:val="en-US" w:eastAsia="zh-CN" w:bidi="ar-SA"/>
        </w:rPr>
        <w:fldChar w:fldCharType="separate"/>
      </w:r>
      <w:r>
        <w:rPr>
          <w:rFonts w:hint="eastAsia" w:ascii="宋体" w:hAnsi="宋体" w:eastAsia="宋体" w:cs="宋体"/>
          <w:bCs/>
          <w:color w:val="auto"/>
          <w:kern w:val="2"/>
          <w:szCs w:val="44"/>
          <w:lang w:val="en-US" w:eastAsia="zh-CN" w:bidi="ar-SA"/>
        </w:rPr>
        <w:t>宣汉县自然保护地整合优化方案</w:t>
      </w:r>
      <w:r>
        <w:rPr>
          <w:rFonts w:ascii="等线" w:hAnsi="等线" w:eastAsia="等线" w:cs="Times New Roman"/>
          <w:color w:val="auto"/>
          <w:kern w:val="2"/>
          <w:szCs w:val="28"/>
          <w:lang w:val="en-US" w:eastAsia="zh-CN" w:bidi="ar-SA"/>
        </w:rPr>
        <w:tab/>
      </w:r>
      <w:r>
        <w:rPr>
          <w:rFonts w:ascii="等线" w:hAnsi="等线" w:eastAsia="等线" w:cs="Times New Roman"/>
          <w:color w:val="auto"/>
          <w:kern w:val="2"/>
          <w:szCs w:val="28"/>
          <w:lang w:val="en-US" w:eastAsia="zh-CN" w:bidi="ar-SA"/>
        </w:rPr>
        <w:fldChar w:fldCharType="begin"/>
      </w:r>
      <w:r>
        <w:rPr>
          <w:rFonts w:ascii="等线" w:hAnsi="等线" w:eastAsia="等线" w:cs="Times New Roman"/>
          <w:color w:val="auto"/>
          <w:kern w:val="2"/>
          <w:szCs w:val="28"/>
          <w:lang w:val="en-US" w:eastAsia="zh-CN" w:bidi="ar-SA"/>
        </w:rPr>
        <w:instrText xml:space="preserve"> PAGEREF _Toc24990 </w:instrText>
      </w:r>
      <w:r>
        <w:rPr>
          <w:rFonts w:ascii="等线" w:hAnsi="等线" w:eastAsia="等线" w:cs="Times New Roman"/>
          <w:color w:val="auto"/>
          <w:kern w:val="2"/>
          <w:szCs w:val="28"/>
          <w:lang w:val="en-US" w:eastAsia="zh-CN" w:bidi="ar-SA"/>
        </w:rPr>
        <w:fldChar w:fldCharType="separate"/>
      </w:r>
      <w:r>
        <w:rPr>
          <w:rFonts w:ascii="等线" w:hAnsi="等线" w:eastAsia="等线" w:cs="Times New Roman"/>
          <w:color w:val="auto"/>
          <w:kern w:val="2"/>
          <w:szCs w:val="28"/>
          <w:lang w:val="en-US" w:eastAsia="zh-CN" w:bidi="ar-SA"/>
        </w:rPr>
        <w:t>3</w:t>
      </w:r>
      <w:r>
        <w:rPr>
          <w:rFonts w:ascii="等线" w:hAnsi="等线" w:eastAsia="等线" w:cs="Times New Roman"/>
          <w:color w:val="auto"/>
          <w:kern w:val="2"/>
          <w:szCs w:val="28"/>
          <w:lang w:val="en-US" w:eastAsia="zh-CN" w:bidi="ar-SA"/>
        </w:rPr>
        <w:fldChar w:fldCharType="end"/>
      </w:r>
      <w:r>
        <w:rPr>
          <w:rFonts w:hint="eastAsia" w:ascii="仿宋" w:hAnsi="仿宋" w:eastAsia="仿宋" w:cs="仿宋"/>
          <w:bCs/>
          <w:color w:val="auto"/>
          <w:kern w:val="2"/>
          <w:szCs w:val="28"/>
          <w:lang w:val="en-US" w:eastAsia="zh-CN" w:bidi="ar-SA"/>
        </w:rPr>
        <w:fldChar w:fldCharType="end"/>
      </w:r>
    </w:p>
    <w:p>
      <w:pPr>
        <w:pStyle w:val="11"/>
        <w:keepNext w:val="0"/>
        <w:keepLines w:val="0"/>
        <w:pageBreakBefore w:val="0"/>
        <w:widowControl w:val="0"/>
        <w:tabs>
          <w:tab w:val="right" w:leader="dot" w:pos="9074"/>
        </w:tabs>
        <w:kinsoku/>
        <w:wordWrap/>
        <w:overflowPunct/>
        <w:topLinePunct w:val="0"/>
        <w:autoSpaceDE/>
        <w:autoSpaceDN/>
        <w:bidi w:val="0"/>
        <w:adjustRightInd/>
        <w:snapToGrid/>
        <w:spacing w:line="260" w:lineRule="exact"/>
        <w:textAlignment w:val="auto"/>
        <w:rPr>
          <w:rFonts w:ascii="等线" w:hAnsi="等线" w:eastAsia="等线" w:cs="Times New Roman"/>
          <w:color w:val="auto"/>
          <w:kern w:val="2"/>
          <w:szCs w:val="28"/>
          <w:lang w:val="en-US" w:eastAsia="zh-CN" w:bidi="ar-SA"/>
        </w:rPr>
      </w:pPr>
      <w:r>
        <w:rPr>
          <w:rFonts w:hint="eastAsia" w:ascii="仿宋" w:hAnsi="仿宋" w:eastAsia="仿宋" w:cs="仿宋"/>
          <w:bCs/>
          <w:color w:val="auto"/>
          <w:kern w:val="2"/>
          <w:szCs w:val="28"/>
          <w:lang w:val="en-US" w:eastAsia="zh-CN" w:bidi="ar-SA"/>
        </w:rPr>
        <w:fldChar w:fldCharType="begin"/>
      </w:r>
      <w:r>
        <w:rPr>
          <w:rFonts w:hint="eastAsia" w:ascii="仿宋" w:hAnsi="仿宋" w:eastAsia="仿宋" w:cs="仿宋"/>
          <w:bCs/>
          <w:color w:val="auto"/>
          <w:kern w:val="2"/>
          <w:szCs w:val="28"/>
          <w:lang w:val="en-US" w:eastAsia="zh-CN" w:bidi="ar-SA"/>
        </w:rPr>
        <w:instrText xml:space="preserve"> HYPERLINK \l _Toc15037 </w:instrText>
      </w:r>
      <w:r>
        <w:rPr>
          <w:rFonts w:hint="eastAsia" w:ascii="仿宋" w:hAnsi="仿宋" w:eastAsia="仿宋" w:cs="仿宋"/>
          <w:bCs/>
          <w:color w:val="auto"/>
          <w:kern w:val="2"/>
          <w:szCs w:val="28"/>
          <w:lang w:val="en-US" w:eastAsia="zh-CN" w:bidi="ar-SA"/>
        </w:rPr>
        <w:fldChar w:fldCharType="separate"/>
      </w:r>
      <w:r>
        <w:rPr>
          <w:rFonts w:hint="eastAsia" w:ascii="等线" w:hAnsi="等线" w:eastAsia="等线" w:cs="Times New Roman"/>
          <w:color w:val="auto"/>
          <w:kern w:val="2"/>
          <w:szCs w:val="28"/>
          <w:lang w:val="en-US" w:eastAsia="zh-CN" w:bidi="ar-SA"/>
        </w:rPr>
        <w:t>一、概况</w:t>
      </w:r>
      <w:r>
        <w:rPr>
          <w:rFonts w:ascii="等线" w:hAnsi="等线" w:eastAsia="等线" w:cs="Times New Roman"/>
          <w:color w:val="auto"/>
          <w:kern w:val="2"/>
          <w:szCs w:val="28"/>
          <w:lang w:val="en-US" w:eastAsia="zh-CN" w:bidi="ar-SA"/>
        </w:rPr>
        <w:tab/>
      </w:r>
      <w:r>
        <w:rPr>
          <w:rFonts w:ascii="等线" w:hAnsi="等线" w:eastAsia="等线" w:cs="Times New Roman"/>
          <w:color w:val="auto"/>
          <w:kern w:val="2"/>
          <w:szCs w:val="28"/>
          <w:lang w:val="en-US" w:eastAsia="zh-CN" w:bidi="ar-SA"/>
        </w:rPr>
        <w:fldChar w:fldCharType="begin"/>
      </w:r>
      <w:r>
        <w:rPr>
          <w:rFonts w:ascii="等线" w:hAnsi="等线" w:eastAsia="等线" w:cs="Times New Roman"/>
          <w:color w:val="auto"/>
          <w:kern w:val="2"/>
          <w:szCs w:val="28"/>
          <w:lang w:val="en-US" w:eastAsia="zh-CN" w:bidi="ar-SA"/>
        </w:rPr>
        <w:instrText xml:space="preserve"> PAGEREF _Toc15037 </w:instrText>
      </w:r>
      <w:r>
        <w:rPr>
          <w:rFonts w:ascii="等线" w:hAnsi="等线" w:eastAsia="等线" w:cs="Times New Roman"/>
          <w:color w:val="auto"/>
          <w:kern w:val="2"/>
          <w:szCs w:val="28"/>
          <w:lang w:val="en-US" w:eastAsia="zh-CN" w:bidi="ar-SA"/>
        </w:rPr>
        <w:fldChar w:fldCharType="separate"/>
      </w:r>
      <w:r>
        <w:rPr>
          <w:rFonts w:ascii="等线" w:hAnsi="等线" w:eastAsia="等线" w:cs="Times New Roman"/>
          <w:color w:val="auto"/>
          <w:kern w:val="2"/>
          <w:szCs w:val="28"/>
          <w:lang w:val="en-US" w:eastAsia="zh-CN" w:bidi="ar-SA"/>
        </w:rPr>
        <w:t>3</w:t>
      </w:r>
      <w:r>
        <w:rPr>
          <w:rFonts w:ascii="等线" w:hAnsi="等线" w:eastAsia="等线" w:cs="Times New Roman"/>
          <w:color w:val="auto"/>
          <w:kern w:val="2"/>
          <w:szCs w:val="28"/>
          <w:lang w:val="en-US" w:eastAsia="zh-CN" w:bidi="ar-SA"/>
        </w:rPr>
        <w:fldChar w:fldCharType="end"/>
      </w:r>
      <w:r>
        <w:rPr>
          <w:rFonts w:hint="eastAsia" w:ascii="仿宋" w:hAnsi="仿宋" w:eastAsia="仿宋" w:cs="仿宋"/>
          <w:bCs/>
          <w:color w:val="auto"/>
          <w:kern w:val="2"/>
          <w:szCs w:val="28"/>
          <w:lang w:val="en-US" w:eastAsia="zh-CN" w:bidi="ar-SA"/>
        </w:rPr>
        <w:fldChar w:fldCharType="end"/>
      </w:r>
    </w:p>
    <w:p>
      <w:pPr>
        <w:pStyle w:val="12"/>
        <w:keepNext w:val="0"/>
        <w:keepLines w:val="0"/>
        <w:pageBreakBefore w:val="0"/>
        <w:widowControl w:val="0"/>
        <w:tabs>
          <w:tab w:val="right" w:leader="dot" w:pos="9074"/>
        </w:tabs>
        <w:kinsoku/>
        <w:wordWrap/>
        <w:overflowPunct/>
        <w:topLinePunct w:val="0"/>
        <w:autoSpaceDE/>
        <w:autoSpaceDN/>
        <w:bidi w:val="0"/>
        <w:adjustRightInd/>
        <w:snapToGrid/>
        <w:spacing w:line="260" w:lineRule="exact"/>
        <w:textAlignment w:val="auto"/>
        <w:rPr>
          <w:rFonts w:ascii="等线" w:hAnsi="等线" w:eastAsia="等线" w:cs="Times New Roman"/>
          <w:color w:val="auto"/>
          <w:kern w:val="2"/>
          <w:szCs w:val="28"/>
          <w:lang w:val="en-US" w:eastAsia="zh-CN" w:bidi="ar-SA"/>
        </w:rPr>
      </w:pPr>
      <w:r>
        <w:rPr>
          <w:rFonts w:hint="eastAsia" w:ascii="仿宋" w:hAnsi="仿宋" w:eastAsia="仿宋" w:cs="仿宋"/>
          <w:bCs/>
          <w:color w:val="auto"/>
          <w:kern w:val="2"/>
          <w:szCs w:val="28"/>
          <w:lang w:val="en-US" w:eastAsia="zh-CN" w:bidi="ar-SA"/>
        </w:rPr>
        <w:fldChar w:fldCharType="begin"/>
      </w:r>
      <w:r>
        <w:rPr>
          <w:rFonts w:hint="eastAsia" w:ascii="仿宋" w:hAnsi="仿宋" w:eastAsia="仿宋" w:cs="仿宋"/>
          <w:bCs/>
          <w:color w:val="auto"/>
          <w:kern w:val="2"/>
          <w:szCs w:val="28"/>
          <w:lang w:val="en-US" w:eastAsia="zh-CN" w:bidi="ar-SA"/>
        </w:rPr>
        <w:instrText xml:space="preserve"> HYPERLINK \l _Toc17558 </w:instrText>
      </w:r>
      <w:r>
        <w:rPr>
          <w:rFonts w:hint="eastAsia" w:ascii="仿宋" w:hAnsi="仿宋" w:eastAsia="仿宋" w:cs="仿宋"/>
          <w:bCs/>
          <w:color w:val="auto"/>
          <w:kern w:val="2"/>
          <w:szCs w:val="28"/>
          <w:lang w:val="en-US" w:eastAsia="zh-CN" w:bidi="ar-SA"/>
        </w:rPr>
        <w:fldChar w:fldCharType="separate"/>
      </w:r>
      <w:r>
        <w:rPr>
          <w:rFonts w:hint="eastAsia" w:ascii="等线" w:hAnsi="等线" w:eastAsia="等线" w:cs="Times New Roman"/>
          <w:color w:val="auto"/>
          <w:kern w:val="2"/>
          <w:szCs w:val="28"/>
          <w:lang w:val="en-US" w:eastAsia="zh-CN" w:bidi="ar-SA"/>
        </w:rPr>
        <w:t>（一）自然生态现状及保护价值</w:t>
      </w:r>
      <w:r>
        <w:rPr>
          <w:rFonts w:ascii="等线" w:hAnsi="等线" w:eastAsia="等线" w:cs="Times New Roman"/>
          <w:color w:val="auto"/>
          <w:kern w:val="2"/>
          <w:szCs w:val="28"/>
          <w:lang w:val="en-US" w:eastAsia="zh-CN" w:bidi="ar-SA"/>
        </w:rPr>
        <w:tab/>
      </w:r>
      <w:r>
        <w:rPr>
          <w:rFonts w:ascii="等线" w:hAnsi="等线" w:eastAsia="等线" w:cs="Times New Roman"/>
          <w:color w:val="auto"/>
          <w:kern w:val="2"/>
          <w:szCs w:val="28"/>
          <w:lang w:val="en-US" w:eastAsia="zh-CN" w:bidi="ar-SA"/>
        </w:rPr>
        <w:fldChar w:fldCharType="begin"/>
      </w:r>
      <w:r>
        <w:rPr>
          <w:rFonts w:ascii="等线" w:hAnsi="等线" w:eastAsia="等线" w:cs="Times New Roman"/>
          <w:color w:val="auto"/>
          <w:kern w:val="2"/>
          <w:szCs w:val="28"/>
          <w:lang w:val="en-US" w:eastAsia="zh-CN" w:bidi="ar-SA"/>
        </w:rPr>
        <w:instrText xml:space="preserve"> PAGEREF _Toc17558 </w:instrText>
      </w:r>
      <w:r>
        <w:rPr>
          <w:rFonts w:ascii="等线" w:hAnsi="等线" w:eastAsia="等线" w:cs="Times New Roman"/>
          <w:color w:val="auto"/>
          <w:kern w:val="2"/>
          <w:szCs w:val="28"/>
          <w:lang w:val="en-US" w:eastAsia="zh-CN" w:bidi="ar-SA"/>
        </w:rPr>
        <w:fldChar w:fldCharType="separate"/>
      </w:r>
      <w:r>
        <w:rPr>
          <w:rFonts w:ascii="等线" w:hAnsi="等线" w:eastAsia="等线" w:cs="Times New Roman"/>
          <w:color w:val="auto"/>
          <w:kern w:val="2"/>
          <w:szCs w:val="28"/>
          <w:lang w:val="en-US" w:eastAsia="zh-CN" w:bidi="ar-SA"/>
        </w:rPr>
        <w:t>3</w:t>
      </w:r>
      <w:r>
        <w:rPr>
          <w:rFonts w:ascii="等线" w:hAnsi="等线" w:eastAsia="等线" w:cs="Times New Roman"/>
          <w:color w:val="auto"/>
          <w:kern w:val="2"/>
          <w:szCs w:val="28"/>
          <w:lang w:val="en-US" w:eastAsia="zh-CN" w:bidi="ar-SA"/>
        </w:rPr>
        <w:fldChar w:fldCharType="end"/>
      </w:r>
      <w:r>
        <w:rPr>
          <w:rFonts w:hint="eastAsia" w:ascii="仿宋" w:hAnsi="仿宋" w:eastAsia="仿宋" w:cs="仿宋"/>
          <w:bCs/>
          <w:color w:val="auto"/>
          <w:kern w:val="2"/>
          <w:szCs w:val="28"/>
          <w:lang w:val="en-US" w:eastAsia="zh-CN" w:bidi="ar-SA"/>
        </w:rPr>
        <w:fldChar w:fldCharType="end"/>
      </w:r>
    </w:p>
    <w:p>
      <w:pPr>
        <w:pStyle w:val="7"/>
        <w:keepNext w:val="0"/>
        <w:keepLines w:val="0"/>
        <w:pageBreakBefore w:val="0"/>
        <w:widowControl w:val="0"/>
        <w:tabs>
          <w:tab w:val="right" w:leader="dot" w:pos="9074"/>
        </w:tabs>
        <w:kinsoku/>
        <w:wordWrap/>
        <w:overflowPunct/>
        <w:topLinePunct w:val="0"/>
        <w:autoSpaceDE/>
        <w:autoSpaceDN/>
        <w:bidi w:val="0"/>
        <w:adjustRightInd/>
        <w:snapToGrid/>
        <w:spacing w:line="260" w:lineRule="exact"/>
        <w:textAlignment w:val="auto"/>
        <w:rPr>
          <w:rFonts w:ascii="等线" w:hAnsi="等线" w:eastAsia="等线" w:cs="Times New Roman"/>
          <w:color w:val="auto"/>
          <w:kern w:val="2"/>
          <w:szCs w:val="28"/>
          <w:lang w:val="en-US" w:eastAsia="zh-CN" w:bidi="ar-SA"/>
        </w:rPr>
      </w:pPr>
      <w:r>
        <w:rPr>
          <w:rFonts w:hint="eastAsia" w:ascii="仿宋" w:hAnsi="仿宋" w:eastAsia="仿宋" w:cs="仿宋"/>
          <w:bCs/>
          <w:color w:val="auto"/>
          <w:kern w:val="2"/>
          <w:szCs w:val="28"/>
          <w:lang w:val="en-US" w:eastAsia="zh-CN" w:bidi="ar-SA"/>
        </w:rPr>
        <w:fldChar w:fldCharType="begin"/>
      </w:r>
      <w:r>
        <w:rPr>
          <w:rFonts w:hint="eastAsia" w:ascii="仿宋" w:hAnsi="仿宋" w:eastAsia="仿宋" w:cs="仿宋"/>
          <w:bCs/>
          <w:color w:val="auto"/>
          <w:kern w:val="2"/>
          <w:szCs w:val="28"/>
          <w:lang w:val="en-US" w:eastAsia="zh-CN" w:bidi="ar-SA"/>
        </w:rPr>
        <w:instrText xml:space="preserve"> HYPERLINK \l _Toc16221 </w:instrText>
      </w:r>
      <w:r>
        <w:rPr>
          <w:rFonts w:hint="eastAsia" w:ascii="仿宋" w:hAnsi="仿宋" w:eastAsia="仿宋" w:cs="仿宋"/>
          <w:bCs/>
          <w:color w:val="auto"/>
          <w:kern w:val="2"/>
          <w:szCs w:val="28"/>
          <w:lang w:val="en-US" w:eastAsia="zh-CN" w:bidi="ar-SA"/>
        </w:rPr>
        <w:fldChar w:fldCharType="separate"/>
      </w:r>
      <w:r>
        <w:rPr>
          <w:rFonts w:hint="eastAsia" w:ascii="等线" w:hAnsi="等线" w:eastAsia="等线" w:cs="Times New Roman"/>
          <w:color w:val="auto"/>
          <w:kern w:val="2"/>
          <w:szCs w:val="28"/>
          <w:lang w:val="en-US" w:eastAsia="zh-CN" w:bidi="ar-SA"/>
        </w:rPr>
        <w:t>1.</w:t>
      </w:r>
      <w:r>
        <w:rPr>
          <w:rFonts w:hint="eastAsia" w:cs="Times New Roman"/>
          <w:color w:val="auto"/>
          <w:kern w:val="2"/>
          <w:szCs w:val="28"/>
          <w:lang w:val="en-US" w:eastAsia="zh-CN" w:bidi="ar-SA"/>
        </w:rPr>
        <w:t>县情概况</w:t>
      </w:r>
      <w:r>
        <w:rPr>
          <w:rFonts w:ascii="等线" w:hAnsi="等线" w:eastAsia="等线" w:cs="Times New Roman"/>
          <w:color w:val="auto"/>
          <w:kern w:val="2"/>
          <w:szCs w:val="28"/>
          <w:lang w:val="en-US" w:eastAsia="zh-CN" w:bidi="ar-SA"/>
        </w:rPr>
        <w:tab/>
      </w:r>
      <w:r>
        <w:rPr>
          <w:rFonts w:ascii="等线" w:hAnsi="等线" w:eastAsia="等线" w:cs="Times New Roman"/>
          <w:color w:val="auto"/>
          <w:kern w:val="2"/>
          <w:szCs w:val="28"/>
          <w:lang w:val="en-US" w:eastAsia="zh-CN" w:bidi="ar-SA"/>
        </w:rPr>
        <w:fldChar w:fldCharType="begin"/>
      </w:r>
      <w:r>
        <w:rPr>
          <w:rFonts w:ascii="等线" w:hAnsi="等线" w:eastAsia="等线" w:cs="Times New Roman"/>
          <w:color w:val="auto"/>
          <w:kern w:val="2"/>
          <w:szCs w:val="28"/>
          <w:lang w:val="en-US" w:eastAsia="zh-CN" w:bidi="ar-SA"/>
        </w:rPr>
        <w:instrText xml:space="preserve"> PAGEREF _Toc16221 </w:instrText>
      </w:r>
      <w:r>
        <w:rPr>
          <w:rFonts w:ascii="等线" w:hAnsi="等线" w:eastAsia="等线" w:cs="Times New Roman"/>
          <w:color w:val="auto"/>
          <w:kern w:val="2"/>
          <w:szCs w:val="28"/>
          <w:lang w:val="en-US" w:eastAsia="zh-CN" w:bidi="ar-SA"/>
        </w:rPr>
        <w:fldChar w:fldCharType="separate"/>
      </w:r>
      <w:r>
        <w:rPr>
          <w:rFonts w:ascii="等线" w:hAnsi="等线" w:eastAsia="等线" w:cs="Times New Roman"/>
          <w:color w:val="auto"/>
          <w:kern w:val="2"/>
          <w:szCs w:val="28"/>
          <w:lang w:val="en-US" w:eastAsia="zh-CN" w:bidi="ar-SA"/>
        </w:rPr>
        <w:t>3</w:t>
      </w:r>
      <w:r>
        <w:rPr>
          <w:rFonts w:ascii="等线" w:hAnsi="等线" w:eastAsia="等线" w:cs="Times New Roman"/>
          <w:color w:val="auto"/>
          <w:kern w:val="2"/>
          <w:szCs w:val="28"/>
          <w:lang w:val="en-US" w:eastAsia="zh-CN" w:bidi="ar-SA"/>
        </w:rPr>
        <w:fldChar w:fldCharType="end"/>
      </w:r>
      <w:r>
        <w:rPr>
          <w:rFonts w:hint="eastAsia" w:ascii="仿宋" w:hAnsi="仿宋" w:eastAsia="仿宋" w:cs="仿宋"/>
          <w:bCs/>
          <w:color w:val="auto"/>
          <w:kern w:val="2"/>
          <w:szCs w:val="28"/>
          <w:lang w:val="en-US" w:eastAsia="zh-CN" w:bidi="ar-SA"/>
        </w:rPr>
        <w:fldChar w:fldCharType="end"/>
      </w:r>
    </w:p>
    <w:p>
      <w:pPr>
        <w:pStyle w:val="7"/>
        <w:keepNext w:val="0"/>
        <w:keepLines w:val="0"/>
        <w:pageBreakBefore w:val="0"/>
        <w:widowControl w:val="0"/>
        <w:tabs>
          <w:tab w:val="right" w:leader="dot" w:pos="9074"/>
        </w:tabs>
        <w:kinsoku/>
        <w:wordWrap/>
        <w:overflowPunct/>
        <w:topLinePunct w:val="0"/>
        <w:autoSpaceDE/>
        <w:autoSpaceDN/>
        <w:bidi w:val="0"/>
        <w:adjustRightInd/>
        <w:snapToGrid/>
        <w:spacing w:line="260" w:lineRule="exact"/>
        <w:textAlignment w:val="auto"/>
        <w:rPr>
          <w:rFonts w:ascii="等线" w:hAnsi="等线" w:eastAsia="等线" w:cs="Times New Roman"/>
          <w:color w:val="auto"/>
          <w:kern w:val="2"/>
          <w:szCs w:val="28"/>
          <w:lang w:val="en-US" w:eastAsia="zh-CN" w:bidi="ar-SA"/>
        </w:rPr>
      </w:pPr>
      <w:r>
        <w:rPr>
          <w:rFonts w:hint="eastAsia" w:ascii="仿宋" w:hAnsi="仿宋" w:eastAsia="仿宋" w:cs="仿宋"/>
          <w:bCs/>
          <w:color w:val="auto"/>
          <w:kern w:val="2"/>
          <w:szCs w:val="28"/>
          <w:lang w:val="en-US" w:eastAsia="zh-CN" w:bidi="ar-SA"/>
        </w:rPr>
        <w:fldChar w:fldCharType="begin"/>
      </w:r>
      <w:r>
        <w:rPr>
          <w:rFonts w:hint="eastAsia" w:ascii="仿宋" w:hAnsi="仿宋" w:eastAsia="仿宋" w:cs="仿宋"/>
          <w:bCs/>
          <w:color w:val="auto"/>
          <w:kern w:val="2"/>
          <w:szCs w:val="28"/>
          <w:lang w:val="en-US" w:eastAsia="zh-CN" w:bidi="ar-SA"/>
        </w:rPr>
        <w:instrText xml:space="preserve"> HYPERLINK \l _Toc15942 </w:instrText>
      </w:r>
      <w:r>
        <w:rPr>
          <w:rFonts w:hint="eastAsia" w:ascii="仿宋" w:hAnsi="仿宋" w:eastAsia="仿宋" w:cs="仿宋"/>
          <w:bCs/>
          <w:color w:val="auto"/>
          <w:kern w:val="2"/>
          <w:szCs w:val="28"/>
          <w:lang w:val="en-US" w:eastAsia="zh-CN" w:bidi="ar-SA"/>
        </w:rPr>
        <w:fldChar w:fldCharType="separate"/>
      </w:r>
      <w:r>
        <w:rPr>
          <w:rFonts w:hint="eastAsia" w:ascii="等线" w:hAnsi="等线" w:eastAsia="等线" w:cs="Times New Roman"/>
          <w:color w:val="auto"/>
          <w:kern w:val="2"/>
          <w:szCs w:val="28"/>
          <w:lang w:val="en-US" w:eastAsia="zh-CN" w:bidi="ar-SA"/>
        </w:rPr>
        <w:t>2.生态现状及保护价值</w:t>
      </w:r>
      <w:r>
        <w:rPr>
          <w:rFonts w:ascii="等线" w:hAnsi="等线" w:eastAsia="等线" w:cs="Times New Roman"/>
          <w:color w:val="auto"/>
          <w:kern w:val="2"/>
          <w:szCs w:val="28"/>
          <w:lang w:val="en-US" w:eastAsia="zh-CN" w:bidi="ar-SA"/>
        </w:rPr>
        <w:tab/>
      </w:r>
      <w:r>
        <w:rPr>
          <w:rFonts w:ascii="等线" w:hAnsi="等线" w:eastAsia="等线" w:cs="Times New Roman"/>
          <w:color w:val="auto"/>
          <w:kern w:val="2"/>
          <w:szCs w:val="28"/>
          <w:lang w:val="en-US" w:eastAsia="zh-CN" w:bidi="ar-SA"/>
        </w:rPr>
        <w:fldChar w:fldCharType="begin"/>
      </w:r>
      <w:r>
        <w:rPr>
          <w:rFonts w:ascii="等线" w:hAnsi="等线" w:eastAsia="等线" w:cs="Times New Roman"/>
          <w:color w:val="auto"/>
          <w:kern w:val="2"/>
          <w:szCs w:val="28"/>
          <w:lang w:val="en-US" w:eastAsia="zh-CN" w:bidi="ar-SA"/>
        </w:rPr>
        <w:instrText xml:space="preserve"> PAGEREF _Toc15942 </w:instrText>
      </w:r>
      <w:r>
        <w:rPr>
          <w:rFonts w:ascii="等线" w:hAnsi="等线" w:eastAsia="等线" w:cs="Times New Roman"/>
          <w:color w:val="auto"/>
          <w:kern w:val="2"/>
          <w:szCs w:val="28"/>
          <w:lang w:val="en-US" w:eastAsia="zh-CN" w:bidi="ar-SA"/>
        </w:rPr>
        <w:fldChar w:fldCharType="separate"/>
      </w:r>
      <w:r>
        <w:rPr>
          <w:rFonts w:ascii="等线" w:hAnsi="等线" w:eastAsia="等线" w:cs="Times New Roman"/>
          <w:color w:val="auto"/>
          <w:kern w:val="2"/>
          <w:szCs w:val="28"/>
          <w:lang w:val="en-US" w:eastAsia="zh-CN" w:bidi="ar-SA"/>
        </w:rPr>
        <w:t>4</w:t>
      </w:r>
      <w:r>
        <w:rPr>
          <w:rFonts w:ascii="等线" w:hAnsi="等线" w:eastAsia="等线" w:cs="Times New Roman"/>
          <w:color w:val="auto"/>
          <w:kern w:val="2"/>
          <w:szCs w:val="28"/>
          <w:lang w:val="en-US" w:eastAsia="zh-CN" w:bidi="ar-SA"/>
        </w:rPr>
        <w:fldChar w:fldCharType="end"/>
      </w:r>
      <w:r>
        <w:rPr>
          <w:rFonts w:hint="eastAsia" w:ascii="仿宋" w:hAnsi="仿宋" w:eastAsia="仿宋" w:cs="仿宋"/>
          <w:bCs/>
          <w:color w:val="auto"/>
          <w:kern w:val="2"/>
          <w:szCs w:val="28"/>
          <w:lang w:val="en-US" w:eastAsia="zh-CN" w:bidi="ar-SA"/>
        </w:rPr>
        <w:fldChar w:fldCharType="end"/>
      </w:r>
    </w:p>
    <w:p>
      <w:pPr>
        <w:pStyle w:val="12"/>
        <w:keepNext w:val="0"/>
        <w:keepLines w:val="0"/>
        <w:pageBreakBefore w:val="0"/>
        <w:widowControl w:val="0"/>
        <w:tabs>
          <w:tab w:val="right" w:leader="dot" w:pos="9074"/>
        </w:tabs>
        <w:kinsoku/>
        <w:wordWrap/>
        <w:overflowPunct/>
        <w:topLinePunct w:val="0"/>
        <w:autoSpaceDE/>
        <w:autoSpaceDN/>
        <w:bidi w:val="0"/>
        <w:adjustRightInd/>
        <w:snapToGrid/>
        <w:spacing w:line="260" w:lineRule="exact"/>
        <w:textAlignment w:val="auto"/>
        <w:rPr>
          <w:rFonts w:ascii="等线" w:hAnsi="等线" w:eastAsia="等线" w:cs="Times New Roman"/>
          <w:color w:val="auto"/>
          <w:kern w:val="2"/>
          <w:szCs w:val="28"/>
          <w:lang w:val="en-US" w:eastAsia="zh-CN" w:bidi="ar-SA"/>
        </w:rPr>
      </w:pPr>
      <w:r>
        <w:rPr>
          <w:rFonts w:hint="eastAsia" w:ascii="仿宋" w:hAnsi="仿宋" w:eastAsia="仿宋" w:cs="仿宋"/>
          <w:bCs/>
          <w:color w:val="auto"/>
          <w:kern w:val="2"/>
          <w:szCs w:val="28"/>
          <w:lang w:val="en-US" w:eastAsia="zh-CN" w:bidi="ar-SA"/>
        </w:rPr>
        <w:fldChar w:fldCharType="begin"/>
      </w:r>
      <w:r>
        <w:rPr>
          <w:rFonts w:hint="eastAsia" w:ascii="仿宋" w:hAnsi="仿宋" w:eastAsia="仿宋" w:cs="仿宋"/>
          <w:bCs/>
          <w:color w:val="auto"/>
          <w:kern w:val="2"/>
          <w:szCs w:val="28"/>
          <w:lang w:val="en-US" w:eastAsia="zh-CN" w:bidi="ar-SA"/>
        </w:rPr>
        <w:instrText xml:space="preserve"> HYPERLINK \l _Toc2876 </w:instrText>
      </w:r>
      <w:r>
        <w:rPr>
          <w:rFonts w:hint="eastAsia" w:ascii="仿宋" w:hAnsi="仿宋" w:eastAsia="仿宋" w:cs="仿宋"/>
          <w:bCs/>
          <w:color w:val="auto"/>
          <w:kern w:val="2"/>
          <w:szCs w:val="28"/>
          <w:lang w:val="en-US" w:eastAsia="zh-CN" w:bidi="ar-SA"/>
        </w:rPr>
        <w:fldChar w:fldCharType="separate"/>
      </w:r>
      <w:r>
        <w:rPr>
          <w:rFonts w:hint="eastAsia" w:ascii="等线" w:hAnsi="等线" w:eastAsia="等线" w:cs="Times New Roman"/>
          <w:color w:val="auto"/>
          <w:kern w:val="2"/>
          <w:szCs w:val="28"/>
          <w:lang w:val="en-US" w:eastAsia="zh-CN" w:bidi="ar-SA"/>
        </w:rPr>
        <w:t>（二）自然保护地现状</w:t>
      </w:r>
      <w:r>
        <w:rPr>
          <w:rFonts w:ascii="等线" w:hAnsi="等线" w:eastAsia="等线" w:cs="Times New Roman"/>
          <w:color w:val="auto"/>
          <w:kern w:val="2"/>
          <w:szCs w:val="28"/>
          <w:lang w:val="en-US" w:eastAsia="zh-CN" w:bidi="ar-SA"/>
        </w:rPr>
        <w:tab/>
      </w:r>
      <w:r>
        <w:rPr>
          <w:rFonts w:ascii="等线" w:hAnsi="等线" w:eastAsia="等线" w:cs="Times New Roman"/>
          <w:color w:val="auto"/>
          <w:kern w:val="2"/>
          <w:szCs w:val="28"/>
          <w:lang w:val="en-US" w:eastAsia="zh-CN" w:bidi="ar-SA"/>
        </w:rPr>
        <w:fldChar w:fldCharType="begin"/>
      </w:r>
      <w:r>
        <w:rPr>
          <w:rFonts w:ascii="等线" w:hAnsi="等线" w:eastAsia="等线" w:cs="Times New Roman"/>
          <w:color w:val="auto"/>
          <w:kern w:val="2"/>
          <w:szCs w:val="28"/>
          <w:lang w:val="en-US" w:eastAsia="zh-CN" w:bidi="ar-SA"/>
        </w:rPr>
        <w:instrText xml:space="preserve"> PAGEREF _Toc2876 </w:instrText>
      </w:r>
      <w:r>
        <w:rPr>
          <w:rFonts w:ascii="等线" w:hAnsi="等线" w:eastAsia="等线" w:cs="Times New Roman"/>
          <w:color w:val="auto"/>
          <w:kern w:val="2"/>
          <w:szCs w:val="28"/>
          <w:lang w:val="en-US" w:eastAsia="zh-CN" w:bidi="ar-SA"/>
        </w:rPr>
        <w:fldChar w:fldCharType="separate"/>
      </w:r>
      <w:r>
        <w:rPr>
          <w:rFonts w:ascii="等线" w:hAnsi="等线" w:eastAsia="等线" w:cs="Times New Roman"/>
          <w:color w:val="auto"/>
          <w:kern w:val="2"/>
          <w:szCs w:val="28"/>
          <w:lang w:val="en-US" w:eastAsia="zh-CN" w:bidi="ar-SA"/>
        </w:rPr>
        <w:t>5</w:t>
      </w:r>
      <w:r>
        <w:rPr>
          <w:rFonts w:ascii="等线" w:hAnsi="等线" w:eastAsia="等线" w:cs="Times New Roman"/>
          <w:color w:val="auto"/>
          <w:kern w:val="2"/>
          <w:szCs w:val="28"/>
          <w:lang w:val="en-US" w:eastAsia="zh-CN" w:bidi="ar-SA"/>
        </w:rPr>
        <w:fldChar w:fldCharType="end"/>
      </w:r>
      <w:r>
        <w:rPr>
          <w:rFonts w:hint="eastAsia" w:ascii="仿宋" w:hAnsi="仿宋" w:eastAsia="仿宋" w:cs="仿宋"/>
          <w:bCs/>
          <w:color w:val="auto"/>
          <w:kern w:val="2"/>
          <w:szCs w:val="28"/>
          <w:lang w:val="en-US" w:eastAsia="zh-CN" w:bidi="ar-SA"/>
        </w:rPr>
        <w:fldChar w:fldCharType="end"/>
      </w:r>
    </w:p>
    <w:p>
      <w:pPr>
        <w:pStyle w:val="7"/>
        <w:keepNext w:val="0"/>
        <w:keepLines w:val="0"/>
        <w:pageBreakBefore w:val="0"/>
        <w:widowControl w:val="0"/>
        <w:tabs>
          <w:tab w:val="right" w:leader="dot" w:pos="9074"/>
        </w:tabs>
        <w:kinsoku/>
        <w:wordWrap/>
        <w:overflowPunct/>
        <w:topLinePunct w:val="0"/>
        <w:autoSpaceDE/>
        <w:autoSpaceDN/>
        <w:bidi w:val="0"/>
        <w:adjustRightInd/>
        <w:snapToGrid/>
        <w:spacing w:line="260" w:lineRule="exact"/>
        <w:textAlignment w:val="auto"/>
        <w:rPr>
          <w:rFonts w:ascii="等线" w:hAnsi="等线" w:eastAsia="等线" w:cs="Times New Roman"/>
          <w:color w:val="auto"/>
          <w:kern w:val="2"/>
          <w:szCs w:val="28"/>
          <w:lang w:val="en-US" w:eastAsia="zh-CN" w:bidi="ar-SA"/>
        </w:rPr>
      </w:pPr>
      <w:r>
        <w:rPr>
          <w:rFonts w:hint="eastAsia" w:ascii="仿宋" w:hAnsi="仿宋" w:eastAsia="仿宋" w:cs="仿宋"/>
          <w:bCs/>
          <w:color w:val="auto"/>
          <w:kern w:val="2"/>
          <w:szCs w:val="28"/>
          <w:lang w:val="en-US" w:eastAsia="zh-CN" w:bidi="ar-SA"/>
        </w:rPr>
        <w:fldChar w:fldCharType="begin"/>
      </w:r>
      <w:r>
        <w:rPr>
          <w:rFonts w:hint="eastAsia" w:ascii="仿宋" w:hAnsi="仿宋" w:eastAsia="仿宋" w:cs="仿宋"/>
          <w:bCs/>
          <w:color w:val="auto"/>
          <w:kern w:val="2"/>
          <w:szCs w:val="28"/>
          <w:lang w:val="en-US" w:eastAsia="zh-CN" w:bidi="ar-SA"/>
        </w:rPr>
        <w:instrText xml:space="preserve"> HYPERLINK \l _Toc16627 </w:instrText>
      </w:r>
      <w:r>
        <w:rPr>
          <w:rFonts w:hint="eastAsia" w:ascii="仿宋" w:hAnsi="仿宋" w:eastAsia="仿宋" w:cs="仿宋"/>
          <w:bCs/>
          <w:color w:val="auto"/>
          <w:kern w:val="2"/>
          <w:szCs w:val="28"/>
          <w:lang w:val="en-US" w:eastAsia="zh-CN" w:bidi="ar-SA"/>
        </w:rPr>
        <w:fldChar w:fldCharType="separate"/>
      </w:r>
      <w:r>
        <w:rPr>
          <w:rFonts w:hint="eastAsia" w:ascii="等线" w:hAnsi="等线" w:eastAsia="等线" w:cs="Times New Roman"/>
          <w:color w:val="auto"/>
          <w:kern w:val="2"/>
          <w:szCs w:val="28"/>
          <w:lang w:val="en-US" w:eastAsia="zh-CN" w:bidi="ar-SA"/>
        </w:rPr>
        <w:t>1.四川宣汉</w:t>
      </w:r>
      <w:r>
        <w:rPr>
          <w:rFonts w:hint="eastAsia" w:cs="Times New Roman"/>
          <w:color w:val="auto"/>
          <w:kern w:val="2"/>
          <w:szCs w:val="28"/>
          <w:lang w:val="en-US" w:eastAsia="zh-CN" w:bidi="ar-SA"/>
        </w:rPr>
        <w:t>县</w:t>
      </w:r>
      <w:r>
        <w:rPr>
          <w:rFonts w:hint="eastAsia" w:ascii="等线" w:hAnsi="等线" w:eastAsia="等线" w:cs="Times New Roman"/>
          <w:color w:val="auto"/>
          <w:kern w:val="2"/>
          <w:szCs w:val="28"/>
          <w:lang w:val="en-US" w:eastAsia="zh-CN" w:bidi="ar-SA"/>
        </w:rPr>
        <w:t>百里峡自然保护区</w:t>
      </w:r>
      <w:r>
        <w:rPr>
          <w:rFonts w:ascii="等线" w:hAnsi="等线" w:eastAsia="等线" w:cs="Times New Roman"/>
          <w:color w:val="auto"/>
          <w:kern w:val="2"/>
          <w:szCs w:val="28"/>
          <w:lang w:val="en-US" w:eastAsia="zh-CN" w:bidi="ar-SA"/>
        </w:rPr>
        <w:tab/>
      </w:r>
      <w:r>
        <w:rPr>
          <w:rFonts w:ascii="等线" w:hAnsi="等线" w:eastAsia="等线" w:cs="Times New Roman"/>
          <w:color w:val="auto"/>
          <w:kern w:val="2"/>
          <w:szCs w:val="28"/>
          <w:lang w:val="en-US" w:eastAsia="zh-CN" w:bidi="ar-SA"/>
        </w:rPr>
        <w:fldChar w:fldCharType="begin"/>
      </w:r>
      <w:r>
        <w:rPr>
          <w:rFonts w:ascii="等线" w:hAnsi="等线" w:eastAsia="等线" w:cs="Times New Roman"/>
          <w:color w:val="auto"/>
          <w:kern w:val="2"/>
          <w:szCs w:val="28"/>
          <w:lang w:val="en-US" w:eastAsia="zh-CN" w:bidi="ar-SA"/>
        </w:rPr>
        <w:instrText xml:space="preserve"> PAGEREF _Toc16627 </w:instrText>
      </w:r>
      <w:r>
        <w:rPr>
          <w:rFonts w:ascii="等线" w:hAnsi="等线" w:eastAsia="等线" w:cs="Times New Roman"/>
          <w:color w:val="auto"/>
          <w:kern w:val="2"/>
          <w:szCs w:val="28"/>
          <w:lang w:val="en-US" w:eastAsia="zh-CN" w:bidi="ar-SA"/>
        </w:rPr>
        <w:fldChar w:fldCharType="separate"/>
      </w:r>
      <w:r>
        <w:rPr>
          <w:rFonts w:ascii="等线" w:hAnsi="等线" w:eastAsia="等线" w:cs="Times New Roman"/>
          <w:color w:val="auto"/>
          <w:kern w:val="2"/>
          <w:szCs w:val="28"/>
          <w:lang w:val="en-US" w:eastAsia="zh-CN" w:bidi="ar-SA"/>
        </w:rPr>
        <w:t>6</w:t>
      </w:r>
      <w:r>
        <w:rPr>
          <w:rFonts w:ascii="等线" w:hAnsi="等线" w:eastAsia="等线" w:cs="Times New Roman"/>
          <w:color w:val="auto"/>
          <w:kern w:val="2"/>
          <w:szCs w:val="28"/>
          <w:lang w:val="en-US" w:eastAsia="zh-CN" w:bidi="ar-SA"/>
        </w:rPr>
        <w:fldChar w:fldCharType="end"/>
      </w:r>
      <w:r>
        <w:rPr>
          <w:rFonts w:hint="eastAsia" w:ascii="仿宋" w:hAnsi="仿宋" w:eastAsia="仿宋" w:cs="仿宋"/>
          <w:bCs/>
          <w:color w:val="auto"/>
          <w:kern w:val="2"/>
          <w:szCs w:val="28"/>
          <w:lang w:val="en-US" w:eastAsia="zh-CN" w:bidi="ar-SA"/>
        </w:rPr>
        <w:fldChar w:fldCharType="end"/>
      </w:r>
    </w:p>
    <w:p>
      <w:pPr>
        <w:pStyle w:val="12"/>
        <w:keepNext w:val="0"/>
        <w:keepLines w:val="0"/>
        <w:pageBreakBefore w:val="0"/>
        <w:widowControl w:val="0"/>
        <w:tabs>
          <w:tab w:val="right" w:leader="dot" w:pos="9074"/>
        </w:tabs>
        <w:kinsoku/>
        <w:wordWrap/>
        <w:overflowPunct/>
        <w:topLinePunct w:val="0"/>
        <w:autoSpaceDE/>
        <w:autoSpaceDN/>
        <w:bidi w:val="0"/>
        <w:adjustRightInd/>
        <w:snapToGrid/>
        <w:spacing w:line="260" w:lineRule="exact"/>
        <w:textAlignment w:val="auto"/>
        <w:rPr>
          <w:rFonts w:ascii="等线" w:hAnsi="等线" w:eastAsia="等线" w:cs="Times New Roman"/>
          <w:color w:val="auto"/>
          <w:kern w:val="2"/>
          <w:szCs w:val="28"/>
          <w:lang w:val="en-US" w:eastAsia="zh-CN" w:bidi="ar-SA"/>
        </w:rPr>
      </w:pPr>
      <w:r>
        <w:rPr>
          <w:rFonts w:hint="eastAsia" w:ascii="仿宋" w:hAnsi="仿宋" w:eastAsia="仿宋" w:cs="仿宋"/>
          <w:bCs/>
          <w:color w:val="auto"/>
          <w:kern w:val="2"/>
          <w:szCs w:val="28"/>
          <w:lang w:val="en-US" w:eastAsia="zh-CN" w:bidi="ar-SA"/>
        </w:rPr>
        <w:fldChar w:fldCharType="begin"/>
      </w:r>
      <w:r>
        <w:rPr>
          <w:rFonts w:hint="eastAsia" w:ascii="仿宋" w:hAnsi="仿宋" w:eastAsia="仿宋" w:cs="仿宋"/>
          <w:bCs/>
          <w:color w:val="auto"/>
          <w:kern w:val="2"/>
          <w:szCs w:val="28"/>
          <w:lang w:val="en-US" w:eastAsia="zh-CN" w:bidi="ar-SA"/>
        </w:rPr>
        <w:instrText xml:space="preserve"> HYPERLINK \l _Toc7416 </w:instrText>
      </w:r>
      <w:r>
        <w:rPr>
          <w:rFonts w:hint="eastAsia" w:ascii="仿宋" w:hAnsi="仿宋" w:eastAsia="仿宋" w:cs="仿宋"/>
          <w:bCs/>
          <w:color w:val="auto"/>
          <w:kern w:val="2"/>
          <w:szCs w:val="28"/>
          <w:lang w:val="en-US" w:eastAsia="zh-CN" w:bidi="ar-SA"/>
        </w:rPr>
        <w:fldChar w:fldCharType="separate"/>
      </w:r>
      <w:r>
        <w:rPr>
          <w:rFonts w:hint="eastAsia" w:ascii="等线" w:hAnsi="等线" w:eastAsia="等线" w:cs="Times New Roman"/>
          <w:color w:val="auto"/>
          <w:kern w:val="2"/>
          <w:szCs w:val="28"/>
          <w:lang w:val="en-US" w:eastAsia="zh-CN" w:bidi="ar-SA"/>
        </w:rPr>
        <w:t>2.百里峡风景名胜区</w:t>
      </w:r>
      <w:r>
        <w:rPr>
          <w:rFonts w:ascii="等线" w:hAnsi="等线" w:eastAsia="等线" w:cs="Times New Roman"/>
          <w:color w:val="auto"/>
          <w:kern w:val="2"/>
          <w:szCs w:val="28"/>
          <w:lang w:val="en-US" w:eastAsia="zh-CN" w:bidi="ar-SA"/>
        </w:rPr>
        <w:tab/>
      </w:r>
      <w:r>
        <w:rPr>
          <w:rFonts w:ascii="等线" w:hAnsi="等线" w:eastAsia="等线" w:cs="Times New Roman"/>
          <w:color w:val="auto"/>
          <w:kern w:val="2"/>
          <w:szCs w:val="28"/>
          <w:lang w:val="en-US" w:eastAsia="zh-CN" w:bidi="ar-SA"/>
        </w:rPr>
        <w:fldChar w:fldCharType="begin"/>
      </w:r>
      <w:r>
        <w:rPr>
          <w:rFonts w:ascii="等线" w:hAnsi="等线" w:eastAsia="等线" w:cs="Times New Roman"/>
          <w:color w:val="auto"/>
          <w:kern w:val="2"/>
          <w:szCs w:val="28"/>
          <w:lang w:val="en-US" w:eastAsia="zh-CN" w:bidi="ar-SA"/>
        </w:rPr>
        <w:instrText xml:space="preserve"> PAGEREF _Toc7416 </w:instrText>
      </w:r>
      <w:r>
        <w:rPr>
          <w:rFonts w:ascii="等线" w:hAnsi="等线" w:eastAsia="等线" w:cs="Times New Roman"/>
          <w:color w:val="auto"/>
          <w:kern w:val="2"/>
          <w:szCs w:val="28"/>
          <w:lang w:val="en-US" w:eastAsia="zh-CN" w:bidi="ar-SA"/>
        </w:rPr>
        <w:fldChar w:fldCharType="separate"/>
      </w:r>
      <w:r>
        <w:rPr>
          <w:rFonts w:ascii="等线" w:hAnsi="等线" w:eastAsia="等线" w:cs="Times New Roman"/>
          <w:color w:val="auto"/>
          <w:kern w:val="2"/>
          <w:szCs w:val="28"/>
          <w:lang w:val="en-US" w:eastAsia="zh-CN" w:bidi="ar-SA"/>
        </w:rPr>
        <w:t>6</w:t>
      </w:r>
      <w:r>
        <w:rPr>
          <w:rFonts w:ascii="等线" w:hAnsi="等线" w:eastAsia="等线" w:cs="Times New Roman"/>
          <w:color w:val="auto"/>
          <w:kern w:val="2"/>
          <w:szCs w:val="28"/>
          <w:lang w:val="en-US" w:eastAsia="zh-CN" w:bidi="ar-SA"/>
        </w:rPr>
        <w:fldChar w:fldCharType="end"/>
      </w:r>
      <w:r>
        <w:rPr>
          <w:rFonts w:hint="eastAsia" w:ascii="仿宋" w:hAnsi="仿宋" w:eastAsia="仿宋" w:cs="仿宋"/>
          <w:bCs/>
          <w:color w:val="auto"/>
          <w:kern w:val="2"/>
          <w:szCs w:val="28"/>
          <w:lang w:val="en-US" w:eastAsia="zh-CN" w:bidi="ar-SA"/>
        </w:rPr>
        <w:fldChar w:fldCharType="end"/>
      </w:r>
    </w:p>
    <w:p>
      <w:pPr>
        <w:pStyle w:val="12"/>
        <w:keepNext w:val="0"/>
        <w:keepLines w:val="0"/>
        <w:pageBreakBefore w:val="0"/>
        <w:widowControl w:val="0"/>
        <w:tabs>
          <w:tab w:val="right" w:leader="dot" w:pos="9074"/>
        </w:tabs>
        <w:kinsoku/>
        <w:wordWrap/>
        <w:overflowPunct/>
        <w:topLinePunct w:val="0"/>
        <w:autoSpaceDE/>
        <w:autoSpaceDN/>
        <w:bidi w:val="0"/>
        <w:adjustRightInd/>
        <w:snapToGrid/>
        <w:spacing w:line="260" w:lineRule="exact"/>
        <w:textAlignment w:val="auto"/>
        <w:rPr>
          <w:rFonts w:ascii="等线" w:hAnsi="等线" w:eastAsia="等线" w:cs="Times New Roman"/>
          <w:color w:val="auto"/>
          <w:kern w:val="2"/>
          <w:szCs w:val="28"/>
          <w:lang w:val="en-US" w:eastAsia="zh-CN" w:bidi="ar-SA"/>
        </w:rPr>
      </w:pPr>
      <w:r>
        <w:rPr>
          <w:rFonts w:hint="eastAsia" w:ascii="仿宋" w:hAnsi="仿宋" w:eastAsia="仿宋" w:cs="仿宋"/>
          <w:bCs/>
          <w:color w:val="auto"/>
          <w:kern w:val="2"/>
          <w:szCs w:val="28"/>
          <w:lang w:val="en-US" w:eastAsia="zh-CN" w:bidi="ar-SA"/>
        </w:rPr>
        <w:fldChar w:fldCharType="begin"/>
      </w:r>
      <w:r>
        <w:rPr>
          <w:rFonts w:hint="eastAsia" w:ascii="仿宋" w:hAnsi="仿宋" w:eastAsia="仿宋" w:cs="仿宋"/>
          <w:bCs/>
          <w:color w:val="auto"/>
          <w:kern w:val="2"/>
          <w:szCs w:val="28"/>
          <w:lang w:val="en-US" w:eastAsia="zh-CN" w:bidi="ar-SA"/>
        </w:rPr>
        <w:instrText xml:space="preserve"> HYPERLINK \l _Toc22688 </w:instrText>
      </w:r>
      <w:r>
        <w:rPr>
          <w:rFonts w:hint="eastAsia" w:ascii="仿宋" w:hAnsi="仿宋" w:eastAsia="仿宋" w:cs="仿宋"/>
          <w:bCs/>
          <w:color w:val="auto"/>
          <w:kern w:val="2"/>
          <w:szCs w:val="28"/>
          <w:lang w:val="en-US" w:eastAsia="zh-CN" w:bidi="ar-SA"/>
        </w:rPr>
        <w:fldChar w:fldCharType="separate"/>
      </w:r>
      <w:r>
        <w:rPr>
          <w:rFonts w:hint="eastAsia" w:ascii="等线" w:hAnsi="等线" w:eastAsia="等线" w:cs="Times New Roman"/>
          <w:color w:val="auto"/>
          <w:kern w:val="2"/>
          <w:szCs w:val="28"/>
          <w:lang w:val="en-US" w:eastAsia="zh-CN" w:bidi="ar-SA"/>
        </w:rPr>
        <w:t>3.大巴山国家地质公园</w:t>
      </w:r>
      <w:r>
        <w:rPr>
          <w:rFonts w:hint="eastAsia" w:cs="Times New Roman"/>
          <w:color w:val="auto"/>
          <w:kern w:val="2"/>
          <w:szCs w:val="28"/>
          <w:lang w:val="en-US" w:eastAsia="zh-CN" w:bidi="ar-SA"/>
        </w:rPr>
        <w:t>（百里峡园区）</w:t>
      </w:r>
      <w:r>
        <w:rPr>
          <w:rFonts w:ascii="等线" w:hAnsi="等线" w:eastAsia="等线" w:cs="Times New Roman"/>
          <w:color w:val="auto"/>
          <w:kern w:val="2"/>
          <w:szCs w:val="28"/>
          <w:lang w:val="en-US" w:eastAsia="zh-CN" w:bidi="ar-SA"/>
        </w:rPr>
        <w:tab/>
      </w:r>
      <w:r>
        <w:rPr>
          <w:rFonts w:ascii="等线" w:hAnsi="等线" w:eastAsia="等线" w:cs="Times New Roman"/>
          <w:color w:val="auto"/>
          <w:kern w:val="2"/>
          <w:szCs w:val="28"/>
          <w:lang w:val="en-US" w:eastAsia="zh-CN" w:bidi="ar-SA"/>
        </w:rPr>
        <w:fldChar w:fldCharType="begin"/>
      </w:r>
      <w:r>
        <w:rPr>
          <w:rFonts w:ascii="等线" w:hAnsi="等线" w:eastAsia="等线" w:cs="Times New Roman"/>
          <w:color w:val="auto"/>
          <w:kern w:val="2"/>
          <w:szCs w:val="28"/>
          <w:lang w:val="en-US" w:eastAsia="zh-CN" w:bidi="ar-SA"/>
        </w:rPr>
        <w:instrText xml:space="preserve"> PAGEREF _Toc22688 </w:instrText>
      </w:r>
      <w:r>
        <w:rPr>
          <w:rFonts w:ascii="等线" w:hAnsi="等线" w:eastAsia="等线" w:cs="Times New Roman"/>
          <w:color w:val="auto"/>
          <w:kern w:val="2"/>
          <w:szCs w:val="28"/>
          <w:lang w:val="en-US" w:eastAsia="zh-CN" w:bidi="ar-SA"/>
        </w:rPr>
        <w:fldChar w:fldCharType="separate"/>
      </w:r>
      <w:r>
        <w:rPr>
          <w:rFonts w:ascii="等线" w:hAnsi="等线" w:eastAsia="等线" w:cs="Times New Roman"/>
          <w:color w:val="auto"/>
          <w:kern w:val="2"/>
          <w:szCs w:val="28"/>
          <w:lang w:val="en-US" w:eastAsia="zh-CN" w:bidi="ar-SA"/>
        </w:rPr>
        <w:t>7</w:t>
      </w:r>
      <w:r>
        <w:rPr>
          <w:rFonts w:ascii="等线" w:hAnsi="等线" w:eastAsia="等线" w:cs="Times New Roman"/>
          <w:color w:val="auto"/>
          <w:kern w:val="2"/>
          <w:szCs w:val="28"/>
          <w:lang w:val="en-US" w:eastAsia="zh-CN" w:bidi="ar-SA"/>
        </w:rPr>
        <w:fldChar w:fldCharType="end"/>
      </w:r>
      <w:r>
        <w:rPr>
          <w:rFonts w:hint="eastAsia" w:ascii="仿宋" w:hAnsi="仿宋" w:eastAsia="仿宋" w:cs="仿宋"/>
          <w:bCs/>
          <w:color w:val="auto"/>
          <w:kern w:val="2"/>
          <w:szCs w:val="28"/>
          <w:lang w:val="en-US" w:eastAsia="zh-CN" w:bidi="ar-SA"/>
        </w:rPr>
        <w:fldChar w:fldCharType="end"/>
      </w:r>
    </w:p>
    <w:p>
      <w:pPr>
        <w:pStyle w:val="12"/>
        <w:keepNext w:val="0"/>
        <w:keepLines w:val="0"/>
        <w:pageBreakBefore w:val="0"/>
        <w:widowControl w:val="0"/>
        <w:tabs>
          <w:tab w:val="right" w:leader="dot" w:pos="9074"/>
        </w:tabs>
        <w:kinsoku/>
        <w:wordWrap/>
        <w:overflowPunct/>
        <w:topLinePunct w:val="0"/>
        <w:autoSpaceDE/>
        <w:autoSpaceDN/>
        <w:bidi w:val="0"/>
        <w:adjustRightInd/>
        <w:snapToGrid/>
        <w:spacing w:line="260" w:lineRule="exact"/>
        <w:textAlignment w:val="auto"/>
        <w:rPr>
          <w:rFonts w:ascii="等线" w:hAnsi="等线" w:eastAsia="等线" w:cs="Times New Roman"/>
          <w:color w:val="auto"/>
          <w:kern w:val="2"/>
          <w:szCs w:val="28"/>
          <w:lang w:val="en-US" w:eastAsia="zh-CN" w:bidi="ar-SA"/>
        </w:rPr>
      </w:pPr>
      <w:r>
        <w:rPr>
          <w:rFonts w:hint="eastAsia" w:ascii="仿宋" w:hAnsi="仿宋" w:eastAsia="仿宋" w:cs="仿宋"/>
          <w:bCs/>
          <w:color w:val="auto"/>
          <w:kern w:val="2"/>
          <w:szCs w:val="28"/>
          <w:lang w:val="en-US" w:eastAsia="zh-CN" w:bidi="ar-SA"/>
        </w:rPr>
        <w:fldChar w:fldCharType="begin"/>
      </w:r>
      <w:r>
        <w:rPr>
          <w:rFonts w:hint="eastAsia" w:ascii="仿宋" w:hAnsi="仿宋" w:eastAsia="仿宋" w:cs="仿宋"/>
          <w:bCs/>
          <w:color w:val="auto"/>
          <w:kern w:val="2"/>
          <w:szCs w:val="28"/>
          <w:lang w:val="en-US" w:eastAsia="zh-CN" w:bidi="ar-SA"/>
        </w:rPr>
        <w:instrText xml:space="preserve"> HYPERLINK \l _Toc8433 </w:instrText>
      </w:r>
      <w:r>
        <w:rPr>
          <w:rFonts w:hint="eastAsia" w:ascii="仿宋" w:hAnsi="仿宋" w:eastAsia="仿宋" w:cs="仿宋"/>
          <w:bCs/>
          <w:color w:val="auto"/>
          <w:kern w:val="2"/>
          <w:szCs w:val="28"/>
          <w:lang w:val="en-US" w:eastAsia="zh-CN" w:bidi="ar-SA"/>
        </w:rPr>
        <w:fldChar w:fldCharType="separate"/>
      </w:r>
      <w:r>
        <w:rPr>
          <w:rFonts w:hint="eastAsia" w:ascii="等线" w:hAnsi="等线" w:eastAsia="等线" w:cs="Times New Roman"/>
          <w:color w:val="auto"/>
          <w:kern w:val="2"/>
          <w:szCs w:val="28"/>
          <w:lang w:val="en-US" w:eastAsia="zh-CN" w:bidi="ar-SA"/>
        </w:rPr>
        <w:t>4.四川宣汉国家森林公园</w:t>
      </w:r>
      <w:r>
        <w:rPr>
          <w:rFonts w:ascii="等线" w:hAnsi="等线" w:eastAsia="等线" w:cs="Times New Roman"/>
          <w:color w:val="auto"/>
          <w:kern w:val="2"/>
          <w:szCs w:val="28"/>
          <w:lang w:val="en-US" w:eastAsia="zh-CN" w:bidi="ar-SA"/>
        </w:rPr>
        <w:tab/>
      </w:r>
      <w:r>
        <w:rPr>
          <w:rFonts w:ascii="等线" w:hAnsi="等线" w:eastAsia="等线" w:cs="Times New Roman"/>
          <w:color w:val="auto"/>
          <w:kern w:val="2"/>
          <w:szCs w:val="28"/>
          <w:lang w:val="en-US" w:eastAsia="zh-CN" w:bidi="ar-SA"/>
        </w:rPr>
        <w:fldChar w:fldCharType="begin"/>
      </w:r>
      <w:r>
        <w:rPr>
          <w:rFonts w:ascii="等线" w:hAnsi="等线" w:eastAsia="等线" w:cs="Times New Roman"/>
          <w:color w:val="auto"/>
          <w:kern w:val="2"/>
          <w:szCs w:val="28"/>
          <w:lang w:val="en-US" w:eastAsia="zh-CN" w:bidi="ar-SA"/>
        </w:rPr>
        <w:instrText xml:space="preserve"> PAGEREF _Toc8433 </w:instrText>
      </w:r>
      <w:r>
        <w:rPr>
          <w:rFonts w:ascii="等线" w:hAnsi="等线" w:eastAsia="等线" w:cs="Times New Roman"/>
          <w:color w:val="auto"/>
          <w:kern w:val="2"/>
          <w:szCs w:val="28"/>
          <w:lang w:val="en-US" w:eastAsia="zh-CN" w:bidi="ar-SA"/>
        </w:rPr>
        <w:fldChar w:fldCharType="separate"/>
      </w:r>
      <w:r>
        <w:rPr>
          <w:rFonts w:ascii="等线" w:hAnsi="等线" w:eastAsia="等线" w:cs="Times New Roman"/>
          <w:color w:val="auto"/>
          <w:kern w:val="2"/>
          <w:szCs w:val="28"/>
          <w:lang w:val="en-US" w:eastAsia="zh-CN" w:bidi="ar-SA"/>
        </w:rPr>
        <w:t>8</w:t>
      </w:r>
      <w:r>
        <w:rPr>
          <w:rFonts w:ascii="等线" w:hAnsi="等线" w:eastAsia="等线" w:cs="Times New Roman"/>
          <w:color w:val="auto"/>
          <w:kern w:val="2"/>
          <w:szCs w:val="28"/>
          <w:lang w:val="en-US" w:eastAsia="zh-CN" w:bidi="ar-SA"/>
        </w:rPr>
        <w:fldChar w:fldCharType="end"/>
      </w:r>
      <w:r>
        <w:rPr>
          <w:rFonts w:hint="eastAsia" w:ascii="仿宋" w:hAnsi="仿宋" w:eastAsia="仿宋" w:cs="仿宋"/>
          <w:bCs/>
          <w:color w:val="auto"/>
          <w:kern w:val="2"/>
          <w:szCs w:val="28"/>
          <w:lang w:val="en-US" w:eastAsia="zh-CN" w:bidi="ar-SA"/>
        </w:rPr>
        <w:fldChar w:fldCharType="end"/>
      </w:r>
    </w:p>
    <w:p>
      <w:pPr>
        <w:pStyle w:val="12"/>
        <w:keepNext w:val="0"/>
        <w:keepLines w:val="0"/>
        <w:pageBreakBefore w:val="0"/>
        <w:widowControl w:val="0"/>
        <w:tabs>
          <w:tab w:val="right" w:leader="dot" w:pos="9074"/>
        </w:tabs>
        <w:kinsoku/>
        <w:wordWrap/>
        <w:overflowPunct/>
        <w:topLinePunct w:val="0"/>
        <w:autoSpaceDE/>
        <w:autoSpaceDN/>
        <w:bidi w:val="0"/>
        <w:adjustRightInd/>
        <w:snapToGrid/>
        <w:spacing w:line="260" w:lineRule="exact"/>
        <w:textAlignment w:val="auto"/>
        <w:rPr>
          <w:rFonts w:ascii="等线" w:hAnsi="等线" w:eastAsia="等线" w:cs="Times New Roman"/>
          <w:color w:val="auto"/>
          <w:kern w:val="2"/>
          <w:szCs w:val="28"/>
          <w:lang w:val="en-US" w:eastAsia="zh-CN" w:bidi="ar-SA"/>
        </w:rPr>
      </w:pPr>
      <w:r>
        <w:rPr>
          <w:rFonts w:hint="eastAsia" w:ascii="仿宋" w:hAnsi="仿宋" w:eastAsia="仿宋" w:cs="仿宋"/>
          <w:bCs/>
          <w:color w:val="auto"/>
          <w:kern w:val="2"/>
          <w:szCs w:val="28"/>
          <w:lang w:val="en-US" w:eastAsia="zh-CN" w:bidi="ar-SA"/>
        </w:rPr>
        <w:fldChar w:fldCharType="begin"/>
      </w:r>
      <w:r>
        <w:rPr>
          <w:rFonts w:hint="eastAsia" w:ascii="仿宋" w:hAnsi="仿宋" w:eastAsia="仿宋" w:cs="仿宋"/>
          <w:bCs/>
          <w:color w:val="auto"/>
          <w:kern w:val="2"/>
          <w:szCs w:val="28"/>
          <w:lang w:val="en-US" w:eastAsia="zh-CN" w:bidi="ar-SA"/>
        </w:rPr>
        <w:instrText xml:space="preserve"> HYPERLINK \l _Toc22226 </w:instrText>
      </w:r>
      <w:r>
        <w:rPr>
          <w:rFonts w:hint="eastAsia" w:ascii="仿宋" w:hAnsi="仿宋" w:eastAsia="仿宋" w:cs="仿宋"/>
          <w:bCs/>
          <w:color w:val="auto"/>
          <w:kern w:val="2"/>
          <w:szCs w:val="28"/>
          <w:lang w:val="en-US" w:eastAsia="zh-CN" w:bidi="ar-SA"/>
        </w:rPr>
        <w:fldChar w:fldCharType="separate"/>
      </w:r>
      <w:r>
        <w:rPr>
          <w:rFonts w:hint="eastAsia" w:ascii="等线" w:hAnsi="等线" w:eastAsia="等线" w:cs="Times New Roman"/>
          <w:color w:val="auto"/>
          <w:kern w:val="2"/>
          <w:szCs w:val="28"/>
          <w:lang w:val="en-US" w:eastAsia="zh-CN" w:bidi="ar-SA"/>
        </w:rPr>
        <w:t>5.四川</w:t>
      </w:r>
      <w:r>
        <w:rPr>
          <w:rFonts w:hint="eastAsia" w:cs="Times New Roman"/>
          <w:color w:val="auto"/>
          <w:kern w:val="2"/>
          <w:szCs w:val="28"/>
          <w:lang w:val="en-US" w:eastAsia="zh-CN" w:bidi="ar-SA"/>
        </w:rPr>
        <w:t>省</w:t>
      </w:r>
      <w:r>
        <w:rPr>
          <w:rFonts w:hint="eastAsia" w:ascii="等线" w:hAnsi="等线" w:eastAsia="等线" w:cs="Times New Roman"/>
          <w:color w:val="auto"/>
          <w:kern w:val="2"/>
          <w:szCs w:val="28"/>
          <w:lang w:val="en-US" w:eastAsia="zh-CN" w:bidi="ar-SA"/>
        </w:rPr>
        <w:t>宣汉白马山森林公园</w:t>
      </w:r>
      <w:r>
        <w:rPr>
          <w:rFonts w:ascii="等线" w:hAnsi="等线" w:eastAsia="等线" w:cs="Times New Roman"/>
          <w:color w:val="auto"/>
          <w:kern w:val="2"/>
          <w:szCs w:val="28"/>
          <w:lang w:val="en-US" w:eastAsia="zh-CN" w:bidi="ar-SA"/>
        </w:rPr>
        <w:tab/>
      </w:r>
      <w:r>
        <w:rPr>
          <w:rFonts w:ascii="等线" w:hAnsi="等线" w:eastAsia="等线" w:cs="Times New Roman"/>
          <w:color w:val="auto"/>
          <w:kern w:val="2"/>
          <w:szCs w:val="28"/>
          <w:lang w:val="en-US" w:eastAsia="zh-CN" w:bidi="ar-SA"/>
        </w:rPr>
        <w:fldChar w:fldCharType="begin"/>
      </w:r>
      <w:r>
        <w:rPr>
          <w:rFonts w:ascii="等线" w:hAnsi="等线" w:eastAsia="等线" w:cs="Times New Roman"/>
          <w:color w:val="auto"/>
          <w:kern w:val="2"/>
          <w:szCs w:val="28"/>
          <w:lang w:val="en-US" w:eastAsia="zh-CN" w:bidi="ar-SA"/>
        </w:rPr>
        <w:instrText xml:space="preserve"> PAGEREF _Toc22226 </w:instrText>
      </w:r>
      <w:r>
        <w:rPr>
          <w:rFonts w:ascii="等线" w:hAnsi="等线" w:eastAsia="等线" w:cs="Times New Roman"/>
          <w:color w:val="auto"/>
          <w:kern w:val="2"/>
          <w:szCs w:val="28"/>
          <w:lang w:val="en-US" w:eastAsia="zh-CN" w:bidi="ar-SA"/>
        </w:rPr>
        <w:fldChar w:fldCharType="separate"/>
      </w:r>
      <w:r>
        <w:rPr>
          <w:rFonts w:ascii="等线" w:hAnsi="等线" w:eastAsia="等线" w:cs="Times New Roman"/>
          <w:color w:val="auto"/>
          <w:kern w:val="2"/>
          <w:szCs w:val="28"/>
          <w:lang w:val="en-US" w:eastAsia="zh-CN" w:bidi="ar-SA"/>
        </w:rPr>
        <w:t>8</w:t>
      </w:r>
      <w:r>
        <w:rPr>
          <w:rFonts w:ascii="等线" w:hAnsi="等线" w:eastAsia="等线" w:cs="Times New Roman"/>
          <w:color w:val="auto"/>
          <w:kern w:val="2"/>
          <w:szCs w:val="28"/>
          <w:lang w:val="en-US" w:eastAsia="zh-CN" w:bidi="ar-SA"/>
        </w:rPr>
        <w:fldChar w:fldCharType="end"/>
      </w:r>
      <w:r>
        <w:rPr>
          <w:rFonts w:hint="eastAsia" w:ascii="仿宋" w:hAnsi="仿宋" w:eastAsia="仿宋" w:cs="仿宋"/>
          <w:bCs/>
          <w:color w:val="auto"/>
          <w:kern w:val="2"/>
          <w:szCs w:val="28"/>
          <w:lang w:val="en-US" w:eastAsia="zh-CN" w:bidi="ar-SA"/>
        </w:rPr>
        <w:fldChar w:fldCharType="end"/>
      </w:r>
    </w:p>
    <w:p>
      <w:pPr>
        <w:pStyle w:val="12"/>
        <w:keepNext w:val="0"/>
        <w:keepLines w:val="0"/>
        <w:pageBreakBefore w:val="0"/>
        <w:widowControl w:val="0"/>
        <w:tabs>
          <w:tab w:val="right" w:leader="dot" w:pos="9074"/>
        </w:tabs>
        <w:kinsoku/>
        <w:wordWrap/>
        <w:overflowPunct/>
        <w:topLinePunct w:val="0"/>
        <w:autoSpaceDE/>
        <w:autoSpaceDN/>
        <w:bidi w:val="0"/>
        <w:adjustRightInd/>
        <w:snapToGrid/>
        <w:spacing w:line="260" w:lineRule="exact"/>
        <w:textAlignment w:val="auto"/>
        <w:rPr>
          <w:rFonts w:ascii="等线" w:hAnsi="等线" w:eastAsia="等线" w:cs="Times New Roman"/>
          <w:color w:val="auto"/>
          <w:kern w:val="2"/>
          <w:szCs w:val="28"/>
          <w:lang w:val="en-US" w:eastAsia="zh-CN" w:bidi="ar-SA"/>
        </w:rPr>
      </w:pPr>
      <w:r>
        <w:rPr>
          <w:rFonts w:hint="eastAsia" w:ascii="仿宋" w:hAnsi="仿宋" w:eastAsia="仿宋" w:cs="仿宋"/>
          <w:bCs/>
          <w:color w:val="auto"/>
          <w:kern w:val="2"/>
          <w:szCs w:val="28"/>
          <w:lang w:val="en-US" w:eastAsia="zh-CN" w:bidi="ar-SA"/>
        </w:rPr>
        <w:fldChar w:fldCharType="begin"/>
      </w:r>
      <w:r>
        <w:rPr>
          <w:rFonts w:hint="eastAsia" w:ascii="仿宋" w:hAnsi="仿宋" w:eastAsia="仿宋" w:cs="仿宋"/>
          <w:bCs/>
          <w:color w:val="auto"/>
          <w:kern w:val="2"/>
          <w:szCs w:val="28"/>
          <w:lang w:val="en-US" w:eastAsia="zh-CN" w:bidi="ar-SA"/>
        </w:rPr>
        <w:instrText xml:space="preserve"> HYPERLINK \l _Toc18075 </w:instrText>
      </w:r>
      <w:r>
        <w:rPr>
          <w:rFonts w:hint="eastAsia" w:ascii="仿宋" w:hAnsi="仿宋" w:eastAsia="仿宋" w:cs="仿宋"/>
          <w:bCs/>
          <w:color w:val="auto"/>
          <w:kern w:val="2"/>
          <w:szCs w:val="28"/>
          <w:lang w:val="en-US" w:eastAsia="zh-CN" w:bidi="ar-SA"/>
        </w:rPr>
        <w:fldChar w:fldCharType="separate"/>
      </w:r>
      <w:r>
        <w:rPr>
          <w:rFonts w:hint="eastAsia" w:ascii="等线" w:hAnsi="等线" w:eastAsia="等线" w:cs="Times New Roman"/>
          <w:color w:val="auto"/>
          <w:kern w:val="2"/>
          <w:szCs w:val="28"/>
          <w:lang w:val="en-US" w:eastAsia="zh-CN" w:bidi="ar-SA"/>
        </w:rPr>
        <w:t>（三）整合优化工作开展情况</w:t>
      </w:r>
      <w:r>
        <w:rPr>
          <w:rFonts w:ascii="等线" w:hAnsi="等线" w:eastAsia="等线" w:cs="Times New Roman"/>
          <w:color w:val="auto"/>
          <w:kern w:val="2"/>
          <w:szCs w:val="28"/>
          <w:lang w:val="en-US" w:eastAsia="zh-CN" w:bidi="ar-SA"/>
        </w:rPr>
        <w:tab/>
      </w:r>
      <w:r>
        <w:rPr>
          <w:rFonts w:ascii="等线" w:hAnsi="等线" w:eastAsia="等线" w:cs="Times New Roman"/>
          <w:color w:val="auto"/>
          <w:kern w:val="2"/>
          <w:szCs w:val="28"/>
          <w:lang w:val="en-US" w:eastAsia="zh-CN" w:bidi="ar-SA"/>
        </w:rPr>
        <w:fldChar w:fldCharType="begin"/>
      </w:r>
      <w:r>
        <w:rPr>
          <w:rFonts w:ascii="等线" w:hAnsi="等线" w:eastAsia="等线" w:cs="Times New Roman"/>
          <w:color w:val="auto"/>
          <w:kern w:val="2"/>
          <w:szCs w:val="28"/>
          <w:lang w:val="en-US" w:eastAsia="zh-CN" w:bidi="ar-SA"/>
        </w:rPr>
        <w:instrText xml:space="preserve"> PAGEREF _Toc18075 </w:instrText>
      </w:r>
      <w:r>
        <w:rPr>
          <w:rFonts w:ascii="等线" w:hAnsi="等线" w:eastAsia="等线" w:cs="Times New Roman"/>
          <w:color w:val="auto"/>
          <w:kern w:val="2"/>
          <w:szCs w:val="28"/>
          <w:lang w:val="en-US" w:eastAsia="zh-CN" w:bidi="ar-SA"/>
        </w:rPr>
        <w:fldChar w:fldCharType="separate"/>
      </w:r>
      <w:r>
        <w:rPr>
          <w:rFonts w:ascii="等线" w:hAnsi="等线" w:eastAsia="等线" w:cs="Times New Roman"/>
          <w:color w:val="auto"/>
          <w:kern w:val="2"/>
          <w:szCs w:val="28"/>
          <w:lang w:val="en-US" w:eastAsia="zh-CN" w:bidi="ar-SA"/>
        </w:rPr>
        <w:t>10</w:t>
      </w:r>
      <w:r>
        <w:rPr>
          <w:rFonts w:ascii="等线" w:hAnsi="等线" w:eastAsia="等线" w:cs="Times New Roman"/>
          <w:color w:val="auto"/>
          <w:kern w:val="2"/>
          <w:szCs w:val="28"/>
          <w:lang w:val="en-US" w:eastAsia="zh-CN" w:bidi="ar-SA"/>
        </w:rPr>
        <w:fldChar w:fldCharType="end"/>
      </w:r>
      <w:r>
        <w:rPr>
          <w:rFonts w:hint="eastAsia" w:ascii="仿宋" w:hAnsi="仿宋" w:eastAsia="仿宋" w:cs="仿宋"/>
          <w:bCs/>
          <w:color w:val="auto"/>
          <w:kern w:val="2"/>
          <w:szCs w:val="28"/>
          <w:lang w:val="en-US" w:eastAsia="zh-CN" w:bidi="ar-SA"/>
        </w:rPr>
        <w:fldChar w:fldCharType="end"/>
      </w:r>
    </w:p>
    <w:p>
      <w:pPr>
        <w:pStyle w:val="11"/>
        <w:keepNext w:val="0"/>
        <w:keepLines w:val="0"/>
        <w:pageBreakBefore w:val="0"/>
        <w:widowControl w:val="0"/>
        <w:tabs>
          <w:tab w:val="right" w:leader="dot" w:pos="9074"/>
        </w:tabs>
        <w:kinsoku/>
        <w:wordWrap/>
        <w:overflowPunct/>
        <w:topLinePunct w:val="0"/>
        <w:autoSpaceDE/>
        <w:autoSpaceDN/>
        <w:bidi w:val="0"/>
        <w:adjustRightInd/>
        <w:snapToGrid/>
        <w:spacing w:line="260" w:lineRule="exact"/>
        <w:textAlignment w:val="auto"/>
        <w:rPr>
          <w:rFonts w:ascii="等线" w:hAnsi="等线" w:eastAsia="等线" w:cs="Times New Roman"/>
          <w:color w:val="auto"/>
          <w:kern w:val="2"/>
          <w:szCs w:val="28"/>
          <w:lang w:val="en-US" w:eastAsia="zh-CN" w:bidi="ar-SA"/>
        </w:rPr>
      </w:pPr>
      <w:r>
        <w:rPr>
          <w:rFonts w:hint="eastAsia" w:ascii="仿宋" w:hAnsi="仿宋" w:eastAsia="仿宋" w:cs="仿宋"/>
          <w:bCs/>
          <w:color w:val="auto"/>
          <w:kern w:val="2"/>
          <w:szCs w:val="28"/>
          <w:lang w:val="en-US" w:eastAsia="zh-CN" w:bidi="ar-SA"/>
        </w:rPr>
        <w:fldChar w:fldCharType="begin"/>
      </w:r>
      <w:r>
        <w:rPr>
          <w:rFonts w:hint="eastAsia" w:ascii="仿宋" w:hAnsi="仿宋" w:eastAsia="仿宋" w:cs="仿宋"/>
          <w:bCs/>
          <w:color w:val="auto"/>
          <w:kern w:val="2"/>
          <w:szCs w:val="28"/>
          <w:lang w:val="en-US" w:eastAsia="zh-CN" w:bidi="ar-SA"/>
        </w:rPr>
        <w:instrText xml:space="preserve"> HYPERLINK \l _Toc18733 </w:instrText>
      </w:r>
      <w:r>
        <w:rPr>
          <w:rFonts w:hint="eastAsia" w:ascii="仿宋" w:hAnsi="仿宋" w:eastAsia="仿宋" w:cs="仿宋"/>
          <w:bCs/>
          <w:color w:val="auto"/>
          <w:kern w:val="2"/>
          <w:szCs w:val="28"/>
          <w:lang w:val="en-US" w:eastAsia="zh-CN" w:bidi="ar-SA"/>
        </w:rPr>
        <w:fldChar w:fldCharType="separate"/>
      </w:r>
      <w:r>
        <w:rPr>
          <w:rFonts w:hint="eastAsia" w:ascii="等线" w:hAnsi="等线" w:eastAsia="等线" w:cs="Times New Roman"/>
          <w:color w:val="auto"/>
          <w:kern w:val="2"/>
          <w:szCs w:val="28"/>
          <w:lang w:val="en-US" w:eastAsia="zh-CN" w:bidi="ar-SA"/>
        </w:rPr>
        <w:t>二、自然保护地存在主要问题和冲突现状</w:t>
      </w:r>
      <w:r>
        <w:rPr>
          <w:rFonts w:ascii="等线" w:hAnsi="等线" w:eastAsia="等线" w:cs="Times New Roman"/>
          <w:color w:val="auto"/>
          <w:kern w:val="2"/>
          <w:szCs w:val="28"/>
          <w:lang w:val="en-US" w:eastAsia="zh-CN" w:bidi="ar-SA"/>
        </w:rPr>
        <w:tab/>
      </w:r>
      <w:r>
        <w:rPr>
          <w:rFonts w:ascii="等线" w:hAnsi="等线" w:eastAsia="等线" w:cs="Times New Roman"/>
          <w:color w:val="auto"/>
          <w:kern w:val="2"/>
          <w:szCs w:val="28"/>
          <w:lang w:val="en-US" w:eastAsia="zh-CN" w:bidi="ar-SA"/>
        </w:rPr>
        <w:fldChar w:fldCharType="begin"/>
      </w:r>
      <w:r>
        <w:rPr>
          <w:rFonts w:ascii="等线" w:hAnsi="等线" w:eastAsia="等线" w:cs="Times New Roman"/>
          <w:color w:val="auto"/>
          <w:kern w:val="2"/>
          <w:szCs w:val="28"/>
          <w:lang w:val="en-US" w:eastAsia="zh-CN" w:bidi="ar-SA"/>
        </w:rPr>
        <w:instrText xml:space="preserve"> PAGEREF _Toc18733 </w:instrText>
      </w:r>
      <w:r>
        <w:rPr>
          <w:rFonts w:ascii="等线" w:hAnsi="等线" w:eastAsia="等线" w:cs="Times New Roman"/>
          <w:color w:val="auto"/>
          <w:kern w:val="2"/>
          <w:szCs w:val="28"/>
          <w:lang w:val="en-US" w:eastAsia="zh-CN" w:bidi="ar-SA"/>
        </w:rPr>
        <w:fldChar w:fldCharType="separate"/>
      </w:r>
      <w:r>
        <w:rPr>
          <w:rFonts w:ascii="等线" w:hAnsi="等线" w:eastAsia="等线" w:cs="Times New Roman"/>
          <w:color w:val="auto"/>
          <w:kern w:val="2"/>
          <w:szCs w:val="28"/>
          <w:lang w:val="en-US" w:eastAsia="zh-CN" w:bidi="ar-SA"/>
        </w:rPr>
        <w:t>13</w:t>
      </w:r>
      <w:r>
        <w:rPr>
          <w:rFonts w:ascii="等线" w:hAnsi="等线" w:eastAsia="等线" w:cs="Times New Roman"/>
          <w:color w:val="auto"/>
          <w:kern w:val="2"/>
          <w:szCs w:val="28"/>
          <w:lang w:val="en-US" w:eastAsia="zh-CN" w:bidi="ar-SA"/>
        </w:rPr>
        <w:fldChar w:fldCharType="end"/>
      </w:r>
      <w:r>
        <w:rPr>
          <w:rFonts w:hint="eastAsia" w:ascii="仿宋" w:hAnsi="仿宋" w:eastAsia="仿宋" w:cs="仿宋"/>
          <w:bCs/>
          <w:color w:val="auto"/>
          <w:kern w:val="2"/>
          <w:szCs w:val="28"/>
          <w:lang w:val="en-US" w:eastAsia="zh-CN" w:bidi="ar-SA"/>
        </w:rPr>
        <w:fldChar w:fldCharType="end"/>
      </w:r>
    </w:p>
    <w:p>
      <w:pPr>
        <w:pStyle w:val="12"/>
        <w:keepNext w:val="0"/>
        <w:keepLines w:val="0"/>
        <w:pageBreakBefore w:val="0"/>
        <w:widowControl w:val="0"/>
        <w:tabs>
          <w:tab w:val="right" w:leader="dot" w:pos="9074"/>
        </w:tabs>
        <w:kinsoku/>
        <w:wordWrap/>
        <w:overflowPunct/>
        <w:topLinePunct w:val="0"/>
        <w:autoSpaceDE/>
        <w:autoSpaceDN/>
        <w:bidi w:val="0"/>
        <w:adjustRightInd/>
        <w:snapToGrid/>
        <w:spacing w:line="260" w:lineRule="exact"/>
        <w:textAlignment w:val="auto"/>
        <w:rPr>
          <w:rFonts w:ascii="等线" w:hAnsi="等线" w:eastAsia="等线" w:cs="Times New Roman"/>
          <w:color w:val="auto"/>
          <w:kern w:val="2"/>
          <w:szCs w:val="28"/>
          <w:lang w:val="en-US" w:eastAsia="zh-CN" w:bidi="ar-SA"/>
        </w:rPr>
      </w:pPr>
      <w:r>
        <w:rPr>
          <w:rFonts w:hint="eastAsia" w:ascii="仿宋" w:hAnsi="仿宋" w:eastAsia="仿宋" w:cs="仿宋"/>
          <w:bCs/>
          <w:color w:val="auto"/>
          <w:kern w:val="2"/>
          <w:szCs w:val="28"/>
          <w:lang w:val="en-US" w:eastAsia="zh-CN" w:bidi="ar-SA"/>
        </w:rPr>
        <w:fldChar w:fldCharType="begin"/>
      </w:r>
      <w:r>
        <w:rPr>
          <w:rFonts w:hint="eastAsia" w:ascii="仿宋" w:hAnsi="仿宋" w:eastAsia="仿宋" w:cs="仿宋"/>
          <w:bCs/>
          <w:color w:val="auto"/>
          <w:kern w:val="2"/>
          <w:szCs w:val="28"/>
          <w:lang w:val="en-US" w:eastAsia="zh-CN" w:bidi="ar-SA"/>
        </w:rPr>
        <w:instrText xml:space="preserve"> HYPERLINK \l _Toc31010 </w:instrText>
      </w:r>
      <w:r>
        <w:rPr>
          <w:rFonts w:hint="eastAsia" w:ascii="仿宋" w:hAnsi="仿宋" w:eastAsia="仿宋" w:cs="仿宋"/>
          <w:bCs/>
          <w:color w:val="auto"/>
          <w:kern w:val="2"/>
          <w:szCs w:val="28"/>
          <w:lang w:val="en-US" w:eastAsia="zh-CN" w:bidi="ar-SA"/>
        </w:rPr>
        <w:fldChar w:fldCharType="separate"/>
      </w:r>
      <w:r>
        <w:rPr>
          <w:rFonts w:hint="eastAsia" w:ascii="等线" w:hAnsi="等线" w:eastAsia="等线" w:cs="Times New Roman"/>
          <w:color w:val="auto"/>
          <w:kern w:val="2"/>
          <w:szCs w:val="28"/>
          <w:lang w:val="en-US" w:eastAsia="zh-CN" w:bidi="ar-SA"/>
        </w:rPr>
        <w:t>（一）不同类型自然保护地交叉重叠情况</w:t>
      </w:r>
      <w:r>
        <w:rPr>
          <w:rFonts w:ascii="等线" w:hAnsi="等线" w:eastAsia="等线" w:cs="Times New Roman"/>
          <w:color w:val="auto"/>
          <w:kern w:val="2"/>
          <w:szCs w:val="28"/>
          <w:lang w:val="en-US" w:eastAsia="zh-CN" w:bidi="ar-SA"/>
        </w:rPr>
        <w:tab/>
      </w:r>
      <w:r>
        <w:rPr>
          <w:rFonts w:ascii="等线" w:hAnsi="等线" w:eastAsia="等线" w:cs="Times New Roman"/>
          <w:color w:val="auto"/>
          <w:kern w:val="2"/>
          <w:szCs w:val="28"/>
          <w:lang w:val="en-US" w:eastAsia="zh-CN" w:bidi="ar-SA"/>
        </w:rPr>
        <w:fldChar w:fldCharType="begin"/>
      </w:r>
      <w:r>
        <w:rPr>
          <w:rFonts w:ascii="等线" w:hAnsi="等线" w:eastAsia="等线" w:cs="Times New Roman"/>
          <w:color w:val="auto"/>
          <w:kern w:val="2"/>
          <w:szCs w:val="28"/>
          <w:lang w:val="en-US" w:eastAsia="zh-CN" w:bidi="ar-SA"/>
        </w:rPr>
        <w:instrText xml:space="preserve"> PAGEREF _Toc31010 </w:instrText>
      </w:r>
      <w:r>
        <w:rPr>
          <w:rFonts w:ascii="等线" w:hAnsi="等线" w:eastAsia="等线" w:cs="Times New Roman"/>
          <w:color w:val="auto"/>
          <w:kern w:val="2"/>
          <w:szCs w:val="28"/>
          <w:lang w:val="en-US" w:eastAsia="zh-CN" w:bidi="ar-SA"/>
        </w:rPr>
        <w:fldChar w:fldCharType="separate"/>
      </w:r>
      <w:r>
        <w:rPr>
          <w:rFonts w:ascii="等线" w:hAnsi="等线" w:eastAsia="等线" w:cs="Times New Roman"/>
          <w:color w:val="auto"/>
          <w:kern w:val="2"/>
          <w:szCs w:val="28"/>
          <w:lang w:val="en-US" w:eastAsia="zh-CN" w:bidi="ar-SA"/>
        </w:rPr>
        <w:t>13</w:t>
      </w:r>
      <w:r>
        <w:rPr>
          <w:rFonts w:ascii="等线" w:hAnsi="等线" w:eastAsia="等线" w:cs="Times New Roman"/>
          <w:color w:val="auto"/>
          <w:kern w:val="2"/>
          <w:szCs w:val="28"/>
          <w:lang w:val="en-US" w:eastAsia="zh-CN" w:bidi="ar-SA"/>
        </w:rPr>
        <w:fldChar w:fldCharType="end"/>
      </w:r>
      <w:r>
        <w:rPr>
          <w:rFonts w:hint="eastAsia" w:ascii="仿宋" w:hAnsi="仿宋" w:eastAsia="仿宋" w:cs="仿宋"/>
          <w:bCs/>
          <w:color w:val="auto"/>
          <w:kern w:val="2"/>
          <w:szCs w:val="28"/>
          <w:lang w:val="en-US" w:eastAsia="zh-CN" w:bidi="ar-SA"/>
        </w:rPr>
        <w:fldChar w:fldCharType="end"/>
      </w:r>
    </w:p>
    <w:p>
      <w:pPr>
        <w:pStyle w:val="12"/>
        <w:keepNext w:val="0"/>
        <w:keepLines w:val="0"/>
        <w:pageBreakBefore w:val="0"/>
        <w:widowControl w:val="0"/>
        <w:tabs>
          <w:tab w:val="right" w:leader="dot" w:pos="9074"/>
        </w:tabs>
        <w:kinsoku/>
        <w:wordWrap/>
        <w:overflowPunct/>
        <w:topLinePunct w:val="0"/>
        <w:autoSpaceDE/>
        <w:autoSpaceDN/>
        <w:bidi w:val="0"/>
        <w:adjustRightInd/>
        <w:snapToGrid/>
        <w:spacing w:line="260" w:lineRule="exact"/>
        <w:textAlignment w:val="auto"/>
        <w:rPr>
          <w:rFonts w:ascii="等线" w:hAnsi="等线" w:eastAsia="等线" w:cs="Times New Roman"/>
          <w:color w:val="auto"/>
          <w:kern w:val="2"/>
          <w:szCs w:val="28"/>
          <w:lang w:val="en-US" w:eastAsia="zh-CN" w:bidi="ar-SA"/>
        </w:rPr>
      </w:pPr>
      <w:r>
        <w:rPr>
          <w:rFonts w:hint="eastAsia" w:ascii="仿宋" w:hAnsi="仿宋" w:eastAsia="仿宋" w:cs="仿宋"/>
          <w:bCs/>
          <w:color w:val="auto"/>
          <w:kern w:val="2"/>
          <w:szCs w:val="28"/>
          <w:lang w:val="en-US" w:eastAsia="zh-CN" w:bidi="ar-SA"/>
        </w:rPr>
        <w:fldChar w:fldCharType="begin"/>
      </w:r>
      <w:r>
        <w:rPr>
          <w:rFonts w:hint="eastAsia" w:ascii="仿宋" w:hAnsi="仿宋" w:eastAsia="仿宋" w:cs="仿宋"/>
          <w:bCs/>
          <w:color w:val="auto"/>
          <w:kern w:val="2"/>
          <w:szCs w:val="28"/>
          <w:lang w:val="en-US" w:eastAsia="zh-CN" w:bidi="ar-SA"/>
        </w:rPr>
        <w:instrText xml:space="preserve"> HYPERLINK \l _Toc31220 </w:instrText>
      </w:r>
      <w:r>
        <w:rPr>
          <w:rFonts w:hint="eastAsia" w:ascii="仿宋" w:hAnsi="仿宋" w:eastAsia="仿宋" w:cs="仿宋"/>
          <w:bCs/>
          <w:color w:val="auto"/>
          <w:kern w:val="2"/>
          <w:szCs w:val="28"/>
          <w:lang w:val="en-US" w:eastAsia="zh-CN" w:bidi="ar-SA"/>
        </w:rPr>
        <w:fldChar w:fldCharType="separate"/>
      </w:r>
      <w:r>
        <w:rPr>
          <w:rFonts w:hint="eastAsia" w:ascii="等线" w:hAnsi="等线" w:eastAsia="等线" w:cs="Times New Roman"/>
          <w:color w:val="auto"/>
          <w:kern w:val="2"/>
          <w:szCs w:val="28"/>
          <w:lang w:val="en-US" w:eastAsia="zh-CN" w:bidi="ar-SA"/>
        </w:rPr>
        <w:t>（二）现有自然保护地内冲突概况</w:t>
      </w:r>
      <w:r>
        <w:rPr>
          <w:rFonts w:ascii="等线" w:hAnsi="等线" w:eastAsia="等线" w:cs="Times New Roman"/>
          <w:color w:val="auto"/>
          <w:kern w:val="2"/>
          <w:szCs w:val="28"/>
          <w:lang w:val="en-US" w:eastAsia="zh-CN" w:bidi="ar-SA"/>
        </w:rPr>
        <w:tab/>
      </w:r>
      <w:r>
        <w:rPr>
          <w:rFonts w:ascii="等线" w:hAnsi="等线" w:eastAsia="等线" w:cs="Times New Roman"/>
          <w:color w:val="auto"/>
          <w:kern w:val="2"/>
          <w:szCs w:val="28"/>
          <w:lang w:val="en-US" w:eastAsia="zh-CN" w:bidi="ar-SA"/>
        </w:rPr>
        <w:fldChar w:fldCharType="begin"/>
      </w:r>
      <w:r>
        <w:rPr>
          <w:rFonts w:ascii="等线" w:hAnsi="等线" w:eastAsia="等线" w:cs="Times New Roman"/>
          <w:color w:val="auto"/>
          <w:kern w:val="2"/>
          <w:szCs w:val="28"/>
          <w:lang w:val="en-US" w:eastAsia="zh-CN" w:bidi="ar-SA"/>
        </w:rPr>
        <w:instrText xml:space="preserve"> PAGEREF _Toc31220 </w:instrText>
      </w:r>
      <w:r>
        <w:rPr>
          <w:rFonts w:ascii="等线" w:hAnsi="等线" w:eastAsia="等线" w:cs="Times New Roman"/>
          <w:color w:val="auto"/>
          <w:kern w:val="2"/>
          <w:szCs w:val="28"/>
          <w:lang w:val="en-US" w:eastAsia="zh-CN" w:bidi="ar-SA"/>
        </w:rPr>
        <w:fldChar w:fldCharType="separate"/>
      </w:r>
      <w:r>
        <w:rPr>
          <w:rFonts w:ascii="等线" w:hAnsi="等线" w:eastAsia="等线" w:cs="Times New Roman"/>
          <w:color w:val="auto"/>
          <w:kern w:val="2"/>
          <w:szCs w:val="28"/>
          <w:lang w:val="en-US" w:eastAsia="zh-CN" w:bidi="ar-SA"/>
        </w:rPr>
        <w:t>13</w:t>
      </w:r>
      <w:r>
        <w:rPr>
          <w:rFonts w:ascii="等线" w:hAnsi="等线" w:eastAsia="等线" w:cs="Times New Roman"/>
          <w:color w:val="auto"/>
          <w:kern w:val="2"/>
          <w:szCs w:val="28"/>
          <w:lang w:val="en-US" w:eastAsia="zh-CN" w:bidi="ar-SA"/>
        </w:rPr>
        <w:fldChar w:fldCharType="end"/>
      </w:r>
      <w:r>
        <w:rPr>
          <w:rFonts w:hint="eastAsia" w:ascii="仿宋" w:hAnsi="仿宋" w:eastAsia="仿宋" w:cs="仿宋"/>
          <w:bCs/>
          <w:color w:val="auto"/>
          <w:kern w:val="2"/>
          <w:szCs w:val="28"/>
          <w:lang w:val="en-US" w:eastAsia="zh-CN" w:bidi="ar-SA"/>
        </w:rPr>
        <w:fldChar w:fldCharType="end"/>
      </w:r>
    </w:p>
    <w:p>
      <w:pPr>
        <w:pStyle w:val="7"/>
        <w:keepNext w:val="0"/>
        <w:keepLines w:val="0"/>
        <w:pageBreakBefore w:val="0"/>
        <w:widowControl w:val="0"/>
        <w:tabs>
          <w:tab w:val="right" w:leader="dot" w:pos="9074"/>
        </w:tabs>
        <w:kinsoku/>
        <w:wordWrap/>
        <w:overflowPunct/>
        <w:topLinePunct w:val="0"/>
        <w:autoSpaceDE/>
        <w:autoSpaceDN/>
        <w:bidi w:val="0"/>
        <w:adjustRightInd/>
        <w:snapToGrid/>
        <w:spacing w:line="260" w:lineRule="exact"/>
        <w:textAlignment w:val="auto"/>
        <w:rPr>
          <w:rFonts w:ascii="等线" w:hAnsi="等线" w:eastAsia="等线" w:cs="Times New Roman"/>
          <w:color w:val="auto"/>
          <w:kern w:val="2"/>
          <w:szCs w:val="28"/>
          <w:lang w:val="en-US" w:eastAsia="zh-CN" w:bidi="ar-SA"/>
        </w:rPr>
      </w:pPr>
      <w:r>
        <w:rPr>
          <w:rFonts w:hint="eastAsia" w:ascii="仿宋" w:hAnsi="仿宋" w:eastAsia="仿宋" w:cs="仿宋"/>
          <w:bCs/>
          <w:color w:val="auto"/>
          <w:kern w:val="2"/>
          <w:szCs w:val="28"/>
          <w:lang w:val="en-US" w:eastAsia="zh-CN" w:bidi="ar-SA"/>
        </w:rPr>
        <w:t xml:space="preserve">  </w:t>
      </w:r>
      <w:r>
        <w:rPr>
          <w:rFonts w:hint="eastAsia" w:ascii="仿宋" w:hAnsi="仿宋" w:eastAsia="仿宋" w:cs="仿宋"/>
          <w:bCs/>
          <w:color w:val="auto"/>
          <w:kern w:val="2"/>
          <w:szCs w:val="28"/>
          <w:lang w:val="en-US" w:eastAsia="zh-CN" w:bidi="ar-SA"/>
        </w:rPr>
        <w:fldChar w:fldCharType="begin"/>
      </w:r>
      <w:r>
        <w:rPr>
          <w:rFonts w:hint="eastAsia" w:ascii="仿宋" w:hAnsi="仿宋" w:eastAsia="仿宋" w:cs="仿宋"/>
          <w:bCs/>
          <w:color w:val="auto"/>
          <w:kern w:val="2"/>
          <w:szCs w:val="28"/>
          <w:lang w:val="en-US" w:eastAsia="zh-CN" w:bidi="ar-SA"/>
        </w:rPr>
        <w:instrText xml:space="preserve"> HYPERLINK \l _Toc24154 </w:instrText>
      </w:r>
      <w:r>
        <w:rPr>
          <w:rFonts w:hint="eastAsia" w:ascii="仿宋" w:hAnsi="仿宋" w:eastAsia="仿宋" w:cs="仿宋"/>
          <w:bCs/>
          <w:color w:val="auto"/>
          <w:kern w:val="2"/>
          <w:szCs w:val="28"/>
          <w:lang w:val="en-US" w:eastAsia="zh-CN" w:bidi="ar-SA"/>
        </w:rPr>
        <w:fldChar w:fldCharType="separate"/>
      </w:r>
      <w:r>
        <w:rPr>
          <w:rFonts w:hint="eastAsia" w:cs="Times New Roman"/>
          <w:color w:val="auto"/>
          <w:kern w:val="2"/>
          <w:szCs w:val="28"/>
          <w:lang w:val="en-US" w:eastAsia="zh-CN" w:bidi="ar-SA"/>
        </w:rPr>
        <w:t>1.</w:t>
      </w:r>
      <w:r>
        <w:rPr>
          <w:rFonts w:hint="eastAsia" w:ascii="等线" w:hAnsi="等线" w:eastAsia="等线" w:cs="Times New Roman"/>
          <w:color w:val="auto"/>
          <w:kern w:val="2"/>
          <w:szCs w:val="28"/>
          <w:lang w:val="en-US" w:eastAsia="zh-CN" w:bidi="ar-SA"/>
        </w:rPr>
        <w:t>四川百里峡自然保护区</w:t>
      </w:r>
      <w:r>
        <w:rPr>
          <w:rFonts w:ascii="等线" w:hAnsi="等线" w:eastAsia="等线" w:cs="Times New Roman"/>
          <w:color w:val="auto"/>
          <w:kern w:val="2"/>
          <w:szCs w:val="28"/>
          <w:lang w:val="en-US" w:eastAsia="zh-CN" w:bidi="ar-SA"/>
        </w:rPr>
        <w:tab/>
      </w:r>
      <w:r>
        <w:rPr>
          <w:rFonts w:ascii="等线" w:hAnsi="等线" w:eastAsia="等线" w:cs="Times New Roman"/>
          <w:color w:val="auto"/>
          <w:kern w:val="2"/>
          <w:szCs w:val="28"/>
          <w:lang w:val="en-US" w:eastAsia="zh-CN" w:bidi="ar-SA"/>
        </w:rPr>
        <w:fldChar w:fldCharType="begin"/>
      </w:r>
      <w:r>
        <w:rPr>
          <w:rFonts w:ascii="等线" w:hAnsi="等线" w:eastAsia="等线" w:cs="Times New Roman"/>
          <w:color w:val="auto"/>
          <w:kern w:val="2"/>
          <w:szCs w:val="28"/>
          <w:lang w:val="en-US" w:eastAsia="zh-CN" w:bidi="ar-SA"/>
        </w:rPr>
        <w:instrText xml:space="preserve"> PAGEREF _Toc24154 </w:instrText>
      </w:r>
      <w:r>
        <w:rPr>
          <w:rFonts w:ascii="等线" w:hAnsi="等线" w:eastAsia="等线" w:cs="Times New Roman"/>
          <w:color w:val="auto"/>
          <w:kern w:val="2"/>
          <w:szCs w:val="28"/>
          <w:lang w:val="en-US" w:eastAsia="zh-CN" w:bidi="ar-SA"/>
        </w:rPr>
        <w:fldChar w:fldCharType="separate"/>
      </w:r>
      <w:r>
        <w:rPr>
          <w:rFonts w:ascii="等线" w:hAnsi="等线" w:eastAsia="等线" w:cs="Times New Roman"/>
          <w:color w:val="auto"/>
          <w:kern w:val="2"/>
          <w:szCs w:val="28"/>
          <w:lang w:val="en-US" w:eastAsia="zh-CN" w:bidi="ar-SA"/>
        </w:rPr>
        <w:t>14</w:t>
      </w:r>
      <w:r>
        <w:rPr>
          <w:rFonts w:ascii="等线" w:hAnsi="等线" w:eastAsia="等线" w:cs="Times New Roman"/>
          <w:color w:val="auto"/>
          <w:kern w:val="2"/>
          <w:szCs w:val="28"/>
          <w:lang w:val="en-US" w:eastAsia="zh-CN" w:bidi="ar-SA"/>
        </w:rPr>
        <w:fldChar w:fldCharType="end"/>
      </w:r>
      <w:r>
        <w:rPr>
          <w:rFonts w:hint="eastAsia" w:ascii="仿宋" w:hAnsi="仿宋" w:eastAsia="仿宋" w:cs="仿宋"/>
          <w:bCs/>
          <w:color w:val="auto"/>
          <w:kern w:val="2"/>
          <w:szCs w:val="28"/>
          <w:lang w:val="en-US" w:eastAsia="zh-CN" w:bidi="ar-SA"/>
        </w:rPr>
        <w:fldChar w:fldCharType="end"/>
      </w:r>
    </w:p>
    <w:p>
      <w:pPr>
        <w:pStyle w:val="7"/>
        <w:keepNext w:val="0"/>
        <w:keepLines w:val="0"/>
        <w:pageBreakBefore w:val="0"/>
        <w:widowControl w:val="0"/>
        <w:tabs>
          <w:tab w:val="right" w:leader="dot" w:pos="9074"/>
        </w:tabs>
        <w:kinsoku/>
        <w:wordWrap/>
        <w:overflowPunct/>
        <w:topLinePunct w:val="0"/>
        <w:autoSpaceDE/>
        <w:autoSpaceDN/>
        <w:bidi w:val="0"/>
        <w:adjustRightInd/>
        <w:snapToGrid/>
        <w:spacing w:line="260" w:lineRule="exact"/>
        <w:textAlignment w:val="auto"/>
        <w:rPr>
          <w:rFonts w:ascii="等线" w:hAnsi="等线" w:eastAsia="等线" w:cs="Times New Roman"/>
          <w:color w:val="auto"/>
          <w:kern w:val="2"/>
          <w:szCs w:val="28"/>
          <w:lang w:val="en-US" w:eastAsia="zh-CN" w:bidi="ar-SA"/>
        </w:rPr>
      </w:pPr>
      <w:r>
        <w:rPr>
          <w:rFonts w:hint="eastAsia" w:ascii="仿宋" w:hAnsi="仿宋" w:eastAsia="仿宋" w:cs="仿宋"/>
          <w:bCs/>
          <w:color w:val="auto"/>
          <w:kern w:val="2"/>
          <w:szCs w:val="28"/>
          <w:lang w:val="en-US" w:eastAsia="zh-CN" w:bidi="ar-SA"/>
        </w:rPr>
        <w:t xml:space="preserve">  </w:t>
      </w:r>
      <w:r>
        <w:rPr>
          <w:rFonts w:hint="eastAsia" w:ascii="仿宋" w:hAnsi="仿宋" w:eastAsia="仿宋" w:cs="仿宋"/>
          <w:bCs/>
          <w:color w:val="auto"/>
          <w:kern w:val="2"/>
          <w:szCs w:val="28"/>
          <w:lang w:val="en-US" w:eastAsia="zh-CN" w:bidi="ar-SA"/>
        </w:rPr>
        <w:fldChar w:fldCharType="begin"/>
      </w:r>
      <w:r>
        <w:rPr>
          <w:rFonts w:hint="eastAsia" w:ascii="仿宋" w:hAnsi="仿宋" w:eastAsia="仿宋" w:cs="仿宋"/>
          <w:bCs/>
          <w:color w:val="auto"/>
          <w:kern w:val="2"/>
          <w:szCs w:val="28"/>
          <w:lang w:val="en-US" w:eastAsia="zh-CN" w:bidi="ar-SA"/>
        </w:rPr>
        <w:instrText xml:space="preserve"> HYPERLINK \l _Toc29127 </w:instrText>
      </w:r>
      <w:r>
        <w:rPr>
          <w:rFonts w:hint="eastAsia" w:ascii="仿宋" w:hAnsi="仿宋" w:eastAsia="仿宋" w:cs="仿宋"/>
          <w:bCs/>
          <w:color w:val="auto"/>
          <w:kern w:val="2"/>
          <w:szCs w:val="28"/>
          <w:lang w:val="en-US" w:eastAsia="zh-CN" w:bidi="ar-SA"/>
        </w:rPr>
        <w:fldChar w:fldCharType="separate"/>
      </w:r>
      <w:r>
        <w:rPr>
          <w:rFonts w:hint="eastAsia" w:cs="Times New Roman"/>
          <w:color w:val="auto"/>
          <w:kern w:val="2"/>
          <w:szCs w:val="28"/>
          <w:lang w:val="en-US" w:eastAsia="zh-CN" w:bidi="ar-SA"/>
        </w:rPr>
        <w:t>2.</w:t>
      </w:r>
      <w:r>
        <w:rPr>
          <w:rFonts w:hint="eastAsia" w:ascii="等线" w:hAnsi="等线" w:eastAsia="等线" w:cs="Times New Roman"/>
          <w:color w:val="auto"/>
          <w:kern w:val="2"/>
          <w:szCs w:val="28"/>
          <w:lang w:val="en-US" w:eastAsia="zh-CN" w:bidi="ar-SA"/>
        </w:rPr>
        <w:t>百里峡风景名胜区</w:t>
      </w:r>
      <w:r>
        <w:rPr>
          <w:rFonts w:ascii="等线" w:hAnsi="等线" w:eastAsia="等线" w:cs="Times New Roman"/>
          <w:color w:val="auto"/>
          <w:kern w:val="2"/>
          <w:szCs w:val="28"/>
          <w:lang w:val="en-US" w:eastAsia="zh-CN" w:bidi="ar-SA"/>
        </w:rPr>
        <w:tab/>
      </w:r>
      <w:r>
        <w:rPr>
          <w:rFonts w:ascii="等线" w:hAnsi="等线" w:eastAsia="等线" w:cs="Times New Roman"/>
          <w:color w:val="auto"/>
          <w:kern w:val="2"/>
          <w:szCs w:val="28"/>
          <w:lang w:val="en-US" w:eastAsia="zh-CN" w:bidi="ar-SA"/>
        </w:rPr>
        <w:fldChar w:fldCharType="begin"/>
      </w:r>
      <w:r>
        <w:rPr>
          <w:rFonts w:ascii="等线" w:hAnsi="等线" w:eastAsia="等线" w:cs="Times New Roman"/>
          <w:color w:val="auto"/>
          <w:kern w:val="2"/>
          <w:szCs w:val="28"/>
          <w:lang w:val="en-US" w:eastAsia="zh-CN" w:bidi="ar-SA"/>
        </w:rPr>
        <w:instrText xml:space="preserve"> PAGEREF _Toc29127 </w:instrText>
      </w:r>
      <w:r>
        <w:rPr>
          <w:rFonts w:ascii="等线" w:hAnsi="等线" w:eastAsia="等线" w:cs="Times New Roman"/>
          <w:color w:val="auto"/>
          <w:kern w:val="2"/>
          <w:szCs w:val="28"/>
          <w:lang w:val="en-US" w:eastAsia="zh-CN" w:bidi="ar-SA"/>
        </w:rPr>
        <w:fldChar w:fldCharType="separate"/>
      </w:r>
      <w:r>
        <w:rPr>
          <w:rFonts w:ascii="等线" w:hAnsi="等线" w:eastAsia="等线" w:cs="Times New Roman"/>
          <w:color w:val="auto"/>
          <w:kern w:val="2"/>
          <w:szCs w:val="28"/>
          <w:lang w:val="en-US" w:eastAsia="zh-CN" w:bidi="ar-SA"/>
        </w:rPr>
        <w:t>15</w:t>
      </w:r>
      <w:r>
        <w:rPr>
          <w:rFonts w:ascii="等线" w:hAnsi="等线" w:eastAsia="等线" w:cs="Times New Roman"/>
          <w:color w:val="auto"/>
          <w:kern w:val="2"/>
          <w:szCs w:val="28"/>
          <w:lang w:val="en-US" w:eastAsia="zh-CN" w:bidi="ar-SA"/>
        </w:rPr>
        <w:fldChar w:fldCharType="end"/>
      </w:r>
      <w:r>
        <w:rPr>
          <w:rFonts w:hint="eastAsia" w:ascii="仿宋" w:hAnsi="仿宋" w:eastAsia="仿宋" w:cs="仿宋"/>
          <w:bCs/>
          <w:color w:val="auto"/>
          <w:kern w:val="2"/>
          <w:szCs w:val="28"/>
          <w:lang w:val="en-US" w:eastAsia="zh-CN" w:bidi="ar-SA"/>
        </w:rPr>
        <w:fldChar w:fldCharType="end"/>
      </w:r>
    </w:p>
    <w:p>
      <w:pPr>
        <w:pStyle w:val="7"/>
        <w:keepNext w:val="0"/>
        <w:keepLines w:val="0"/>
        <w:pageBreakBefore w:val="0"/>
        <w:widowControl w:val="0"/>
        <w:tabs>
          <w:tab w:val="right" w:leader="dot" w:pos="9074"/>
        </w:tabs>
        <w:kinsoku/>
        <w:wordWrap/>
        <w:overflowPunct/>
        <w:topLinePunct w:val="0"/>
        <w:autoSpaceDE/>
        <w:autoSpaceDN/>
        <w:bidi w:val="0"/>
        <w:adjustRightInd/>
        <w:snapToGrid/>
        <w:spacing w:line="260" w:lineRule="exact"/>
        <w:textAlignment w:val="auto"/>
        <w:rPr>
          <w:rFonts w:ascii="等线" w:hAnsi="等线" w:eastAsia="等线" w:cs="Times New Roman"/>
          <w:color w:val="auto"/>
          <w:kern w:val="2"/>
          <w:szCs w:val="28"/>
          <w:lang w:val="en-US" w:eastAsia="zh-CN" w:bidi="ar-SA"/>
        </w:rPr>
      </w:pPr>
      <w:r>
        <w:rPr>
          <w:rFonts w:hint="eastAsia" w:ascii="仿宋" w:hAnsi="仿宋" w:eastAsia="仿宋" w:cs="仿宋"/>
          <w:bCs/>
          <w:color w:val="auto"/>
          <w:kern w:val="2"/>
          <w:szCs w:val="28"/>
          <w:lang w:val="en-US" w:eastAsia="zh-CN" w:bidi="ar-SA"/>
        </w:rPr>
        <w:t xml:space="preserve">  </w:t>
      </w:r>
      <w:r>
        <w:rPr>
          <w:rFonts w:hint="eastAsia" w:ascii="仿宋" w:hAnsi="仿宋" w:eastAsia="仿宋" w:cs="仿宋"/>
          <w:bCs/>
          <w:color w:val="auto"/>
          <w:kern w:val="2"/>
          <w:szCs w:val="28"/>
          <w:lang w:val="en-US" w:eastAsia="zh-CN" w:bidi="ar-SA"/>
        </w:rPr>
        <w:fldChar w:fldCharType="begin"/>
      </w:r>
      <w:r>
        <w:rPr>
          <w:rFonts w:hint="eastAsia" w:ascii="仿宋" w:hAnsi="仿宋" w:eastAsia="仿宋" w:cs="仿宋"/>
          <w:bCs/>
          <w:color w:val="auto"/>
          <w:kern w:val="2"/>
          <w:szCs w:val="28"/>
          <w:lang w:val="en-US" w:eastAsia="zh-CN" w:bidi="ar-SA"/>
        </w:rPr>
        <w:instrText xml:space="preserve"> HYPERLINK \l _Toc22040 </w:instrText>
      </w:r>
      <w:r>
        <w:rPr>
          <w:rFonts w:hint="eastAsia" w:ascii="仿宋" w:hAnsi="仿宋" w:eastAsia="仿宋" w:cs="仿宋"/>
          <w:bCs/>
          <w:color w:val="auto"/>
          <w:kern w:val="2"/>
          <w:szCs w:val="28"/>
          <w:lang w:val="en-US" w:eastAsia="zh-CN" w:bidi="ar-SA"/>
        </w:rPr>
        <w:fldChar w:fldCharType="separate"/>
      </w:r>
      <w:r>
        <w:rPr>
          <w:rFonts w:hint="eastAsia" w:cs="Times New Roman"/>
          <w:color w:val="auto"/>
          <w:kern w:val="2"/>
          <w:szCs w:val="28"/>
          <w:lang w:val="en-US" w:eastAsia="zh-CN" w:bidi="ar-SA"/>
        </w:rPr>
        <w:t>3.</w:t>
      </w:r>
      <w:r>
        <w:rPr>
          <w:rFonts w:hint="eastAsia" w:ascii="等线" w:hAnsi="等线" w:eastAsia="等线" w:cs="Times New Roman"/>
          <w:color w:val="auto"/>
          <w:kern w:val="2"/>
          <w:szCs w:val="28"/>
          <w:lang w:val="en-US" w:eastAsia="zh-CN" w:bidi="ar-SA"/>
        </w:rPr>
        <w:t>大巴山国家地质公园</w:t>
      </w:r>
      <w:r>
        <w:rPr>
          <w:rFonts w:hint="eastAsia" w:cs="Times New Roman"/>
          <w:color w:val="auto"/>
          <w:kern w:val="2"/>
          <w:szCs w:val="28"/>
          <w:lang w:val="en-US" w:eastAsia="zh-CN" w:bidi="ar-SA"/>
        </w:rPr>
        <w:t>（百里峡园区）</w:t>
      </w:r>
      <w:r>
        <w:rPr>
          <w:rFonts w:ascii="等线" w:hAnsi="等线" w:eastAsia="等线" w:cs="Times New Roman"/>
          <w:color w:val="auto"/>
          <w:kern w:val="2"/>
          <w:szCs w:val="28"/>
          <w:lang w:val="en-US" w:eastAsia="zh-CN" w:bidi="ar-SA"/>
        </w:rPr>
        <w:tab/>
      </w:r>
      <w:r>
        <w:rPr>
          <w:rFonts w:ascii="等线" w:hAnsi="等线" w:eastAsia="等线" w:cs="Times New Roman"/>
          <w:color w:val="auto"/>
          <w:kern w:val="2"/>
          <w:szCs w:val="28"/>
          <w:lang w:val="en-US" w:eastAsia="zh-CN" w:bidi="ar-SA"/>
        </w:rPr>
        <w:fldChar w:fldCharType="begin"/>
      </w:r>
      <w:r>
        <w:rPr>
          <w:rFonts w:ascii="等线" w:hAnsi="等线" w:eastAsia="等线" w:cs="Times New Roman"/>
          <w:color w:val="auto"/>
          <w:kern w:val="2"/>
          <w:szCs w:val="28"/>
          <w:lang w:val="en-US" w:eastAsia="zh-CN" w:bidi="ar-SA"/>
        </w:rPr>
        <w:instrText xml:space="preserve"> PAGEREF _Toc22040 </w:instrText>
      </w:r>
      <w:r>
        <w:rPr>
          <w:rFonts w:ascii="等线" w:hAnsi="等线" w:eastAsia="等线" w:cs="Times New Roman"/>
          <w:color w:val="auto"/>
          <w:kern w:val="2"/>
          <w:szCs w:val="28"/>
          <w:lang w:val="en-US" w:eastAsia="zh-CN" w:bidi="ar-SA"/>
        </w:rPr>
        <w:fldChar w:fldCharType="separate"/>
      </w:r>
      <w:r>
        <w:rPr>
          <w:rFonts w:ascii="等线" w:hAnsi="等线" w:eastAsia="等线" w:cs="Times New Roman"/>
          <w:color w:val="auto"/>
          <w:kern w:val="2"/>
          <w:szCs w:val="28"/>
          <w:lang w:val="en-US" w:eastAsia="zh-CN" w:bidi="ar-SA"/>
        </w:rPr>
        <w:t>16</w:t>
      </w:r>
      <w:r>
        <w:rPr>
          <w:rFonts w:ascii="等线" w:hAnsi="等线" w:eastAsia="等线" w:cs="Times New Roman"/>
          <w:color w:val="auto"/>
          <w:kern w:val="2"/>
          <w:szCs w:val="28"/>
          <w:lang w:val="en-US" w:eastAsia="zh-CN" w:bidi="ar-SA"/>
        </w:rPr>
        <w:fldChar w:fldCharType="end"/>
      </w:r>
      <w:r>
        <w:rPr>
          <w:rFonts w:hint="eastAsia" w:ascii="仿宋" w:hAnsi="仿宋" w:eastAsia="仿宋" w:cs="仿宋"/>
          <w:bCs/>
          <w:color w:val="auto"/>
          <w:kern w:val="2"/>
          <w:szCs w:val="28"/>
          <w:lang w:val="en-US" w:eastAsia="zh-CN" w:bidi="ar-SA"/>
        </w:rPr>
        <w:fldChar w:fldCharType="end"/>
      </w:r>
    </w:p>
    <w:p>
      <w:pPr>
        <w:pStyle w:val="7"/>
        <w:keepNext w:val="0"/>
        <w:keepLines w:val="0"/>
        <w:pageBreakBefore w:val="0"/>
        <w:widowControl w:val="0"/>
        <w:tabs>
          <w:tab w:val="right" w:leader="dot" w:pos="9074"/>
        </w:tabs>
        <w:kinsoku/>
        <w:wordWrap/>
        <w:overflowPunct/>
        <w:topLinePunct w:val="0"/>
        <w:autoSpaceDE/>
        <w:autoSpaceDN/>
        <w:bidi w:val="0"/>
        <w:adjustRightInd/>
        <w:snapToGrid/>
        <w:spacing w:line="260" w:lineRule="exact"/>
        <w:textAlignment w:val="auto"/>
        <w:rPr>
          <w:rFonts w:ascii="等线" w:hAnsi="等线" w:eastAsia="等线" w:cs="Times New Roman"/>
          <w:color w:val="auto"/>
          <w:kern w:val="2"/>
          <w:szCs w:val="28"/>
          <w:lang w:val="en-US" w:eastAsia="zh-CN" w:bidi="ar-SA"/>
        </w:rPr>
      </w:pPr>
      <w:r>
        <w:rPr>
          <w:rFonts w:hint="eastAsia" w:ascii="仿宋" w:hAnsi="仿宋" w:eastAsia="仿宋" w:cs="仿宋"/>
          <w:bCs/>
          <w:color w:val="auto"/>
          <w:kern w:val="2"/>
          <w:szCs w:val="28"/>
          <w:lang w:val="en-US" w:eastAsia="zh-CN" w:bidi="ar-SA"/>
        </w:rPr>
        <w:t xml:space="preserve">  </w:t>
      </w:r>
      <w:r>
        <w:rPr>
          <w:rFonts w:hint="eastAsia" w:ascii="仿宋" w:hAnsi="仿宋" w:eastAsia="仿宋" w:cs="仿宋"/>
          <w:bCs/>
          <w:color w:val="auto"/>
          <w:kern w:val="2"/>
          <w:szCs w:val="28"/>
          <w:lang w:val="en-US" w:eastAsia="zh-CN" w:bidi="ar-SA"/>
        </w:rPr>
        <w:fldChar w:fldCharType="begin"/>
      </w:r>
      <w:r>
        <w:rPr>
          <w:rFonts w:hint="eastAsia" w:ascii="仿宋" w:hAnsi="仿宋" w:eastAsia="仿宋" w:cs="仿宋"/>
          <w:bCs/>
          <w:color w:val="auto"/>
          <w:kern w:val="2"/>
          <w:szCs w:val="28"/>
          <w:lang w:val="en-US" w:eastAsia="zh-CN" w:bidi="ar-SA"/>
        </w:rPr>
        <w:instrText xml:space="preserve"> HYPERLINK \l _Toc27661 </w:instrText>
      </w:r>
      <w:r>
        <w:rPr>
          <w:rFonts w:hint="eastAsia" w:ascii="仿宋" w:hAnsi="仿宋" w:eastAsia="仿宋" w:cs="仿宋"/>
          <w:bCs/>
          <w:color w:val="auto"/>
          <w:kern w:val="2"/>
          <w:szCs w:val="28"/>
          <w:lang w:val="en-US" w:eastAsia="zh-CN" w:bidi="ar-SA"/>
        </w:rPr>
        <w:fldChar w:fldCharType="separate"/>
      </w:r>
      <w:r>
        <w:rPr>
          <w:rFonts w:hint="eastAsia" w:cs="Times New Roman"/>
          <w:color w:val="auto"/>
          <w:kern w:val="2"/>
          <w:szCs w:val="28"/>
          <w:lang w:val="en-US" w:eastAsia="zh-CN" w:bidi="ar-SA"/>
        </w:rPr>
        <w:t>4.四川</w:t>
      </w:r>
      <w:r>
        <w:rPr>
          <w:rFonts w:hint="eastAsia" w:ascii="等线" w:hAnsi="等线" w:eastAsia="等线" w:cs="Times New Roman"/>
          <w:color w:val="auto"/>
          <w:kern w:val="2"/>
          <w:szCs w:val="28"/>
          <w:lang w:val="en-US" w:eastAsia="zh-CN" w:bidi="ar-SA"/>
        </w:rPr>
        <w:t>宣汉国家森林公园</w:t>
      </w:r>
      <w:r>
        <w:rPr>
          <w:rFonts w:ascii="等线" w:hAnsi="等线" w:eastAsia="等线" w:cs="Times New Roman"/>
          <w:color w:val="auto"/>
          <w:kern w:val="2"/>
          <w:szCs w:val="28"/>
          <w:lang w:val="en-US" w:eastAsia="zh-CN" w:bidi="ar-SA"/>
        </w:rPr>
        <w:tab/>
      </w:r>
      <w:r>
        <w:rPr>
          <w:rFonts w:ascii="等线" w:hAnsi="等线" w:eastAsia="等线" w:cs="Times New Roman"/>
          <w:color w:val="auto"/>
          <w:kern w:val="2"/>
          <w:szCs w:val="28"/>
          <w:lang w:val="en-US" w:eastAsia="zh-CN" w:bidi="ar-SA"/>
        </w:rPr>
        <w:fldChar w:fldCharType="begin"/>
      </w:r>
      <w:r>
        <w:rPr>
          <w:rFonts w:ascii="等线" w:hAnsi="等线" w:eastAsia="等线" w:cs="Times New Roman"/>
          <w:color w:val="auto"/>
          <w:kern w:val="2"/>
          <w:szCs w:val="28"/>
          <w:lang w:val="en-US" w:eastAsia="zh-CN" w:bidi="ar-SA"/>
        </w:rPr>
        <w:instrText xml:space="preserve"> PAGEREF _Toc27661 </w:instrText>
      </w:r>
      <w:r>
        <w:rPr>
          <w:rFonts w:ascii="等线" w:hAnsi="等线" w:eastAsia="等线" w:cs="Times New Roman"/>
          <w:color w:val="auto"/>
          <w:kern w:val="2"/>
          <w:szCs w:val="28"/>
          <w:lang w:val="en-US" w:eastAsia="zh-CN" w:bidi="ar-SA"/>
        </w:rPr>
        <w:fldChar w:fldCharType="separate"/>
      </w:r>
      <w:r>
        <w:rPr>
          <w:rFonts w:ascii="等线" w:hAnsi="等线" w:eastAsia="等线" w:cs="Times New Roman"/>
          <w:color w:val="auto"/>
          <w:kern w:val="2"/>
          <w:szCs w:val="28"/>
          <w:lang w:val="en-US" w:eastAsia="zh-CN" w:bidi="ar-SA"/>
        </w:rPr>
        <w:t>17</w:t>
      </w:r>
      <w:r>
        <w:rPr>
          <w:rFonts w:ascii="等线" w:hAnsi="等线" w:eastAsia="等线" w:cs="Times New Roman"/>
          <w:color w:val="auto"/>
          <w:kern w:val="2"/>
          <w:szCs w:val="28"/>
          <w:lang w:val="en-US" w:eastAsia="zh-CN" w:bidi="ar-SA"/>
        </w:rPr>
        <w:fldChar w:fldCharType="end"/>
      </w:r>
      <w:r>
        <w:rPr>
          <w:rFonts w:hint="eastAsia" w:ascii="仿宋" w:hAnsi="仿宋" w:eastAsia="仿宋" w:cs="仿宋"/>
          <w:bCs/>
          <w:color w:val="auto"/>
          <w:kern w:val="2"/>
          <w:szCs w:val="28"/>
          <w:lang w:val="en-US" w:eastAsia="zh-CN" w:bidi="ar-SA"/>
        </w:rPr>
        <w:fldChar w:fldCharType="end"/>
      </w:r>
    </w:p>
    <w:p>
      <w:pPr>
        <w:pStyle w:val="7"/>
        <w:keepNext w:val="0"/>
        <w:keepLines w:val="0"/>
        <w:pageBreakBefore w:val="0"/>
        <w:widowControl w:val="0"/>
        <w:tabs>
          <w:tab w:val="right" w:leader="dot" w:pos="9074"/>
        </w:tabs>
        <w:kinsoku/>
        <w:wordWrap/>
        <w:overflowPunct/>
        <w:topLinePunct w:val="0"/>
        <w:autoSpaceDE/>
        <w:autoSpaceDN/>
        <w:bidi w:val="0"/>
        <w:adjustRightInd/>
        <w:snapToGrid/>
        <w:spacing w:line="260" w:lineRule="exact"/>
        <w:textAlignment w:val="auto"/>
        <w:rPr>
          <w:rFonts w:ascii="等线" w:hAnsi="等线" w:eastAsia="等线" w:cs="Times New Roman"/>
          <w:color w:val="auto"/>
          <w:kern w:val="2"/>
          <w:szCs w:val="28"/>
          <w:lang w:val="en-US" w:eastAsia="zh-CN" w:bidi="ar-SA"/>
        </w:rPr>
      </w:pPr>
      <w:r>
        <w:rPr>
          <w:rFonts w:hint="eastAsia" w:ascii="仿宋" w:hAnsi="仿宋" w:eastAsia="仿宋" w:cs="仿宋"/>
          <w:bCs/>
          <w:color w:val="auto"/>
          <w:kern w:val="2"/>
          <w:szCs w:val="28"/>
          <w:lang w:val="en-US" w:eastAsia="zh-CN" w:bidi="ar-SA"/>
        </w:rPr>
        <w:t xml:space="preserve">  </w:t>
      </w:r>
      <w:r>
        <w:rPr>
          <w:rFonts w:hint="eastAsia" w:ascii="仿宋" w:hAnsi="仿宋" w:eastAsia="仿宋" w:cs="仿宋"/>
          <w:bCs/>
          <w:color w:val="auto"/>
          <w:kern w:val="2"/>
          <w:szCs w:val="28"/>
          <w:lang w:val="en-US" w:eastAsia="zh-CN" w:bidi="ar-SA"/>
        </w:rPr>
        <w:fldChar w:fldCharType="begin"/>
      </w:r>
      <w:r>
        <w:rPr>
          <w:rFonts w:hint="eastAsia" w:ascii="仿宋" w:hAnsi="仿宋" w:eastAsia="仿宋" w:cs="仿宋"/>
          <w:bCs/>
          <w:color w:val="auto"/>
          <w:kern w:val="2"/>
          <w:szCs w:val="28"/>
          <w:lang w:val="en-US" w:eastAsia="zh-CN" w:bidi="ar-SA"/>
        </w:rPr>
        <w:instrText xml:space="preserve"> HYPERLINK \l _Toc17763 </w:instrText>
      </w:r>
      <w:r>
        <w:rPr>
          <w:rFonts w:hint="eastAsia" w:ascii="仿宋" w:hAnsi="仿宋" w:eastAsia="仿宋" w:cs="仿宋"/>
          <w:bCs/>
          <w:color w:val="auto"/>
          <w:kern w:val="2"/>
          <w:szCs w:val="28"/>
          <w:lang w:val="en-US" w:eastAsia="zh-CN" w:bidi="ar-SA"/>
        </w:rPr>
        <w:fldChar w:fldCharType="separate"/>
      </w:r>
      <w:r>
        <w:rPr>
          <w:rFonts w:hint="eastAsia" w:cs="Times New Roman"/>
          <w:color w:val="auto"/>
          <w:kern w:val="2"/>
          <w:szCs w:val="28"/>
          <w:lang w:val="en-US" w:eastAsia="zh-CN" w:bidi="ar-SA"/>
        </w:rPr>
        <w:t>5.四川省宣汉</w:t>
      </w:r>
      <w:r>
        <w:rPr>
          <w:rFonts w:hint="eastAsia" w:ascii="等线" w:hAnsi="等线" w:eastAsia="等线" w:cs="Times New Roman"/>
          <w:color w:val="auto"/>
          <w:kern w:val="2"/>
          <w:szCs w:val="28"/>
          <w:lang w:val="en-US" w:eastAsia="zh-CN" w:bidi="ar-SA"/>
        </w:rPr>
        <w:t>白马山森林公园矛盾现状</w:t>
      </w:r>
      <w:r>
        <w:rPr>
          <w:rFonts w:ascii="等线" w:hAnsi="等线" w:eastAsia="等线" w:cs="Times New Roman"/>
          <w:color w:val="auto"/>
          <w:kern w:val="2"/>
          <w:szCs w:val="28"/>
          <w:lang w:val="en-US" w:eastAsia="zh-CN" w:bidi="ar-SA"/>
        </w:rPr>
        <w:tab/>
      </w:r>
      <w:r>
        <w:rPr>
          <w:rFonts w:ascii="等线" w:hAnsi="等线" w:eastAsia="等线" w:cs="Times New Roman"/>
          <w:color w:val="auto"/>
          <w:kern w:val="2"/>
          <w:szCs w:val="28"/>
          <w:lang w:val="en-US" w:eastAsia="zh-CN" w:bidi="ar-SA"/>
        </w:rPr>
        <w:fldChar w:fldCharType="begin"/>
      </w:r>
      <w:r>
        <w:rPr>
          <w:rFonts w:ascii="等线" w:hAnsi="等线" w:eastAsia="等线" w:cs="Times New Roman"/>
          <w:color w:val="auto"/>
          <w:kern w:val="2"/>
          <w:szCs w:val="28"/>
          <w:lang w:val="en-US" w:eastAsia="zh-CN" w:bidi="ar-SA"/>
        </w:rPr>
        <w:instrText xml:space="preserve"> PAGEREF _Toc17763 </w:instrText>
      </w:r>
      <w:r>
        <w:rPr>
          <w:rFonts w:ascii="等线" w:hAnsi="等线" w:eastAsia="等线" w:cs="Times New Roman"/>
          <w:color w:val="auto"/>
          <w:kern w:val="2"/>
          <w:szCs w:val="28"/>
          <w:lang w:val="en-US" w:eastAsia="zh-CN" w:bidi="ar-SA"/>
        </w:rPr>
        <w:fldChar w:fldCharType="separate"/>
      </w:r>
      <w:r>
        <w:rPr>
          <w:rFonts w:ascii="等线" w:hAnsi="等线" w:eastAsia="等线" w:cs="Times New Roman"/>
          <w:color w:val="auto"/>
          <w:kern w:val="2"/>
          <w:szCs w:val="28"/>
          <w:lang w:val="en-US" w:eastAsia="zh-CN" w:bidi="ar-SA"/>
        </w:rPr>
        <w:t>18</w:t>
      </w:r>
      <w:r>
        <w:rPr>
          <w:rFonts w:ascii="等线" w:hAnsi="等线" w:eastAsia="等线" w:cs="Times New Roman"/>
          <w:color w:val="auto"/>
          <w:kern w:val="2"/>
          <w:szCs w:val="28"/>
          <w:lang w:val="en-US" w:eastAsia="zh-CN" w:bidi="ar-SA"/>
        </w:rPr>
        <w:fldChar w:fldCharType="end"/>
      </w:r>
      <w:r>
        <w:rPr>
          <w:rFonts w:hint="eastAsia" w:ascii="仿宋" w:hAnsi="仿宋" w:eastAsia="仿宋" w:cs="仿宋"/>
          <w:bCs/>
          <w:color w:val="auto"/>
          <w:kern w:val="2"/>
          <w:szCs w:val="28"/>
          <w:lang w:val="en-US" w:eastAsia="zh-CN" w:bidi="ar-SA"/>
        </w:rPr>
        <w:fldChar w:fldCharType="end"/>
      </w:r>
    </w:p>
    <w:p>
      <w:pPr>
        <w:pStyle w:val="7"/>
        <w:keepNext w:val="0"/>
        <w:keepLines w:val="0"/>
        <w:pageBreakBefore w:val="0"/>
        <w:widowControl w:val="0"/>
        <w:tabs>
          <w:tab w:val="right" w:leader="dot" w:pos="9074"/>
        </w:tabs>
        <w:kinsoku/>
        <w:wordWrap/>
        <w:overflowPunct/>
        <w:topLinePunct w:val="0"/>
        <w:autoSpaceDE/>
        <w:autoSpaceDN/>
        <w:bidi w:val="0"/>
        <w:adjustRightInd/>
        <w:snapToGrid/>
        <w:spacing w:line="260" w:lineRule="exact"/>
        <w:textAlignment w:val="auto"/>
        <w:rPr>
          <w:rFonts w:ascii="等线" w:hAnsi="等线" w:eastAsia="等线" w:cs="Times New Roman"/>
          <w:color w:val="auto"/>
          <w:kern w:val="2"/>
          <w:szCs w:val="28"/>
          <w:lang w:val="en-US" w:eastAsia="zh-CN" w:bidi="ar-SA"/>
        </w:rPr>
      </w:pPr>
      <w:r>
        <w:rPr>
          <w:rFonts w:hint="eastAsia" w:ascii="仿宋" w:hAnsi="仿宋" w:eastAsia="仿宋" w:cs="仿宋"/>
          <w:bCs/>
          <w:color w:val="auto"/>
          <w:kern w:val="2"/>
          <w:szCs w:val="28"/>
          <w:lang w:val="en-US" w:eastAsia="zh-CN" w:bidi="ar-SA"/>
        </w:rPr>
        <w:fldChar w:fldCharType="begin"/>
      </w:r>
      <w:r>
        <w:rPr>
          <w:rFonts w:hint="eastAsia" w:ascii="仿宋" w:hAnsi="仿宋" w:eastAsia="仿宋" w:cs="仿宋"/>
          <w:bCs/>
          <w:color w:val="auto"/>
          <w:kern w:val="2"/>
          <w:szCs w:val="28"/>
          <w:lang w:val="en-US" w:eastAsia="zh-CN" w:bidi="ar-SA"/>
        </w:rPr>
        <w:instrText xml:space="preserve"> HYPERLINK \l _Toc31725 </w:instrText>
      </w:r>
      <w:r>
        <w:rPr>
          <w:rFonts w:hint="eastAsia" w:ascii="仿宋" w:hAnsi="仿宋" w:eastAsia="仿宋" w:cs="仿宋"/>
          <w:bCs/>
          <w:color w:val="auto"/>
          <w:kern w:val="2"/>
          <w:szCs w:val="28"/>
          <w:lang w:val="en-US" w:eastAsia="zh-CN" w:bidi="ar-SA"/>
        </w:rPr>
        <w:fldChar w:fldCharType="separate"/>
      </w:r>
      <w:r>
        <w:rPr>
          <w:rFonts w:hint="eastAsia" w:ascii="等线" w:hAnsi="等线" w:eastAsia="等线" w:cs="Times New Roman"/>
          <w:color w:val="auto"/>
          <w:kern w:val="2"/>
          <w:szCs w:val="28"/>
          <w:lang w:val="en-US" w:eastAsia="zh-CN" w:bidi="ar-SA"/>
        </w:rPr>
        <w:t>三、自然</w:t>
      </w:r>
      <w:r>
        <w:rPr>
          <w:rFonts w:hint="eastAsia" w:ascii="仿宋" w:hAnsi="仿宋" w:eastAsia="仿宋" w:cs="仿宋"/>
          <w:bCs/>
          <w:color w:val="auto"/>
          <w:kern w:val="2"/>
          <w:szCs w:val="28"/>
          <w:lang w:val="en-US" w:eastAsia="zh-CN" w:bidi="ar-SA"/>
        </w:rPr>
        <w:t>保护地</w:t>
      </w:r>
      <w:r>
        <w:rPr>
          <w:rFonts w:hint="eastAsia" w:ascii="等线" w:hAnsi="等线" w:eastAsia="等线" w:cs="Times New Roman"/>
          <w:color w:val="auto"/>
          <w:kern w:val="2"/>
          <w:szCs w:val="28"/>
          <w:lang w:val="en-US" w:eastAsia="zh-CN" w:bidi="ar-SA"/>
        </w:rPr>
        <w:t>整合优化方案</w:t>
      </w:r>
      <w:r>
        <w:rPr>
          <w:rFonts w:ascii="等线" w:hAnsi="等线" w:eastAsia="等线" w:cs="Times New Roman"/>
          <w:color w:val="auto"/>
          <w:kern w:val="2"/>
          <w:szCs w:val="28"/>
          <w:lang w:val="en-US" w:eastAsia="zh-CN" w:bidi="ar-SA"/>
        </w:rPr>
        <w:tab/>
      </w:r>
      <w:r>
        <w:rPr>
          <w:rFonts w:ascii="等线" w:hAnsi="等线" w:eastAsia="等线" w:cs="Times New Roman"/>
          <w:color w:val="auto"/>
          <w:kern w:val="2"/>
          <w:szCs w:val="28"/>
          <w:lang w:val="en-US" w:eastAsia="zh-CN" w:bidi="ar-SA"/>
        </w:rPr>
        <w:fldChar w:fldCharType="begin"/>
      </w:r>
      <w:r>
        <w:rPr>
          <w:rFonts w:ascii="等线" w:hAnsi="等线" w:eastAsia="等线" w:cs="Times New Roman"/>
          <w:color w:val="auto"/>
          <w:kern w:val="2"/>
          <w:szCs w:val="28"/>
          <w:lang w:val="en-US" w:eastAsia="zh-CN" w:bidi="ar-SA"/>
        </w:rPr>
        <w:instrText xml:space="preserve"> PAGEREF _Toc31725 </w:instrText>
      </w:r>
      <w:r>
        <w:rPr>
          <w:rFonts w:ascii="等线" w:hAnsi="等线" w:eastAsia="等线" w:cs="Times New Roman"/>
          <w:color w:val="auto"/>
          <w:kern w:val="2"/>
          <w:szCs w:val="28"/>
          <w:lang w:val="en-US" w:eastAsia="zh-CN" w:bidi="ar-SA"/>
        </w:rPr>
        <w:fldChar w:fldCharType="separate"/>
      </w:r>
      <w:r>
        <w:rPr>
          <w:rFonts w:ascii="等线" w:hAnsi="等线" w:eastAsia="等线" w:cs="Times New Roman"/>
          <w:color w:val="auto"/>
          <w:kern w:val="2"/>
          <w:szCs w:val="28"/>
          <w:lang w:val="en-US" w:eastAsia="zh-CN" w:bidi="ar-SA"/>
        </w:rPr>
        <w:t>19</w:t>
      </w:r>
      <w:r>
        <w:rPr>
          <w:rFonts w:ascii="等线" w:hAnsi="等线" w:eastAsia="等线" w:cs="Times New Roman"/>
          <w:color w:val="auto"/>
          <w:kern w:val="2"/>
          <w:szCs w:val="28"/>
          <w:lang w:val="en-US" w:eastAsia="zh-CN" w:bidi="ar-SA"/>
        </w:rPr>
        <w:fldChar w:fldCharType="end"/>
      </w:r>
      <w:r>
        <w:rPr>
          <w:rFonts w:hint="eastAsia" w:ascii="仿宋" w:hAnsi="仿宋" w:eastAsia="仿宋" w:cs="仿宋"/>
          <w:bCs/>
          <w:color w:val="auto"/>
          <w:kern w:val="2"/>
          <w:szCs w:val="28"/>
          <w:lang w:val="en-US" w:eastAsia="zh-CN" w:bidi="ar-SA"/>
        </w:rPr>
        <w:fldChar w:fldCharType="end"/>
      </w:r>
    </w:p>
    <w:p>
      <w:pPr>
        <w:pStyle w:val="12"/>
        <w:keepNext w:val="0"/>
        <w:keepLines w:val="0"/>
        <w:pageBreakBefore w:val="0"/>
        <w:widowControl w:val="0"/>
        <w:tabs>
          <w:tab w:val="right" w:leader="dot" w:pos="9074"/>
        </w:tabs>
        <w:kinsoku/>
        <w:wordWrap/>
        <w:overflowPunct/>
        <w:topLinePunct w:val="0"/>
        <w:autoSpaceDE/>
        <w:autoSpaceDN/>
        <w:bidi w:val="0"/>
        <w:adjustRightInd/>
        <w:snapToGrid/>
        <w:spacing w:line="260" w:lineRule="exact"/>
        <w:textAlignment w:val="auto"/>
        <w:rPr>
          <w:rFonts w:ascii="等线" w:hAnsi="等线" w:eastAsia="等线" w:cs="Times New Roman"/>
          <w:color w:val="auto"/>
          <w:kern w:val="2"/>
          <w:szCs w:val="28"/>
          <w:lang w:val="en-US" w:eastAsia="zh-CN" w:bidi="ar-SA"/>
        </w:rPr>
      </w:pPr>
      <w:r>
        <w:rPr>
          <w:rFonts w:hint="eastAsia" w:ascii="仿宋" w:hAnsi="仿宋" w:eastAsia="仿宋" w:cs="仿宋"/>
          <w:bCs/>
          <w:color w:val="auto"/>
          <w:kern w:val="2"/>
          <w:szCs w:val="28"/>
          <w:lang w:val="en-US" w:eastAsia="zh-CN" w:bidi="ar-SA"/>
        </w:rPr>
        <w:fldChar w:fldCharType="begin"/>
      </w:r>
      <w:r>
        <w:rPr>
          <w:rFonts w:hint="eastAsia" w:ascii="仿宋" w:hAnsi="仿宋" w:eastAsia="仿宋" w:cs="仿宋"/>
          <w:bCs/>
          <w:color w:val="auto"/>
          <w:kern w:val="2"/>
          <w:szCs w:val="28"/>
          <w:lang w:val="en-US" w:eastAsia="zh-CN" w:bidi="ar-SA"/>
        </w:rPr>
        <w:instrText xml:space="preserve"> HYPERLINK \l _Toc5154 </w:instrText>
      </w:r>
      <w:r>
        <w:rPr>
          <w:rFonts w:hint="eastAsia" w:ascii="仿宋" w:hAnsi="仿宋" w:eastAsia="仿宋" w:cs="仿宋"/>
          <w:bCs/>
          <w:color w:val="auto"/>
          <w:kern w:val="2"/>
          <w:szCs w:val="28"/>
          <w:lang w:val="en-US" w:eastAsia="zh-CN" w:bidi="ar-SA"/>
        </w:rPr>
        <w:fldChar w:fldCharType="separate"/>
      </w:r>
      <w:r>
        <w:rPr>
          <w:rFonts w:hint="eastAsia" w:ascii="等线" w:hAnsi="等线" w:eastAsia="等线" w:cs="Times New Roman"/>
          <w:color w:val="auto"/>
          <w:kern w:val="2"/>
          <w:szCs w:val="28"/>
          <w:lang w:val="en-US" w:eastAsia="zh-CN" w:bidi="ar-SA"/>
        </w:rPr>
        <w:t>（一）整合优化结果</w:t>
      </w:r>
      <w:r>
        <w:rPr>
          <w:rFonts w:ascii="等线" w:hAnsi="等线" w:eastAsia="等线" w:cs="Times New Roman"/>
          <w:color w:val="auto"/>
          <w:kern w:val="2"/>
          <w:szCs w:val="28"/>
          <w:lang w:val="en-US" w:eastAsia="zh-CN" w:bidi="ar-SA"/>
        </w:rPr>
        <w:tab/>
      </w:r>
      <w:r>
        <w:rPr>
          <w:rFonts w:ascii="等线" w:hAnsi="等线" w:eastAsia="等线" w:cs="Times New Roman"/>
          <w:color w:val="auto"/>
          <w:kern w:val="2"/>
          <w:szCs w:val="28"/>
          <w:lang w:val="en-US" w:eastAsia="zh-CN" w:bidi="ar-SA"/>
        </w:rPr>
        <w:fldChar w:fldCharType="begin"/>
      </w:r>
      <w:r>
        <w:rPr>
          <w:rFonts w:ascii="等线" w:hAnsi="等线" w:eastAsia="等线" w:cs="Times New Roman"/>
          <w:color w:val="auto"/>
          <w:kern w:val="2"/>
          <w:szCs w:val="28"/>
          <w:lang w:val="en-US" w:eastAsia="zh-CN" w:bidi="ar-SA"/>
        </w:rPr>
        <w:instrText xml:space="preserve"> PAGEREF _Toc5154 </w:instrText>
      </w:r>
      <w:r>
        <w:rPr>
          <w:rFonts w:ascii="等线" w:hAnsi="等线" w:eastAsia="等线" w:cs="Times New Roman"/>
          <w:color w:val="auto"/>
          <w:kern w:val="2"/>
          <w:szCs w:val="28"/>
          <w:lang w:val="en-US" w:eastAsia="zh-CN" w:bidi="ar-SA"/>
        </w:rPr>
        <w:fldChar w:fldCharType="separate"/>
      </w:r>
      <w:r>
        <w:rPr>
          <w:rFonts w:ascii="等线" w:hAnsi="等线" w:eastAsia="等线" w:cs="Times New Roman"/>
          <w:color w:val="auto"/>
          <w:kern w:val="2"/>
          <w:szCs w:val="28"/>
          <w:lang w:val="en-US" w:eastAsia="zh-CN" w:bidi="ar-SA"/>
        </w:rPr>
        <w:t>19</w:t>
      </w:r>
      <w:r>
        <w:rPr>
          <w:rFonts w:ascii="等线" w:hAnsi="等线" w:eastAsia="等线" w:cs="Times New Roman"/>
          <w:color w:val="auto"/>
          <w:kern w:val="2"/>
          <w:szCs w:val="28"/>
          <w:lang w:val="en-US" w:eastAsia="zh-CN" w:bidi="ar-SA"/>
        </w:rPr>
        <w:fldChar w:fldCharType="end"/>
      </w:r>
      <w:r>
        <w:rPr>
          <w:rFonts w:hint="eastAsia" w:ascii="仿宋" w:hAnsi="仿宋" w:eastAsia="仿宋" w:cs="仿宋"/>
          <w:bCs/>
          <w:color w:val="auto"/>
          <w:kern w:val="2"/>
          <w:szCs w:val="28"/>
          <w:lang w:val="en-US" w:eastAsia="zh-CN" w:bidi="ar-SA"/>
        </w:rPr>
        <w:fldChar w:fldCharType="end"/>
      </w:r>
    </w:p>
    <w:p>
      <w:pPr>
        <w:pStyle w:val="12"/>
        <w:keepNext w:val="0"/>
        <w:keepLines w:val="0"/>
        <w:pageBreakBefore w:val="0"/>
        <w:widowControl w:val="0"/>
        <w:tabs>
          <w:tab w:val="right" w:leader="dot" w:pos="9074"/>
        </w:tabs>
        <w:kinsoku/>
        <w:wordWrap/>
        <w:overflowPunct/>
        <w:topLinePunct w:val="0"/>
        <w:autoSpaceDE/>
        <w:autoSpaceDN/>
        <w:bidi w:val="0"/>
        <w:adjustRightInd/>
        <w:snapToGrid/>
        <w:spacing w:line="260" w:lineRule="exact"/>
        <w:textAlignment w:val="auto"/>
        <w:rPr>
          <w:rFonts w:ascii="等线" w:hAnsi="等线" w:eastAsia="等线" w:cs="Times New Roman"/>
          <w:color w:val="auto"/>
          <w:kern w:val="2"/>
          <w:szCs w:val="28"/>
          <w:lang w:val="en-US" w:eastAsia="zh-CN" w:bidi="ar-SA"/>
        </w:rPr>
      </w:pPr>
      <w:r>
        <w:rPr>
          <w:rFonts w:hint="eastAsia" w:ascii="仿宋" w:hAnsi="仿宋" w:eastAsia="仿宋" w:cs="仿宋"/>
          <w:bCs/>
          <w:color w:val="auto"/>
          <w:kern w:val="2"/>
          <w:szCs w:val="28"/>
          <w:lang w:val="en-US" w:eastAsia="zh-CN" w:bidi="ar-SA"/>
        </w:rPr>
        <w:fldChar w:fldCharType="begin"/>
      </w:r>
      <w:r>
        <w:rPr>
          <w:rFonts w:hint="eastAsia" w:ascii="仿宋" w:hAnsi="仿宋" w:eastAsia="仿宋" w:cs="仿宋"/>
          <w:bCs/>
          <w:color w:val="auto"/>
          <w:kern w:val="2"/>
          <w:szCs w:val="28"/>
          <w:lang w:val="en-US" w:eastAsia="zh-CN" w:bidi="ar-SA"/>
        </w:rPr>
        <w:instrText xml:space="preserve"> HYPERLINK \l _Toc19902 </w:instrText>
      </w:r>
      <w:r>
        <w:rPr>
          <w:rFonts w:hint="eastAsia" w:ascii="仿宋" w:hAnsi="仿宋" w:eastAsia="仿宋" w:cs="仿宋"/>
          <w:bCs/>
          <w:color w:val="auto"/>
          <w:kern w:val="2"/>
          <w:szCs w:val="28"/>
          <w:lang w:val="en-US" w:eastAsia="zh-CN" w:bidi="ar-SA"/>
        </w:rPr>
        <w:fldChar w:fldCharType="separate"/>
      </w:r>
      <w:r>
        <w:rPr>
          <w:rFonts w:hint="eastAsia" w:ascii="等线" w:hAnsi="等线" w:eastAsia="等线" w:cs="Times New Roman"/>
          <w:color w:val="auto"/>
          <w:kern w:val="2"/>
          <w:szCs w:val="28"/>
          <w:lang w:val="en-US" w:eastAsia="zh-CN" w:bidi="ar-SA"/>
        </w:rPr>
        <w:t>（二）</w:t>
      </w:r>
      <w:r>
        <w:rPr>
          <w:rFonts w:hint="eastAsia" w:cs="Times New Roman"/>
          <w:color w:val="auto"/>
          <w:kern w:val="2"/>
          <w:szCs w:val="28"/>
          <w:lang w:val="en-US" w:eastAsia="zh-CN" w:bidi="ar-SA"/>
        </w:rPr>
        <w:t>四川宣汉县</w:t>
      </w:r>
      <w:r>
        <w:rPr>
          <w:rFonts w:hint="eastAsia" w:ascii="等线" w:hAnsi="等线" w:eastAsia="等线" w:cs="Times New Roman"/>
          <w:color w:val="auto"/>
          <w:kern w:val="2"/>
          <w:szCs w:val="28"/>
          <w:lang w:val="en-US" w:eastAsia="zh-CN" w:bidi="ar-SA"/>
        </w:rPr>
        <w:t>百里峡自然保护区整合优化方案</w:t>
      </w:r>
      <w:r>
        <w:rPr>
          <w:rFonts w:ascii="等线" w:hAnsi="等线" w:eastAsia="等线" w:cs="Times New Roman"/>
          <w:color w:val="auto"/>
          <w:kern w:val="2"/>
          <w:szCs w:val="28"/>
          <w:lang w:val="en-US" w:eastAsia="zh-CN" w:bidi="ar-SA"/>
        </w:rPr>
        <w:tab/>
      </w:r>
      <w:r>
        <w:rPr>
          <w:rFonts w:ascii="等线" w:hAnsi="等线" w:eastAsia="等线" w:cs="Times New Roman"/>
          <w:color w:val="auto"/>
          <w:kern w:val="2"/>
          <w:szCs w:val="28"/>
          <w:lang w:val="en-US" w:eastAsia="zh-CN" w:bidi="ar-SA"/>
        </w:rPr>
        <w:fldChar w:fldCharType="begin"/>
      </w:r>
      <w:r>
        <w:rPr>
          <w:rFonts w:ascii="等线" w:hAnsi="等线" w:eastAsia="等线" w:cs="Times New Roman"/>
          <w:color w:val="auto"/>
          <w:kern w:val="2"/>
          <w:szCs w:val="28"/>
          <w:lang w:val="en-US" w:eastAsia="zh-CN" w:bidi="ar-SA"/>
        </w:rPr>
        <w:instrText xml:space="preserve"> PAGEREF _Toc19902 </w:instrText>
      </w:r>
      <w:r>
        <w:rPr>
          <w:rFonts w:ascii="等线" w:hAnsi="等线" w:eastAsia="等线" w:cs="Times New Roman"/>
          <w:color w:val="auto"/>
          <w:kern w:val="2"/>
          <w:szCs w:val="28"/>
          <w:lang w:val="en-US" w:eastAsia="zh-CN" w:bidi="ar-SA"/>
        </w:rPr>
        <w:fldChar w:fldCharType="separate"/>
      </w:r>
      <w:r>
        <w:rPr>
          <w:rFonts w:ascii="等线" w:hAnsi="等线" w:eastAsia="等线" w:cs="Times New Roman"/>
          <w:color w:val="auto"/>
          <w:kern w:val="2"/>
          <w:szCs w:val="28"/>
          <w:lang w:val="en-US" w:eastAsia="zh-CN" w:bidi="ar-SA"/>
        </w:rPr>
        <w:t>19</w:t>
      </w:r>
      <w:r>
        <w:rPr>
          <w:rFonts w:ascii="等线" w:hAnsi="等线" w:eastAsia="等线" w:cs="Times New Roman"/>
          <w:color w:val="auto"/>
          <w:kern w:val="2"/>
          <w:szCs w:val="28"/>
          <w:lang w:val="en-US" w:eastAsia="zh-CN" w:bidi="ar-SA"/>
        </w:rPr>
        <w:fldChar w:fldCharType="end"/>
      </w:r>
      <w:r>
        <w:rPr>
          <w:rFonts w:hint="eastAsia" w:ascii="仿宋" w:hAnsi="仿宋" w:eastAsia="仿宋" w:cs="仿宋"/>
          <w:bCs/>
          <w:color w:val="auto"/>
          <w:kern w:val="2"/>
          <w:szCs w:val="28"/>
          <w:lang w:val="en-US" w:eastAsia="zh-CN" w:bidi="ar-SA"/>
        </w:rPr>
        <w:fldChar w:fldCharType="end"/>
      </w:r>
    </w:p>
    <w:p>
      <w:pPr>
        <w:pStyle w:val="12"/>
        <w:keepNext w:val="0"/>
        <w:keepLines w:val="0"/>
        <w:pageBreakBefore w:val="0"/>
        <w:widowControl w:val="0"/>
        <w:tabs>
          <w:tab w:val="right" w:leader="dot" w:pos="9074"/>
        </w:tabs>
        <w:kinsoku/>
        <w:wordWrap/>
        <w:overflowPunct/>
        <w:topLinePunct w:val="0"/>
        <w:autoSpaceDE/>
        <w:autoSpaceDN/>
        <w:bidi w:val="0"/>
        <w:adjustRightInd/>
        <w:snapToGrid/>
        <w:spacing w:line="260" w:lineRule="exact"/>
        <w:textAlignment w:val="auto"/>
        <w:rPr>
          <w:rFonts w:ascii="等线" w:hAnsi="等线" w:eastAsia="等线" w:cs="Times New Roman"/>
          <w:color w:val="auto"/>
          <w:kern w:val="2"/>
          <w:szCs w:val="28"/>
          <w:lang w:val="en-US" w:eastAsia="zh-CN" w:bidi="ar-SA"/>
        </w:rPr>
      </w:pPr>
      <w:r>
        <w:rPr>
          <w:rFonts w:hint="eastAsia" w:ascii="仿宋" w:hAnsi="仿宋" w:eastAsia="仿宋" w:cs="仿宋"/>
          <w:bCs/>
          <w:color w:val="auto"/>
          <w:kern w:val="2"/>
          <w:szCs w:val="28"/>
          <w:lang w:val="en-US" w:eastAsia="zh-CN" w:bidi="ar-SA"/>
        </w:rPr>
        <w:fldChar w:fldCharType="begin"/>
      </w:r>
      <w:r>
        <w:rPr>
          <w:rFonts w:hint="eastAsia" w:ascii="仿宋" w:hAnsi="仿宋" w:eastAsia="仿宋" w:cs="仿宋"/>
          <w:bCs/>
          <w:color w:val="auto"/>
          <w:kern w:val="2"/>
          <w:szCs w:val="28"/>
          <w:lang w:val="en-US" w:eastAsia="zh-CN" w:bidi="ar-SA"/>
        </w:rPr>
        <w:instrText xml:space="preserve"> HYPERLINK \l _Toc14632 </w:instrText>
      </w:r>
      <w:r>
        <w:rPr>
          <w:rFonts w:hint="eastAsia" w:ascii="仿宋" w:hAnsi="仿宋" w:eastAsia="仿宋" w:cs="仿宋"/>
          <w:bCs/>
          <w:color w:val="auto"/>
          <w:kern w:val="2"/>
          <w:szCs w:val="28"/>
          <w:lang w:val="en-US" w:eastAsia="zh-CN" w:bidi="ar-SA"/>
        </w:rPr>
        <w:fldChar w:fldCharType="separate"/>
      </w:r>
      <w:r>
        <w:rPr>
          <w:rFonts w:hint="eastAsia" w:ascii="等线" w:hAnsi="等线" w:eastAsia="等线" w:cs="Times New Roman"/>
          <w:color w:val="auto"/>
          <w:kern w:val="2"/>
          <w:szCs w:val="28"/>
          <w:lang w:val="en-US" w:eastAsia="zh-CN" w:bidi="ar-SA"/>
        </w:rPr>
        <w:t>（三）百里峡风景名胜区整合优化方案</w:t>
      </w:r>
      <w:r>
        <w:rPr>
          <w:rFonts w:ascii="等线" w:hAnsi="等线" w:eastAsia="等线" w:cs="Times New Roman"/>
          <w:color w:val="auto"/>
          <w:kern w:val="2"/>
          <w:szCs w:val="28"/>
          <w:lang w:val="en-US" w:eastAsia="zh-CN" w:bidi="ar-SA"/>
        </w:rPr>
        <w:tab/>
      </w:r>
      <w:r>
        <w:rPr>
          <w:rFonts w:ascii="等线" w:hAnsi="等线" w:eastAsia="等线" w:cs="Times New Roman"/>
          <w:color w:val="auto"/>
          <w:kern w:val="2"/>
          <w:szCs w:val="28"/>
          <w:lang w:val="en-US" w:eastAsia="zh-CN" w:bidi="ar-SA"/>
        </w:rPr>
        <w:fldChar w:fldCharType="begin"/>
      </w:r>
      <w:r>
        <w:rPr>
          <w:rFonts w:ascii="等线" w:hAnsi="等线" w:eastAsia="等线" w:cs="Times New Roman"/>
          <w:color w:val="auto"/>
          <w:kern w:val="2"/>
          <w:szCs w:val="28"/>
          <w:lang w:val="en-US" w:eastAsia="zh-CN" w:bidi="ar-SA"/>
        </w:rPr>
        <w:instrText xml:space="preserve"> PAGEREF _Toc14632 </w:instrText>
      </w:r>
      <w:r>
        <w:rPr>
          <w:rFonts w:ascii="等线" w:hAnsi="等线" w:eastAsia="等线" w:cs="Times New Roman"/>
          <w:color w:val="auto"/>
          <w:kern w:val="2"/>
          <w:szCs w:val="28"/>
          <w:lang w:val="en-US" w:eastAsia="zh-CN" w:bidi="ar-SA"/>
        </w:rPr>
        <w:fldChar w:fldCharType="separate"/>
      </w:r>
      <w:r>
        <w:rPr>
          <w:rFonts w:ascii="等线" w:hAnsi="等线" w:eastAsia="等线" w:cs="Times New Roman"/>
          <w:color w:val="auto"/>
          <w:kern w:val="2"/>
          <w:szCs w:val="28"/>
          <w:lang w:val="en-US" w:eastAsia="zh-CN" w:bidi="ar-SA"/>
        </w:rPr>
        <w:t>21</w:t>
      </w:r>
      <w:r>
        <w:rPr>
          <w:rFonts w:ascii="等线" w:hAnsi="等线" w:eastAsia="等线" w:cs="Times New Roman"/>
          <w:color w:val="auto"/>
          <w:kern w:val="2"/>
          <w:szCs w:val="28"/>
          <w:lang w:val="en-US" w:eastAsia="zh-CN" w:bidi="ar-SA"/>
        </w:rPr>
        <w:fldChar w:fldCharType="end"/>
      </w:r>
      <w:r>
        <w:rPr>
          <w:rFonts w:hint="eastAsia" w:ascii="仿宋" w:hAnsi="仿宋" w:eastAsia="仿宋" w:cs="仿宋"/>
          <w:bCs/>
          <w:color w:val="auto"/>
          <w:kern w:val="2"/>
          <w:szCs w:val="28"/>
          <w:lang w:val="en-US" w:eastAsia="zh-CN" w:bidi="ar-SA"/>
        </w:rPr>
        <w:fldChar w:fldCharType="end"/>
      </w:r>
    </w:p>
    <w:p>
      <w:pPr>
        <w:pStyle w:val="12"/>
        <w:keepNext w:val="0"/>
        <w:keepLines w:val="0"/>
        <w:pageBreakBefore w:val="0"/>
        <w:widowControl w:val="0"/>
        <w:tabs>
          <w:tab w:val="right" w:leader="dot" w:pos="9074"/>
        </w:tabs>
        <w:kinsoku/>
        <w:wordWrap/>
        <w:overflowPunct/>
        <w:topLinePunct w:val="0"/>
        <w:autoSpaceDE/>
        <w:autoSpaceDN/>
        <w:bidi w:val="0"/>
        <w:adjustRightInd/>
        <w:snapToGrid/>
        <w:spacing w:line="260" w:lineRule="exact"/>
        <w:textAlignment w:val="auto"/>
        <w:rPr>
          <w:rFonts w:ascii="等线" w:hAnsi="等线" w:eastAsia="等线" w:cs="Times New Roman"/>
          <w:color w:val="auto"/>
          <w:kern w:val="2"/>
          <w:szCs w:val="28"/>
          <w:lang w:val="en-US" w:eastAsia="zh-CN" w:bidi="ar-SA"/>
        </w:rPr>
      </w:pPr>
      <w:r>
        <w:rPr>
          <w:rFonts w:hint="eastAsia" w:ascii="仿宋" w:hAnsi="仿宋" w:eastAsia="仿宋" w:cs="仿宋"/>
          <w:bCs/>
          <w:color w:val="auto"/>
          <w:kern w:val="2"/>
          <w:szCs w:val="28"/>
          <w:lang w:val="en-US" w:eastAsia="zh-CN" w:bidi="ar-SA"/>
        </w:rPr>
        <w:fldChar w:fldCharType="begin"/>
      </w:r>
      <w:r>
        <w:rPr>
          <w:rFonts w:hint="eastAsia" w:ascii="仿宋" w:hAnsi="仿宋" w:eastAsia="仿宋" w:cs="仿宋"/>
          <w:bCs/>
          <w:color w:val="auto"/>
          <w:kern w:val="2"/>
          <w:szCs w:val="28"/>
          <w:lang w:val="en-US" w:eastAsia="zh-CN" w:bidi="ar-SA"/>
        </w:rPr>
        <w:instrText xml:space="preserve"> HYPERLINK \l _Toc4443 </w:instrText>
      </w:r>
      <w:r>
        <w:rPr>
          <w:rFonts w:hint="eastAsia" w:ascii="仿宋" w:hAnsi="仿宋" w:eastAsia="仿宋" w:cs="仿宋"/>
          <w:bCs/>
          <w:color w:val="auto"/>
          <w:kern w:val="2"/>
          <w:szCs w:val="28"/>
          <w:lang w:val="en-US" w:eastAsia="zh-CN" w:bidi="ar-SA"/>
        </w:rPr>
        <w:fldChar w:fldCharType="separate"/>
      </w:r>
      <w:r>
        <w:rPr>
          <w:rFonts w:hint="eastAsia" w:ascii="等线" w:hAnsi="等线" w:eastAsia="等线" w:cs="Times New Roman"/>
          <w:color w:val="auto"/>
          <w:kern w:val="2"/>
          <w:szCs w:val="28"/>
          <w:lang w:val="en-US" w:eastAsia="zh-CN" w:bidi="ar-SA"/>
        </w:rPr>
        <w:t>（四）大巴山国家地质公园</w:t>
      </w:r>
      <w:r>
        <w:rPr>
          <w:rFonts w:hint="eastAsia" w:cs="Times New Roman"/>
          <w:color w:val="auto"/>
          <w:kern w:val="2"/>
          <w:szCs w:val="28"/>
          <w:lang w:val="en-US" w:eastAsia="zh-CN" w:bidi="ar-SA"/>
        </w:rPr>
        <w:t>（百里峡园区）</w:t>
      </w:r>
      <w:r>
        <w:rPr>
          <w:rFonts w:hint="eastAsia" w:ascii="等线" w:hAnsi="等线" w:eastAsia="等线" w:cs="Times New Roman"/>
          <w:color w:val="auto"/>
          <w:kern w:val="2"/>
          <w:szCs w:val="28"/>
          <w:lang w:val="en-US" w:eastAsia="zh-CN" w:bidi="ar-SA"/>
        </w:rPr>
        <w:t>整合优化方案</w:t>
      </w:r>
      <w:r>
        <w:rPr>
          <w:rFonts w:ascii="等线" w:hAnsi="等线" w:eastAsia="等线" w:cs="Times New Roman"/>
          <w:color w:val="auto"/>
          <w:kern w:val="2"/>
          <w:szCs w:val="28"/>
          <w:lang w:val="en-US" w:eastAsia="zh-CN" w:bidi="ar-SA"/>
        </w:rPr>
        <w:tab/>
      </w:r>
      <w:r>
        <w:rPr>
          <w:rFonts w:ascii="等线" w:hAnsi="等线" w:eastAsia="等线" w:cs="Times New Roman"/>
          <w:color w:val="auto"/>
          <w:kern w:val="2"/>
          <w:szCs w:val="28"/>
          <w:lang w:val="en-US" w:eastAsia="zh-CN" w:bidi="ar-SA"/>
        </w:rPr>
        <w:fldChar w:fldCharType="begin"/>
      </w:r>
      <w:r>
        <w:rPr>
          <w:rFonts w:ascii="等线" w:hAnsi="等线" w:eastAsia="等线" w:cs="Times New Roman"/>
          <w:color w:val="auto"/>
          <w:kern w:val="2"/>
          <w:szCs w:val="28"/>
          <w:lang w:val="en-US" w:eastAsia="zh-CN" w:bidi="ar-SA"/>
        </w:rPr>
        <w:instrText xml:space="preserve"> PAGEREF _Toc4443 </w:instrText>
      </w:r>
      <w:r>
        <w:rPr>
          <w:rFonts w:ascii="等线" w:hAnsi="等线" w:eastAsia="等线" w:cs="Times New Roman"/>
          <w:color w:val="auto"/>
          <w:kern w:val="2"/>
          <w:szCs w:val="28"/>
          <w:lang w:val="en-US" w:eastAsia="zh-CN" w:bidi="ar-SA"/>
        </w:rPr>
        <w:fldChar w:fldCharType="separate"/>
      </w:r>
      <w:r>
        <w:rPr>
          <w:rFonts w:ascii="等线" w:hAnsi="等线" w:eastAsia="等线" w:cs="Times New Roman"/>
          <w:color w:val="auto"/>
          <w:kern w:val="2"/>
          <w:szCs w:val="28"/>
          <w:lang w:val="en-US" w:eastAsia="zh-CN" w:bidi="ar-SA"/>
        </w:rPr>
        <w:t>22</w:t>
      </w:r>
      <w:r>
        <w:rPr>
          <w:rFonts w:ascii="等线" w:hAnsi="等线" w:eastAsia="等线" w:cs="Times New Roman"/>
          <w:color w:val="auto"/>
          <w:kern w:val="2"/>
          <w:szCs w:val="28"/>
          <w:lang w:val="en-US" w:eastAsia="zh-CN" w:bidi="ar-SA"/>
        </w:rPr>
        <w:fldChar w:fldCharType="end"/>
      </w:r>
      <w:r>
        <w:rPr>
          <w:rFonts w:hint="eastAsia" w:ascii="仿宋" w:hAnsi="仿宋" w:eastAsia="仿宋" w:cs="仿宋"/>
          <w:bCs/>
          <w:color w:val="auto"/>
          <w:kern w:val="2"/>
          <w:szCs w:val="28"/>
          <w:lang w:val="en-US" w:eastAsia="zh-CN" w:bidi="ar-SA"/>
        </w:rPr>
        <w:fldChar w:fldCharType="end"/>
      </w:r>
    </w:p>
    <w:p>
      <w:pPr>
        <w:pStyle w:val="12"/>
        <w:keepNext w:val="0"/>
        <w:keepLines w:val="0"/>
        <w:pageBreakBefore w:val="0"/>
        <w:widowControl w:val="0"/>
        <w:tabs>
          <w:tab w:val="right" w:leader="dot" w:pos="9074"/>
        </w:tabs>
        <w:kinsoku/>
        <w:wordWrap/>
        <w:overflowPunct/>
        <w:topLinePunct w:val="0"/>
        <w:autoSpaceDE/>
        <w:autoSpaceDN/>
        <w:bidi w:val="0"/>
        <w:adjustRightInd/>
        <w:snapToGrid/>
        <w:spacing w:line="260" w:lineRule="exact"/>
        <w:textAlignment w:val="auto"/>
        <w:rPr>
          <w:rFonts w:ascii="等线" w:hAnsi="等线" w:eastAsia="等线" w:cs="Times New Roman"/>
          <w:color w:val="auto"/>
          <w:kern w:val="2"/>
          <w:szCs w:val="28"/>
          <w:lang w:val="en-US" w:eastAsia="zh-CN" w:bidi="ar-SA"/>
        </w:rPr>
      </w:pPr>
      <w:r>
        <w:rPr>
          <w:rFonts w:hint="eastAsia" w:ascii="仿宋" w:hAnsi="仿宋" w:eastAsia="仿宋" w:cs="仿宋"/>
          <w:bCs/>
          <w:color w:val="auto"/>
          <w:kern w:val="2"/>
          <w:szCs w:val="28"/>
          <w:lang w:val="en-US" w:eastAsia="zh-CN" w:bidi="ar-SA"/>
        </w:rPr>
        <w:fldChar w:fldCharType="begin"/>
      </w:r>
      <w:r>
        <w:rPr>
          <w:rFonts w:hint="eastAsia" w:ascii="仿宋" w:hAnsi="仿宋" w:eastAsia="仿宋" w:cs="仿宋"/>
          <w:bCs/>
          <w:color w:val="auto"/>
          <w:kern w:val="2"/>
          <w:szCs w:val="28"/>
          <w:lang w:val="en-US" w:eastAsia="zh-CN" w:bidi="ar-SA"/>
        </w:rPr>
        <w:instrText xml:space="preserve"> HYPERLINK \l _Toc20444 </w:instrText>
      </w:r>
      <w:r>
        <w:rPr>
          <w:rFonts w:hint="eastAsia" w:ascii="仿宋" w:hAnsi="仿宋" w:eastAsia="仿宋" w:cs="仿宋"/>
          <w:bCs/>
          <w:color w:val="auto"/>
          <w:kern w:val="2"/>
          <w:szCs w:val="28"/>
          <w:lang w:val="en-US" w:eastAsia="zh-CN" w:bidi="ar-SA"/>
        </w:rPr>
        <w:fldChar w:fldCharType="separate"/>
      </w:r>
      <w:r>
        <w:rPr>
          <w:rFonts w:hint="eastAsia" w:ascii="等线" w:hAnsi="等线" w:eastAsia="等线" w:cs="Times New Roman"/>
          <w:color w:val="auto"/>
          <w:kern w:val="2"/>
          <w:szCs w:val="28"/>
          <w:lang w:val="en-US" w:eastAsia="zh-CN" w:bidi="ar-SA"/>
        </w:rPr>
        <w:t>（五）</w:t>
      </w:r>
      <w:r>
        <w:rPr>
          <w:rFonts w:hint="eastAsia" w:cs="Times New Roman"/>
          <w:color w:val="auto"/>
          <w:kern w:val="2"/>
          <w:szCs w:val="28"/>
          <w:lang w:val="en-US" w:eastAsia="zh-CN" w:bidi="ar-SA"/>
        </w:rPr>
        <w:t>四川</w:t>
      </w:r>
      <w:r>
        <w:rPr>
          <w:rFonts w:hint="eastAsia" w:ascii="等线" w:hAnsi="等线" w:eastAsia="等线" w:cs="Times New Roman"/>
          <w:color w:val="auto"/>
          <w:kern w:val="2"/>
          <w:szCs w:val="28"/>
          <w:lang w:val="en-US" w:eastAsia="zh-CN" w:bidi="ar-SA"/>
        </w:rPr>
        <w:t>宣汉国家森林公园整合优化方案</w:t>
      </w:r>
      <w:r>
        <w:rPr>
          <w:rFonts w:ascii="等线" w:hAnsi="等线" w:eastAsia="等线" w:cs="Times New Roman"/>
          <w:color w:val="auto"/>
          <w:kern w:val="2"/>
          <w:szCs w:val="28"/>
          <w:lang w:val="en-US" w:eastAsia="zh-CN" w:bidi="ar-SA"/>
        </w:rPr>
        <w:tab/>
      </w:r>
      <w:r>
        <w:rPr>
          <w:rFonts w:ascii="等线" w:hAnsi="等线" w:eastAsia="等线" w:cs="Times New Roman"/>
          <w:color w:val="auto"/>
          <w:kern w:val="2"/>
          <w:szCs w:val="28"/>
          <w:lang w:val="en-US" w:eastAsia="zh-CN" w:bidi="ar-SA"/>
        </w:rPr>
        <w:fldChar w:fldCharType="begin"/>
      </w:r>
      <w:r>
        <w:rPr>
          <w:rFonts w:ascii="等线" w:hAnsi="等线" w:eastAsia="等线" w:cs="Times New Roman"/>
          <w:color w:val="auto"/>
          <w:kern w:val="2"/>
          <w:szCs w:val="28"/>
          <w:lang w:val="en-US" w:eastAsia="zh-CN" w:bidi="ar-SA"/>
        </w:rPr>
        <w:instrText xml:space="preserve"> PAGEREF _Toc20444 </w:instrText>
      </w:r>
      <w:r>
        <w:rPr>
          <w:rFonts w:ascii="等线" w:hAnsi="等线" w:eastAsia="等线" w:cs="Times New Roman"/>
          <w:color w:val="auto"/>
          <w:kern w:val="2"/>
          <w:szCs w:val="28"/>
          <w:lang w:val="en-US" w:eastAsia="zh-CN" w:bidi="ar-SA"/>
        </w:rPr>
        <w:fldChar w:fldCharType="separate"/>
      </w:r>
      <w:r>
        <w:rPr>
          <w:rFonts w:ascii="等线" w:hAnsi="等线" w:eastAsia="等线" w:cs="Times New Roman"/>
          <w:color w:val="auto"/>
          <w:kern w:val="2"/>
          <w:szCs w:val="28"/>
          <w:lang w:val="en-US" w:eastAsia="zh-CN" w:bidi="ar-SA"/>
        </w:rPr>
        <w:t>22</w:t>
      </w:r>
      <w:r>
        <w:rPr>
          <w:rFonts w:ascii="等线" w:hAnsi="等线" w:eastAsia="等线" w:cs="Times New Roman"/>
          <w:color w:val="auto"/>
          <w:kern w:val="2"/>
          <w:szCs w:val="28"/>
          <w:lang w:val="en-US" w:eastAsia="zh-CN" w:bidi="ar-SA"/>
        </w:rPr>
        <w:fldChar w:fldCharType="end"/>
      </w:r>
      <w:r>
        <w:rPr>
          <w:rFonts w:hint="eastAsia" w:ascii="仿宋" w:hAnsi="仿宋" w:eastAsia="仿宋" w:cs="仿宋"/>
          <w:bCs/>
          <w:color w:val="auto"/>
          <w:kern w:val="2"/>
          <w:szCs w:val="28"/>
          <w:lang w:val="en-US" w:eastAsia="zh-CN" w:bidi="ar-SA"/>
        </w:rPr>
        <w:fldChar w:fldCharType="end"/>
      </w:r>
    </w:p>
    <w:p>
      <w:pPr>
        <w:pStyle w:val="7"/>
        <w:keepNext w:val="0"/>
        <w:keepLines w:val="0"/>
        <w:pageBreakBefore w:val="0"/>
        <w:widowControl w:val="0"/>
        <w:tabs>
          <w:tab w:val="right" w:leader="dot" w:pos="9074"/>
        </w:tabs>
        <w:kinsoku/>
        <w:wordWrap/>
        <w:overflowPunct/>
        <w:topLinePunct w:val="0"/>
        <w:autoSpaceDE/>
        <w:autoSpaceDN/>
        <w:bidi w:val="0"/>
        <w:adjustRightInd/>
        <w:snapToGrid/>
        <w:spacing w:line="260" w:lineRule="exact"/>
        <w:textAlignment w:val="auto"/>
        <w:rPr>
          <w:rFonts w:ascii="等线" w:hAnsi="等线" w:eastAsia="等线" w:cs="Times New Roman"/>
          <w:color w:val="auto"/>
          <w:kern w:val="2"/>
          <w:szCs w:val="28"/>
          <w:lang w:val="en-US" w:eastAsia="zh-CN" w:bidi="ar-SA"/>
        </w:rPr>
      </w:pPr>
      <w:r>
        <w:rPr>
          <w:rFonts w:hint="eastAsia" w:ascii="仿宋" w:hAnsi="仿宋" w:eastAsia="仿宋" w:cs="仿宋"/>
          <w:bCs/>
          <w:color w:val="auto"/>
          <w:kern w:val="2"/>
          <w:szCs w:val="28"/>
          <w:lang w:val="en-US" w:eastAsia="zh-CN" w:bidi="ar-SA"/>
        </w:rPr>
        <w:t xml:space="preserve"> </w:t>
      </w:r>
      <w:r>
        <w:rPr>
          <w:rFonts w:hint="eastAsia" w:ascii="仿宋" w:hAnsi="仿宋" w:eastAsia="仿宋" w:cs="仿宋"/>
          <w:bCs/>
          <w:color w:val="auto"/>
          <w:kern w:val="2"/>
          <w:szCs w:val="28"/>
          <w:lang w:val="en-US" w:eastAsia="zh-CN" w:bidi="ar-SA"/>
        </w:rPr>
        <w:fldChar w:fldCharType="begin"/>
      </w:r>
      <w:r>
        <w:rPr>
          <w:rFonts w:hint="eastAsia" w:ascii="仿宋" w:hAnsi="仿宋" w:eastAsia="仿宋" w:cs="仿宋"/>
          <w:bCs/>
          <w:color w:val="auto"/>
          <w:kern w:val="2"/>
          <w:szCs w:val="28"/>
          <w:lang w:val="en-US" w:eastAsia="zh-CN" w:bidi="ar-SA"/>
        </w:rPr>
        <w:instrText xml:space="preserve"> HYPERLINK \l _Toc15298 </w:instrText>
      </w:r>
      <w:r>
        <w:rPr>
          <w:rFonts w:hint="eastAsia" w:ascii="仿宋" w:hAnsi="仿宋" w:eastAsia="仿宋" w:cs="仿宋"/>
          <w:bCs/>
          <w:color w:val="auto"/>
          <w:kern w:val="2"/>
          <w:szCs w:val="28"/>
          <w:lang w:val="en-US" w:eastAsia="zh-CN" w:bidi="ar-SA"/>
        </w:rPr>
        <w:fldChar w:fldCharType="separate"/>
      </w:r>
      <w:r>
        <w:rPr>
          <w:rFonts w:hint="eastAsia" w:ascii="等线" w:hAnsi="等线" w:eastAsia="等线" w:cs="Times New Roman"/>
          <w:color w:val="auto"/>
          <w:kern w:val="2"/>
          <w:szCs w:val="28"/>
          <w:lang w:val="en-US" w:eastAsia="zh-CN" w:bidi="ar-SA"/>
        </w:rPr>
        <w:t>（六）</w:t>
      </w:r>
      <w:r>
        <w:rPr>
          <w:rFonts w:hint="eastAsia" w:cs="Times New Roman"/>
          <w:color w:val="auto"/>
          <w:kern w:val="2"/>
          <w:szCs w:val="28"/>
          <w:lang w:val="en-US" w:eastAsia="zh-CN" w:bidi="ar-SA"/>
        </w:rPr>
        <w:t>四川省</w:t>
      </w:r>
      <w:r>
        <w:rPr>
          <w:rFonts w:hint="eastAsia" w:ascii="等线" w:hAnsi="等线" w:eastAsia="等线" w:cs="Times New Roman"/>
          <w:color w:val="auto"/>
          <w:kern w:val="2"/>
          <w:szCs w:val="28"/>
          <w:lang w:val="en-US" w:eastAsia="zh-CN" w:bidi="ar-SA"/>
        </w:rPr>
        <w:t>宣汉白马山森林公园整合优化方案</w:t>
      </w:r>
      <w:r>
        <w:rPr>
          <w:rFonts w:ascii="等线" w:hAnsi="等线" w:eastAsia="等线" w:cs="Times New Roman"/>
          <w:color w:val="auto"/>
          <w:kern w:val="2"/>
          <w:szCs w:val="28"/>
          <w:lang w:val="en-US" w:eastAsia="zh-CN" w:bidi="ar-SA"/>
        </w:rPr>
        <w:tab/>
      </w:r>
      <w:r>
        <w:rPr>
          <w:rFonts w:ascii="等线" w:hAnsi="等线" w:eastAsia="等线" w:cs="Times New Roman"/>
          <w:color w:val="auto"/>
          <w:kern w:val="2"/>
          <w:szCs w:val="28"/>
          <w:lang w:val="en-US" w:eastAsia="zh-CN" w:bidi="ar-SA"/>
        </w:rPr>
        <w:fldChar w:fldCharType="begin"/>
      </w:r>
      <w:r>
        <w:rPr>
          <w:rFonts w:ascii="等线" w:hAnsi="等线" w:eastAsia="等线" w:cs="Times New Roman"/>
          <w:color w:val="auto"/>
          <w:kern w:val="2"/>
          <w:szCs w:val="28"/>
          <w:lang w:val="en-US" w:eastAsia="zh-CN" w:bidi="ar-SA"/>
        </w:rPr>
        <w:instrText xml:space="preserve"> PAGEREF _Toc15298 </w:instrText>
      </w:r>
      <w:r>
        <w:rPr>
          <w:rFonts w:ascii="等线" w:hAnsi="等线" w:eastAsia="等线" w:cs="Times New Roman"/>
          <w:color w:val="auto"/>
          <w:kern w:val="2"/>
          <w:szCs w:val="28"/>
          <w:lang w:val="en-US" w:eastAsia="zh-CN" w:bidi="ar-SA"/>
        </w:rPr>
        <w:fldChar w:fldCharType="separate"/>
      </w:r>
      <w:r>
        <w:rPr>
          <w:rFonts w:ascii="等线" w:hAnsi="等线" w:eastAsia="等线" w:cs="Times New Roman"/>
          <w:color w:val="auto"/>
          <w:kern w:val="2"/>
          <w:szCs w:val="28"/>
          <w:lang w:val="en-US" w:eastAsia="zh-CN" w:bidi="ar-SA"/>
        </w:rPr>
        <w:t>23</w:t>
      </w:r>
      <w:r>
        <w:rPr>
          <w:rFonts w:ascii="等线" w:hAnsi="等线" w:eastAsia="等线" w:cs="Times New Roman"/>
          <w:color w:val="auto"/>
          <w:kern w:val="2"/>
          <w:szCs w:val="28"/>
          <w:lang w:val="en-US" w:eastAsia="zh-CN" w:bidi="ar-SA"/>
        </w:rPr>
        <w:fldChar w:fldCharType="end"/>
      </w:r>
      <w:r>
        <w:rPr>
          <w:rFonts w:hint="eastAsia" w:ascii="仿宋" w:hAnsi="仿宋" w:eastAsia="仿宋" w:cs="仿宋"/>
          <w:bCs/>
          <w:color w:val="auto"/>
          <w:kern w:val="2"/>
          <w:szCs w:val="28"/>
          <w:lang w:val="en-US" w:eastAsia="zh-CN" w:bidi="ar-SA"/>
        </w:rPr>
        <w:fldChar w:fldCharType="end"/>
      </w:r>
    </w:p>
    <w:p>
      <w:pPr>
        <w:pStyle w:val="11"/>
        <w:keepNext w:val="0"/>
        <w:keepLines w:val="0"/>
        <w:pageBreakBefore w:val="0"/>
        <w:widowControl w:val="0"/>
        <w:tabs>
          <w:tab w:val="right" w:leader="dot" w:pos="9074"/>
        </w:tabs>
        <w:kinsoku/>
        <w:wordWrap/>
        <w:overflowPunct/>
        <w:topLinePunct w:val="0"/>
        <w:autoSpaceDE/>
        <w:autoSpaceDN/>
        <w:bidi w:val="0"/>
        <w:adjustRightInd/>
        <w:snapToGrid/>
        <w:spacing w:line="260" w:lineRule="exact"/>
        <w:textAlignment w:val="auto"/>
        <w:rPr>
          <w:rFonts w:ascii="等线" w:hAnsi="等线" w:eastAsia="等线" w:cs="Times New Roman"/>
          <w:color w:val="auto"/>
          <w:kern w:val="2"/>
          <w:szCs w:val="28"/>
          <w:lang w:val="en-US" w:eastAsia="zh-CN" w:bidi="ar-SA"/>
        </w:rPr>
      </w:pPr>
      <w:r>
        <w:rPr>
          <w:rFonts w:hint="eastAsia" w:ascii="仿宋" w:hAnsi="仿宋" w:eastAsia="仿宋" w:cs="仿宋"/>
          <w:bCs/>
          <w:color w:val="auto"/>
          <w:kern w:val="2"/>
          <w:szCs w:val="28"/>
          <w:lang w:val="en-US" w:eastAsia="zh-CN" w:bidi="ar-SA"/>
        </w:rPr>
        <w:fldChar w:fldCharType="begin"/>
      </w:r>
      <w:r>
        <w:rPr>
          <w:rFonts w:hint="eastAsia" w:ascii="仿宋" w:hAnsi="仿宋" w:eastAsia="仿宋" w:cs="仿宋"/>
          <w:bCs/>
          <w:color w:val="auto"/>
          <w:kern w:val="2"/>
          <w:szCs w:val="28"/>
          <w:lang w:val="en-US" w:eastAsia="zh-CN" w:bidi="ar-SA"/>
        </w:rPr>
        <w:instrText xml:space="preserve"> HYPERLINK \l _Toc19393 </w:instrText>
      </w:r>
      <w:r>
        <w:rPr>
          <w:rFonts w:hint="eastAsia" w:ascii="仿宋" w:hAnsi="仿宋" w:eastAsia="仿宋" w:cs="仿宋"/>
          <w:bCs/>
          <w:color w:val="auto"/>
          <w:kern w:val="2"/>
          <w:szCs w:val="28"/>
          <w:lang w:val="en-US" w:eastAsia="zh-CN" w:bidi="ar-SA"/>
        </w:rPr>
        <w:fldChar w:fldCharType="separate"/>
      </w:r>
      <w:r>
        <w:rPr>
          <w:rFonts w:hint="eastAsia" w:ascii="等线" w:hAnsi="等线" w:eastAsia="等线" w:cs="Times New Roman"/>
          <w:color w:val="auto"/>
          <w:kern w:val="2"/>
          <w:szCs w:val="28"/>
          <w:lang w:val="en-US" w:eastAsia="zh-CN" w:bidi="ar-SA"/>
        </w:rPr>
        <w:t>四、影响和效益评价</w:t>
      </w:r>
      <w:r>
        <w:rPr>
          <w:rFonts w:ascii="等线" w:hAnsi="等线" w:eastAsia="等线" w:cs="Times New Roman"/>
          <w:color w:val="auto"/>
          <w:kern w:val="2"/>
          <w:szCs w:val="28"/>
          <w:lang w:val="en-US" w:eastAsia="zh-CN" w:bidi="ar-SA"/>
        </w:rPr>
        <w:tab/>
      </w:r>
      <w:r>
        <w:rPr>
          <w:rFonts w:ascii="等线" w:hAnsi="等线" w:eastAsia="等线" w:cs="Times New Roman"/>
          <w:color w:val="auto"/>
          <w:kern w:val="2"/>
          <w:szCs w:val="28"/>
          <w:lang w:val="en-US" w:eastAsia="zh-CN" w:bidi="ar-SA"/>
        </w:rPr>
        <w:fldChar w:fldCharType="begin"/>
      </w:r>
      <w:r>
        <w:rPr>
          <w:rFonts w:ascii="等线" w:hAnsi="等线" w:eastAsia="等线" w:cs="Times New Roman"/>
          <w:color w:val="auto"/>
          <w:kern w:val="2"/>
          <w:szCs w:val="28"/>
          <w:lang w:val="en-US" w:eastAsia="zh-CN" w:bidi="ar-SA"/>
        </w:rPr>
        <w:instrText xml:space="preserve"> PAGEREF _Toc19393 </w:instrText>
      </w:r>
      <w:r>
        <w:rPr>
          <w:rFonts w:ascii="等线" w:hAnsi="等线" w:eastAsia="等线" w:cs="Times New Roman"/>
          <w:color w:val="auto"/>
          <w:kern w:val="2"/>
          <w:szCs w:val="28"/>
          <w:lang w:val="en-US" w:eastAsia="zh-CN" w:bidi="ar-SA"/>
        </w:rPr>
        <w:fldChar w:fldCharType="separate"/>
      </w:r>
      <w:r>
        <w:rPr>
          <w:rFonts w:ascii="等线" w:hAnsi="等线" w:eastAsia="等线" w:cs="Times New Roman"/>
          <w:color w:val="auto"/>
          <w:kern w:val="2"/>
          <w:szCs w:val="28"/>
          <w:lang w:val="en-US" w:eastAsia="zh-CN" w:bidi="ar-SA"/>
        </w:rPr>
        <w:t>24</w:t>
      </w:r>
      <w:r>
        <w:rPr>
          <w:rFonts w:ascii="等线" w:hAnsi="等线" w:eastAsia="等线" w:cs="Times New Roman"/>
          <w:color w:val="auto"/>
          <w:kern w:val="2"/>
          <w:szCs w:val="28"/>
          <w:lang w:val="en-US" w:eastAsia="zh-CN" w:bidi="ar-SA"/>
        </w:rPr>
        <w:fldChar w:fldCharType="end"/>
      </w:r>
      <w:r>
        <w:rPr>
          <w:rFonts w:hint="eastAsia" w:ascii="仿宋" w:hAnsi="仿宋" w:eastAsia="仿宋" w:cs="仿宋"/>
          <w:bCs/>
          <w:color w:val="auto"/>
          <w:kern w:val="2"/>
          <w:szCs w:val="28"/>
          <w:lang w:val="en-US" w:eastAsia="zh-CN" w:bidi="ar-SA"/>
        </w:rPr>
        <w:fldChar w:fldCharType="end"/>
      </w:r>
    </w:p>
    <w:p>
      <w:pPr>
        <w:pStyle w:val="12"/>
        <w:keepNext w:val="0"/>
        <w:keepLines w:val="0"/>
        <w:pageBreakBefore w:val="0"/>
        <w:widowControl w:val="0"/>
        <w:tabs>
          <w:tab w:val="right" w:leader="dot" w:pos="9074"/>
        </w:tabs>
        <w:kinsoku/>
        <w:wordWrap/>
        <w:overflowPunct/>
        <w:topLinePunct w:val="0"/>
        <w:autoSpaceDE/>
        <w:autoSpaceDN/>
        <w:bidi w:val="0"/>
        <w:adjustRightInd/>
        <w:snapToGrid/>
        <w:spacing w:line="260" w:lineRule="exact"/>
        <w:textAlignment w:val="auto"/>
        <w:rPr>
          <w:rFonts w:ascii="等线" w:hAnsi="等线" w:eastAsia="等线" w:cs="Times New Roman"/>
          <w:color w:val="auto"/>
          <w:kern w:val="2"/>
          <w:szCs w:val="28"/>
          <w:lang w:val="en-US" w:eastAsia="zh-CN" w:bidi="ar-SA"/>
        </w:rPr>
      </w:pPr>
      <w:r>
        <w:rPr>
          <w:rFonts w:hint="eastAsia" w:ascii="仿宋" w:hAnsi="仿宋" w:eastAsia="仿宋" w:cs="仿宋"/>
          <w:bCs/>
          <w:color w:val="auto"/>
          <w:kern w:val="2"/>
          <w:szCs w:val="28"/>
          <w:lang w:val="en-US" w:eastAsia="zh-CN" w:bidi="ar-SA"/>
        </w:rPr>
        <w:fldChar w:fldCharType="begin"/>
      </w:r>
      <w:r>
        <w:rPr>
          <w:rFonts w:hint="eastAsia" w:ascii="仿宋" w:hAnsi="仿宋" w:eastAsia="仿宋" w:cs="仿宋"/>
          <w:bCs/>
          <w:color w:val="auto"/>
          <w:kern w:val="2"/>
          <w:szCs w:val="28"/>
          <w:lang w:val="en-US" w:eastAsia="zh-CN" w:bidi="ar-SA"/>
        </w:rPr>
        <w:instrText xml:space="preserve"> HYPERLINK \l _Toc733 </w:instrText>
      </w:r>
      <w:r>
        <w:rPr>
          <w:rFonts w:hint="eastAsia" w:ascii="仿宋" w:hAnsi="仿宋" w:eastAsia="仿宋" w:cs="仿宋"/>
          <w:bCs/>
          <w:color w:val="auto"/>
          <w:kern w:val="2"/>
          <w:szCs w:val="28"/>
          <w:lang w:val="en-US" w:eastAsia="zh-CN" w:bidi="ar-SA"/>
        </w:rPr>
        <w:fldChar w:fldCharType="separate"/>
      </w:r>
      <w:r>
        <w:rPr>
          <w:rFonts w:hint="eastAsia" w:ascii="等线" w:hAnsi="等线" w:eastAsia="等线" w:cs="Times New Roman"/>
          <w:color w:val="auto"/>
          <w:kern w:val="2"/>
          <w:szCs w:val="28"/>
          <w:lang w:val="en-US" w:eastAsia="zh-CN" w:bidi="ar-SA"/>
        </w:rPr>
        <w:t>（一）效益评价</w:t>
      </w:r>
      <w:r>
        <w:rPr>
          <w:rFonts w:ascii="等线" w:hAnsi="等线" w:eastAsia="等线" w:cs="Times New Roman"/>
          <w:color w:val="auto"/>
          <w:kern w:val="2"/>
          <w:szCs w:val="28"/>
          <w:lang w:val="en-US" w:eastAsia="zh-CN" w:bidi="ar-SA"/>
        </w:rPr>
        <w:tab/>
      </w:r>
      <w:r>
        <w:rPr>
          <w:rFonts w:ascii="等线" w:hAnsi="等线" w:eastAsia="等线" w:cs="Times New Roman"/>
          <w:color w:val="auto"/>
          <w:kern w:val="2"/>
          <w:szCs w:val="28"/>
          <w:lang w:val="en-US" w:eastAsia="zh-CN" w:bidi="ar-SA"/>
        </w:rPr>
        <w:fldChar w:fldCharType="begin"/>
      </w:r>
      <w:r>
        <w:rPr>
          <w:rFonts w:ascii="等线" w:hAnsi="等线" w:eastAsia="等线" w:cs="Times New Roman"/>
          <w:color w:val="auto"/>
          <w:kern w:val="2"/>
          <w:szCs w:val="28"/>
          <w:lang w:val="en-US" w:eastAsia="zh-CN" w:bidi="ar-SA"/>
        </w:rPr>
        <w:instrText xml:space="preserve"> PAGEREF _Toc733 </w:instrText>
      </w:r>
      <w:r>
        <w:rPr>
          <w:rFonts w:ascii="等线" w:hAnsi="等线" w:eastAsia="等线" w:cs="Times New Roman"/>
          <w:color w:val="auto"/>
          <w:kern w:val="2"/>
          <w:szCs w:val="28"/>
          <w:lang w:val="en-US" w:eastAsia="zh-CN" w:bidi="ar-SA"/>
        </w:rPr>
        <w:fldChar w:fldCharType="separate"/>
      </w:r>
      <w:r>
        <w:rPr>
          <w:rFonts w:ascii="等线" w:hAnsi="等线" w:eastAsia="等线" w:cs="Times New Roman"/>
          <w:color w:val="auto"/>
          <w:kern w:val="2"/>
          <w:szCs w:val="28"/>
          <w:lang w:val="en-US" w:eastAsia="zh-CN" w:bidi="ar-SA"/>
        </w:rPr>
        <w:t>24</w:t>
      </w:r>
      <w:r>
        <w:rPr>
          <w:rFonts w:ascii="等线" w:hAnsi="等线" w:eastAsia="等线" w:cs="Times New Roman"/>
          <w:color w:val="auto"/>
          <w:kern w:val="2"/>
          <w:szCs w:val="28"/>
          <w:lang w:val="en-US" w:eastAsia="zh-CN" w:bidi="ar-SA"/>
        </w:rPr>
        <w:fldChar w:fldCharType="end"/>
      </w:r>
      <w:r>
        <w:rPr>
          <w:rFonts w:hint="eastAsia" w:ascii="仿宋" w:hAnsi="仿宋" w:eastAsia="仿宋" w:cs="仿宋"/>
          <w:bCs/>
          <w:color w:val="auto"/>
          <w:kern w:val="2"/>
          <w:szCs w:val="28"/>
          <w:lang w:val="en-US" w:eastAsia="zh-CN" w:bidi="ar-SA"/>
        </w:rPr>
        <w:fldChar w:fldCharType="end"/>
      </w:r>
    </w:p>
    <w:p>
      <w:pPr>
        <w:pStyle w:val="12"/>
        <w:keepNext w:val="0"/>
        <w:keepLines w:val="0"/>
        <w:pageBreakBefore w:val="0"/>
        <w:widowControl w:val="0"/>
        <w:tabs>
          <w:tab w:val="right" w:leader="dot" w:pos="9074"/>
        </w:tabs>
        <w:kinsoku/>
        <w:wordWrap/>
        <w:overflowPunct/>
        <w:topLinePunct w:val="0"/>
        <w:autoSpaceDE/>
        <w:autoSpaceDN/>
        <w:bidi w:val="0"/>
        <w:adjustRightInd/>
        <w:snapToGrid/>
        <w:spacing w:line="260" w:lineRule="exact"/>
        <w:textAlignment w:val="auto"/>
        <w:rPr>
          <w:rFonts w:hint="default" w:ascii="仿宋" w:hAnsi="仿宋" w:eastAsia="仿宋" w:cs="仿宋"/>
          <w:bCs/>
          <w:color w:val="auto"/>
          <w:kern w:val="2"/>
          <w:szCs w:val="28"/>
          <w:lang w:val="en-US" w:eastAsia="zh-CN" w:bidi="ar-SA"/>
        </w:rPr>
      </w:pPr>
      <w:r>
        <w:rPr>
          <w:rFonts w:hint="eastAsia" w:ascii="仿宋" w:hAnsi="仿宋" w:eastAsia="仿宋" w:cs="仿宋"/>
          <w:bCs/>
          <w:color w:val="auto"/>
          <w:kern w:val="2"/>
          <w:szCs w:val="28"/>
          <w:lang w:val="en-US" w:eastAsia="zh-CN" w:bidi="ar-SA"/>
        </w:rPr>
        <w:t>1</w:t>
      </w:r>
      <w:r>
        <w:rPr>
          <w:rFonts w:hint="eastAsia" w:ascii="等线" w:hAnsi="等线" w:eastAsia="等线" w:cs="Times New Roman"/>
          <w:color w:val="auto"/>
          <w:kern w:val="2"/>
          <w:szCs w:val="28"/>
          <w:lang w:val="en-US" w:eastAsia="zh-CN" w:bidi="ar-SA"/>
        </w:rPr>
        <w:t>.对生态效益的影响</w:t>
      </w:r>
      <w:r>
        <w:rPr>
          <w:rFonts w:ascii="等线" w:hAnsi="等线" w:eastAsia="等线" w:cs="Times New Roman"/>
          <w:color w:val="auto"/>
          <w:kern w:val="2"/>
          <w:szCs w:val="28"/>
          <w:lang w:val="en-US" w:eastAsia="zh-CN" w:bidi="ar-SA"/>
        </w:rPr>
        <w:tab/>
      </w:r>
      <w:r>
        <w:rPr>
          <w:rFonts w:ascii="等线" w:hAnsi="等线" w:eastAsia="等线" w:cs="Times New Roman"/>
          <w:color w:val="auto"/>
          <w:kern w:val="2"/>
          <w:szCs w:val="28"/>
          <w:lang w:val="en-US" w:eastAsia="zh-CN" w:bidi="ar-SA"/>
        </w:rPr>
        <w:fldChar w:fldCharType="begin"/>
      </w:r>
      <w:r>
        <w:rPr>
          <w:rFonts w:ascii="等线" w:hAnsi="等线" w:eastAsia="等线" w:cs="Times New Roman"/>
          <w:color w:val="auto"/>
          <w:kern w:val="2"/>
          <w:szCs w:val="28"/>
          <w:lang w:val="en-US" w:eastAsia="zh-CN" w:bidi="ar-SA"/>
        </w:rPr>
        <w:instrText xml:space="preserve"> PAGEREF _Toc733 </w:instrText>
      </w:r>
      <w:r>
        <w:rPr>
          <w:rFonts w:ascii="等线" w:hAnsi="等线" w:eastAsia="等线" w:cs="Times New Roman"/>
          <w:color w:val="auto"/>
          <w:kern w:val="2"/>
          <w:szCs w:val="28"/>
          <w:lang w:val="en-US" w:eastAsia="zh-CN" w:bidi="ar-SA"/>
        </w:rPr>
        <w:fldChar w:fldCharType="separate"/>
      </w:r>
      <w:r>
        <w:rPr>
          <w:rFonts w:ascii="等线" w:hAnsi="等线" w:eastAsia="等线" w:cs="Times New Roman"/>
          <w:color w:val="auto"/>
          <w:kern w:val="2"/>
          <w:szCs w:val="28"/>
          <w:lang w:val="en-US" w:eastAsia="zh-CN" w:bidi="ar-SA"/>
        </w:rPr>
        <w:t>24</w:t>
      </w:r>
      <w:r>
        <w:rPr>
          <w:rFonts w:ascii="等线" w:hAnsi="等线" w:eastAsia="等线" w:cs="Times New Roman"/>
          <w:color w:val="auto"/>
          <w:kern w:val="2"/>
          <w:szCs w:val="28"/>
          <w:lang w:val="en-US" w:eastAsia="zh-CN" w:bidi="ar-SA"/>
        </w:rPr>
        <w:fldChar w:fldCharType="end"/>
      </w:r>
    </w:p>
    <w:p>
      <w:pPr>
        <w:pStyle w:val="12"/>
        <w:keepNext w:val="0"/>
        <w:keepLines w:val="0"/>
        <w:pageBreakBefore w:val="0"/>
        <w:widowControl w:val="0"/>
        <w:tabs>
          <w:tab w:val="right" w:leader="dot" w:pos="9074"/>
        </w:tabs>
        <w:kinsoku/>
        <w:wordWrap/>
        <w:overflowPunct/>
        <w:topLinePunct w:val="0"/>
        <w:autoSpaceDE/>
        <w:autoSpaceDN/>
        <w:bidi w:val="0"/>
        <w:adjustRightInd/>
        <w:snapToGrid/>
        <w:spacing w:line="260" w:lineRule="exact"/>
        <w:textAlignment w:val="auto"/>
        <w:rPr>
          <w:rFonts w:hint="default" w:ascii="等线" w:hAnsi="等线" w:eastAsia="等线" w:cs="Times New Roman"/>
          <w:color w:val="auto"/>
          <w:kern w:val="2"/>
          <w:szCs w:val="28"/>
          <w:lang w:val="en-US" w:eastAsia="zh-CN" w:bidi="ar-SA"/>
        </w:rPr>
      </w:pPr>
      <w:r>
        <w:rPr>
          <w:rFonts w:hint="eastAsia" w:ascii="等线" w:hAnsi="等线" w:eastAsia="等线" w:cs="Times New Roman"/>
          <w:color w:val="auto"/>
          <w:kern w:val="2"/>
          <w:szCs w:val="28"/>
          <w:lang w:val="en-US" w:eastAsia="zh-CN" w:bidi="ar-SA"/>
        </w:rPr>
        <w:t>2.对经济效益的影响</w:t>
      </w:r>
      <w:r>
        <w:rPr>
          <w:rFonts w:hint="eastAsia" w:ascii="等线" w:hAnsi="等线" w:eastAsia="等线" w:cs="Times New Roman"/>
          <w:color w:val="auto"/>
          <w:kern w:val="2"/>
          <w:szCs w:val="28"/>
          <w:lang w:val="en-US" w:eastAsia="zh-CN" w:bidi="ar-SA"/>
        </w:rPr>
        <w:tab/>
      </w:r>
      <w:r>
        <w:rPr>
          <w:rFonts w:hint="eastAsia" w:ascii="等线" w:hAnsi="等线" w:eastAsia="等线" w:cs="Times New Roman"/>
          <w:color w:val="auto"/>
          <w:kern w:val="2"/>
          <w:szCs w:val="28"/>
          <w:lang w:val="en-US" w:eastAsia="zh-CN" w:bidi="ar-SA"/>
        </w:rPr>
        <w:t>23</w:t>
      </w:r>
    </w:p>
    <w:p>
      <w:pPr>
        <w:pStyle w:val="12"/>
        <w:keepNext w:val="0"/>
        <w:keepLines w:val="0"/>
        <w:pageBreakBefore w:val="0"/>
        <w:widowControl w:val="0"/>
        <w:tabs>
          <w:tab w:val="right" w:leader="dot" w:pos="9074"/>
        </w:tabs>
        <w:kinsoku/>
        <w:wordWrap/>
        <w:overflowPunct/>
        <w:topLinePunct w:val="0"/>
        <w:autoSpaceDE/>
        <w:autoSpaceDN/>
        <w:bidi w:val="0"/>
        <w:adjustRightInd/>
        <w:snapToGrid/>
        <w:spacing w:line="260" w:lineRule="exact"/>
        <w:textAlignment w:val="auto"/>
        <w:rPr>
          <w:rFonts w:ascii="等线" w:hAnsi="等线" w:eastAsia="等线" w:cs="Times New Roman"/>
          <w:color w:val="auto"/>
          <w:kern w:val="2"/>
          <w:szCs w:val="28"/>
          <w:lang w:val="en-US" w:eastAsia="zh-CN" w:bidi="ar-SA"/>
        </w:rPr>
      </w:pPr>
      <w:r>
        <w:rPr>
          <w:rFonts w:hint="eastAsia" w:ascii="等线" w:hAnsi="等线" w:eastAsia="等线" w:cs="Times New Roman"/>
          <w:color w:val="auto"/>
          <w:kern w:val="2"/>
          <w:szCs w:val="28"/>
          <w:lang w:val="en-US" w:eastAsia="zh-CN" w:bidi="ar-SA"/>
        </w:rPr>
        <w:fldChar w:fldCharType="begin"/>
      </w:r>
      <w:r>
        <w:rPr>
          <w:rFonts w:hint="eastAsia" w:ascii="等线" w:hAnsi="等线" w:eastAsia="等线" w:cs="Times New Roman"/>
          <w:color w:val="auto"/>
          <w:kern w:val="2"/>
          <w:szCs w:val="28"/>
          <w:lang w:val="en-US" w:eastAsia="zh-CN" w:bidi="ar-SA"/>
        </w:rPr>
        <w:instrText xml:space="preserve"> HYPERLINK \l _Toc16816 </w:instrText>
      </w:r>
      <w:r>
        <w:rPr>
          <w:rFonts w:hint="eastAsia" w:ascii="等线" w:hAnsi="等线" w:eastAsia="等线" w:cs="Times New Roman"/>
          <w:color w:val="auto"/>
          <w:kern w:val="2"/>
          <w:szCs w:val="28"/>
          <w:lang w:val="en-US" w:eastAsia="zh-CN" w:bidi="ar-SA"/>
        </w:rPr>
        <w:fldChar w:fldCharType="separate"/>
      </w:r>
      <w:r>
        <w:rPr>
          <w:rFonts w:hint="eastAsia" w:ascii="等线" w:hAnsi="等线" w:eastAsia="等线" w:cs="Times New Roman"/>
          <w:color w:val="auto"/>
          <w:kern w:val="2"/>
          <w:szCs w:val="28"/>
          <w:lang w:val="en-US" w:eastAsia="zh-CN" w:bidi="ar-SA"/>
        </w:rPr>
        <w:t>3.对社会效益的影响</w:t>
      </w:r>
      <w:r>
        <w:rPr>
          <w:rFonts w:hint="eastAsia" w:ascii="等线" w:hAnsi="等线" w:eastAsia="等线" w:cs="Times New Roman"/>
          <w:color w:val="auto"/>
          <w:kern w:val="2"/>
          <w:szCs w:val="28"/>
          <w:lang w:val="en-US" w:eastAsia="zh-CN" w:bidi="ar-SA"/>
        </w:rPr>
        <w:tab/>
      </w:r>
      <w:r>
        <w:rPr>
          <w:rFonts w:hint="eastAsia" w:ascii="等线" w:hAnsi="等线" w:eastAsia="等线" w:cs="Times New Roman"/>
          <w:color w:val="auto"/>
          <w:kern w:val="2"/>
          <w:szCs w:val="28"/>
          <w:lang w:val="en-US" w:eastAsia="zh-CN" w:bidi="ar-SA"/>
        </w:rPr>
        <w:fldChar w:fldCharType="begin"/>
      </w:r>
      <w:r>
        <w:rPr>
          <w:rFonts w:hint="eastAsia" w:ascii="等线" w:hAnsi="等线" w:eastAsia="等线" w:cs="Times New Roman"/>
          <w:color w:val="auto"/>
          <w:kern w:val="2"/>
          <w:szCs w:val="28"/>
          <w:lang w:val="en-US" w:eastAsia="zh-CN" w:bidi="ar-SA"/>
        </w:rPr>
        <w:instrText xml:space="preserve"> PAGEREF _Toc16816 </w:instrText>
      </w:r>
      <w:r>
        <w:rPr>
          <w:rFonts w:hint="eastAsia" w:ascii="等线" w:hAnsi="等线" w:eastAsia="等线" w:cs="Times New Roman"/>
          <w:color w:val="auto"/>
          <w:kern w:val="2"/>
          <w:szCs w:val="28"/>
          <w:lang w:val="en-US" w:eastAsia="zh-CN" w:bidi="ar-SA"/>
        </w:rPr>
        <w:fldChar w:fldCharType="separate"/>
      </w:r>
      <w:r>
        <w:rPr>
          <w:rFonts w:hint="eastAsia" w:ascii="等线" w:hAnsi="等线" w:eastAsia="等线" w:cs="Times New Roman"/>
          <w:color w:val="auto"/>
          <w:kern w:val="2"/>
          <w:szCs w:val="28"/>
          <w:lang w:val="en-US" w:eastAsia="zh-CN" w:bidi="ar-SA"/>
        </w:rPr>
        <w:t>25</w:t>
      </w:r>
      <w:r>
        <w:rPr>
          <w:rFonts w:hint="eastAsia" w:ascii="等线" w:hAnsi="等线" w:eastAsia="等线" w:cs="Times New Roman"/>
          <w:color w:val="auto"/>
          <w:kern w:val="2"/>
          <w:szCs w:val="28"/>
          <w:lang w:val="en-US" w:eastAsia="zh-CN" w:bidi="ar-SA"/>
        </w:rPr>
        <w:fldChar w:fldCharType="end"/>
      </w:r>
      <w:r>
        <w:rPr>
          <w:rFonts w:hint="eastAsia" w:ascii="等线" w:hAnsi="等线" w:eastAsia="等线" w:cs="Times New Roman"/>
          <w:color w:val="auto"/>
          <w:kern w:val="2"/>
          <w:szCs w:val="28"/>
          <w:lang w:val="en-US" w:eastAsia="zh-CN" w:bidi="ar-SA"/>
        </w:rPr>
        <w:fldChar w:fldCharType="end"/>
      </w:r>
    </w:p>
    <w:p>
      <w:pPr>
        <w:pStyle w:val="12"/>
        <w:keepNext w:val="0"/>
        <w:keepLines w:val="0"/>
        <w:pageBreakBefore w:val="0"/>
        <w:widowControl w:val="0"/>
        <w:tabs>
          <w:tab w:val="right" w:leader="dot" w:pos="9074"/>
        </w:tabs>
        <w:kinsoku/>
        <w:wordWrap/>
        <w:overflowPunct/>
        <w:topLinePunct w:val="0"/>
        <w:autoSpaceDE/>
        <w:autoSpaceDN/>
        <w:bidi w:val="0"/>
        <w:adjustRightInd/>
        <w:snapToGrid/>
        <w:spacing w:line="260" w:lineRule="exact"/>
        <w:textAlignment w:val="auto"/>
        <w:rPr>
          <w:rFonts w:ascii="等线" w:hAnsi="等线" w:eastAsia="等线" w:cs="Times New Roman"/>
          <w:color w:val="auto"/>
          <w:kern w:val="2"/>
          <w:szCs w:val="28"/>
          <w:lang w:val="en-US" w:eastAsia="zh-CN" w:bidi="ar-SA"/>
        </w:rPr>
      </w:pPr>
      <w:r>
        <w:rPr>
          <w:rFonts w:hint="eastAsia" w:ascii="仿宋" w:hAnsi="仿宋" w:eastAsia="仿宋" w:cs="仿宋"/>
          <w:bCs/>
          <w:color w:val="auto"/>
          <w:kern w:val="2"/>
          <w:szCs w:val="28"/>
          <w:lang w:val="en-US" w:eastAsia="zh-CN" w:bidi="ar-SA"/>
        </w:rPr>
        <w:fldChar w:fldCharType="begin"/>
      </w:r>
      <w:r>
        <w:rPr>
          <w:rFonts w:hint="eastAsia" w:ascii="仿宋" w:hAnsi="仿宋" w:eastAsia="仿宋" w:cs="仿宋"/>
          <w:bCs/>
          <w:color w:val="auto"/>
          <w:kern w:val="2"/>
          <w:szCs w:val="28"/>
          <w:lang w:val="en-US" w:eastAsia="zh-CN" w:bidi="ar-SA"/>
        </w:rPr>
        <w:instrText xml:space="preserve"> HYPERLINK \l _Toc19564 </w:instrText>
      </w:r>
      <w:r>
        <w:rPr>
          <w:rFonts w:hint="eastAsia" w:ascii="仿宋" w:hAnsi="仿宋" w:eastAsia="仿宋" w:cs="仿宋"/>
          <w:bCs/>
          <w:color w:val="auto"/>
          <w:kern w:val="2"/>
          <w:szCs w:val="28"/>
          <w:lang w:val="en-US" w:eastAsia="zh-CN" w:bidi="ar-SA"/>
        </w:rPr>
        <w:fldChar w:fldCharType="separate"/>
      </w:r>
      <w:r>
        <w:rPr>
          <w:rFonts w:hint="eastAsia" w:ascii="等线" w:hAnsi="等线" w:eastAsia="等线" w:cs="Times New Roman"/>
          <w:color w:val="auto"/>
          <w:kern w:val="2"/>
          <w:szCs w:val="28"/>
          <w:lang w:val="en-US" w:eastAsia="zh-CN" w:bidi="ar-SA"/>
        </w:rPr>
        <w:t>（二）影响评价</w:t>
      </w:r>
      <w:r>
        <w:rPr>
          <w:rFonts w:ascii="等线" w:hAnsi="等线" w:eastAsia="等线" w:cs="Times New Roman"/>
          <w:color w:val="auto"/>
          <w:kern w:val="2"/>
          <w:szCs w:val="28"/>
          <w:lang w:val="en-US" w:eastAsia="zh-CN" w:bidi="ar-SA"/>
        </w:rPr>
        <w:tab/>
      </w:r>
      <w:r>
        <w:rPr>
          <w:rFonts w:ascii="等线" w:hAnsi="等线" w:eastAsia="等线" w:cs="Times New Roman"/>
          <w:color w:val="auto"/>
          <w:kern w:val="2"/>
          <w:szCs w:val="28"/>
          <w:lang w:val="en-US" w:eastAsia="zh-CN" w:bidi="ar-SA"/>
        </w:rPr>
        <w:fldChar w:fldCharType="begin"/>
      </w:r>
      <w:r>
        <w:rPr>
          <w:rFonts w:ascii="等线" w:hAnsi="等线" w:eastAsia="等线" w:cs="Times New Roman"/>
          <w:color w:val="auto"/>
          <w:kern w:val="2"/>
          <w:szCs w:val="28"/>
          <w:lang w:val="en-US" w:eastAsia="zh-CN" w:bidi="ar-SA"/>
        </w:rPr>
        <w:instrText xml:space="preserve"> PAGEREF _Toc19564 </w:instrText>
      </w:r>
      <w:r>
        <w:rPr>
          <w:rFonts w:ascii="等线" w:hAnsi="等线" w:eastAsia="等线" w:cs="Times New Roman"/>
          <w:color w:val="auto"/>
          <w:kern w:val="2"/>
          <w:szCs w:val="28"/>
          <w:lang w:val="en-US" w:eastAsia="zh-CN" w:bidi="ar-SA"/>
        </w:rPr>
        <w:fldChar w:fldCharType="separate"/>
      </w:r>
      <w:r>
        <w:rPr>
          <w:rFonts w:ascii="等线" w:hAnsi="等线" w:eastAsia="等线" w:cs="Times New Roman"/>
          <w:color w:val="auto"/>
          <w:kern w:val="2"/>
          <w:szCs w:val="28"/>
          <w:lang w:val="en-US" w:eastAsia="zh-CN" w:bidi="ar-SA"/>
        </w:rPr>
        <w:t>25</w:t>
      </w:r>
      <w:r>
        <w:rPr>
          <w:rFonts w:ascii="等线" w:hAnsi="等线" w:eastAsia="等线" w:cs="Times New Roman"/>
          <w:color w:val="auto"/>
          <w:kern w:val="2"/>
          <w:szCs w:val="28"/>
          <w:lang w:val="en-US" w:eastAsia="zh-CN" w:bidi="ar-SA"/>
        </w:rPr>
        <w:fldChar w:fldCharType="end"/>
      </w:r>
      <w:r>
        <w:rPr>
          <w:rFonts w:hint="eastAsia" w:ascii="仿宋" w:hAnsi="仿宋" w:eastAsia="仿宋" w:cs="仿宋"/>
          <w:bCs/>
          <w:color w:val="auto"/>
          <w:kern w:val="2"/>
          <w:szCs w:val="28"/>
          <w:lang w:val="en-US" w:eastAsia="zh-CN" w:bidi="ar-SA"/>
        </w:rPr>
        <w:fldChar w:fldCharType="end"/>
      </w:r>
    </w:p>
    <w:p>
      <w:pPr>
        <w:pStyle w:val="11"/>
        <w:keepNext w:val="0"/>
        <w:keepLines w:val="0"/>
        <w:pageBreakBefore w:val="0"/>
        <w:widowControl w:val="0"/>
        <w:tabs>
          <w:tab w:val="right" w:leader="dot" w:pos="9074"/>
        </w:tabs>
        <w:kinsoku/>
        <w:wordWrap/>
        <w:overflowPunct/>
        <w:topLinePunct w:val="0"/>
        <w:autoSpaceDE/>
        <w:autoSpaceDN/>
        <w:bidi w:val="0"/>
        <w:adjustRightInd/>
        <w:snapToGrid/>
        <w:spacing w:line="260" w:lineRule="exact"/>
        <w:textAlignment w:val="auto"/>
        <w:rPr>
          <w:rFonts w:ascii="等线" w:hAnsi="等线" w:eastAsia="等线" w:cs="Times New Roman"/>
          <w:color w:val="auto"/>
          <w:kern w:val="2"/>
          <w:szCs w:val="28"/>
          <w:lang w:val="en-US" w:eastAsia="zh-CN" w:bidi="ar-SA"/>
        </w:rPr>
      </w:pPr>
      <w:r>
        <w:rPr>
          <w:rFonts w:hint="eastAsia" w:ascii="仿宋" w:hAnsi="仿宋" w:eastAsia="仿宋" w:cs="仿宋"/>
          <w:bCs/>
          <w:color w:val="auto"/>
          <w:kern w:val="2"/>
          <w:szCs w:val="28"/>
          <w:lang w:val="en-US" w:eastAsia="zh-CN" w:bidi="ar-SA"/>
        </w:rPr>
        <w:fldChar w:fldCharType="begin"/>
      </w:r>
      <w:r>
        <w:rPr>
          <w:rFonts w:hint="eastAsia" w:ascii="仿宋" w:hAnsi="仿宋" w:eastAsia="仿宋" w:cs="仿宋"/>
          <w:bCs/>
          <w:color w:val="auto"/>
          <w:kern w:val="2"/>
          <w:szCs w:val="28"/>
          <w:lang w:val="en-US" w:eastAsia="zh-CN" w:bidi="ar-SA"/>
        </w:rPr>
        <w:instrText xml:space="preserve"> HYPERLINK \l _Toc15243 </w:instrText>
      </w:r>
      <w:r>
        <w:rPr>
          <w:rFonts w:hint="eastAsia" w:ascii="仿宋" w:hAnsi="仿宋" w:eastAsia="仿宋" w:cs="仿宋"/>
          <w:bCs/>
          <w:color w:val="auto"/>
          <w:kern w:val="2"/>
          <w:szCs w:val="28"/>
          <w:lang w:val="en-US" w:eastAsia="zh-CN" w:bidi="ar-SA"/>
        </w:rPr>
        <w:fldChar w:fldCharType="separate"/>
      </w:r>
      <w:r>
        <w:rPr>
          <w:rFonts w:hint="eastAsia" w:ascii="等线" w:hAnsi="等线" w:eastAsia="等线" w:cs="Times New Roman"/>
          <w:color w:val="auto"/>
          <w:kern w:val="2"/>
          <w:szCs w:val="28"/>
          <w:lang w:val="en-US" w:eastAsia="zh-CN" w:bidi="ar-SA"/>
        </w:rPr>
        <w:t>五、相关意见和承诺</w:t>
      </w:r>
      <w:r>
        <w:rPr>
          <w:rFonts w:ascii="等线" w:hAnsi="等线" w:eastAsia="等线" w:cs="Times New Roman"/>
          <w:color w:val="auto"/>
          <w:kern w:val="2"/>
          <w:szCs w:val="28"/>
          <w:lang w:val="en-US" w:eastAsia="zh-CN" w:bidi="ar-SA"/>
        </w:rPr>
        <w:tab/>
      </w:r>
      <w:bookmarkStart w:id="48" w:name="_GoBack"/>
      <w:bookmarkEnd w:id="48"/>
      <w:r>
        <w:rPr>
          <w:rFonts w:ascii="等线" w:hAnsi="等线" w:eastAsia="等线" w:cs="Times New Roman"/>
          <w:color w:val="auto"/>
          <w:kern w:val="2"/>
          <w:szCs w:val="28"/>
          <w:lang w:val="en-US" w:eastAsia="zh-CN" w:bidi="ar-SA"/>
        </w:rPr>
        <w:fldChar w:fldCharType="begin"/>
      </w:r>
      <w:r>
        <w:rPr>
          <w:rFonts w:ascii="等线" w:hAnsi="等线" w:eastAsia="等线" w:cs="Times New Roman"/>
          <w:color w:val="auto"/>
          <w:kern w:val="2"/>
          <w:szCs w:val="28"/>
          <w:lang w:val="en-US" w:eastAsia="zh-CN" w:bidi="ar-SA"/>
        </w:rPr>
        <w:instrText xml:space="preserve"> PAGEREF _Toc15243 </w:instrText>
      </w:r>
      <w:r>
        <w:rPr>
          <w:rFonts w:ascii="等线" w:hAnsi="等线" w:eastAsia="等线" w:cs="Times New Roman"/>
          <w:color w:val="auto"/>
          <w:kern w:val="2"/>
          <w:szCs w:val="28"/>
          <w:lang w:val="en-US" w:eastAsia="zh-CN" w:bidi="ar-SA"/>
        </w:rPr>
        <w:fldChar w:fldCharType="separate"/>
      </w:r>
      <w:r>
        <w:rPr>
          <w:rFonts w:ascii="等线" w:hAnsi="等线" w:eastAsia="等线" w:cs="Times New Roman"/>
          <w:color w:val="auto"/>
          <w:kern w:val="2"/>
          <w:szCs w:val="28"/>
          <w:lang w:val="en-US" w:eastAsia="zh-CN" w:bidi="ar-SA"/>
        </w:rPr>
        <w:t>26</w:t>
      </w:r>
      <w:r>
        <w:rPr>
          <w:rFonts w:ascii="等线" w:hAnsi="等线" w:eastAsia="等线" w:cs="Times New Roman"/>
          <w:color w:val="auto"/>
          <w:kern w:val="2"/>
          <w:szCs w:val="28"/>
          <w:lang w:val="en-US" w:eastAsia="zh-CN" w:bidi="ar-SA"/>
        </w:rPr>
        <w:fldChar w:fldCharType="end"/>
      </w:r>
      <w:r>
        <w:rPr>
          <w:rFonts w:hint="eastAsia" w:ascii="仿宋" w:hAnsi="仿宋" w:eastAsia="仿宋" w:cs="仿宋"/>
          <w:bCs/>
          <w:color w:val="auto"/>
          <w:kern w:val="2"/>
          <w:szCs w:val="28"/>
          <w:lang w:val="en-US" w:eastAsia="zh-CN" w:bidi="ar-SA"/>
        </w:rPr>
        <w:fldChar w:fldCharType="end"/>
      </w:r>
    </w:p>
    <w:p>
      <w:pPr>
        <w:pStyle w:val="12"/>
        <w:keepNext w:val="0"/>
        <w:keepLines w:val="0"/>
        <w:pageBreakBefore w:val="0"/>
        <w:widowControl w:val="0"/>
        <w:tabs>
          <w:tab w:val="right" w:leader="dot" w:pos="9074"/>
        </w:tabs>
        <w:kinsoku/>
        <w:wordWrap/>
        <w:overflowPunct/>
        <w:topLinePunct w:val="0"/>
        <w:autoSpaceDE/>
        <w:autoSpaceDN/>
        <w:bidi w:val="0"/>
        <w:adjustRightInd/>
        <w:snapToGrid/>
        <w:spacing w:line="260" w:lineRule="exact"/>
        <w:textAlignment w:val="auto"/>
        <w:rPr>
          <w:rFonts w:ascii="等线" w:hAnsi="等线" w:eastAsia="等线" w:cs="Times New Roman"/>
          <w:color w:val="auto"/>
          <w:kern w:val="2"/>
          <w:szCs w:val="28"/>
          <w:lang w:val="en-US" w:eastAsia="zh-CN" w:bidi="ar-SA"/>
        </w:rPr>
      </w:pPr>
      <w:r>
        <w:rPr>
          <w:rFonts w:hint="eastAsia" w:ascii="仿宋" w:hAnsi="仿宋" w:eastAsia="仿宋" w:cs="仿宋"/>
          <w:bCs/>
          <w:color w:val="auto"/>
          <w:kern w:val="2"/>
          <w:szCs w:val="28"/>
          <w:lang w:val="en-US" w:eastAsia="zh-CN" w:bidi="ar-SA"/>
        </w:rPr>
        <w:fldChar w:fldCharType="begin"/>
      </w:r>
      <w:r>
        <w:rPr>
          <w:rFonts w:hint="eastAsia" w:ascii="仿宋" w:hAnsi="仿宋" w:eastAsia="仿宋" w:cs="仿宋"/>
          <w:bCs/>
          <w:color w:val="auto"/>
          <w:kern w:val="2"/>
          <w:szCs w:val="28"/>
          <w:lang w:val="en-US" w:eastAsia="zh-CN" w:bidi="ar-SA"/>
        </w:rPr>
        <w:instrText xml:space="preserve"> HYPERLINK \l _Toc20838 </w:instrText>
      </w:r>
      <w:r>
        <w:rPr>
          <w:rFonts w:hint="eastAsia" w:ascii="仿宋" w:hAnsi="仿宋" w:eastAsia="仿宋" w:cs="仿宋"/>
          <w:bCs/>
          <w:color w:val="auto"/>
          <w:kern w:val="2"/>
          <w:szCs w:val="28"/>
          <w:lang w:val="en-US" w:eastAsia="zh-CN" w:bidi="ar-SA"/>
        </w:rPr>
        <w:fldChar w:fldCharType="separate"/>
      </w:r>
      <w:r>
        <w:rPr>
          <w:rFonts w:hint="eastAsia" w:ascii="等线" w:hAnsi="等线" w:eastAsia="等线" w:cs="Times New Roman"/>
          <w:color w:val="auto"/>
          <w:kern w:val="2"/>
          <w:szCs w:val="28"/>
          <w:lang w:val="en-US" w:eastAsia="zh-CN" w:bidi="ar-SA"/>
        </w:rPr>
        <w:t>（一）相关意见</w:t>
      </w:r>
      <w:r>
        <w:rPr>
          <w:rFonts w:ascii="等线" w:hAnsi="等线" w:eastAsia="等线" w:cs="Times New Roman"/>
          <w:color w:val="auto"/>
          <w:kern w:val="2"/>
          <w:szCs w:val="28"/>
          <w:lang w:val="en-US" w:eastAsia="zh-CN" w:bidi="ar-SA"/>
        </w:rPr>
        <w:tab/>
      </w:r>
      <w:r>
        <w:rPr>
          <w:rFonts w:ascii="等线" w:hAnsi="等线" w:eastAsia="等线" w:cs="Times New Roman"/>
          <w:color w:val="auto"/>
          <w:kern w:val="2"/>
          <w:szCs w:val="28"/>
          <w:lang w:val="en-US" w:eastAsia="zh-CN" w:bidi="ar-SA"/>
        </w:rPr>
        <w:fldChar w:fldCharType="begin"/>
      </w:r>
      <w:r>
        <w:rPr>
          <w:rFonts w:ascii="等线" w:hAnsi="等线" w:eastAsia="等线" w:cs="Times New Roman"/>
          <w:color w:val="auto"/>
          <w:kern w:val="2"/>
          <w:szCs w:val="28"/>
          <w:lang w:val="en-US" w:eastAsia="zh-CN" w:bidi="ar-SA"/>
        </w:rPr>
        <w:instrText xml:space="preserve"> PAGEREF _Toc20838 </w:instrText>
      </w:r>
      <w:r>
        <w:rPr>
          <w:rFonts w:ascii="等线" w:hAnsi="等线" w:eastAsia="等线" w:cs="Times New Roman"/>
          <w:color w:val="auto"/>
          <w:kern w:val="2"/>
          <w:szCs w:val="28"/>
          <w:lang w:val="en-US" w:eastAsia="zh-CN" w:bidi="ar-SA"/>
        </w:rPr>
        <w:fldChar w:fldCharType="separate"/>
      </w:r>
      <w:r>
        <w:rPr>
          <w:rFonts w:ascii="等线" w:hAnsi="等线" w:eastAsia="等线" w:cs="Times New Roman"/>
          <w:color w:val="auto"/>
          <w:kern w:val="2"/>
          <w:szCs w:val="28"/>
          <w:lang w:val="en-US" w:eastAsia="zh-CN" w:bidi="ar-SA"/>
        </w:rPr>
        <w:t>26</w:t>
      </w:r>
      <w:r>
        <w:rPr>
          <w:rFonts w:ascii="等线" w:hAnsi="等线" w:eastAsia="等线" w:cs="Times New Roman"/>
          <w:color w:val="auto"/>
          <w:kern w:val="2"/>
          <w:szCs w:val="28"/>
          <w:lang w:val="en-US" w:eastAsia="zh-CN" w:bidi="ar-SA"/>
        </w:rPr>
        <w:fldChar w:fldCharType="end"/>
      </w:r>
      <w:r>
        <w:rPr>
          <w:rFonts w:hint="eastAsia" w:ascii="仿宋" w:hAnsi="仿宋" w:eastAsia="仿宋" w:cs="仿宋"/>
          <w:bCs/>
          <w:color w:val="auto"/>
          <w:kern w:val="2"/>
          <w:szCs w:val="28"/>
          <w:lang w:val="en-US" w:eastAsia="zh-CN" w:bidi="ar-SA"/>
        </w:rPr>
        <w:fldChar w:fldCharType="end"/>
      </w:r>
    </w:p>
    <w:p>
      <w:pPr>
        <w:pStyle w:val="12"/>
        <w:keepNext w:val="0"/>
        <w:keepLines w:val="0"/>
        <w:pageBreakBefore w:val="0"/>
        <w:widowControl w:val="0"/>
        <w:tabs>
          <w:tab w:val="right" w:leader="dot" w:pos="9074"/>
        </w:tabs>
        <w:kinsoku/>
        <w:wordWrap/>
        <w:overflowPunct/>
        <w:topLinePunct w:val="0"/>
        <w:autoSpaceDE/>
        <w:autoSpaceDN/>
        <w:bidi w:val="0"/>
        <w:adjustRightInd/>
        <w:snapToGrid/>
        <w:spacing w:line="260" w:lineRule="exact"/>
        <w:textAlignment w:val="auto"/>
        <w:rPr>
          <w:rFonts w:ascii="等线" w:hAnsi="等线" w:eastAsia="等线" w:cs="Times New Roman"/>
          <w:color w:val="auto"/>
          <w:kern w:val="2"/>
          <w:szCs w:val="28"/>
          <w:lang w:val="en-US" w:eastAsia="zh-CN" w:bidi="ar-SA"/>
        </w:rPr>
      </w:pPr>
      <w:r>
        <w:rPr>
          <w:rFonts w:hint="eastAsia" w:ascii="仿宋" w:hAnsi="仿宋" w:eastAsia="仿宋" w:cs="仿宋"/>
          <w:bCs/>
          <w:color w:val="auto"/>
          <w:kern w:val="2"/>
          <w:szCs w:val="28"/>
          <w:lang w:val="en-US" w:eastAsia="zh-CN" w:bidi="ar-SA"/>
        </w:rPr>
        <w:fldChar w:fldCharType="begin"/>
      </w:r>
      <w:r>
        <w:rPr>
          <w:rFonts w:hint="eastAsia" w:ascii="仿宋" w:hAnsi="仿宋" w:eastAsia="仿宋" w:cs="仿宋"/>
          <w:bCs/>
          <w:color w:val="auto"/>
          <w:kern w:val="2"/>
          <w:szCs w:val="28"/>
          <w:lang w:val="en-US" w:eastAsia="zh-CN" w:bidi="ar-SA"/>
        </w:rPr>
        <w:instrText xml:space="preserve"> HYPERLINK \l _Toc29342 </w:instrText>
      </w:r>
      <w:r>
        <w:rPr>
          <w:rFonts w:hint="eastAsia" w:ascii="仿宋" w:hAnsi="仿宋" w:eastAsia="仿宋" w:cs="仿宋"/>
          <w:bCs/>
          <w:color w:val="auto"/>
          <w:kern w:val="2"/>
          <w:szCs w:val="28"/>
          <w:lang w:val="en-US" w:eastAsia="zh-CN" w:bidi="ar-SA"/>
        </w:rPr>
        <w:fldChar w:fldCharType="separate"/>
      </w:r>
      <w:r>
        <w:rPr>
          <w:rFonts w:hint="eastAsia" w:ascii="等线" w:hAnsi="等线" w:eastAsia="等线" w:cs="Times New Roman"/>
          <w:color w:val="auto"/>
          <w:kern w:val="2"/>
          <w:szCs w:val="28"/>
          <w:lang w:val="en-US" w:eastAsia="zh-CN" w:bidi="ar-SA"/>
        </w:rPr>
        <w:t>（二）相关承诺</w:t>
      </w:r>
      <w:r>
        <w:rPr>
          <w:rFonts w:ascii="等线" w:hAnsi="等线" w:eastAsia="等线" w:cs="Times New Roman"/>
          <w:color w:val="auto"/>
          <w:kern w:val="2"/>
          <w:szCs w:val="28"/>
          <w:lang w:val="en-US" w:eastAsia="zh-CN" w:bidi="ar-SA"/>
        </w:rPr>
        <w:tab/>
      </w:r>
      <w:r>
        <w:rPr>
          <w:rFonts w:ascii="等线" w:hAnsi="等线" w:eastAsia="等线" w:cs="Times New Roman"/>
          <w:color w:val="auto"/>
          <w:kern w:val="2"/>
          <w:szCs w:val="28"/>
          <w:lang w:val="en-US" w:eastAsia="zh-CN" w:bidi="ar-SA"/>
        </w:rPr>
        <w:fldChar w:fldCharType="begin"/>
      </w:r>
      <w:r>
        <w:rPr>
          <w:rFonts w:ascii="等线" w:hAnsi="等线" w:eastAsia="等线" w:cs="Times New Roman"/>
          <w:color w:val="auto"/>
          <w:kern w:val="2"/>
          <w:szCs w:val="28"/>
          <w:lang w:val="en-US" w:eastAsia="zh-CN" w:bidi="ar-SA"/>
        </w:rPr>
        <w:instrText xml:space="preserve"> PAGEREF _Toc29342 </w:instrText>
      </w:r>
      <w:r>
        <w:rPr>
          <w:rFonts w:ascii="等线" w:hAnsi="等线" w:eastAsia="等线" w:cs="Times New Roman"/>
          <w:color w:val="auto"/>
          <w:kern w:val="2"/>
          <w:szCs w:val="28"/>
          <w:lang w:val="en-US" w:eastAsia="zh-CN" w:bidi="ar-SA"/>
        </w:rPr>
        <w:fldChar w:fldCharType="separate"/>
      </w:r>
      <w:r>
        <w:rPr>
          <w:rFonts w:ascii="等线" w:hAnsi="等线" w:eastAsia="等线" w:cs="Times New Roman"/>
          <w:color w:val="auto"/>
          <w:kern w:val="2"/>
          <w:szCs w:val="28"/>
          <w:lang w:val="en-US" w:eastAsia="zh-CN" w:bidi="ar-SA"/>
        </w:rPr>
        <w:t>27</w:t>
      </w:r>
      <w:r>
        <w:rPr>
          <w:rFonts w:ascii="等线" w:hAnsi="等线" w:eastAsia="等线" w:cs="Times New Roman"/>
          <w:color w:val="auto"/>
          <w:kern w:val="2"/>
          <w:szCs w:val="28"/>
          <w:lang w:val="en-US" w:eastAsia="zh-CN" w:bidi="ar-SA"/>
        </w:rPr>
        <w:fldChar w:fldCharType="end"/>
      </w:r>
      <w:r>
        <w:rPr>
          <w:rFonts w:hint="eastAsia" w:ascii="仿宋" w:hAnsi="仿宋" w:eastAsia="仿宋" w:cs="仿宋"/>
          <w:bCs/>
          <w:color w:val="auto"/>
          <w:kern w:val="2"/>
          <w:szCs w:val="28"/>
          <w:lang w:val="en-US" w:eastAsia="zh-CN" w:bidi="ar-SA"/>
        </w:rPr>
        <w:fldChar w:fldCharType="end"/>
      </w:r>
    </w:p>
    <w:p>
      <w:pPr>
        <w:pStyle w:val="12"/>
        <w:tabs>
          <w:tab w:val="right" w:leader="dot" w:pos="9064"/>
        </w:tabs>
        <w:spacing w:before="0"/>
        <w:ind w:left="0" w:firstLine="560" w:firstLineChars="0"/>
        <w:rPr>
          <w:rFonts w:hint="eastAsia" w:ascii="仿宋" w:hAnsi="仿宋" w:eastAsia="仿宋" w:cs="仿宋"/>
          <w:b/>
          <w:bCs/>
          <w:color w:val="auto"/>
          <w:sz w:val="28"/>
          <w:szCs w:val="28"/>
        </w:rPr>
      </w:pPr>
      <w:r>
        <w:rPr>
          <w:rFonts w:hint="eastAsia" w:ascii="仿宋" w:hAnsi="仿宋" w:eastAsia="仿宋" w:cs="仿宋"/>
          <w:bCs/>
          <w:color w:val="auto"/>
          <w:kern w:val="2"/>
          <w:szCs w:val="28"/>
          <w:lang w:val="en-US" w:eastAsia="zh-CN" w:bidi="ar-SA"/>
        </w:rPr>
        <w:fldChar w:fldCharType="end"/>
      </w:r>
    </w:p>
    <w:p>
      <w:pPr>
        <w:tabs>
          <w:tab w:val="left" w:pos="1360"/>
        </w:tabs>
        <w:spacing w:before="177" w:line="360" w:lineRule="auto"/>
        <w:ind w:firstLine="0" w:firstLineChars="0"/>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rPr>
        <w:t>附图：</w:t>
      </w:r>
    </w:p>
    <w:p>
      <w:pPr>
        <w:wordWrap/>
        <w:snapToGrid/>
        <w:spacing w:line="579" w:lineRule="exact"/>
        <w:ind w:firstLine="640" w:firstLineChars="200"/>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1．宣汉县自然保护地整合优化前分布图</w:t>
      </w:r>
    </w:p>
    <w:p>
      <w:pPr>
        <w:wordWrap/>
        <w:snapToGrid/>
        <w:spacing w:line="579" w:lineRule="exact"/>
        <w:ind w:firstLine="640" w:firstLineChars="200"/>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2．宣汉县自然保护地整合优化后分布图</w:t>
      </w:r>
    </w:p>
    <w:p>
      <w:pPr>
        <w:wordWrap/>
        <w:snapToGrid/>
        <w:spacing w:line="579" w:lineRule="exact"/>
        <w:ind w:firstLine="640" w:firstLineChars="200"/>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3．宣汉县保护地整合优化后与生态保护红线分布图</w:t>
      </w:r>
    </w:p>
    <w:p>
      <w:pPr>
        <w:wordWrap/>
        <w:snapToGrid/>
        <w:spacing w:line="579" w:lineRule="exact"/>
        <w:ind w:firstLine="640" w:firstLineChars="200"/>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4-1．四川宣汉县百里峡自然保护区整合优化前后对比图</w:t>
      </w:r>
    </w:p>
    <w:p>
      <w:pPr>
        <w:wordWrap/>
        <w:snapToGrid/>
        <w:spacing w:line="579" w:lineRule="exact"/>
        <w:ind w:firstLine="640" w:firstLineChars="200"/>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4-2．四川宣汉国家森林公园整合优化前后对比图</w:t>
      </w:r>
    </w:p>
    <w:p>
      <w:pPr>
        <w:wordWrap/>
        <w:snapToGrid/>
        <w:spacing w:line="579" w:lineRule="exact"/>
        <w:ind w:firstLine="640" w:firstLineChars="200"/>
        <w:textAlignment w:val="auto"/>
        <w:rPr>
          <w:rFonts w:hint="eastAsia" w:ascii="仿宋" w:hAnsi="仿宋" w:eastAsia="仿宋" w:cs="仿宋"/>
          <w:color w:val="auto"/>
          <w:sz w:val="28"/>
          <w:szCs w:val="28"/>
          <w:lang w:val="en-US" w:eastAsia="zh-CN"/>
        </w:rPr>
      </w:pPr>
      <w:r>
        <w:rPr>
          <w:rFonts w:hint="eastAsia" w:ascii="Times New Roman" w:hAnsi="Times New Roman" w:eastAsia="仿宋_GB2312" w:cs="Times New Roman"/>
          <w:color w:val="auto"/>
          <w:sz w:val="32"/>
          <w:szCs w:val="32"/>
          <w:lang w:val="en-US" w:eastAsia="zh-CN"/>
        </w:rPr>
        <w:t>4-3．四川省宣汉白马山森林公园整合优化前后对比图</w:t>
      </w:r>
    </w:p>
    <w:p>
      <w:pPr>
        <w:tabs>
          <w:tab w:val="left" w:pos="1360"/>
        </w:tabs>
        <w:spacing w:before="177" w:line="360" w:lineRule="auto"/>
        <w:ind w:firstLine="0" w:firstLineChars="0"/>
        <w:rPr>
          <w:rFonts w:hint="eastAsia" w:ascii="黑体" w:hAnsi="黑体" w:eastAsia="黑体" w:cs="黑体"/>
          <w:b w:val="0"/>
          <w:bCs w:val="0"/>
          <w:color w:val="auto"/>
          <w:sz w:val="32"/>
          <w:szCs w:val="32"/>
        </w:rPr>
      </w:pPr>
    </w:p>
    <w:p>
      <w:pPr>
        <w:tabs>
          <w:tab w:val="left" w:pos="1360"/>
        </w:tabs>
        <w:spacing w:before="177" w:line="360" w:lineRule="auto"/>
        <w:ind w:firstLine="0" w:firstLineChars="0"/>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rPr>
        <w:t>附表:</w:t>
      </w:r>
    </w:p>
    <w:p>
      <w:pPr>
        <w:wordWrap/>
        <w:snapToGrid/>
        <w:spacing w:line="579" w:lineRule="exact"/>
        <w:ind w:firstLine="640" w:firstLineChars="200"/>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1．宣汉县整合优化前自然保护地名单</w:t>
      </w:r>
    </w:p>
    <w:p>
      <w:pPr>
        <w:wordWrap/>
        <w:snapToGrid/>
        <w:spacing w:line="579" w:lineRule="exact"/>
        <w:ind w:firstLine="640" w:firstLineChars="200"/>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2．宣汉县整合优化后自然保护地名单</w:t>
      </w:r>
    </w:p>
    <w:p>
      <w:pPr>
        <w:tabs>
          <w:tab w:val="left" w:pos="1360"/>
        </w:tabs>
        <w:spacing w:line="360" w:lineRule="auto"/>
        <w:ind w:firstLine="708" w:firstLineChars="253"/>
        <w:rPr>
          <w:rFonts w:hint="eastAsia" w:ascii="仿宋" w:hAnsi="仿宋" w:eastAsia="仿宋" w:cs="仿宋"/>
          <w:color w:val="auto"/>
          <w:sz w:val="28"/>
          <w:szCs w:val="28"/>
        </w:rPr>
      </w:pPr>
    </w:p>
    <w:p>
      <w:pPr>
        <w:tabs>
          <w:tab w:val="left" w:pos="1360"/>
        </w:tabs>
        <w:spacing w:line="360" w:lineRule="auto"/>
        <w:ind w:firstLine="708" w:firstLineChars="253"/>
        <w:rPr>
          <w:rFonts w:hint="eastAsia" w:ascii="仿宋" w:hAnsi="仿宋" w:eastAsia="仿宋" w:cs="仿宋"/>
          <w:color w:val="auto"/>
          <w:sz w:val="28"/>
          <w:szCs w:val="28"/>
        </w:rPr>
      </w:pPr>
    </w:p>
    <w:p>
      <w:pPr>
        <w:spacing w:line="360" w:lineRule="auto"/>
        <w:ind w:firstLine="708" w:firstLineChars="253"/>
        <w:rPr>
          <w:rFonts w:hint="eastAsia" w:ascii="仿宋" w:hAnsi="仿宋" w:eastAsia="仿宋" w:cs="仿宋"/>
          <w:color w:val="auto"/>
          <w:sz w:val="28"/>
          <w:szCs w:val="28"/>
        </w:rPr>
        <w:sectPr>
          <w:footerReference r:id="rId9" w:type="default"/>
          <w:footerReference r:id="rId10" w:type="even"/>
          <w:pgSz w:w="11910" w:h="16840"/>
          <w:pgMar w:top="907" w:right="1418" w:bottom="1417" w:left="1418" w:header="794" w:footer="794" w:gutter="0"/>
          <w:pgNumType w:fmt="lowerRoman" w:start="1"/>
          <w:cols w:space="720" w:num="1"/>
          <w:rtlGutter w:val="0"/>
          <w:docGrid w:linePitch="381" w:charSpace="0"/>
        </w:sectPr>
      </w:pPr>
    </w:p>
    <w:p>
      <w:pPr>
        <w:widowControl w:val="0"/>
        <w:wordWrap/>
        <w:adjustRightInd w:val="0"/>
        <w:snapToGrid/>
        <w:spacing w:line="579" w:lineRule="exact"/>
        <w:ind w:left="0" w:leftChars="0" w:firstLine="1320" w:firstLineChars="300"/>
        <w:contextualSpacing/>
        <w:jc w:val="both"/>
        <w:textAlignment w:val="auto"/>
        <w:outlineLvl w:val="0"/>
        <w:rPr>
          <w:rFonts w:hint="eastAsia" w:ascii="宋体" w:hAnsi="宋体" w:eastAsia="宋体" w:cs="宋体"/>
          <w:b/>
          <w:bCs/>
          <w:color w:val="auto"/>
          <w:sz w:val="44"/>
          <w:szCs w:val="44"/>
        </w:rPr>
      </w:pPr>
      <w:bookmarkStart w:id="10" w:name="_Toc24990"/>
      <w:r>
        <w:rPr>
          <w:rFonts w:hint="eastAsia" w:ascii="方正小标宋简体" w:hAnsi="方正小标宋简体" w:eastAsia="方正小标宋简体" w:cs="方正小标宋简体"/>
          <w:b w:val="0"/>
          <w:bCs w:val="0"/>
          <w:color w:val="auto"/>
          <w:kern w:val="2"/>
          <w:sz w:val="44"/>
          <w:szCs w:val="44"/>
          <w:lang w:val="en-US" w:eastAsia="zh-CN" w:bidi="ar-SA"/>
        </w:rPr>
        <w:t>宣汉</w:t>
      </w:r>
      <w:r>
        <w:rPr>
          <w:rFonts w:hint="eastAsia" w:ascii="方正小标宋简体" w:hAnsi="方正小标宋简体" w:eastAsia="方正小标宋简体" w:cs="方正小标宋简体"/>
          <w:b w:val="0"/>
          <w:bCs w:val="0"/>
          <w:color w:val="auto"/>
          <w:kern w:val="2"/>
          <w:sz w:val="44"/>
          <w:szCs w:val="44"/>
          <w:lang w:val="zh-CN" w:eastAsia="zh-CN" w:bidi="ar-SA"/>
        </w:rPr>
        <w:t>县自然保护地整合优化方案</w:t>
      </w:r>
      <w:bookmarkEnd w:id="10"/>
    </w:p>
    <w:p>
      <w:pPr>
        <w:widowControl w:val="0"/>
        <w:wordWrap/>
        <w:adjustRightInd w:val="0"/>
        <w:snapToGrid/>
        <w:spacing w:line="579" w:lineRule="exact"/>
        <w:ind w:left="0" w:leftChars="0" w:firstLine="1325" w:firstLineChars="300"/>
        <w:contextualSpacing/>
        <w:jc w:val="both"/>
        <w:textAlignment w:val="auto"/>
        <w:outlineLvl w:val="0"/>
        <w:rPr>
          <w:rFonts w:hint="eastAsia" w:ascii="宋体" w:hAnsi="宋体" w:eastAsia="宋体" w:cs="宋体"/>
          <w:b/>
          <w:bCs/>
          <w:color w:val="auto"/>
          <w:sz w:val="44"/>
          <w:szCs w:val="44"/>
        </w:rPr>
      </w:pPr>
    </w:p>
    <w:p>
      <w:pPr>
        <w:pStyle w:val="3"/>
        <w:keepNext w:val="0"/>
        <w:keepLines w:val="0"/>
        <w:pageBreakBefore w:val="0"/>
        <w:widowControl w:val="0"/>
        <w:kinsoku/>
        <w:wordWrap/>
        <w:overflowPunct/>
        <w:topLinePunct w:val="0"/>
        <w:autoSpaceDE/>
        <w:autoSpaceDN/>
        <w:bidi w:val="0"/>
        <w:adjustRightInd/>
        <w:snapToGrid/>
        <w:ind w:firstLine="641" w:firstLineChars="200"/>
        <w:textAlignment w:val="auto"/>
        <w:rPr>
          <w:rFonts w:hint="eastAsia"/>
          <w:color w:val="auto"/>
        </w:rPr>
      </w:pPr>
      <w:bookmarkStart w:id="11" w:name="_Toc15037"/>
      <w:r>
        <w:rPr>
          <w:rFonts w:hint="eastAsia"/>
          <w:color w:val="auto"/>
          <w:lang w:val="en-US" w:eastAsia="zh-CN"/>
        </w:rPr>
        <w:t xml:space="preserve"> </w:t>
      </w:r>
      <w:r>
        <w:rPr>
          <w:rFonts w:hint="eastAsia" w:ascii="黑体" w:hAnsi="黑体" w:eastAsia="黑体" w:cs="黑体"/>
          <w:b w:val="0"/>
          <w:bCs w:val="0"/>
          <w:color w:val="auto"/>
        </w:rPr>
        <w:t>一、概况</w:t>
      </w:r>
      <w:bookmarkEnd w:id="11"/>
    </w:p>
    <w:p>
      <w:pPr>
        <w:pStyle w:val="4"/>
        <w:rPr>
          <w:rFonts w:hint="eastAsia" w:ascii="楷体_GB2312" w:hAnsi="楷体_GB2312" w:eastAsia="楷体_GB2312" w:cs="楷体_GB2312"/>
          <w:b w:val="0"/>
          <w:bCs/>
          <w:color w:val="auto"/>
        </w:rPr>
      </w:pPr>
      <w:bookmarkStart w:id="12" w:name="_Toc17558"/>
      <w:r>
        <w:rPr>
          <w:rFonts w:hint="eastAsia"/>
          <w:color w:val="auto"/>
          <w:lang w:val="en-US" w:eastAsia="zh-CN"/>
        </w:rPr>
        <w:t xml:space="preserve">   </w:t>
      </w:r>
      <w:r>
        <w:rPr>
          <w:rFonts w:hint="eastAsia" w:ascii="楷体_GB2312" w:hAnsi="楷体_GB2312" w:eastAsia="楷体_GB2312" w:cs="楷体_GB2312"/>
          <w:b w:val="0"/>
          <w:bCs/>
          <w:color w:val="auto"/>
        </w:rPr>
        <w:t>（一）自然生态现状及保护价值</w:t>
      </w:r>
      <w:bookmarkEnd w:id="12"/>
    </w:p>
    <w:p>
      <w:pPr>
        <w:pStyle w:val="5"/>
        <w:rPr>
          <w:rFonts w:hint="default" w:eastAsia="等线"/>
          <w:color w:val="auto"/>
          <w:lang w:val="en-US" w:eastAsia="zh-CN"/>
        </w:rPr>
      </w:pPr>
      <w:bookmarkStart w:id="13" w:name="_Toc16221"/>
      <w:r>
        <w:rPr>
          <w:rFonts w:hint="eastAsia"/>
          <w:color w:val="auto"/>
          <w:lang w:val="en-US" w:eastAsia="zh-CN"/>
        </w:rPr>
        <w:t xml:space="preserve">    </w:t>
      </w:r>
      <w:r>
        <w:rPr>
          <w:rFonts w:hint="eastAsia" w:ascii="Times New Roman" w:hAnsi="Times New Roman" w:eastAsia="仿宋_GB2312" w:cs="Times New Roman"/>
          <w:b w:val="0"/>
          <w:color w:val="auto"/>
          <w:kern w:val="2"/>
          <w:sz w:val="32"/>
          <w:szCs w:val="32"/>
          <w:lang w:val="en-US" w:eastAsia="zh-CN" w:bidi="ar-SA"/>
        </w:rPr>
        <w:t>1.</w:t>
      </w:r>
      <w:bookmarkEnd w:id="13"/>
      <w:r>
        <w:rPr>
          <w:rFonts w:hint="eastAsia" w:ascii="Times New Roman" w:hAnsi="Times New Roman" w:eastAsia="仿宋_GB2312" w:cs="Times New Roman"/>
          <w:b w:val="0"/>
          <w:color w:val="auto"/>
          <w:kern w:val="2"/>
          <w:sz w:val="32"/>
          <w:szCs w:val="32"/>
          <w:lang w:val="en-US" w:eastAsia="zh-CN" w:bidi="ar-SA"/>
        </w:rPr>
        <w:t>县情概况</w:t>
      </w:r>
    </w:p>
    <w:p>
      <w:pPr>
        <w:pStyle w:val="5"/>
        <w:keepNext/>
        <w:keepLines/>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b w:val="0"/>
          <w:color w:val="auto"/>
          <w:kern w:val="2"/>
          <w:sz w:val="32"/>
          <w:szCs w:val="32"/>
          <w:lang w:val="en-US" w:eastAsia="zh-CN" w:bidi="ar-SA"/>
        </w:rPr>
      </w:pPr>
      <w:r>
        <w:rPr>
          <w:rFonts w:hint="eastAsia" w:ascii="Times New Roman" w:hAnsi="Times New Roman" w:eastAsia="仿宋_GB2312" w:cs="Times New Roman"/>
          <w:b w:val="0"/>
          <w:color w:val="auto"/>
          <w:kern w:val="2"/>
          <w:sz w:val="32"/>
          <w:szCs w:val="32"/>
          <w:lang w:val="en-US" w:eastAsia="zh-CN" w:bidi="ar-SA"/>
        </w:rPr>
        <w:t>（1）国土面积</w:t>
      </w:r>
    </w:p>
    <w:p>
      <w:pPr>
        <w:pStyle w:val="5"/>
        <w:keepNext/>
        <w:keepLines/>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b w:val="0"/>
          <w:color w:val="auto"/>
          <w:kern w:val="2"/>
          <w:sz w:val="32"/>
          <w:szCs w:val="32"/>
          <w:lang w:val="en-US" w:eastAsia="zh-CN" w:bidi="ar-SA"/>
        </w:rPr>
      </w:pPr>
      <w:r>
        <w:rPr>
          <w:rFonts w:hint="eastAsia" w:ascii="Times New Roman" w:hAnsi="Times New Roman" w:eastAsia="仿宋_GB2312" w:cs="Times New Roman"/>
          <w:b w:val="0"/>
          <w:color w:val="auto"/>
          <w:kern w:val="2"/>
          <w:sz w:val="32"/>
          <w:szCs w:val="32"/>
          <w:lang w:val="en-US" w:eastAsia="zh-CN" w:bidi="ar-SA"/>
        </w:rPr>
        <w:t>宣汉县行政隶属达州市，县城设于蒲江街道办和东乡街道办，地理位置介于东径107°22′29〞～108°32′47〞，北纬31°06′08〞～31°49′57〞之间。东北一隅接重庆市城口县，东邻重庆市开州，南接开江，西接达川区、通川区，西北毗邻巴中市平昌县，北连万源市。全县南北最大距离78.8公里,东西最大距离110.6公里，幅员总面积4271平方公里。</w:t>
      </w:r>
    </w:p>
    <w:p>
      <w:pPr>
        <w:wordWrap/>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（2）自然地理</w:t>
      </w:r>
    </w:p>
    <w:p>
      <w:pPr>
        <w:wordWrap/>
        <w:adjustRightInd/>
        <w:snapToGrid/>
        <w:spacing w:line="579" w:lineRule="exact"/>
        <w:ind w:left="0" w:leftChars="0" w:right="0" w:firstLine="640" w:firstLineChars="200"/>
        <w:jc w:val="both"/>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宣汉县属大巴山中山和低山以及川东低山河和丘陵的一部分，以低山和低中山为主的地貌类型。全县平均海拔800米左右，由西南向东北抬升，即由盆边低山丘陵向外围山地过渡。县东北樊哙</w:t>
      </w:r>
      <w:r>
        <w:rPr>
          <w:rFonts w:hint="default" w:ascii="Times New Roman" w:hAnsi="Times New Roman" w:eastAsia="仿宋_GB2312" w:cs="Times New Roman"/>
          <w:color w:val="auto"/>
          <w:sz w:val="32"/>
          <w:szCs w:val="32"/>
          <w:lang w:val="en-US" w:eastAsia="zh-CN"/>
        </w:rPr>
        <w:t>镇</w:t>
      </w:r>
      <w:r>
        <w:rPr>
          <w:rFonts w:hint="default" w:ascii="Times New Roman" w:hAnsi="Times New Roman" w:eastAsia="仿宋_GB2312" w:cs="Times New Roman"/>
          <w:color w:val="auto"/>
          <w:sz w:val="32"/>
          <w:szCs w:val="32"/>
        </w:rPr>
        <w:t>以上各乡，即属盆外山地，重峦叠嶂，坡陡谷深，最高峰墨架（麦积）山海拔2349米，西南最低处州河于宣汉、</w:t>
      </w:r>
      <w:r>
        <w:rPr>
          <w:rFonts w:hint="default" w:ascii="Times New Roman" w:hAnsi="Times New Roman" w:eastAsia="仿宋_GB2312" w:cs="Times New Roman"/>
          <w:color w:val="auto"/>
          <w:sz w:val="32"/>
          <w:szCs w:val="32"/>
          <w:lang w:val="en-US" w:eastAsia="zh-CN"/>
        </w:rPr>
        <w:t>通川区</w:t>
      </w:r>
      <w:r>
        <w:rPr>
          <w:rFonts w:hint="default" w:ascii="Times New Roman" w:hAnsi="Times New Roman" w:eastAsia="仿宋_GB2312" w:cs="Times New Roman"/>
          <w:color w:val="auto"/>
          <w:sz w:val="32"/>
          <w:szCs w:val="32"/>
        </w:rPr>
        <w:t>交界处，河床高程277米。</w:t>
      </w:r>
      <w:r>
        <w:rPr>
          <w:rFonts w:hint="default" w:ascii="Times New Roman" w:hAnsi="Times New Roman" w:eastAsia="仿宋_GB2312" w:cs="Times New Roman"/>
          <w:color w:val="auto"/>
          <w:spacing w:val="8"/>
          <w:position w:val="2"/>
          <w:sz w:val="32"/>
          <w:szCs w:val="32"/>
        </w:rPr>
        <w:t>宣汉县属中亚热带湿润季风气候区。气温受海拔高度的制约影响大，县境立体气候明显。海拔500米以下地区春早夏热，雨水集中，旱涝交错，多风雹、秋雨，冬暖霜雪少，属四川盆地亚热带气候。海拔800米以上地区气候春迟秋早，夏短冬长，具有盆缘山地温带气候特征</w:t>
      </w:r>
      <w:r>
        <w:rPr>
          <w:rFonts w:hint="default" w:ascii="Times New Roman" w:hAnsi="Times New Roman" w:eastAsia="仿宋_GB2312" w:cs="Times New Roman"/>
          <w:color w:val="auto"/>
          <w:spacing w:val="8"/>
          <w:position w:val="2"/>
          <w:sz w:val="32"/>
          <w:szCs w:val="32"/>
          <w:lang w:eastAsia="zh-CN"/>
        </w:rPr>
        <w:t>，</w:t>
      </w:r>
      <w:r>
        <w:rPr>
          <w:rFonts w:hint="default" w:ascii="Times New Roman" w:hAnsi="Times New Roman" w:eastAsia="仿宋_GB2312" w:cs="Times New Roman"/>
          <w:color w:val="auto"/>
          <w:spacing w:val="8"/>
          <w:position w:val="2"/>
          <w:sz w:val="32"/>
          <w:szCs w:val="32"/>
        </w:rPr>
        <w:t>县内四季分明。年日照数为1596.3小时，</w:t>
      </w:r>
      <w:r>
        <w:rPr>
          <w:rFonts w:hint="default" w:ascii="Times New Roman" w:hAnsi="Times New Roman" w:eastAsia="仿宋_GB2312" w:cs="Times New Roman"/>
          <w:color w:val="auto"/>
          <w:sz w:val="32"/>
          <w:szCs w:val="32"/>
        </w:rPr>
        <w:t>全县年平均气温为16.8℃，</w:t>
      </w:r>
      <w:r>
        <w:rPr>
          <w:rFonts w:hint="default" w:ascii="Times New Roman" w:hAnsi="Times New Roman" w:eastAsia="仿宋_GB2312" w:cs="Times New Roman"/>
          <w:color w:val="auto"/>
          <w:spacing w:val="8"/>
          <w:position w:val="2"/>
          <w:sz w:val="32"/>
          <w:szCs w:val="32"/>
        </w:rPr>
        <w:t>无霜期190～245天</w:t>
      </w:r>
      <w:r>
        <w:rPr>
          <w:rFonts w:hint="default" w:ascii="Times New Roman" w:hAnsi="Times New Roman" w:eastAsia="仿宋_GB2312" w:cs="Times New Roman"/>
          <w:color w:val="auto"/>
          <w:spacing w:val="8"/>
          <w:position w:val="2"/>
          <w:sz w:val="32"/>
          <w:szCs w:val="32"/>
          <w:lang w:eastAsia="zh-CN"/>
        </w:rPr>
        <w:t>，</w:t>
      </w:r>
      <w:r>
        <w:rPr>
          <w:rFonts w:hint="default" w:ascii="Times New Roman" w:hAnsi="Times New Roman" w:eastAsia="仿宋_GB2312" w:cs="Times New Roman"/>
          <w:color w:val="auto"/>
          <w:sz w:val="32"/>
          <w:szCs w:val="32"/>
        </w:rPr>
        <w:t>年均降雨量为1213.5毫米</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县境河流属嘉陵江水系</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前、中、后河纵横全境于城东汇为州河；西南双溪河注入州河；西北碑牌河注入巴河。州河、巴河于渠县三汇镇汇为渠江，南流于合川注入长江的一级支流嘉陵江。</w:t>
      </w:r>
    </w:p>
    <w:p>
      <w:pPr>
        <w:wordWrap/>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（3）社会经济情况</w:t>
      </w:r>
    </w:p>
    <w:p>
      <w:pPr>
        <w:wordWrap/>
        <w:snapToGrid/>
        <w:spacing w:line="579" w:lineRule="exact"/>
        <w:ind w:firstLine="640" w:firstLineChars="200"/>
        <w:textAlignment w:val="auto"/>
        <w:rPr>
          <w:rFonts w:hint="eastAsia" w:ascii="仿宋_GB2312" w:hAnsi="仿宋_GB2312" w:eastAsia="仿宋_GB2312" w:cs="仿宋_GB2312"/>
          <w:color w:val="auto"/>
          <w:sz w:val="32"/>
          <w:szCs w:val="32"/>
          <w:lang w:eastAsia="zh-CN"/>
        </w:rPr>
      </w:pPr>
      <w:r>
        <w:rPr>
          <w:rFonts w:hint="default" w:ascii="Times New Roman" w:hAnsi="Times New Roman" w:eastAsia="仿宋_GB2312" w:cs="Times New Roman"/>
          <w:color w:val="auto"/>
          <w:sz w:val="32"/>
          <w:szCs w:val="32"/>
        </w:rPr>
        <w:t>全县辖</w:t>
      </w:r>
      <w:r>
        <w:rPr>
          <w:rFonts w:hint="default" w:ascii="Times New Roman" w:hAnsi="Times New Roman" w:eastAsia="仿宋_GB2312" w:cs="Times New Roman"/>
          <w:color w:val="auto"/>
          <w:sz w:val="32"/>
          <w:szCs w:val="32"/>
          <w:lang w:val="en-US" w:eastAsia="zh-CN"/>
        </w:rPr>
        <w:t>37</w:t>
      </w:r>
      <w:r>
        <w:rPr>
          <w:rFonts w:hint="default" w:ascii="Times New Roman" w:hAnsi="Times New Roman" w:eastAsia="仿宋_GB2312" w:cs="Times New Roman"/>
          <w:color w:val="auto"/>
          <w:sz w:val="32"/>
          <w:szCs w:val="32"/>
        </w:rPr>
        <w:t>个乡镇</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街道办</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val="en-US" w:eastAsia="zh-CN"/>
        </w:rPr>
        <w:t>423</w:t>
      </w:r>
      <w:r>
        <w:rPr>
          <w:rFonts w:hint="default" w:ascii="Times New Roman" w:hAnsi="Times New Roman" w:eastAsia="仿宋_GB2312" w:cs="Times New Roman"/>
          <w:color w:val="auto"/>
          <w:sz w:val="32"/>
          <w:szCs w:val="32"/>
        </w:rPr>
        <w:t>个行政村</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社区</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。全县年末常住人口</w:t>
      </w:r>
      <w:r>
        <w:rPr>
          <w:rFonts w:hint="default" w:ascii="Times New Roman" w:hAnsi="Times New Roman" w:eastAsia="仿宋_GB2312" w:cs="Times New Roman"/>
          <w:color w:val="auto"/>
          <w:sz w:val="32"/>
          <w:szCs w:val="32"/>
          <w:lang w:val="en-US" w:eastAsia="zh-CN"/>
        </w:rPr>
        <w:t>95.1</w:t>
      </w:r>
      <w:r>
        <w:rPr>
          <w:rFonts w:hint="default" w:ascii="Times New Roman" w:hAnsi="Times New Roman" w:eastAsia="仿宋_GB2312" w:cs="Times New Roman"/>
          <w:color w:val="auto"/>
          <w:sz w:val="32"/>
          <w:szCs w:val="32"/>
        </w:rPr>
        <w:t>万人, 其中城镇人口</w:t>
      </w:r>
      <w:r>
        <w:rPr>
          <w:rFonts w:hint="default" w:ascii="Times New Roman" w:hAnsi="Times New Roman" w:eastAsia="仿宋_GB2312" w:cs="Times New Roman"/>
          <w:color w:val="auto"/>
          <w:sz w:val="32"/>
          <w:szCs w:val="32"/>
          <w:lang w:val="en-US" w:eastAsia="zh-CN"/>
        </w:rPr>
        <w:t>43.25</w:t>
      </w:r>
      <w:r>
        <w:rPr>
          <w:rFonts w:hint="default" w:ascii="Times New Roman" w:hAnsi="Times New Roman" w:eastAsia="仿宋_GB2312" w:cs="Times New Roman"/>
          <w:color w:val="auto"/>
          <w:sz w:val="32"/>
          <w:szCs w:val="32"/>
        </w:rPr>
        <w:t>万人，城镇化率为</w:t>
      </w:r>
      <w:r>
        <w:rPr>
          <w:rFonts w:hint="default" w:ascii="Times New Roman" w:hAnsi="Times New Roman" w:eastAsia="仿宋_GB2312" w:cs="Times New Roman"/>
          <w:color w:val="auto"/>
          <w:sz w:val="32"/>
          <w:szCs w:val="32"/>
          <w:lang w:val="en-US" w:eastAsia="zh-CN"/>
        </w:rPr>
        <w:t>45.48</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2021年，全县地区生产总值达到500.74亿</w:t>
      </w:r>
      <w:r>
        <w:rPr>
          <w:rFonts w:hint="default" w:ascii="Times New Roman" w:hAnsi="Times New Roman" w:eastAsia="仿宋_GB2312" w:cs="Times New Roman"/>
          <w:color w:val="auto"/>
          <w:sz w:val="32"/>
          <w:szCs w:val="32"/>
          <w:lang w:val="en-US" w:eastAsia="zh-CN"/>
        </w:rPr>
        <w:t>元。</w:t>
      </w:r>
    </w:p>
    <w:p>
      <w:pPr>
        <w:pStyle w:val="5"/>
        <w:rPr>
          <w:rFonts w:hint="default" w:ascii="Times New Roman" w:hAnsi="Times New Roman" w:eastAsia="仿宋_GB2312" w:cs="Times New Roman"/>
          <w:color w:val="auto"/>
          <w:lang w:val="en-US"/>
        </w:rPr>
      </w:pPr>
      <w:bookmarkStart w:id="14" w:name="_Toc15942"/>
      <w:r>
        <w:rPr>
          <w:rFonts w:hint="eastAsia"/>
          <w:color w:val="auto"/>
          <w:lang w:val="en-US" w:eastAsia="zh-CN"/>
        </w:rPr>
        <w:t xml:space="preserve">  </w:t>
      </w:r>
      <w:r>
        <w:rPr>
          <w:rFonts w:hint="eastAsia"/>
          <w:b w:val="0"/>
          <w:bCs/>
          <w:color w:val="auto"/>
          <w:lang w:val="en-US" w:eastAsia="zh-CN"/>
        </w:rPr>
        <w:t xml:space="preserve"> </w:t>
      </w:r>
      <w:r>
        <w:rPr>
          <w:rFonts w:hint="default" w:ascii="Times New Roman" w:hAnsi="Times New Roman" w:eastAsia="仿宋_GB2312" w:cs="Times New Roman"/>
          <w:b w:val="0"/>
          <w:bCs/>
          <w:color w:val="auto"/>
          <w:lang w:val="en-US" w:eastAsia="zh-CN"/>
        </w:rPr>
        <w:t xml:space="preserve"> </w:t>
      </w:r>
      <w:r>
        <w:rPr>
          <w:rFonts w:hint="default" w:ascii="Times New Roman" w:hAnsi="Times New Roman" w:eastAsia="仿宋_GB2312" w:cs="Times New Roman"/>
          <w:b w:val="0"/>
          <w:bCs/>
          <w:color w:val="auto"/>
          <w:lang w:val="en-US"/>
        </w:rPr>
        <w:t>2.</w:t>
      </w:r>
      <w:r>
        <w:rPr>
          <w:rFonts w:hint="default" w:ascii="Times New Roman" w:hAnsi="Times New Roman" w:eastAsia="仿宋_GB2312" w:cs="Times New Roman"/>
          <w:b w:val="0"/>
          <w:bCs/>
          <w:color w:val="auto"/>
          <w:lang w:eastAsia="zh-CN"/>
        </w:rPr>
        <w:t>生态现状及保护价值</w:t>
      </w:r>
      <w:bookmarkEnd w:id="14"/>
    </w:p>
    <w:p>
      <w:pPr>
        <w:pStyle w:val="13"/>
        <w:widowControl/>
        <w:wordWrap/>
        <w:adjustRightInd/>
        <w:snapToGrid/>
        <w:spacing w:beforeAutospacing="0" w:afterAutospacing="0" w:line="579" w:lineRule="exact"/>
        <w:ind w:left="0" w:leftChars="0" w:right="0" w:firstLine="640" w:firstLineChars="200"/>
        <w:jc w:val="both"/>
        <w:textAlignment w:val="auto"/>
        <w:outlineLvl w:val="9"/>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val="en-US" w:eastAsia="zh-CN"/>
        </w:rPr>
        <w:t>宣汉县</w:t>
      </w:r>
      <w:r>
        <w:rPr>
          <w:rFonts w:hint="default" w:ascii="Times New Roman" w:hAnsi="Times New Roman" w:eastAsia="仿宋_GB2312" w:cs="Times New Roman"/>
          <w:color w:val="auto"/>
          <w:sz w:val="32"/>
          <w:szCs w:val="32"/>
          <w:lang w:eastAsia="zh-CN"/>
        </w:rPr>
        <w:t>自然保护地包含了自然保护区、风景名胜区、森林公园、地质公园等类型，以保护生态系统、野生动植物及栖息</w:t>
      </w:r>
      <w:r>
        <w:rPr>
          <w:rFonts w:hint="default" w:ascii="Times New Roman" w:hAnsi="Times New Roman" w:eastAsia="仿宋_GB2312" w:cs="Times New Roman"/>
          <w:color w:val="auto"/>
          <w:sz w:val="32"/>
          <w:szCs w:val="32"/>
          <w:lang w:val="en-US" w:eastAsia="zh-CN"/>
        </w:rPr>
        <w:t>地</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地质</w:t>
      </w:r>
      <w:r>
        <w:rPr>
          <w:rFonts w:hint="default" w:ascii="Times New Roman" w:hAnsi="Times New Roman" w:eastAsia="仿宋_GB2312" w:cs="Times New Roman"/>
          <w:color w:val="auto"/>
          <w:sz w:val="32"/>
          <w:szCs w:val="32"/>
          <w:lang w:eastAsia="zh-CN"/>
        </w:rPr>
        <w:t>遗迹和自然景观为主，保护生态系统的完整性</w:t>
      </w:r>
      <w:r>
        <w:rPr>
          <w:rFonts w:hint="default" w:ascii="Times New Roman" w:hAnsi="Times New Roman" w:eastAsia="仿宋_GB2312" w:cs="Times New Roman"/>
          <w:color w:val="auto"/>
          <w:sz w:val="32"/>
          <w:szCs w:val="32"/>
          <w:lang w:val="en-US" w:eastAsia="zh-CN"/>
        </w:rPr>
        <w:t>和</w:t>
      </w:r>
      <w:r>
        <w:rPr>
          <w:rFonts w:hint="default" w:ascii="Times New Roman" w:hAnsi="Times New Roman" w:eastAsia="仿宋_GB2312" w:cs="Times New Roman"/>
          <w:color w:val="auto"/>
          <w:sz w:val="32"/>
          <w:szCs w:val="32"/>
          <w:lang w:eastAsia="zh-CN"/>
        </w:rPr>
        <w:t>生物多样性</w:t>
      </w:r>
      <w:r>
        <w:rPr>
          <w:rFonts w:hint="default" w:ascii="Times New Roman" w:hAnsi="Times New Roman" w:eastAsia="仿宋_GB2312" w:cs="Times New Roman"/>
          <w:color w:val="auto"/>
          <w:sz w:val="32"/>
          <w:szCs w:val="32"/>
          <w:lang w:val="en-US" w:eastAsia="zh-CN"/>
        </w:rPr>
        <w:t>是区域的主要保护目标</w:t>
      </w:r>
      <w:r>
        <w:rPr>
          <w:rFonts w:hint="default" w:ascii="Times New Roman" w:hAnsi="Times New Roman" w:eastAsia="仿宋_GB2312" w:cs="Times New Roman"/>
          <w:color w:val="auto"/>
          <w:sz w:val="32"/>
          <w:szCs w:val="32"/>
          <w:lang w:eastAsia="zh-CN"/>
        </w:rPr>
        <w:t>。</w:t>
      </w:r>
    </w:p>
    <w:p>
      <w:pPr>
        <w:pStyle w:val="13"/>
        <w:widowControl/>
        <w:wordWrap/>
        <w:adjustRightInd/>
        <w:snapToGrid/>
        <w:spacing w:beforeAutospacing="0" w:afterAutospacing="0" w:line="579" w:lineRule="exact"/>
        <w:ind w:left="0" w:leftChars="0" w:right="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eastAsia="zh-CN"/>
        </w:rPr>
        <w:t>区域内生态系统包括自然生态系统和人工生态系统两大类，其中自然生态系统以</w:t>
      </w:r>
      <w:r>
        <w:rPr>
          <w:rFonts w:hint="default" w:ascii="Times New Roman" w:hAnsi="Times New Roman" w:eastAsia="仿宋_GB2312" w:cs="Times New Roman"/>
          <w:color w:val="auto"/>
          <w:sz w:val="32"/>
          <w:szCs w:val="32"/>
          <w:lang w:val="en-US" w:eastAsia="zh-CN"/>
        </w:rPr>
        <w:t>森林</w:t>
      </w:r>
      <w:r>
        <w:rPr>
          <w:rFonts w:hint="default" w:ascii="Times New Roman" w:hAnsi="Times New Roman" w:eastAsia="仿宋_GB2312" w:cs="Times New Roman"/>
          <w:color w:val="auto"/>
          <w:sz w:val="32"/>
          <w:szCs w:val="32"/>
          <w:lang w:eastAsia="zh-CN"/>
        </w:rPr>
        <w:t>生态系统为主，几乎遍布全</w:t>
      </w:r>
      <w:r>
        <w:rPr>
          <w:rFonts w:hint="default" w:ascii="Times New Roman" w:hAnsi="Times New Roman" w:eastAsia="仿宋_GB2312" w:cs="Times New Roman"/>
          <w:color w:val="auto"/>
          <w:sz w:val="32"/>
          <w:szCs w:val="32"/>
          <w:lang w:val="en-US" w:eastAsia="zh-CN"/>
        </w:rPr>
        <w:t>县</w:t>
      </w:r>
      <w:r>
        <w:rPr>
          <w:rFonts w:hint="default" w:ascii="Times New Roman" w:hAnsi="Times New Roman" w:eastAsia="仿宋_GB2312" w:cs="Times New Roman"/>
          <w:color w:val="auto"/>
          <w:sz w:val="32"/>
          <w:szCs w:val="32"/>
          <w:lang w:eastAsia="zh-CN"/>
        </w:rPr>
        <w:t>的各个区域，</w:t>
      </w:r>
      <w:r>
        <w:rPr>
          <w:rFonts w:hint="default" w:ascii="Times New Roman" w:hAnsi="Times New Roman" w:eastAsia="仿宋_GB2312" w:cs="Times New Roman"/>
          <w:color w:val="auto"/>
          <w:sz w:val="32"/>
          <w:szCs w:val="32"/>
          <w:lang w:val="en-US" w:eastAsia="zh-CN"/>
        </w:rPr>
        <w:t>以东北部地区的</w:t>
      </w:r>
      <w:r>
        <w:rPr>
          <w:rFonts w:hint="default" w:ascii="Times New Roman" w:hAnsi="Times New Roman" w:eastAsia="仿宋_GB2312" w:cs="Times New Roman"/>
          <w:color w:val="auto"/>
          <w:sz w:val="32"/>
          <w:szCs w:val="32"/>
          <w:lang w:eastAsia="zh-CN"/>
        </w:rPr>
        <w:t>保护价值</w:t>
      </w:r>
      <w:r>
        <w:rPr>
          <w:rFonts w:hint="default" w:ascii="Times New Roman" w:hAnsi="Times New Roman" w:eastAsia="仿宋_GB2312" w:cs="Times New Roman"/>
          <w:color w:val="auto"/>
          <w:sz w:val="32"/>
          <w:szCs w:val="32"/>
          <w:lang w:val="en-US" w:eastAsia="zh-CN"/>
        </w:rPr>
        <w:t>最为重要</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该区域分布较多的野生动植物，且自然景观独特，具有极高的保护价值。</w:t>
      </w:r>
    </w:p>
    <w:p>
      <w:pPr>
        <w:spacing w:line="560" w:lineRule="exact"/>
        <w:ind w:firstLine="640" w:firstLineChars="200"/>
        <w:contextualSpacing/>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32"/>
          <w:szCs w:val="32"/>
        </w:rPr>
        <w:t>宣汉县林地面积</w:t>
      </w:r>
      <w:r>
        <w:rPr>
          <w:rFonts w:hint="default" w:ascii="Times New Roman" w:hAnsi="Times New Roman" w:eastAsia="仿宋_GB2312" w:cs="Times New Roman"/>
          <w:color w:val="auto"/>
          <w:sz w:val="32"/>
          <w:szCs w:val="32"/>
          <w:lang w:val="en-US" w:eastAsia="zh-CN"/>
        </w:rPr>
        <w:t>25.3</w:t>
      </w:r>
      <w:r>
        <w:rPr>
          <w:rFonts w:hint="default" w:ascii="Times New Roman" w:hAnsi="Times New Roman" w:eastAsia="仿宋_GB2312" w:cs="Times New Roman"/>
          <w:color w:val="auto"/>
          <w:sz w:val="32"/>
          <w:szCs w:val="32"/>
        </w:rPr>
        <w:t>万</w:t>
      </w:r>
      <w:r>
        <w:rPr>
          <w:rFonts w:hint="default" w:ascii="Times New Roman" w:hAnsi="Times New Roman" w:eastAsia="仿宋_GB2312" w:cs="Times New Roman"/>
          <w:color w:val="auto"/>
          <w:sz w:val="32"/>
          <w:szCs w:val="32"/>
          <w:lang w:val="en-US" w:eastAsia="zh-CN"/>
        </w:rPr>
        <w:t>公顷</w:t>
      </w:r>
      <w:r>
        <w:rPr>
          <w:rFonts w:hint="default" w:ascii="Times New Roman" w:hAnsi="Times New Roman" w:eastAsia="仿宋_GB2312" w:cs="Times New Roman"/>
          <w:color w:val="auto"/>
          <w:sz w:val="32"/>
          <w:szCs w:val="32"/>
        </w:rPr>
        <w:t>，森林面积</w:t>
      </w:r>
      <w:r>
        <w:rPr>
          <w:rFonts w:hint="default" w:ascii="Times New Roman" w:hAnsi="Times New Roman" w:eastAsia="仿宋_GB2312" w:cs="Times New Roman"/>
          <w:color w:val="auto"/>
          <w:sz w:val="32"/>
          <w:szCs w:val="32"/>
          <w:lang w:val="en-US" w:eastAsia="zh-CN"/>
        </w:rPr>
        <w:t>23.3</w:t>
      </w:r>
      <w:r>
        <w:rPr>
          <w:rFonts w:hint="default" w:ascii="Times New Roman" w:hAnsi="Times New Roman" w:eastAsia="仿宋_GB2312" w:cs="Times New Roman"/>
          <w:color w:val="auto"/>
          <w:sz w:val="32"/>
          <w:szCs w:val="32"/>
        </w:rPr>
        <w:t>万</w:t>
      </w:r>
      <w:r>
        <w:rPr>
          <w:rFonts w:hint="default" w:ascii="Times New Roman" w:hAnsi="Times New Roman" w:eastAsia="仿宋_GB2312" w:cs="Times New Roman"/>
          <w:color w:val="auto"/>
          <w:sz w:val="32"/>
          <w:szCs w:val="32"/>
          <w:lang w:val="en-US" w:eastAsia="zh-CN"/>
        </w:rPr>
        <w:t>公顷</w:t>
      </w:r>
      <w:r>
        <w:rPr>
          <w:rFonts w:hint="default" w:ascii="Times New Roman" w:hAnsi="Times New Roman" w:eastAsia="仿宋_GB2312" w:cs="Times New Roman"/>
          <w:color w:val="auto"/>
          <w:sz w:val="32"/>
          <w:szCs w:val="32"/>
        </w:rPr>
        <w:t>，森林覆盖率达</w:t>
      </w:r>
      <w:r>
        <w:rPr>
          <w:rFonts w:hint="default" w:ascii="Times New Roman" w:hAnsi="Times New Roman" w:eastAsia="仿宋_GB2312" w:cs="Times New Roman"/>
          <w:color w:val="auto"/>
          <w:sz w:val="32"/>
          <w:szCs w:val="32"/>
          <w:lang w:val="en-US" w:eastAsia="zh-CN"/>
        </w:rPr>
        <w:t>62.14</w:t>
      </w:r>
      <w:r>
        <w:rPr>
          <w:rFonts w:hint="default" w:ascii="Times New Roman" w:hAnsi="Times New Roman" w:eastAsia="仿宋_GB2312" w:cs="Times New Roman"/>
          <w:color w:val="auto"/>
          <w:sz w:val="32"/>
          <w:szCs w:val="32"/>
        </w:rPr>
        <w:t>%。森林垂直带谱明显，森林植被十分丰富，森林植被景观绚丽多彩。现有维管</w:t>
      </w:r>
      <w:r>
        <w:rPr>
          <w:rFonts w:hint="default" w:ascii="Times New Roman" w:hAnsi="Times New Roman" w:eastAsia="仿宋_GB2312" w:cs="Times New Roman"/>
          <w:color w:val="auto"/>
          <w:sz w:val="32"/>
          <w:szCs w:val="32"/>
          <w:lang w:val="en-US" w:eastAsia="zh-CN"/>
        </w:rPr>
        <w:t>束</w:t>
      </w:r>
      <w:r>
        <w:rPr>
          <w:rFonts w:hint="default" w:ascii="Times New Roman" w:hAnsi="Times New Roman" w:eastAsia="仿宋_GB2312" w:cs="Times New Roman"/>
          <w:color w:val="auto"/>
          <w:sz w:val="32"/>
          <w:szCs w:val="32"/>
        </w:rPr>
        <w:t>植物156科685属1447种</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国家重点保护植物有银杏、三尖杉、红豆杉、鹅掌</w:t>
      </w:r>
      <w:r>
        <w:rPr>
          <w:rFonts w:hint="default" w:ascii="Times New Roman" w:hAnsi="Times New Roman" w:eastAsia="仿宋_GB2312" w:cs="Times New Roman"/>
          <w:color w:val="auto"/>
          <w:sz w:val="32"/>
          <w:szCs w:val="32"/>
          <w:lang w:eastAsia="zh-CN"/>
        </w:rPr>
        <w:t>揪</w:t>
      </w:r>
      <w:r>
        <w:rPr>
          <w:rFonts w:hint="default" w:ascii="Times New Roman" w:hAnsi="Times New Roman" w:eastAsia="仿宋_GB2312" w:cs="Times New Roman"/>
          <w:color w:val="auto"/>
          <w:sz w:val="32"/>
          <w:szCs w:val="32"/>
        </w:rPr>
        <w:t>、崖柏等</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野生脊椎动物336种</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其中有兽类52种</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鸟类177种</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两栖动物24</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爬行类25种</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鱼类58种</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国家重点保护</w:t>
      </w:r>
      <w:r>
        <w:rPr>
          <w:rFonts w:hint="default" w:ascii="Times New Roman" w:hAnsi="Times New Roman" w:eastAsia="仿宋_GB2312" w:cs="Times New Roman"/>
          <w:color w:val="auto"/>
          <w:sz w:val="32"/>
          <w:szCs w:val="32"/>
          <w:lang w:val="en-US" w:eastAsia="zh-CN"/>
        </w:rPr>
        <w:t>动</w:t>
      </w:r>
      <w:r>
        <w:rPr>
          <w:rFonts w:hint="default" w:ascii="Times New Roman" w:hAnsi="Times New Roman" w:eastAsia="仿宋_GB2312" w:cs="Times New Roman"/>
          <w:color w:val="auto"/>
          <w:sz w:val="32"/>
          <w:szCs w:val="32"/>
        </w:rPr>
        <w:t>物有</w:t>
      </w:r>
      <w:r>
        <w:rPr>
          <w:rFonts w:hint="default" w:ascii="Times New Roman" w:hAnsi="Times New Roman" w:eastAsia="仿宋_GB2312" w:cs="Times New Roman"/>
          <w:color w:val="auto"/>
          <w:sz w:val="32"/>
          <w:szCs w:val="32"/>
          <w:lang w:val="en-US" w:eastAsia="zh-CN"/>
        </w:rPr>
        <w:t>大灵猫</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val="en-US" w:eastAsia="zh-CN"/>
        </w:rPr>
        <w:t>小灵猫、林</w:t>
      </w:r>
      <w:r>
        <w:rPr>
          <w:rFonts w:hint="default" w:ascii="Times New Roman" w:hAnsi="Times New Roman" w:eastAsia="仿宋_GB2312" w:cs="Times New Roman"/>
          <w:color w:val="auto"/>
          <w:sz w:val="32"/>
          <w:szCs w:val="32"/>
          <w:lang w:val="zh-TW" w:eastAsia="zh-TW"/>
        </w:rPr>
        <w:t>麝</w:t>
      </w:r>
      <w:r>
        <w:rPr>
          <w:rFonts w:hint="default" w:ascii="Times New Roman" w:hAnsi="Times New Roman" w:eastAsia="仿宋_GB2312" w:cs="Times New Roman"/>
          <w:color w:val="auto"/>
          <w:sz w:val="32"/>
          <w:szCs w:val="32"/>
          <w:lang w:val="zh-TW" w:eastAsia="zh-CN"/>
        </w:rPr>
        <w:t>、</w:t>
      </w:r>
      <w:r>
        <w:rPr>
          <w:rFonts w:hint="default" w:ascii="Times New Roman" w:hAnsi="Times New Roman" w:eastAsia="仿宋_GB2312" w:cs="Times New Roman"/>
          <w:color w:val="auto"/>
          <w:sz w:val="32"/>
          <w:szCs w:val="32"/>
          <w:lang w:val="en-US" w:eastAsia="zh-CN"/>
        </w:rPr>
        <w:t>绿尾红雉、猕猴</w:t>
      </w:r>
      <w:r>
        <w:rPr>
          <w:rFonts w:hint="default" w:ascii="Times New Roman" w:hAnsi="Times New Roman" w:eastAsia="仿宋_GB2312" w:cs="Times New Roman"/>
          <w:color w:val="auto"/>
          <w:sz w:val="32"/>
          <w:szCs w:val="32"/>
        </w:rPr>
        <w:t>等</w:t>
      </w:r>
      <w:r>
        <w:rPr>
          <w:rFonts w:hint="default" w:ascii="Times New Roman" w:hAnsi="Times New Roman" w:eastAsia="仿宋_GB2312" w:cs="Times New Roman"/>
          <w:color w:val="auto"/>
          <w:sz w:val="32"/>
          <w:szCs w:val="32"/>
          <w:lang w:eastAsia="zh-CN"/>
        </w:rPr>
        <w:t>。</w:t>
      </w:r>
    </w:p>
    <w:p>
      <w:pPr>
        <w:spacing w:line="560" w:lineRule="exact"/>
        <w:ind w:firstLine="640" w:firstLineChars="200"/>
        <w:contextualSpacing/>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全县地质遗迹主要分布在渡口土家族乡和龙泉土家族乡，尤其以大巴山国家地质公园（百里峡园区）最为典型，以大巴山褶皱构造和岩溶地貌为特色，堪称“大巴山褶皱构造的天然博览园”、“中国南北气候过渡地带上的构造－岩溶地貌奇观”。是大巴山地质科学研究、科学普及教育基地及山地生态观光和休闲度假旅游目的地。</w:t>
      </w:r>
    </w:p>
    <w:p>
      <w:pPr>
        <w:widowControl w:val="0"/>
        <w:wordWrap/>
        <w:adjustRightInd/>
        <w:snapToGrid/>
        <w:spacing w:before="0" w:beforeAutospacing="0" w:after="0" w:afterAutospacing="0" w:line="579" w:lineRule="exact"/>
        <w:ind w:left="0" w:leftChars="0" w:right="0" w:firstLine="640" w:firstLineChars="200"/>
        <w:jc w:val="both"/>
        <w:textAlignment w:val="auto"/>
        <w:outlineLvl w:val="9"/>
        <w:rPr>
          <w:rFonts w:hint="default" w:ascii="Times New Roman" w:hAnsi="Times New Roman" w:eastAsia="仿宋_GB2312" w:cs="Times New Roman"/>
          <w:color w:val="auto"/>
          <w:sz w:val="32"/>
          <w:szCs w:val="32"/>
          <w:lang w:val="en-US"/>
        </w:rPr>
      </w:pPr>
      <w:r>
        <w:rPr>
          <w:rFonts w:hint="default" w:ascii="Times New Roman" w:hAnsi="Times New Roman" w:eastAsia="仿宋_GB2312" w:cs="Times New Roman"/>
          <w:color w:val="auto"/>
          <w:kern w:val="2"/>
          <w:sz w:val="32"/>
          <w:szCs w:val="32"/>
          <w:lang w:val="en-US" w:eastAsia="zh-CN" w:bidi="ar-SA"/>
        </w:rPr>
        <w:t>依据宣汉县自然地理条件，野生动植物栖息生境和自然景观最重要和典型的主要分布在东北部，是野生动植物非常多且相对比较集中的分布区域，且自然景观最具特色和观赏游览价值的区域。</w:t>
      </w:r>
    </w:p>
    <w:p>
      <w:pPr>
        <w:pStyle w:val="4"/>
        <w:rPr>
          <w:rFonts w:hint="eastAsia"/>
          <w:color w:val="auto"/>
        </w:rPr>
      </w:pPr>
      <w:bookmarkStart w:id="15" w:name="_Toc2876"/>
      <w:r>
        <w:rPr>
          <w:rFonts w:hint="eastAsia"/>
          <w:color w:val="auto"/>
          <w:lang w:val="en-US" w:eastAsia="zh-CN"/>
        </w:rPr>
        <w:t xml:space="preserve">   </w:t>
      </w:r>
      <w:r>
        <w:rPr>
          <w:rFonts w:hint="eastAsia" w:ascii="楷体_GB2312" w:hAnsi="楷体_GB2312" w:eastAsia="楷体_GB2312" w:cs="楷体_GB2312"/>
          <w:b w:val="0"/>
          <w:bCs/>
          <w:color w:val="auto"/>
          <w:lang w:eastAsia="zh-CN"/>
        </w:rPr>
        <w:t>（</w:t>
      </w:r>
      <w:r>
        <w:rPr>
          <w:rFonts w:hint="eastAsia" w:ascii="楷体_GB2312" w:hAnsi="楷体_GB2312" w:eastAsia="楷体_GB2312" w:cs="楷体_GB2312"/>
          <w:b w:val="0"/>
          <w:bCs/>
          <w:color w:val="auto"/>
          <w:lang w:val="en-US" w:eastAsia="zh-CN"/>
        </w:rPr>
        <w:t>二）</w:t>
      </w:r>
      <w:r>
        <w:rPr>
          <w:rFonts w:hint="eastAsia" w:ascii="楷体_GB2312" w:hAnsi="楷体_GB2312" w:eastAsia="楷体_GB2312" w:cs="楷体_GB2312"/>
          <w:b w:val="0"/>
          <w:bCs/>
          <w:color w:val="auto"/>
        </w:rPr>
        <w:t>自然保护地现状</w:t>
      </w:r>
      <w:bookmarkEnd w:id="15"/>
    </w:p>
    <w:p>
      <w:pPr>
        <w:widowControl w:val="0"/>
        <w:numPr>
          <w:ilvl w:val="0"/>
          <w:numId w:val="0"/>
        </w:numPr>
        <w:wordWrap/>
        <w:adjustRightInd/>
        <w:snapToGrid/>
        <w:spacing w:line="579" w:lineRule="exact"/>
        <w:ind w:left="0" w:leftChars="0" w:right="0"/>
        <w:contextualSpacing/>
        <w:textAlignment w:val="auto"/>
        <w:outlineLvl w:val="9"/>
        <w:rPr>
          <w:rFonts w:hint="default" w:ascii="Times New Roman" w:hAnsi="Times New Roman" w:eastAsia="仿宋_GB2312" w:cs="Times New Roman"/>
          <w:color w:val="auto"/>
          <w:sz w:val="32"/>
          <w:szCs w:val="32"/>
        </w:rPr>
      </w:pPr>
      <w:r>
        <w:rPr>
          <w:rFonts w:hint="eastAsia" w:ascii="仿宋" w:hAnsi="仿宋" w:eastAsia="仿宋" w:cs="仿宋"/>
          <w:color w:val="auto"/>
          <w:sz w:val="32"/>
          <w:szCs w:val="32"/>
          <w:lang w:val="en-US" w:eastAsia="zh-CN"/>
        </w:rPr>
        <w:t xml:space="preserve">  </w:t>
      </w:r>
      <w:r>
        <w:rPr>
          <w:rFonts w:hint="eastAsia" w:ascii="仿宋_GB2312" w:hAnsi="仿宋_GB2312" w:eastAsia="仿宋_GB2312" w:cs="仿宋_GB2312"/>
          <w:color w:val="auto"/>
          <w:sz w:val="32"/>
          <w:szCs w:val="32"/>
          <w:lang w:val="en-US" w:eastAsia="zh-CN"/>
        </w:rPr>
        <w:t xml:space="preserve">  </w:t>
      </w:r>
      <w:r>
        <w:rPr>
          <w:rFonts w:hint="eastAsia" w:ascii="Times New Roman" w:hAnsi="Times New Roman" w:eastAsia="仿宋_GB2312" w:cs="Times New Roman"/>
          <w:color w:val="auto"/>
          <w:sz w:val="32"/>
          <w:szCs w:val="32"/>
          <w:lang w:val="en-US" w:eastAsia="zh-CN"/>
        </w:rPr>
        <w:t>宣汉县</w:t>
      </w:r>
      <w:r>
        <w:rPr>
          <w:rFonts w:hint="default" w:ascii="Times New Roman" w:hAnsi="Times New Roman" w:eastAsia="仿宋_GB2312" w:cs="Times New Roman"/>
          <w:color w:val="auto"/>
          <w:sz w:val="32"/>
          <w:szCs w:val="32"/>
        </w:rPr>
        <w:t>共有</w:t>
      </w:r>
      <w:r>
        <w:rPr>
          <w:rFonts w:hint="eastAsia" w:ascii="Times New Roman" w:hAnsi="Times New Roman"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rPr>
        <w:t>种类型自然保护地，共计</w:t>
      </w:r>
      <w:r>
        <w:rPr>
          <w:rFonts w:hint="eastAsia"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个，面积合计</w:t>
      </w:r>
      <w:r>
        <w:rPr>
          <w:rFonts w:hint="eastAsia" w:ascii="仿宋_GB2312" w:hAnsi="仿宋_GB2312" w:eastAsia="仿宋_GB2312" w:cs="仿宋_GB2312"/>
          <w:color w:val="auto"/>
          <w:sz w:val="32"/>
          <w:szCs w:val="32"/>
          <w:lang w:val="en-US" w:eastAsia="zh-CN"/>
        </w:rPr>
        <w:t>55200.36公顷（含交叉重叠），占全县陆域面积的12.92%。</w:t>
      </w:r>
      <w:r>
        <w:rPr>
          <w:rFonts w:hint="default" w:ascii="Times New Roman" w:hAnsi="Times New Roman" w:eastAsia="仿宋_GB2312" w:cs="Times New Roman"/>
          <w:color w:val="auto"/>
          <w:sz w:val="32"/>
          <w:szCs w:val="32"/>
        </w:rPr>
        <w:t>其中：</w:t>
      </w:r>
      <w:r>
        <w:rPr>
          <w:rFonts w:hint="eastAsia" w:ascii="Times New Roman" w:hAnsi="Times New Roman" w:eastAsia="仿宋_GB2312" w:cs="Times New Roman"/>
          <w:color w:val="auto"/>
          <w:sz w:val="32"/>
          <w:szCs w:val="32"/>
          <w:lang w:val="en-US" w:eastAsia="zh-CN"/>
        </w:rPr>
        <w:t>自然保护区</w:t>
      </w:r>
      <w:r>
        <w:rPr>
          <w:rFonts w:hint="default" w:ascii="Times New Roman" w:hAnsi="Times New Roman" w:eastAsia="仿宋_GB2312" w:cs="Times New Roman"/>
          <w:color w:val="auto"/>
          <w:sz w:val="32"/>
          <w:szCs w:val="32"/>
        </w:rPr>
        <w:t>1个</w:t>
      </w:r>
      <w:r>
        <w:rPr>
          <w:rFonts w:hint="eastAsia" w:ascii="Times New Roman" w:hAnsi="Times New Roman" w:eastAsia="仿宋_GB2312" w:cs="Times New Roman"/>
          <w:color w:val="auto"/>
          <w:sz w:val="32"/>
          <w:szCs w:val="32"/>
          <w:lang w:eastAsia="zh-CN"/>
        </w:rPr>
        <w:t>—</w:t>
      </w:r>
      <w:r>
        <w:rPr>
          <w:rFonts w:hint="eastAsia" w:ascii="仿宋_GB2312" w:hAnsi="仿宋_GB2312" w:eastAsia="仿宋_GB2312" w:cs="仿宋_GB2312"/>
          <w:color w:val="auto"/>
          <w:sz w:val="32"/>
          <w:szCs w:val="32"/>
          <w:lang w:val="en-US" w:eastAsia="zh-CN"/>
        </w:rPr>
        <w:t>四川宣汉县</w:t>
      </w:r>
      <w:r>
        <w:rPr>
          <w:rFonts w:hint="eastAsia" w:ascii="仿宋_GB2312" w:hAnsi="仿宋_GB2312" w:eastAsia="仿宋_GB2312" w:cs="仿宋_GB2312"/>
          <w:color w:val="auto"/>
          <w:sz w:val="32"/>
          <w:szCs w:val="32"/>
          <w:lang w:eastAsia="zh-CN"/>
        </w:rPr>
        <w:t>百里峡自然保护区</w:t>
      </w:r>
      <w:r>
        <w:rPr>
          <w:rFonts w:hint="default"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val="en-US" w:eastAsia="zh-CN"/>
        </w:rPr>
        <w:t>省级</w:t>
      </w:r>
      <w:r>
        <w:rPr>
          <w:rFonts w:hint="default"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森林公园</w:t>
      </w:r>
      <w:r>
        <w:rPr>
          <w:rFonts w:hint="eastAsia"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个</w:t>
      </w:r>
      <w:r>
        <w:rPr>
          <w:rFonts w:hint="eastAsia"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lang w:val="en-US" w:eastAsia="zh-CN"/>
        </w:rPr>
        <w:t>四川宣汉</w:t>
      </w:r>
      <w:r>
        <w:rPr>
          <w:rFonts w:hint="default" w:ascii="Times New Roman" w:hAnsi="Times New Roman" w:eastAsia="仿宋_GB2312" w:cs="Times New Roman"/>
          <w:color w:val="auto"/>
          <w:sz w:val="32"/>
          <w:szCs w:val="32"/>
        </w:rPr>
        <w:t>国家森林公园（国家级）</w:t>
      </w:r>
      <w:r>
        <w:rPr>
          <w:rFonts w:hint="eastAsia" w:ascii="Times New Roman" w:hAnsi="Times New Roman" w:eastAsia="仿宋_GB2312" w:cs="Times New Roman"/>
          <w:color w:val="auto"/>
          <w:sz w:val="32"/>
          <w:szCs w:val="32"/>
          <w:lang w:eastAsia="zh-CN"/>
        </w:rPr>
        <w:t>、</w:t>
      </w:r>
      <w:r>
        <w:rPr>
          <w:rFonts w:hint="eastAsia" w:ascii="仿宋_GB2312" w:hAnsi="仿宋_GB2312" w:eastAsia="仿宋_GB2312" w:cs="仿宋_GB2312"/>
          <w:color w:val="auto"/>
          <w:sz w:val="32"/>
          <w:szCs w:val="32"/>
          <w:lang w:val="en-US" w:eastAsia="zh-CN"/>
        </w:rPr>
        <w:t>四川省宣汉</w:t>
      </w:r>
      <w:r>
        <w:rPr>
          <w:rFonts w:hint="eastAsia" w:ascii="仿宋_GB2312" w:hAnsi="仿宋_GB2312" w:eastAsia="仿宋_GB2312" w:cs="仿宋_GB2312"/>
          <w:color w:val="auto"/>
          <w:sz w:val="32"/>
          <w:szCs w:val="32"/>
          <w:lang w:eastAsia="zh-CN"/>
        </w:rPr>
        <w:t>白马山森林公园（</w:t>
      </w:r>
      <w:r>
        <w:rPr>
          <w:rFonts w:hint="eastAsia" w:ascii="仿宋_GB2312" w:hAnsi="仿宋_GB2312" w:eastAsia="仿宋_GB2312" w:cs="仿宋_GB2312"/>
          <w:color w:val="auto"/>
          <w:sz w:val="32"/>
          <w:szCs w:val="32"/>
          <w:lang w:val="en-US" w:eastAsia="zh-CN"/>
        </w:rPr>
        <w:t>省级</w:t>
      </w:r>
      <w:r>
        <w:rPr>
          <w:rFonts w:hint="eastAsia" w:ascii="仿宋_GB2312" w:hAnsi="仿宋_GB2312" w:eastAsia="仿宋_GB2312" w:cs="仿宋_GB2312"/>
          <w:color w:val="auto"/>
          <w:sz w:val="32"/>
          <w:szCs w:val="32"/>
          <w:lang w:eastAsia="zh-CN"/>
        </w:rPr>
        <w:t>）</w:t>
      </w:r>
      <w:r>
        <w:rPr>
          <w:rFonts w:hint="default" w:ascii="Times New Roman" w:hAnsi="Times New Roman" w:eastAsia="仿宋_GB2312" w:cs="Times New Roman"/>
          <w:color w:val="auto"/>
          <w:sz w:val="32"/>
          <w:szCs w:val="32"/>
        </w:rPr>
        <w:t>；风景名胜区1个</w:t>
      </w:r>
      <w:r>
        <w:rPr>
          <w:rFonts w:hint="eastAsia" w:ascii="Times New Roman" w:hAnsi="Times New Roman" w:eastAsia="仿宋_GB2312" w:cs="Times New Roman"/>
          <w:color w:val="auto"/>
          <w:sz w:val="32"/>
          <w:szCs w:val="32"/>
          <w:lang w:eastAsia="zh-CN"/>
        </w:rPr>
        <w:t>—</w:t>
      </w:r>
      <w:r>
        <w:rPr>
          <w:rFonts w:hint="eastAsia" w:ascii="仿宋_GB2312" w:hAnsi="仿宋_GB2312" w:eastAsia="仿宋_GB2312" w:cs="仿宋_GB2312"/>
          <w:color w:val="auto"/>
          <w:sz w:val="32"/>
          <w:szCs w:val="32"/>
          <w:lang w:eastAsia="zh-CN"/>
        </w:rPr>
        <w:t>百里峡风景名胜区</w:t>
      </w:r>
      <w:r>
        <w:rPr>
          <w:rFonts w:hint="default" w:ascii="Times New Roman" w:hAnsi="Times New Roman" w:eastAsia="仿宋_GB2312" w:cs="Times New Roman"/>
          <w:color w:val="auto"/>
          <w:sz w:val="32"/>
          <w:szCs w:val="32"/>
        </w:rPr>
        <w:t>（省级）</w:t>
      </w:r>
      <w:r>
        <w:rPr>
          <w:rFonts w:hint="eastAsia"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lang w:val="en-US" w:eastAsia="zh-CN"/>
        </w:rPr>
        <w:t>地质公园1个</w:t>
      </w:r>
      <w:r>
        <w:rPr>
          <w:rFonts w:hint="eastAsia" w:ascii="Times New Roman" w:hAnsi="Times New Roman" w:eastAsia="仿宋_GB2312" w:cs="Times New Roman"/>
          <w:color w:val="auto"/>
          <w:sz w:val="32"/>
          <w:szCs w:val="32"/>
          <w:lang w:eastAsia="zh-CN"/>
        </w:rPr>
        <w:t>—</w:t>
      </w:r>
      <w:r>
        <w:rPr>
          <w:rFonts w:hint="eastAsia" w:ascii="仿宋_GB2312" w:hAnsi="仿宋_GB2312" w:eastAsia="仿宋_GB2312" w:cs="仿宋_GB2312"/>
          <w:color w:val="auto"/>
          <w:sz w:val="32"/>
          <w:szCs w:val="32"/>
          <w:lang w:eastAsia="zh-CN"/>
        </w:rPr>
        <w:t>大巴山</w:t>
      </w:r>
      <w:r>
        <w:rPr>
          <w:rFonts w:hint="eastAsia" w:ascii="仿宋_GB2312" w:hAnsi="仿宋_GB2312" w:eastAsia="仿宋_GB2312" w:cs="仿宋_GB2312"/>
          <w:color w:val="auto"/>
          <w:sz w:val="32"/>
          <w:szCs w:val="32"/>
          <w:lang w:val="en-US" w:eastAsia="zh-CN"/>
        </w:rPr>
        <w:t>国家</w:t>
      </w:r>
      <w:r>
        <w:rPr>
          <w:rFonts w:hint="eastAsia" w:ascii="仿宋_GB2312" w:hAnsi="仿宋_GB2312" w:eastAsia="仿宋_GB2312" w:cs="仿宋_GB2312"/>
          <w:color w:val="auto"/>
          <w:sz w:val="32"/>
          <w:szCs w:val="32"/>
          <w:lang w:eastAsia="zh-CN"/>
        </w:rPr>
        <w:t>地质公园（</w:t>
      </w:r>
      <w:r>
        <w:rPr>
          <w:rFonts w:hint="eastAsia" w:ascii="仿宋_GB2312" w:hAnsi="仿宋_GB2312" w:eastAsia="仿宋_GB2312" w:cs="仿宋_GB2312"/>
          <w:color w:val="auto"/>
          <w:sz w:val="32"/>
          <w:szCs w:val="32"/>
          <w:lang w:val="en-US" w:eastAsia="zh-CN"/>
        </w:rPr>
        <w:t>百里峡园区</w:t>
      </w:r>
      <w:r>
        <w:rPr>
          <w:rFonts w:hint="eastAsia" w:ascii="仿宋_GB2312" w:hAnsi="仿宋_GB2312" w:eastAsia="仿宋_GB2312" w:cs="仿宋_GB2312"/>
          <w:color w:val="auto"/>
          <w:sz w:val="32"/>
          <w:szCs w:val="32"/>
          <w:lang w:eastAsia="zh-CN"/>
        </w:rPr>
        <w:t>）</w:t>
      </w:r>
      <w:r>
        <w:rPr>
          <w:rFonts w:hint="default"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val="en-US" w:eastAsia="zh-CN"/>
        </w:rPr>
        <w:t>国家级</w:t>
      </w:r>
      <w:r>
        <w:rPr>
          <w:rFonts w:hint="default" w:ascii="Times New Roman" w:hAnsi="Times New Roman" w:eastAsia="仿宋_GB2312" w:cs="Times New Roman"/>
          <w:color w:val="auto"/>
          <w:sz w:val="32"/>
          <w:szCs w:val="32"/>
        </w:rPr>
        <w:t>）。</w:t>
      </w:r>
    </w:p>
    <w:p>
      <w:pPr>
        <w:pStyle w:val="5"/>
        <w:rPr>
          <w:rFonts w:hint="default" w:ascii="Times New Roman" w:hAnsi="Times New Roman" w:eastAsia="仿宋_GB2312" w:cs="Times New Roman"/>
          <w:color w:val="auto"/>
          <w:lang w:val="en-US" w:eastAsia="zh-CN"/>
        </w:rPr>
      </w:pPr>
      <w:bookmarkStart w:id="16" w:name="_Toc16627"/>
      <w:r>
        <w:rPr>
          <w:rFonts w:hint="eastAsia"/>
          <w:color w:val="auto"/>
          <w:lang w:val="en-US" w:eastAsia="zh-CN"/>
        </w:rPr>
        <w:t xml:space="preserve">    </w:t>
      </w:r>
      <w:r>
        <w:rPr>
          <w:rFonts w:hint="default" w:ascii="Times New Roman" w:hAnsi="Times New Roman" w:eastAsia="仿宋_GB2312" w:cs="Times New Roman"/>
          <w:b w:val="0"/>
          <w:bCs/>
          <w:color w:val="auto"/>
          <w:lang w:val="en-US" w:eastAsia="zh-CN"/>
        </w:rPr>
        <w:t>1.四川宣汉县百里峡自然保护区</w:t>
      </w:r>
      <w:bookmarkEnd w:id="16"/>
    </w:p>
    <w:p>
      <w:pPr>
        <w:numPr>
          <w:ilvl w:val="0"/>
          <w:numId w:val="0"/>
        </w:numPr>
        <w:wordWrap/>
        <w:snapToGrid/>
        <w:spacing w:line="579"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类型：</w:t>
      </w:r>
      <w:r>
        <w:rPr>
          <w:rFonts w:hint="default" w:ascii="Times New Roman" w:hAnsi="Times New Roman" w:eastAsia="仿宋_GB2312" w:cs="Times New Roman"/>
          <w:color w:val="auto"/>
          <w:sz w:val="32"/>
          <w:szCs w:val="32"/>
          <w:lang w:val="en-US" w:eastAsia="zh-CN"/>
        </w:rPr>
        <w:t>自然保护区</w:t>
      </w:r>
      <w:r>
        <w:rPr>
          <w:rFonts w:hint="default" w:ascii="Times New Roman" w:hAnsi="Times New Roman" w:eastAsia="仿宋_GB2312" w:cs="Times New Roman"/>
          <w:color w:val="auto"/>
          <w:sz w:val="32"/>
          <w:szCs w:val="32"/>
          <w:lang w:eastAsia="zh-CN"/>
        </w:rPr>
        <w:t>；</w:t>
      </w:r>
    </w:p>
    <w:p>
      <w:pPr>
        <w:wordWrap/>
        <w:snapToGrid/>
        <w:spacing w:line="579" w:lineRule="exact"/>
        <w:ind w:firstLine="64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级别：省级</w:t>
      </w:r>
      <w:r>
        <w:rPr>
          <w:rFonts w:hint="default" w:ascii="Times New Roman" w:hAnsi="Times New Roman" w:eastAsia="仿宋_GB2312" w:cs="Times New Roman"/>
          <w:color w:val="auto"/>
          <w:sz w:val="32"/>
          <w:szCs w:val="32"/>
          <w:lang w:eastAsia="zh-CN"/>
        </w:rPr>
        <w:t>；</w:t>
      </w:r>
    </w:p>
    <w:p>
      <w:pPr>
        <w:wordWrap/>
        <w:snapToGrid/>
        <w:spacing w:line="579" w:lineRule="exact"/>
        <w:ind w:firstLine="64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面积：优化前面积</w:t>
      </w:r>
      <w:r>
        <w:rPr>
          <w:rFonts w:hint="default" w:ascii="Times New Roman" w:hAnsi="Times New Roman" w:eastAsia="仿宋_GB2312" w:cs="Times New Roman"/>
          <w:bCs/>
          <w:color w:val="auto"/>
          <w:sz w:val="32"/>
          <w:szCs w:val="32"/>
          <w:lang w:val="en-US" w:eastAsia="zh-CN"/>
        </w:rPr>
        <w:t>26974.09</w:t>
      </w:r>
      <w:r>
        <w:rPr>
          <w:rFonts w:hint="default" w:ascii="Times New Roman" w:hAnsi="Times New Roman" w:eastAsia="仿宋_GB2312" w:cs="Times New Roman"/>
          <w:color w:val="auto"/>
          <w:sz w:val="32"/>
          <w:szCs w:val="32"/>
        </w:rPr>
        <w:t>公顷</w:t>
      </w:r>
      <w:r>
        <w:rPr>
          <w:rFonts w:hint="default" w:ascii="Times New Roman" w:hAnsi="Times New Roman" w:eastAsia="仿宋_GB2312" w:cs="Times New Roman"/>
          <w:color w:val="auto"/>
          <w:sz w:val="32"/>
          <w:szCs w:val="32"/>
          <w:lang w:val="en-US" w:eastAsia="zh-CN"/>
        </w:rPr>
        <w:t>；</w:t>
      </w:r>
    </w:p>
    <w:p>
      <w:pPr>
        <w:widowControl w:val="0"/>
        <w:numPr>
          <w:ilvl w:val="0"/>
          <w:numId w:val="0"/>
        </w:numPr>
        <w:wordWrap/>
        <w:adjustRightInd/>
        <w:snapToGrid/>
        <w:spacing w:line="579" w:lineRule="exact"/>
        <w:ind w:left="0" w:leftChars="0" w:right="0" w:firstLine="640" w:firstLineChars="200"/>
        <w:contextualSpacing/>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管理机构设置：</w:t>
      </w:r>
      <w:r>
        <w:rPr>
          <w:rFonts w:hint="default" w:ascii="Times New Roman" w:hAnsi="Times New Roman" w:eastAsia="仿宋_GB2312" w:cs="Times New Roman"/>
          <w:bCs/>
          <w:color w:val="auto"/>
          <w:sz w:val="32"/>
          <w:szCs w:val="32"/>
          <w:lang w:val="en-US" w:eastAsia="zh-CN"/>
        </w:rPr>
        <w:t>宣汉县百里峡自然保护区环境保护工作站（原宣汉县环保局下设机构）；</w:t>
      </w:r>
    </w:p>
    <w:p>
      <w:pPr>
        <w:widowControl w:val="0"/>
        <w:numPr>
          <w:ilvl w:val="0"/>
          <w:numId w:val="0"/>
        </w:numPr>
        <w:wordWrap/>
        <w:adjustRightInd/>
        <w:snapToGrid/>
        <w:spacing w:line="579" w:lineRule="exact"/>
        <w:ind w:left="0" w:leftChars="0" w:right="0" w:firstLine="640" w:firstLineChars="200"/>
        <w:contextualSpacing/>
        <w:textAlignment w:val="auto"/>
        <w:outlineLvl w:val="9"/>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color w:val="auto"/>
          <w:sz w:val="32"/>
          <w:szCs w:val="32"/>
        </w:rPr>
        <w:t>基本情况：</w:t>
      </w:r>
      <w:r>
        <w:rPr>
          <w:rFonts w:hint="default" w:ascii="Times New Roman" w:hAnsi="Times New Roman" w:eastAsia="仿宋_GB2312" w:cs="Times New Roman"/>
          <w:color w:val="auto"/>
          <w:sz w:val="32"/>
          <w:szCs w:val="32"/>
          <w:lang w:val="en-US" w:eastAsia="zh-CN"/>
        </w:rPr>
        <w:t>四川宣汉县百里峡自然保护区</w:t>
      </w:r>
      <w:r>
        <w:rPr>
          <w:rFonts w:hint="default" w:ascii="Times New Roman" w:hAnsi="Times New Roman" w:eastAsia="仿宋_GB2312" w:cs="Times New Roman"/>
          <w:bCs/>
          <w:color w:val="auto"/>
          <w:sz w:val="32"/>
          <w:szCs w:val="32"/>
        </w:rPr>
        <w:t>1999年8月，被宣汉县人民政府批准为县级自然保护区，2000年11月，被达州市人民政府批准为市级自然保护区，2002年，被四川省人民政府批准为省级自然保护区，地处四川盆地东北缘的大巴山南部，四川盆地向秦巴山区过渡的地带，地理坐标位于N31°38′12</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bCs/>
          <w:color w:val="auto"/>
          <w:sz w:val="32"/>
          <w:szCs w:val="32"/>
        </w:rPr>
        <w:t>31°47′20</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bCs/>
          <w:color w:val="auto"/>
          <w:sz w:val="32"/>
          <w:szCs w:val="32"/>
        </w:rPr>
        <w:t>、E108°12′52</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bCs/>
          <w:color w:val="auto"/>
          <w:sz w:val="32"/>
          <w:szCs w:val="32"/>
        </w:rPr>
        <w:t>108°31′52</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bCs/>
          <w:color w:val="auto"/>
          <w:sz w:val="32"/>
          <w:szCs w:val="32"/>
        </w:rPr>
        <w:t>之间，在行政区域涉及宣汉县龙泉</w:t>
      </w:r>
      <w:r>
        <w:rPr>
          <w:rFonts w:hint="default" w:ascii="Times New Roman" w:hAnsi="Times New Roman" w:eastAsia="仿宋_GB2312" w:cs="Times New Roman"/>
          <w:bCs/>
          <w:color w:val="auto"/>
          <w:sz w:val="32"/>
          <w:szCs w:val="32"/>
          <w:lang w:val="en-US" w:eastAsia="zh-CN"/>
        </w:rPr>
        <w:t>土家族</w:t>
      </w:r>
      <w:r>
        <w:rPr>
          <w:rFonts w:hint="default" w:ascii="Times New Roman" w:hAnsi="Times New Roman" w:eastAsia="仿宋_GB2312" w:cs="Times New Roman"/>
          <w:bCs/>
          <w:color w:val="auto"/>
          <w:sz w:val="32"/>
          <w:szCs w:val="32"/>
        </w:rPr>
        <w:t>乡的大部和渡口</w:t>
      </w:r>
      <w:r>
        <w:rPr>
          <w:rFonts w:hint="default" w:ascii="Times New Roman" w:hAnsi="Times New Roman" w:eastAsia="仿宋_GB2312" w:cs="Times New Roman"/>
          <w:bCs/>
          <w:color w:val="auto"/>
          <w:sz w:val="32"/>
          <w:szCs w:val="32"/>
          <w:lang w:val="en-US" w:eastAsia="zh-CN"/>
        </w:rPr>
        <w:t>土家族</w:t>
      </w:r>
      <w:r>
        <w:rPr>
          <w:rFonts w:hint="default" w:ascii="Times New Roman" w:hAnsi="Times New Roman" w:eastAsia="仿宋_GB2312" w:cs="Times New Roman"/>
          <w:bCs/>
          <w:color w:val="auto"/>
          <w:sz w:val="32"/>
          <w:szCs w:val="32"/>
        </w:rPr>
        <w:t>乡的部分，主要保护对象为大巴山南麓的山地峡谷生态系统、地质遗迹景观和珍稀动植物</w:t>
      </w:r>
      <w:r>
        <w:rPr>
          <w:rFonts w:hint="default" w:ascii="Times New Roman" w:hAnsi="Times New Roman" w:eastAsia="仿宋_GB2312" w:cs="Times New Roman"/>
          <w:bCs/>
          <w:color w:val="auto"/>
          <w:sz w:val="32"/>
          <w:szCs w:val="32"/>
          <w:lang w:eastAsia="zh-CN"/>
        </w:rPr>
        <w:t>。</w:t>
      </w:r>
    </w:p>
    <w:p>
      <w:pPr>
        <w:pStyle w:val="4"/>
        <w:rPr>
          <w:rFonts w:hint="default" w:ascii="Times New Roman" w:hAnsi="Times New Roman" w:eastAsia="仿宋_GB2312" w:cs="Times New Roman"/>
          <w:color w:val="auto"/>
          <w:lang w:val="en-US" w:eastAsia="zh-CN"/>
        </w:rPr>
      </w:pPr>
      <w:bookmarkStart w:id="17" w:name="_Toc7416"/>
      <w:r>
        <w:rPr>
          <w:rFonts w:hint="default" w:ascii="Times New Roman" w:hAnsi="Times New Roman" w:eastAsia="仿宋_GB2312" w:cs="Times New Roman"/>
          <w:color w:val="auto"/>
          <w:lang w:val="en-US" w:eastAsia="zh-CN"/>
        </w:rPr>
        <w:t xml:space="preserve">    </w:t>
      </w:r>
      <w:r>
        <w:rPr>
          <w:rFonts w:hint="default" w:ascii="Times New Roman" w:hAnsi="Times New Roman" w:eastAsia="仿宋_GB2312" w:cs="Times New Roman"/>
          <w:b w:val="0"/>
          <w:bCs/>
          <w:color w:val="auto"/>
          <w:lang w:val="en-US" w:eastAsia="zh-CN"/>
        </w:rPr>
        <w:t>2.百里峡风景名胜区</w:t>
      </w:r>
      <w:bookmarkEnd w:id="17"/>
    </w:p>
    <w:p>
      <w:pPr>
        <w:numPr>
          <w:ilvl w:val="0"/>
          <w:numId w:val="0"/>
        </w:numPr>
        <w:wordWrap/>
        <w:snapToGrid/>
        <w:spacing w:line="579"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类型：</w:t>
      </w:r>
      <w:r>
        <w:rPr>
          <w:rFonts w:hint="default" w:ascii="Times New Roman" w:hAnsi="Times New Roman" w:eastAsia="仿宋_GB2312" w:cs="Times New Roman"/>
          <w:color w:val="auto"/>
          <w:sz w:val="32"/>
          <w:szCs w:val="32"/>
          <w:lang w:val="en-US" w:eastAsia="zh-CN"/>
        </w:rPr>
        <w:t>风景名胜区</w:t>
      </w:r>
      <w:r>
        <w:rPr>
          <w:rFonts w:hint="default" w:ascii="Times New Roman" w:hAnsi="Times New Roman" w:eastAsia="仿宋_GB2312" w:cs="Times New Roman"/>
          <w:color w:val="auto"/>
          <w:sz w:val="32"/>
          <w:szCs w:val="32"/>
          <w:lang w:eastAsia="zh-CN"/>
        </w:rPr>
        <w:t>；</w:t>
      </w:r>
    </w:p>
    <w:p>
      <w:pPr>
        <w:wordWrap/>
        <w:snapToGrid/>
        <w:spacing w:line="579" w:lineRule="exact"/>
        <w:ind w:firstLine="64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级别：省级</w:t>
      </w:r>
      <w:r>
        <w:rPr>
          <w:rFonts w:hint="default" w:ascii="Times New Roman" w:hAnsi="Times New Roman" w:eastAsia="仿宋_GB2312" w:cs="Times New Roman"/>
          <w:color w:val="auto"/>
          <w:sz w:val="32"/>
          <w:szCs w:val="32"/>
          <w:lang w:eastAsia="zh-CN"/>
        </w:rPr>
        <w:t>；</w:t>
      </w:r>
    </w:p>
    <w:p>
      <w:pPr>
        <w:wordWrap/>
        <w:snapToGrid/>
        <w:spacing w:line="579" w:lineRule="exact"/>
        <w:ind w:firstLine="64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面积：优化前面积</w:t>
      </w:r>
      <w:r>
        <w:rPr>
          <w:rFonts w:hint="default" w:ascii="Times New Roman" w:hAnsi="Times New Roman" w:eastAsia="仿宋_GB2312" w:cs="Times New Roman"/>
          <w:color w:val="auto"/>
          <w:sz w:val="32"/>
          <w:szCs w:val="32"/>
          <w:lang w:val="en-US" w:eastAsia="zh-CN"/>
        </w:rPr>
        <w:t>10499.98</w:t>
      </w:r>
      <w:r>
        <w:rPr>
          <w:rFonts w:hint="default" w:ascii="Times New Roman" w:hAnsi="Times New Roman" w:eastAsia="仿宋_GB2312" w:cs="Times New Roman"/>
          <w:color w:val="auto"/>
          <w:sz w:val="32"/>
          <w:szCs w:val="32"/>
        </w:rPr>
        <w:t>公顷</w:t>
      </w:r>
      <w:r>
        <w:rPr>
          <w:rFonts w:hint="default" w:ascii="Times New Roman" w:hAnsi="Times New Roman" w:eastAsia="仿宋_GB2312" w:cs="Times New Roman"/>
          <w:color w:val="auto"/>
          <w:sz w:val="32"/>
          <w:szCs w:val="32"/>
          <w:lang w:val="en-US" w:eastAsia="zh-CN"/>
        </w:rPr>
        <w:t>；</w:t>
      </w:r>
    </w:p>
    <w:p>
      <w:pPr>
        <w:widowControl w:val="0"/>
        <w:numPr>
          <w:ilvl w:val="0"/>
          <w:numId w:val="0"/>
        </w:numPr>
        <w:wordWrap/>
        <w:adjustRightInd/>
        <w:snapToGrid/>
        <w:spacing w:line="579" w:lineRule="exact"/>
        <w:ind w:left="0" w:leftChars="0" w:right="0" w:firstLine="640" w:firstLineChars="200"/>
        <w:contextualSpacing/>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管理机构设置：</w:t>
      </w:r>
      <w:r>
        <w:rPr>
          <w:rFonts w:hint="default" w:ascii="Times New Roman" w:hAnsi="Times New Roman" w:eastAsia="仿宋_GB2312" w:cs="Times New Roman"/>
          <w:bCs/>
          <w:color w:val="auto"/>
          <w:sz w:val="32"/>
          <w:szCs w:val="32"/>
          <w:lang w:val="en-US" w:eastAsia="zh-CN"/>
        </w:rPr>
        <w:t>县林业发展保护中心代管；</w:t>
      </w:r>
    </w:p>
    <w:p>
      <w:pPr>
        <w:widowControl w:val="0"/>
        <w:numPr>
          <w:ilvl w:val="0"/>
          <w:numId w:val="0"/>
        </w:numPr>
        <w:wordWrap/>
        <w:adjustRightInd/>
        <w:snapToGrid/>
        <w:spacing w:line="579" w:lineRule="exact"/>
        <w:ind w:right="0" w:firstLine="640" w:firstLineChars="200"/>
        <w:contextualSpacing/>
        <w:textAlignment w:val="auto"/>
        <w:outlineLvl w:val="9"/>
        <w:rPr>
          <w:rFonts w:hint="default" w:ascii="Times New Roman" w:hAnsi="Times New Roman" w:eastAsia="仿宋_GB2312" w:cs="Times New Roman"/>
          <w:bCs/>
          <w:color w:val="auto"/>
          <w:sz w:val="32"/>
          <w:szCs w:val="32"/>
          <w:lang w:eastAsia="zh-CN"/>
        </w:rPr>
      </w:pPr>
      <w:r>
        <w:rPr>
          <w:rFonts w:hint="default" w:ascii="Times New Roman" w:hAnsi="Times New Roman" w:eastAsia="仿宋_GB2312" w:cs="Times New Roman"/>
          <w:color w:val="auto"/>
          <w:sz w:val="32"/>
          <w:szCs w:val="32"/>
        </w:rPr>
        <w:t>基本情况：百里峡风景名胜区由百里峡片区和江口湖片区两个独立片区组成，总面积105平方公里。其中，百里峡片区位于宣汉县东北边缘，与万源市和重庆市城口县接壤，面积65平方公里，江口湖片区位于宣汉县城东，面积40平方公里。</w:t>
      </w:r>
      <w:r>
        <w:rPr>
          <w:rFonts w:hint="default" w:ascii="Times New Roman" w:hAnsi="Times New Roman" w:eastAsia="仿宋_GB2312" w:cs="Times New Roman"/>
          <w:color w:val="auto"/>
          <w:sz w:val="32"/>
          <w:szCs w:val="32"/>
          <w:lang w:val="en-US" w:eastAsia="zh-CN"/>
        </w:rPr>
        <w:t>百里峡</w:t>
      </w:r>
      <w:r>
        <w:rPr>
          <w:rFonts w:hint="default" w:ascii="Times New Roman" w:hAnsi="Times New Roman" w:eastAsia="仿宋_GB2312" w:cs="Times New Roman"/>
          <w:color w:val="auto"/>
          <w:sz w:val="32"/>
          <w:szCs w:val="32"/>
        </w:rPr>
        <w:t>风景区于1993年被</w:t>
      </w:r>
      <w:r>
        <w:rPr>
          <w:rFonts w:hint="default" w:ascii="Times New Roman" w:hAnsi="Times New Roman" w:eastAsia="仿宋_GB2312" w:cs="Times New Roman"/>
          <w:color w:val="auto"/>
          <w:sz w:val="32"/>
          <w:szCs w:val="32"/>
          <w:lang w:val="en-US" w:eastAsia="zh-CN"/>
        </w:rPr>
        <w:t>四川省</w:t>
      </w:r>
      <w:r>
        <w:rPr>
          <w:rFonts w:hint="default" w:ascii="Times New Roman" w:hAnsi="Times New Roman" w:eastAsia="仿宋_GB2312" w:cs="Times New Roman"/>
          <w:color w:val="auto"/>
          <w:sz w:val="32"/>
          <w:szCs w:val="32"/>
        </w:rPr>
        <w:t>政府批准为四川省第三批省级风景名胜区。风景区是岩溶溶洞、褶皱地质、河流库区和峡谷景观为特色，以“雄、奇、险、秀、幽”为景观特征，以“地质观光、避暑度假、森林康养、运动探险、自然教育、民俗风情体验”为主要功能的特殊地貌类省级风景名胜区。风景区内分为一级、二级和三级保护区三个层次，实施分级控制保护</w:t>
      </w:r>
      <w:r>
        <w:rPr>
          <w:rFonts w:hint="default" w:ascii="Times New Roman" w:hAnsi="Times New Roman" w:eastAsia="仿宋_GB2312" w:cs="Times New Roman"/>
          <w:color w:val="auto"/>
          <w:sz w:val="32"/>
          <w:szCs w:val="32"/>
          <w:lang w:eastAsia="zh-CN"/>
        </w:rPr>
        <w:t>。</w:t>
      </w:r>
    </w:p>
    <w:p>
      <w:pPr>
        <w:pStyle w:val="4"/>
        <w:rPr>
          <w:rFonts w:hint="default" w:ascii="Times New Roman" w:hAnsi="Times New Roman" w:eastAsia="仿宋_GB2312" w:cs="Times New Roman"/>
          <w:color w:val="auto"/>
          <w:lang w:val="en-US" w:eastAsia="zh-CN"/>
        </w:rPr>
      </w:pPr>
      <w:bookmarkStart w:id="18" w:name="_Toc22688"/>
      <w:r>
        <w:rPr>
          <w:rFonts w:hint="default" w:ascii="Times New Roman" w:hAnsi="Times New Roman" w:eastAsia="仿宋_GB2312" w:cs="Times New Roman"/>
          <w:color w:val="auto"/>
          <w:lang w:val="en-US" w:eastAsia="zh-CN"/>
        </w:rPr>
        <w:t xml:space="preserve">   </w:t>
      </w:r>
      <w:r>
        <w:rPr>
          <w:rFonts w:hint="default" w:ascii="Times New Roman" w:hAnsi="Times New Roman" w:eastAsia="仿宋_GB2312" w:cs="Times New Roman"/>
          <w:b w:val="0"/>
          <w:bCs/>
          <w:color w:val="auto"/>
          <w:lang w:val="en-US" w:eastAsia="zh-CN"/>
        </w:rPr>
        <w:t xml:space="preserve"> 3.大巴山国家地质公园</w:t>
      </w:r>
      <w:bookmarkEnd w:id="18"/>
      <w:r>
        <w:rPr>
          <w:rFonts w:hint="default" w:ascii="Times New Roman" w:hAnsi="Times New Roman" w:eastAsia="仿宋_GB2312" w:cs="Times New Roman"/>
          <w:b w:val="0"/>
          <w:bCs/>
          <w:color w:val="auto"/>
          <w:lang w:val="en-US" w:eastAsia="zh-CN"/>
        </w:rPr>
        <w:t>（百里峡园区）</w:t>
      </w:r>
    </w:p>
    <w:p>
      <w:pPr>
        <w:numPr>
          <w:ilvl w:val="0"/>
          <w:numId w:val="0"/>
        </w:numPr>
        <w:wordWrap/>
        <w:snapToGrid/>
        <w:spacing w:line="579"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类型：</w:t>
      </w:r>
      <w:r>
        <w:rPr>
          <w:rFonts w:hint="default" w:ascii="Times New Roman" w:hAnsi="Times New Roman" w:eastAsia="仿宋_GB2312" w:cs="Times New Roman"/>
          <w:color w:val="auto"/>
          <w:sz w:val="32"/>
          <w:szCs w:val="32"/>
          <w:lang w:val="en-US" w:eastAsia="zh-CN"/>
        </w:rPr>
        <w:t>地质公园</w:t>
      </w:r>
      <w:r>
        <w:rPr>
          <w:rFonts w:hint="default" w:ascii="Times New Roman" w:hAnsi="Times New Roman" w:eastAsia="仿宋_GB2312" w:cs="Times New Roman"/>
          <w:color w:val="auto"/>
          <w:sz w:val="32"/>
          <w:szCs w:val="32"/>
          <w:lang w:eastAsia="zh-CN"/>
        </w:rPr>
        <w:t>；</w:t>
      </w:r>
    </w:p>
    <w:p>
      <w:pPr>
        <w:wordWrap/>
        <w:snapToGrid/>
        <w:spacing w:line="579" w:lineRule="exact"/>
        <w:ind w:firstLine="64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级别：</w:t>
      </w:r>
      <w:r>
        <w:rPr>
          <w:rFonts w:hint="default" w:ascii="Times New Roman" w:hAnsi="Times New Roman" w:eastAsia="仿宋_GB2312" w:cs="Times New Roman"/>
          <w:color w:val="auto"/>
          <w:sz w:val="32"/>
          <w:szCs w:val="32"/>
          <w:lang w:val="en-US" w:eastAsia="zh-CN"/>
        </w:rPr>
        <w:t>国家级</w:t>
      </w:r>
      <w:r>
        <w:rPr>
          <w:rFonts w:hint="default" w:ascii="Times New Roman" w:hAnsi="Times New Roman" w:eastAsia="仿宋_GB2312" w:cs="Times New Roman"/>
          <w:color w:val="auto"/>
          <w:sz w:val="32"/>
          <w:szCs w:val="32"/>
          <w:lang w:eastAsia="zh-CN"/>
        </w:rPr>
        <w:t>；</w:t>
      </w:r>
    </w:p>
    <w:p>
      <w:pPr>
        <w:wordWrap/>
        <w:snapToGrid/>
        <w:spacing w:line="579" w:lineRule="exact"/>
        <w:ind w:firstLine="64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面积：优化前面积</w:t>
      </w:r>
      <w:r>
        <w:rPr>
          <w:rFonts w:hint="default" w:ascii="Times New Roman" w:hAnsi="Times New Roman" w:eastAsia="仿宋_GB2312" w:cs="Times New Roman"/>
          <w:color w:val="auto"/>
          <w:sz w:val="32"/>
          <w:szCs w:val="32"/>
          <w:lang w:val="en-US" w:eastAsia="zh-CN"/>
        </w:rPr>
        <w:t>11822.58</w:t>
      </w:r>
      <w:r>
        <w:rPr>
          <w:rFonts w:hint="default" w:ascii="Times New Roman" w:hAnsi="Times New Roman" w:eastAsia="仿宋_GB2312" w:cs="Times New Roman"/>
          <w:color w:val="auto"/>
          <w:sz w:val="32"/>
          <w:szCs w:val="32"/>
        </w:rPr>
        <w:t>公顷</w:t>
      </w:r>
      <w:r>
        <w:rPr>
          <w:rFonts w:hint="default" w:ascii="Times New Roman" w:hAnsi="Times New Roman" w:eastAsia="仿宋_GB2312" w:cs="Times New Roman"/>
          <w:color w:val="auto"/>
          <w:sz w:val="32"/>
          <w:szCs w:val="32"/>
          <w:lang w:val="en-US" w:eastAsia="zh-CN"/>
        </w:rPr>
        <w:t>；</w:t>
      </w:r>
    </w:p>
    <w:p>
      <w:pPr>
        <w:widowControl w:val="0"/>
        <w:numPr>
          <w:ilvl w:val="0"/>
          <w:numId w:val="0"/>
        </w:numPr>
        <w:wordWrap/>
        <w:adjustRightInd/>
        <w:snapToGrid/>
        <w:spacing w:line="579" w:lineRule="exact"/>
        <w:ind w:left="0" w:leftChars="0" w:right="0" w:firstLine="640" w:firstLineChars="200"/>
        <w:contextualSpacing/>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管理机构设置：</w:t>
      </w:r>
      <w:r>
        <w:rPr>
          <w:rFonts w:hint="default" w:ascii="Times New Roman" w:hAnsi="Times New Roman" w:eastAsia="仿宋_GB2312" w:cs="Times New Roman"/>
          <w:bCs/>
          <w:color w:val="auto"/>
          <w:sz w:val="32"/>
          <w:szCs w:val="32"/>
          <w:lang w:val="en-US" w:eastAsia="zh-CN"/>
        </w:rPr>
        <w:t>县林业发展保护中心代管；</w:t>
      </w:r>
    </w:p>
    <w:p>
      <w:pPr>
        <w:ind w:firstLine="56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基本情况：</w:t>
      </w:r>
      <w:r>
        <w:rPr>
          <w:rFonts w:hint="default" w:ascii="Times New Roman" w:hAnsi="Times New Roman" w:eastAsia="仿宋_GB2312" w:cs="Times New Roman"/>
          <w:color w:val="auto"/>
          <w:sz w:val="32"/>
          <w:szCs w:val="32"/>
          <w:lang w:val="en-US" w:eastAsia="zh-CN"/>
        </w:rPr>
        <w:t>大巴山国家地质公园（百里峡园区）</w:t>
      </w:r>
      <w:r>
        <w:rPr>
          <w:rFonts w:hint="default" w:ascii="Times New Roman" w:hAnsi="Times New Roman" w:eastAsia="仿宋_GB2312" w:cs="Times New Roman"/>
          <w:color w:val="auto"/>
          <w:sz w:val="32"/>
          <w:szCs w:val="32"/>
        </w:rPr>
        <w:t>隶属于四川省达州市，地处宣汉县与万源市交界部位</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200</w:t>
      </w:r>
      <w:r>
        <w:rPr>
          <w:rFonts w:hint="default" w:ascii="Times New Roman" w:hAnsi="Times New Roman" w:eastAsia="仿宋_GB2312" w:cs="Times New Roman"/>
          <w:color w:val="auto"/>
          <w:sz w:val="32"/>
          <w:szCs w:val="32"/>
          <w:lang w:val="en-US" w:eastAsia="zh-CN"/>
        </w:rPr>
        <w:t>9</w:t>
      </w:r>
      <w:r>
        <w:rPr>
          <w:rFonts w:hint="default" w:ascii="Times New Roman" w:hAnsi="Times New Roman" w:eastAsia="仿宋_GB2312" w:cs="Times New Roman"/>
          <w:color w:val="auto"/>
          <w:sz w:val="32"/>
          <w:szCs w:val="32"/>
        </w:rPr>
        <w:t>年</w:t>
      </w:r>
      <w:r>
        <w:rPr>
          <w:rFonts w:hint="default" w:ascii="Times New Roman" w:hAnsi="Times New Roman" w:eastAsia="仿宋_GB2312" w:cs="Times New Roman"/>
          <w:color w:val="auto"/>
          <w:sz w:val="32"/>
          <w:szCs w:val="32"/>
          <w:lang w:val="en-US" w:eastAsia="zh-CN"/>
        </w:rPr>
        <w:t>8</w:t>
      </w:r>
      <w:r>
        <w:rPr>
          <w:rFonts w:hint="default" w:ascii="Times New Roman" w:hAnsi="Times New Roman" w:eastAsia="仿宋_GB2312" w:cs="Times New Roman"/>
          <w:color w:val="auto"/>
          <w:sz w:val="32"/>
          <w:szCs w:val="32"/>
        </w:rPr>
        <w:t>月被批准为</w:t>
      </w:r>
      <w:r>
        <w:rPr>
          <w:rFonts w:hint="default" w:ascii="Times New Roman" w:hAnsi="Times New Roman" w:eastAsia="仿宋_GB2312" w:cs="Times New Roman"/>
          <w:color w:val="auto"/>
          <w:sz w:val="32"/>
          <w:szCs w:val="32"/>
          <w:lang w:val="en-US" w:eastAsia="zh-CN"/>
        </w:rPr>
        <w:t>国家级</w:t>
      </w:r>
      <w:r>
        <w:rPr>
          <w:rFonts w:hint="default" w:ascii="Times New Roman" w:hAnsi="Times New Roman" w:eastAsia="仿宋_GB2312" w:cs="Times New Roman"/>
          <w:color w:val="auto"/>
          <w:sz w:val="32"/>
          <w:szCs w:val="32"/>
        </w:rPr>
        <w:t>地质公园</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国土资</w:t>
      </w:r>
      <w:r>
        <w:rPr>
          <w:rFonts w:hint="default" w:ascii="Times New Roman" w:hAnsi="Times New Roman" w:eastAsia="仿宋_GB2312" w:cs="Times New Roman"/>
          <w:color w:val="auto"/>
          <w:sz w:val="32"/>
          <w:szCs w:val="32"/>
          <w:lang w:val="en-US" w:eastAsia="zh-CN"/>
        </w:rPr>
        <w:t>发〔2009〕110</w:t>
      </w:r>
      <w:r>
        <w:rPr>
          <w:rFonts w:hint="default" w:ascii="Times New Roman" w:hAnsi="Times New Roman" w:eastAsia="仿宋_GB2312" w:cs="Times New Roman"/>
          <w:color w:val="auto"/>
          <w:sz w:val="32"/>
          <w:szCs w:val="32"/>
        </w:rPr>
        <w:t>号</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由八台山园区和百里峡园区两个相对独立的园区组成。百里峡园区地理坐标E108°16'0.2"～108°29'8.4"，N31°39'55.8"～31°47'32.0"之间</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园区地处大巴山南麓腹心地带，地势东北高西南低，地貌以中山、低山为主。景区内主要发育前河、左右溪、十连河等河流，前河干流在景区中部自北东向南西流经整个景区。伴随新构造运动的地壳阶段性抬升，不但形成了众多深切峡谷地貌，还形成了成层分布的溶洞和众多岩溶群峰。使其成为大巴山形成演化研究的重要组成部分，具有较高的科研、科普和生态价值。</w:t>
      </w:r>
    </w:p>
    <w:p>
      <w:pPr>
        <w:pStyle w:val="4"/>
        <w:rPr>
          <w:rFonts w:hint="default" w:ascii="Times New Roman" w:hAnsi="Times New Roman" w:eastAsia="仿宋_GB2312" w:cs="Times New Roman"/>
          <w:b w:val="0"/>
          <w:bCs/>
          <w:color w:val="auto"/>
          <w:lang w:val="en-US" w:eastAsia="zh-CN"/>
        </w:rPr>
      </w:pPr>
      <w:bookmarkStart w:id="19" w:name="_Toc8433"/>
      <w:r>
        <w:rPr>
          <w:rFonts w:hint="default" w:ascii="Times New Roman" w:hAnsi="Times New Roman" w:eastAsia="仿宋_GB2312" w:cs="Times New Roman"/>
          <w:color w:val="auto"/>
          <w:lang w:val="en-US" w:eastAsia="zh-CN"/>
        </w:rPr>
        <w:t xml:space="preserve">   </w:t>
      </w:r>
      <w:r>
        <w:rPr>
          <w:rFonts w:hint="default" w:ascii="Times New Roman" w:hAnsi="Times New Roman" w:eastAsia="仿宋_GB2312" w:cs="Times New Roman"/>
          <w:b w:val="0"/>
          <w:bCs/>
          <w:color w:val="auto"/>
          <w:lang w:val="en-US" w:eastAsia="zh-CN"/>
        </w:rPr>
        <w:t xml:space="preserve"> 4.四川宣汉国家森林公园</w:t>
      </w:r>
      <w:bookmarkEnd w:id="19"/>
    </w:p>
    <w:p>
      <w:pPr>
        <w:numPr>
          <w:ilvl w:val="0"/>
          <w:numId w:val="0"/>
        </w:numPr>
        <w:wordWrap/>
        <w:snapToGrid/>
        <w:spacing w:line="579"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类型：</w:t>
      </w:r>
      <w:r>
        <w:rPr>
          <w:rFonts w:hint="default" w:ascii="Times New Roman" w:hAnsi="Times New Roman" w:eastAsia="仿宋_GB2312" w:cs="Times New Roman"/>
          <w:color w:val="auto"/>
          <w:sz w:val="32"/>
          <w:szCs w:val="32"/>
          <w:lang w:val="en-US" w:eastAsia="zh-CN"/>
        </w:rPr>
        <w:t>森林公园</w:t>
      </w:r>
      <w:r>
        <w:rPr>
          <w:rFonts w:hint="default" w:ascii="Times New Roman" w:hAnsi="Times New Roman" w:eastAsia="仿宋_GB2312" w:cs="Times New Roman"/>
          <w:color w:val="auto"/>
          <w:sz w:val="32"/>
          <w:szCs w:val="32"/>
          <w:lang w:eastAsia="zh-CN"/>
        </w:rPr>
        <w:t>；</w:t>
      </w:r>
    </w:p>
    <w:p>
      <w:pPr>
        <w:wordWrap/>
        <w:snapToGrid/>
        <w:spacing w:line="579" w:lineRule="exact"/>
        <w:ind w:firstLine="64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级别：</w:t>
      </w:r>
      <w:r>
        <w:rPr>
          <w:rFonts w:hint="default" w:ascii="Times New Roman" w:hAnsi="Times New Roman" w:eastAsia="仿宋_GB2312" w:cs="Times New Roman"/>
          <w:color w:val="auto"/>
          <w:sz w:val="32"/>
          <w:szCs w:val="32"/>
          <w:lang w:val="en-US" w:eastAsia="zh-CN"/>
        </w:rPr>
        <w:t>国家级</w:t>
      </w:r>
      <w:r>
        <w:rPr>
          <w:rFonts w:hint="default" w:ascii="Times New Roman" w:hAnsi="Times New Roman" w:eastAsia="仿宋_GB2312" w:cs="Times New Roman"/>
          <w:color w:val="auto"/>
          <w:sz w:val="32"/>
          <w:szCs w:val="32"/>
          <w:lang w:eastAsia="zh-CN"/>
        </w:rPr>
        <w:t>；</w:t>
      </w:r>
    </w:p>
    <w:p>
      <w:pPr>
        <w:wordWrap/>
        <w:snapToGrid/>
        <w:spacing w:line="579" w:lineRule="exact"/>
        <w:ind w:firstLine="64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面积：优化前面积</w:t>
      </w:r>
      <w:r>
        <w:rPr>
          <w:rFonts w:hint="default" w:ascii="Times New Roman" w:hAnsi="Times New Roman" w:eastAsia="仿宋_GB2312" w:cs="Times New Roman"/>
          <w:color w:val="auto"/>
          <w:sz w:val="32"/>
          <w:szCs w:val="32"/>
          <w:lang w:val="en-US" w:eastAsia="zh-CN"/>
        </w:rPr>
        <w:t>4476.06</w:t>
      </w:r>
      <w:r>
        <w:rPr>
          <w:rFonts w:hint="default" w:ascii="Times New Roman" w:hAnsi="Times New Roman" w:eastAsia="仿宋_GB2312" w:cs="Times New Roman"/>
          <w:color w:val="auto"/>
          <w:sz w:val="32"/>
          <w:szCs w:val="32"/>
        </w:rPr>
        <w:t>公顷</w:t>
      </w:r>
      <w:r>
        <w:rPr>
          <w:rFonts w:hint="default" w:ascii="Times New Roman" w:hAnsi="Times New Roman" w:eastAsia="仿宋_GB2312" w:cs="Times New Roman"/>
          <w:color w:val="auto"/>
          <w:sz w:val="32"/>
          <w:szCs w:val="32"/>
          <w:lang w:val="en-US" w:eastAsia="zh-CN"/>
        </w:rPr>
        <w:t>；</w:t>
      </w:r>
    </w:p>
    <w:p>
      <w:pPr>
        <w:widowControl w:val="0"/>
        <w:numPr>
          <w:ilvl w:val="0"/>
          <w:numId w:val="0"/>
        </w:numPr>
        <w:wordWrap/>
        <w:adjustRightInd/>
        <w:snapToGrid/>
        <w:spacing w:line="579" w:lineRule="exact"/>
        <w:ind w:left="0" w:leftChars="0" w:right="0" w:firstLine="640" w:firstLineChars="200"/>
        <w:contextualSpacing/>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管理机构设置：</w:t>
      </w:r>
      <w:r>
        <w:rPr>
          <w:rFonts w:hint="default" w:ascii="Times New Roman" w:hAnsi="Times New Roman" w:eastAsia="仿宋_GB2312" w:cs="Times New Roman"/>
          <w:bCs/>
          <w:color w:val="auto"/>
          <w:sz w:val="32"/>
          <w:szCs w:val="32"/>
          <w:lang w:val="en-US" w:eastAsia="zh-CN"/>
        </w:rPr>
        <w:t>宣汉县森林公园管理处；</w:t>
      </w:r>
    </w:p>
    <w:p>
      <w:pPr>
        <w:widowControl/>
        <w:numPr>
          <w:ilvl w:val="0"/>
          <w:numId w:val="0"/>
        </w:numPr>
        <w:wordWrap/>
        <w:adjustRightInd/>
        <w:snapToGrid/>
        <w:spacing w:line="579" w:lineRule="exact"/>
        <w:ind w:right="0" w:firstLine="640" w:firstLineChars="200"/>
        <w:jc w:val="left"/>
        <w:textAlignment w:val="auto"/>
        <w:outlineLvl w:val="9"/>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基本情况：</w:t>
      </w:r>
      <w:r>
        <w:rPr>
          <w:rFonts w:hint="default" w:ascii="Times New Roman" w:hAnsi="Times New Roman" w:eastAsia="仿宋_GB2312" w:cs="Times New Roman"/>
          <w:color w:val="auto"/>
          <w:sz w:val="32"/>
          <w:szCs w:val="32"/>
          <w:lang w:val="en-US" w:eastAsia="zh-CN"/>
        </w:rPr>
        <w:t>四川宣汉国家森林公园</w:t>
      </w:r>
      <w:r>
        <w:rPr>
          <w:rFonts w:hint="default" w:ascii="Times New Roman" w:hAnsi="Times New Roman" w:eastAsia="仿宋_GB2312" w:cs="Times New Roman"/>
          <w:color w:val="auto"/>
          <w:sz w:val="32"/>
          <w:szCs w:val="32"/>
        </w:rPr>
        <w:t>2015年1月，经《国家林业局关于设立四川宣汉国家森林公园的行政许可决定》（林场许准</w:t>
      </w:r>
      <w:r>
        <w:rPr>
          <w:rFonts w:hint="default" w:ascii="Times New Roman" w:hAnsi="Times New Roman" w:eastAsia="仿宋_GB2312" w:cs="Times New Roman"/>
          <w:color w:val="auto"/>
          <w:sz w:val="32"/>
          <w:szCs w:val="32"/>
          <w:lang w:val="en-US" w:eastAsia="zh-CN"/>
        </w:rPr>
        <w:t>〔2015〕</w:t>
      </w:r>
      <w:r>
        <w:rPr>
          <w:rFonts w:hint="default" w:ascii="Times New Roman" w:hAnsi="Times New Roman" w:eastAsia="仿宋_GB2312" w:cs="Times New Roman"/>
          <w:color w:val="auto"/>
          <w:sz w:val="32"/>
          <w:szCs w:val="32"/>
        </w:rPr>
        <w:t>22号）批准建立，位于四川盆地东北大巴山南麓，川、渝、鄂、陕结合部的宣汉县境内，由观音山片区、峨城竹海片区、五马归槽片区三个部分组成</w:t>
      </w:r>
      <w:r>
        <w:rPr>
          <w:rFonts w:hint="default" w:ascii="Times New Roman" w:hAnsi="Times New Roman" w:eastAsia="仿宋_GB2312" w:cs="Times New Roman"/>
          <w:color w:val="auto"/>
          <w:sz w:val="32"/>
          <w:szCs w:val="32"/>
          <w:lang w:eastAsia="zh-CN"/>
        </w:rPr>
        <w:t>。</w:t>
      </w:r>
    </w:p>
    <w:p>
      <w:pPr>
        <w:widowControl/>
        <w:numPr>
          <w:ilvl w:val="0"/>
          <w:numId w:val="0"/>
        </w:numPr>
        <w:wordWrap/>
        <w:adjustRightInd/>
        <w:snapToGrid/>
        <w:spacing w:line="579" w:lineRule="exact"/>
        <w:ind w:right="0" w:firstLine="640" w:firstLineChars="200"/>
        <w:jc w:val="left"/>
        <w:textAlignment w:val="auto"/>
        <w:outlineLvl w:val="9"/>
        <w:rPr>
          <w:rFonts w:hint="default" w:ascii="Times New Roman" w:hAnsi="Times New Roman" w:eastAsia="仿宋_GB2312" w:cs="Times New Roman"/>
          <w:color w:val="auto"/>
          <w:kern w:val="0"/>
          <w:sz w:val="32"/>
          <w:szCs w:val="32"/>
          <w:lang w:bidi="en-US"/>
        </w:rPr>
      </w:pPr>
      <w:r>
        <w:rPr>
          <w:rFonts w:hint="default" w:ascii="Times New Roman" w:hAnsi="Times New Roman" w:eastAsia="仿宋_GB2312" w:cs="Times New Roman"/>
          <w:color w:val="auto"/>
          <w:kern w:val="0"/>
          <w:sz w:val="32"/>
          <w:szCs w:val="32"/>
          <w:lang w:bidi="en-US"/>
        </w:rPr>
        <w:t>观音山片区位于宣汉县西南部的柏树镇、</w:t>
      </w:r>
      <w:r>
        <w:rPr>
          <w:rFonts w:hint="default" w:ascii="Times New Roman" w:hAnsi="Times New Roman" w:eastAsia="仿宋_GB2312" w:cs="Times New Roman"/>
          <w:color w:val="auto"/>
          <w:kern w:val="0"/>
          <w:sz w:val="32"/>
          <w:szCs w:val="32"/>
          <w:lang w:val="en-US" w:eastAsia="zh-CN" w:bidi="en-US"/>
        </w:rPr>
        <w:t>天生镇</w:t>
      </w:r>
      <w:r>
        <w:rPr>
          <w:rFonts w:hint="default" w:ascii="Times New Roman" w:hAnsi="Times New Roman" w:eastAsia="仿宋_GB2312" w:cs="Times New Roman"/>
          <w:color w:val="auto"/>
          <w:kern w:val="0"/>
          <w:sz w:val="32"/>
          <w:szCs w:val="32"/>
          <w:lang w:bidi="en-US"/>
        </w:rPr>
        <w:t xml:space="preserve">，面积2188.39 </w:t>
      </w:r>
      <w:r>
        <w:rPr>
          <w:rFonts w:hint="default" w:ascii="Times New Roman" w:hAnsi="Times New Roman" w:eastAsia="仿宋_GB2312" w:cs="Times New Roman"/>
          <w:color w:val="auto"/>
          <w:kern w:val="0"/>
          <w:sz w:val="32"/>
          <w:szCs w:val="32"/>
          <w:lang w:eastAsia="zh-CN" w:bidi="en-US"/>
        </w:rPr>
        <w:t>公顷</w:t>
      </w:r>
      <w:r>
        <w:rPr>
          <w:rFonts w:hint="default" w:ascii="Times New Roman" w:hAnsi="Times New Roman" w:eastAsia="仿宋_GB2312" w:cs="Times New Roman"/>
          <w:color w:val="auto"/>
          <w:kern w:val="0"/>
          <w:sz w:val="32"/>
          <w:szCs w:val="32"/>
          <w:lang w:bidi="en-US"/>
        </w:rPr>
        <w:t>。地理坐标为东经107°38′37″～107°44′38″，北纬31°06′32″～31°12′15″。</w:t>
      </w:r>
    </w:p>
    <w:p>
      <w:pPr>
        <w:widowControl/>
        <w:numPr>
          <w:ilvl w:val="0"/>
          <w:numId w:val="0"/>
        </w:numPr>
        <w:wordWrap/>
        <w:adjustRightInd/>
        <w:snapToGrid/>
        <w:spacing w:line="579" w:lineRule="exact"/>
        <w:ind w:right="0" w:firstLine="640" w:firstLineChars="200"/>
        <w:jc w:val="left"/>
        <w:textAlignment w:val="auto"/>
        <w:outlineLvl w:val="9"/>
        <w:rPr>
          <w:rFonts w:hint="default" w:ascii="Times New Roman" w:hAnsi="Times New Roman" w:eastAsia="仿宋_GB2312" w:cs="Times New Roman"/>
          <w:color w:val="auto"/>
          <w:kern w:val="0"/>
          <w:sz w:val="32"/>
          <w:szCs w:val="32"/>
          <w:lang w:bidi="en-US"/>
        </w:rPr>
      </w:pPr>
      <w:r>
        <w:rPr>
          <w:rFonts w:hint="default" w:ascii="Times New Roman" w:hAnsi="Times New Roman" w:eastAsia="仿宋_GB2312" w:cs="Times New Roman"/>
          <w:color w:val="auto"/>
          <w:kern w:val="0"/>
          <w:sz w:val="32"/>
          <w:szCs w:val="32"/>
          <w:lang w:bidi="en-US"/>
        </w:rPr>
        <w:t>峨城竹海片区位于宣汉县东南部，地处宣汉县东乡镇、天生镇和芭蕉镇交界处，面积</w:t>
      </w:r>
      <w:r>
        <w:rPr>
          <w:rFonts w:hint="default" w:ascii="Times New Roman" w:hAnsi="Times New Roman" w:eastAsia="仿宋_GB2312" w:cs="Times New Roman"/>
          <w:color w:val="auto"/>
          <w:kern w:val="0"/>
          <w:sz w:val="32"/>
          <w:szCs w:val="32"/>
          <w:lang w:eastAsia="zh-CN" w:bidi="en-US"/>
        </w:rPr>
        <w:t>公顷</w:t>
      </w:r>
      <w:r>
        <w:rPr>
          <w:rFonts w:hint="default" w:ascii="Times New Roman" w:hAnsi="Times New Roman" w:eastAsia="仿宋_GB2312" w:cs="Times New Roman"/>
          <w:color w:val="auto"/>
          <w:kern w:val="0"/>
          <w:sz w:val="32"/>
          <w:szCs w:val="32"/>
          <w:lang w:val="en-US" w:eastAsia="zh-CN" w:bidi="en-US"/>
        </w:rPr>
        <w:t>1010.28</w:t>
      </w:r>
      <w:r>
        <w:rPr>
          <w:rFonts w:hint="default" w:ascii="Times New Roman" w:hAnsi="Times New Roman" w:eastAsia="仿宋_GB2312" w:cs="Times New Roman"/>
          <w:color w:val="auto"/>
          <w:kern w:val="0"/>
          <w:sz w:val="32"/>
          <w:szCs w:val="32"/>
          <w:lang w:bidi="en-US"/>
        </w:rPr>
        <w:t xml:space="preserve"> </w:t>
      </w:r>
      <w:r>
        <w:rPr>
          <w:rFonts w:hint="default" w:ascii="Times New Roman" w:hAnsi="Times New Roman" w:eastAsia="仿宋_GB2312" w:cs="Times New Roman"/>
          <w:color w:val="auto"/>
          <w:sz w:val="32"/>
          <w:szCs w:val="32"/>
        </w:rPr>
        <w:t>hm</w:t>
      </w:r>
      <w:r>
        <w:rPr>
          <w:rFonts w:hint="default" w:ascii="Times New Roman" w:hAnsi="Times New Roman" w:eastAsia="仿宋_GB2312" w:cs="Times New Roman"/>
          <w:color w:val="auto"/>
          <w:sz w:val="32"/>
          <w:szCs w:val="32"/>
          <w:vertAlign w:val="superscript"/>
        </w:rPr>
        <w:t>2</w:t>
      </w:r>
      <w:r>
        <w:rPr>
          <w:rFonts w:hint="default" w:ascii="Times New Roman" w:hAnsi="Times New Roman" w:eastAsia="仿宋_GB2312" w:cs="Times New Roman"/>
          <w:color w:val="auto"/>
          <w:kern w:val="0"/>
          <w:sz w:val="32"/>
          <w:szCs w:val="32"/>
          <w:lang w:bidi="en-US"/>
        </w:rPr>
        <w:t>。地理坐标为东经107°48′29＂</w:t>
      </w:r>
      <w:r>
        <w:rPr>
          <w:rFonts w:hint="default" w:ascii="Times New Roman" w:hAnsi="Times New Roman" w:eastAsia="仿宋_GB2312" w:cs="Times New Roman"/>
          <w:color w:val="auto"/>
          <w:spacing w:val="-6"/>
          <w:kern w:val="0"/>
          <w:sz w:val="32"/>
          <w:szCs w:val="32"/>
          <w:lang w:bidi="en-US"/>
        </w:rPr>
        <w:t>～</w:t>
      </w:r>
      <w:r>
        <w:rPr>
          <w:rFonts w:hint="default" w:ascii="Times New Roman" w:hAnsi="Times New Roman" w:eastAsia="仿宋_GB2312" w:cs="Times New Roman"/>
          <w:color w:val="auto"/>
          <w:kern w:val="0"/>
          <w:sz w:val="32"/>
          <w:szCs w:val="32"/>
          <w:lang w:bidi="en-US"/>
        </w:rPr>
        <w:t>107°49′59＂，北纬31°16′44″</w:t>
      </w:r>
      <w:r>
        <w:rPr>
          <w:rFonts w:hint="default" w:ascii="Times New Roman" w:hAnsi="Times New Roman" w:eastAsia="仿宋_GB2312" w:cs="Times New Roman"/>
          <w:color w:val="auto"/>
          <w:spacing w:val="-6"/>
          <w:kern w:val="0"/>
          <w:sz w:val="32"/>
          <w:szCs w:val="32"/>
          <w:lang w:bidi="en-US"/>
        </w:rPr>
        <w:t>～</w:t>
      </w:r>
      <w:r>
        <w:rPr>
          <w:rFonts w:hint="default" w:ascii="Times New Roman" w:hAnsi="Times New Roman" w:eastAsia="仿宋_GB2312" w:cs="Times New Roman"/>
          <w:color w:val="auto"/>
          <w:kern w:val="0"/>
          <w:sz w:val="32"/>
          <w:szCs w:val="32"/>
          <w:lang w:bidi="en-US"/>
        </w:rPr>
        <w:t>31°17′17″。</w:t>
      </w:r>
    </w:p>
    <w:p>
      <w:pPr>
        <w:widowControl/>
        <w:numPr>
          <w:ilvl w:val="0"/>
          <w:numId w:val="0"/>
        </w:numPr>
        <w:wordWrap/>
        <w:adjustRightInd/>
        <w:snapToGrid/>
        <w:spacing w:line="579" w:lineRule="exact"/>
        <w:ind w:right="0" w:firstLine="640" w:firstLineChars="200"/>
        <w:jc w:val="left"/>
        <w:textAlignment w:val="auto"/>
        <w:outlineLvl w:val="9"/>
        <w:rPr>
          <w:rFonts w:hint="default" w:ascii="Times New Roman" w:hAnsi="Times New Roman" w:eastAsia="仿宋_GB2312" w:cs="Times New Roman"/>
          <w:color w:val="auto"/>
          <w:kern w:val="0"/>
          <w:sz w:val="32"/>
          <w:szCs w:val="32"/>
          <w:lang w:eastAsia="zh-CN" w:bidi="en-US"/>
        </w:rPr>
      </w:pPr>
      <w:r>
        <w:rPr>
          <w:rFonts w:hint="default" w:ascii="Times New Roman" w:hAnsi="Times New Roman" w:eastAsia="仿宋_GB2312" w:cs="Times New Roman"/>
          <w:color w:val="auto"/>
          <w:kern w:val="0"/>
          <w:sz w:val="32"/>
          <w:szCs w:val="32"/>
          <w:lang w:bidi="en-US"/>
        </w:rPr>
        <w:t>五马归槽片区位于宣汉县毛坝镇、红峰乡境内，面积</w:t>
      </w:r>
      <w:r>
        <w:rPr>
          <w:rFonts w:hint="default" w:ascii="Times New Roman" w:hAnsi="Times New Roman" w:eastAsia="仿宋_GB2312" w:cs="Times New Roman"/>
          <w:color w:val="auto"/>
          <w:kern w:val="0"/>
          <w:sz w:val="32"/>
          <w:szCs w:val="32"/>
          <w:lang w:eastAsia="zh-CN" w:bidi="en-US"/>
        </w:rPr>
        <w:t>公顷</w:t>
      </w:r>
      <w:r>
        <w:rPr>
          <w:rFonts w:hint="default" w:ascii="Times New Roman" w:hAnsi="Times New Roman" w:eastAsia="仿宋_GB2312" w:cs="Times New Roman"/>
          <w:color w:val="auto"/>
          <w:kern w:val="0"/>
          <w:sz w:val="32"/>
          <w:szCs w:val="32"/>
          <w:lang w:val="en-US" w:eastAsia="zh-CN" w:bidi="en-US"/>
        </w:rPr>
        <w:t>1422.6</w:t>
      </w:r>
      <w:r>
        <w:rPr>
          <w:rFonts w:hint="default" w:ascii="Times New Roman" w:hAnsi="Times New Roman" w:eastAsia="仿宋_GB2312" w:cs="Times New Roman"/>
          <w:color w:val="auto"/>
          <w:sz w:val="32"/>
          <w:szCs w:val="32"/>
        </w:rPr>
        <w:t>hm</w:t>
      </w:r>
      <w:r>
        <w:rPr>
          <w:rFonts w:hint="default" w:ascii="Times New Roman" w:hAnsi="Times New Roman" w:eastAsia="仿宋_GB2312" w:cs="Times New Roman"/>
          <w:color w:val="auto"/>
          <w:sz w:val="32"/>
          <w:szCs w:val="32"/>
          <w:vertAlign w:val="superscript"/>
        </w:rPr>
        <w:t>2</w:t>
      </w:r>
      <w:r>
        <w:rPr>
          <w:rFonts w:hint="default" w:ascii="Times New Roman" w:hAnsi="Times New Roman" w:eastAsia="仿宋_GB2312" w:cs="Times New Roman"/>
          <w:color w:val="auto"/>
          <w:kern w:val="0"/>
          <w:sz w:val="32"/>
          <w:szCs w:val="32"/>
          <w:lang w:bidi="en-US"/>
        </w:rPr>
        <w:t>。地理坐标为东经107°40′12″</w:t>
      </w:r>
      <w:r>
        <w:rPr>
          <w:rFonts w:hint="default" w:ascii="Times New Roman" w:hAnsi="Times New Roman" w:eastAsia="仿宋_GB2312" w:cs="Times New Roman"/>
          <w:color w:val="auto"/>
          <w:spacing w:val="-6"/>
          <w:kern w:val="0"/>
          <w:sz w:val="32"/>
          <w:szCs w:val="32"/>
          <w:lang w:bidi="en-US"/>
        </w:rPr>
        <w:t>～</w:t>
      </w:r>
      <w:r>
        <w:rPr>
          <w:rFonts w:hint="default" w:ascii="Times New Roman" w:hAnsi="Times New Roman" w:eastAsia="仿宋_GB2312" w:cs="Times New Roman"/>
          <w:color w:val="auto"/>
          <w:kern w:val="0"/>
          <w:sz w:val="32"/>
          <w:szCs w:val="32"/>
          <w:lang w:bidi="en-US"/>
        </w:rPr>
        <w:t>107°43′48″，北纬31°41′24″</w:t>
      </w:r>
      <w:r>
        <w:rPr>
          <w:rFonts w:hint="default" w:ascii="Times New Roman" w:hAnsi="Times New Roman" w:eastAsia="仿宋_GB2312" w:cs="Times New Roman"/>
          <w:color w:val="auto"/>
          <w:spacing w:val="-6"/>
          <w:kern w:val="0"/>
          <w:sz w:val="32"/>
          <w:szCs w:val="32"/>
          <w:lang w:bidi="en-US"/>
        </w:rPr>
        <w:t>～</w:t>
      </w:r>
      <w:r>
        <w:rPr>
          <w:rFonts w:hint="default" w:ascii="Times New Roman" w:hAnsi="Times New Roman" w:eastAsia="仿宋_GB2312" w:cs="Times New Roman"/>
          <w:color w:val="auto"/>
          <w:kern w:val="0"/>
          <w:sz w:val="32"/>
          <w:szCs w:val="32"/>
          <w:lang w:bidi="en-US"/>
        </w:rPr>
        <w:t>31°45′00″</w:t>
      </w:r>
      <w:r>
        <w:rPr>
          <w:rFonts w:hint="default" w:ascii="Times New Roman" w:hAnsi="Times New Roman" w:eastAsia="仿宋_GB2312" w:cs="Times New Roman"/>
          <w:color w:val="auto"/>
          <w:kern w:val="0"/>
          <w:sz w:val="32"/>
          <w:szCs w:val="32"/>
          <w:lang w:eastAsia="zh-CN" w:bidi="en-US"/>
        </w:rPr>
        <w:t>。</w:t>
      </w:r>
    </w:p>
    <w:p>
      <w:pPr>
        <w:pStyle w:val="4"/>
        <w:rPr>
          <w:rFonts w:hint="default" w:ascii="Times New Roman" w:hAnsi="Times New Roman" w:eastAsia="仿宋_GB2312" w:cs="Times New Roman"/>
          <w:b w:val="0"/>
          <w:bCs/>
          <w:color w:val="auto"/>
          <w:lang w:val="en-US" w:eastAsia="zh-CN"/>
        </w:rPr>
      </w:pPr>
      <w:bookmarkStart w:id="20" w:name="_Toc22226"/>
      <w:r>
        <w:rPr>
          <w:rFonts w:hint="default" w:ascii="Times New Roman" w:hAnsi="Times New Roman" w:eastAsia="仿宋_GB2312" w:cs="Times New Roman"/>
          <w:color w:val="auto"/>
          <w:lang w:val="en-US" w:eastAsia="zh-CN"/>
        </w:rPr>
        <w:t xml:space="preserve">   </w:t>
      </w:r>
      <w:r>
        <w:rPr>
          <w:rFonts w:hint="default" w:ascii="Times New Roman" w:hAnsi="Times New Roman" w:eastAsia="仿宋_GB2312" w:cs="Times New Roman"/>
          <w:b w:val="0"/>
          <w:bCs/>
          <w:color w:val="auto"/>
          <w:lang w:val="en-US" w:eastAsia="zh-CN"/>
        </w:rPr>
        <w:t xml:space="preserve"> 5.四川省宣汉白马山森林公园</w:t>
      </w:r>
      <w:bookmarkEnd w:id="20"/>
    </w:p>
    <w:p>
      <w:pPr>
        <w:numPr>
          <w:ilvl w:val="0"/>
          <w:numId w:val="0"/>
        </w:numPr>
        <w:wordWrap/>
        <w:snapToGrid/>
        <w:spacing w:line="579"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类型：</w:t>
      </w:r>
      <w:r>
        <w:rPr>
          <w:rFonts w:hint="default" w:ascii="Times New Roman" w:hAnsi="Times New Roman" w:eastAsia="仿宋_GB2312" w:cs="Times New Roman"/>
          <w:color w:val="auto"/>
          <w:sz w:val="32"/>
          <w:szCs w:val="32"/>
          <w:lang w:val="en-US" w:eastAsia="zh-CN"/>
        </w:rPr>
        <w:t>森林公园</w:t>
      </w:r>
      <w:r>
        <w:rPr>
          <w:rFonts w:hint="default" w:ascii="Times New Roman" w:hAnsi="Times New Roman" w:eastAsia="仿宋_GB2312" w:cs="Times New Roman"/>
          <w:color w:val="auto"/>
          <w:sz w:val="32"/>
          <w:szCs w:val="32"/>
          <w:lang w:eastAsia="zh-CN"/>
        </w:rPr>
        <w:t>；</w:t>
      </w:r>
    </w:p>
    <w:p>
      <w:pPr>
        <w:wordWrap/>
        <w:snapToGrid/>
        <w:spacing w:line="579" w:lineRule="exact"/>
        <w:ind w:firstLine="64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级别：</w:t>
      </w:r>
      <w:r>
        <w:rPr>
          <w:rFonts w:hint="default" w:ascii="Times New Roman" w:hAnsi="Times New Roman" w:eastAsia="仿宋_GB2312" w:cs="Times New Roman"/>
          <w:color w:val="auto"/>
          <w:sz w:val="32"/>
          <w:szCs w:val="32"/>
          <w:lang w:val="en-US" w:eastAsia="zh-CN"/>
        </w:rPr>
        <w:t>省级</w:t>
      </w:r>
      <w:r>
        <w:rPr>
          <w:rFonts w:hint="default" w:ascii="Times New Roman" w:hAnsi="Times New Roman" w:eastAsia="仿宋_GB2312" w:cs="Times New Roman"/>
          <w:color w:val="auto"/>
          <w:sz w:val="32"/>
          <w:szCs w:val="32"/>
          <w:lang w:eastAsia="zh-CN"/>
        </w:rPr>
        <w:t>；</w:t>
      </w:r>
    </w:p>
    <w:p>
      <w:pPr>
        <w:wordWrap/>
        <w:snapToGrid/>
        <w:spacing w:line="579" w:lineRule="exact"/>
        <w:ind w:firstLine="64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面积：优化前面积</w:t>
      </w:r>
      <w:r>
        <w:rPr>
          <w:rFonts w:hint="default" w:ascii="Times New Roman" w:hAnsi="Times New Roman" w:eastAsia="仿宋_GB2312" w:cs="Times New Roman"/>
          <w:color w:val="auto"/>
          <w:sz w:val="32"/>
          <w:szCs w:val="32"/>
          <w:lang w:val="en-US" w:eastAsia="zh-CN"/>
        </w:rPr>
        <w:t>1427.73</w:t>
      </w:r>
      <w:r>
        <w:rPr>
          <w:rFonts w:hint="default" w:ascii="Times New Roman" w:hAnsi="Times New Roman" w:eastAsia="仿宋_GB2312" w:cs="Times New Roman"/>
          <w:color w:val="auto"/>
          <w:sz w:val="32"/>
          <w:szCs w:val="32"/>
        </w:rPr>
        <w:t>公顷</w:t>
      </w:r>
      <w:r>
        <w:rPr>
          <w:rFonts w:hint="default" w:ascii="Times New Roman" w:hAnsi="Times New Roman" w:eastAsia="仿宋_GB2312" w:cs="Times New Roman"/>
          <w:color w:val="auto"/>
          <w:sz w:val="32"/>
          <w:szCs w:val="32"/>
          <w:lang w:val="en-US" w:eastAsia="zh-CN"/>
        </w:rPr>
        <w:t>；</w:t>
      </w:r>
    </w:p>
    <w:p>
      <w:pPr>
        <w:widowControl w:val="0"/>
        <w:numPr>
          <w:ilvl w:val="0"/>
          <w:numId w:val="0"/>
        </w:numPr>
        <w:wordWrap/>
        <w:adjustRightInd/>
        <w:snapToGrid/>
        <w:spacing w:line="579" w:lineRule="exact"/>
        <w:ind w:left="0" w:leftChars="0" w:right="0" w:firstLine="640" w:firstLineChars="200"/>
        <w:contextualSpacing/>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管理机构设置：</w:t>
      </w:r>
      <w:r>
        <w:rPr>
          <w:rFonts w:hint="default" w:ascii="Times New Roman" w:hAnsi="Times New Roman" w:eastAsia="仿宋_GB2312" w:cs="Times New Roman"/>
          <w:bCs/>
          <w:color w:val="auto"/>
          <w:sz w:val="32"/>
          <w:szCs w:val="32"/>
          <w:lang w:val="en-US" w:eastAsia="zh-CN"/>
        </w:rPr>
        <w:t>白马镇人民政府代管；</w:t>
      </w:r>
    </w:p>
    <w:p>
      <w:pPr>
        <w:widowControl/>
        <w:numPr>
          <w:ilvl w:val="0"/>
          <w:numId w:val="0"/>
        </w:numPr>
        <w:wordWrap/>
        <w:adjustRightInd/>
        <w:snapToGrid/>
        <w:spacing w:line="579" w:lineRule="exact"/>
        <w:ind w:right="0" w:firstLine="640" w:firstLineChars="200"/>
        <w:jc w:val="left"/>
        <w:textAlignment w:val="auto"/>
        <w:outlineLvl w:val="9"/>
        <w:rPr>
          <w:rFonts w:hint="default" w:ascii="Times New Roman" w:hAnsi="Times New Roman" w:eastAsia="仿宋_GB2312" w:cs="Times New Roman"/>
          <w:color w:val="auto"/>
          <w:kern w:val="0"/>
          <w:sz w:val="32"/>
          <w:szCs w:val="32"/>
          <w:lang w:val="en-US" w:eastAsia="zh-CN" w:bidi="en-US"/>
        </w:rPr>
      </w:pPr>
      <w:r>
        <w:rPr>
          <w:rFonts w:hint="default" w:ascii="Times New Roman" w:hAnsi="Times New Roman" w:eastAsia="仿宋_GB2312" w:cs="Times New Roman"/>
          <w:color w:val="auto"/>
          <w:sz w:val="32"/>
          <w:szCs w:val="32"/>
        </w:rPr>
        <w:t>基本情况：</w:t>
      </w:r>
      <w:r>
        <w:rPr>
          <w:rFonts w:hint="default" w:ascii="Times New Roman" w:hAnsi="Times New Roman" w:eastAsia="仿宋_GB2312" w:cs="Times New Roman"/>
          <w:color w:val="auto"/>
          <w:kern w:val="0"/>
          <w:sz w:val="32"/>
          <w:szCs w:val="32"/>
          <w:lang w:val="en-US" w:eastAsia="zh-CN" w:bidi="en-US"/>
        </w:rPr>
        <w:t>四川省宣汉</w:t>
      </w:r>
      <w:r>
        <w:rPr>
          <w:rFonts w:hint="default" w:ascii="Times New Roman" w:hAnsi="Times New Roman" w:eastAsia="仿宋_GB2312" w:cs="Times New Roman"/>
          <w:color w:val="auto"/>
          <w:sz w:val="32"/>
          <w:szCs w:val="32"/>
          <w:lang w:val="en-US" w:eastAsia="zh-CN"/>
        </w:rPr>
        <w:t>白马山森林公园2019年12月，经《四川省人民政府关于同意设立四川省宣汉县白马山等4处森林公园的批复》</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eastAsia="zh-CN"/>
        </w:rPr>
        <w:t>川府函</w:t>
      </w:r>
      <w:r>
        <w:rPr>
          <w:rFonts w:hint="default" w:ascii="Times New Roman" w:hAnsi="Times New Roman" w:eastAsia="仿宋_GB2312" w:cs="Times New Roman"/>
          <w:color w:val="auto"/>
          <w:sz w:val="32"/>
          <w:szCs w:val="32"/>
          <w:lang w:val="en-US" w:eastAsia="zh-CN"/>
        </w:rPr>
        <w:t>〔2019〕279</w:t>
      </w:r>
      <w:r>
        <w:rPr>
          <w:rFonts w:hint="default" w:ascii="Times New Roman" w:hAnsi="Times New Roman" w:eastAsia="仿宋_GB2312" w:cs="Times New Roman"/>
          <w:color w:val="auto"/>
          <w:sz w:val="32"/>
          <w:szCs w:val="32"/>
        </w:rPr>
        <w:t>号）批准建立</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bCs/>
          <w:color w:val="auto"/>
          <w:sz w:val="32"/>
          <w:szCs w:val="32"/>
        </w:rPr>
        <w:t>位于达州市宣汉县东北部白马乡马鞍村、观岩村</w:t>
      </w:r>
      <w:r>
        <w:rPr>
          <w:rFonts w:hint="default" w:ascii="Times New Roman" w:hAnsi="Times New Roman" w:eastAsia="仿宋_GB2312" w:cs="Times New Roman"/>
          <w:bCs/>
          <w:color w:val="auto"/>
          <w:sz w:val="32"/>
          <w:szCs w:val="32"/>
          <w:lang w:eastAsia="zh-CN"/>
        </w:rPr>
        <w:t>，</w:t>
      </w:r>
      <w:r>
        <w:rPr>
          <w:rFonts w:hint="default" w:ascii="Times New Roman" w:hAnsi="Times New Roman" w:eastAsia="仿宋_GB2312" w:cs="Times New Roman"/>
          <w:bCs/>
          <w:color w:val="auto"/>
          <w:sz w:val="32"/>
          <w:szCs w:val="32"/>
        </w:rPr>
        <w:t>地理坐标为：东经108°4′32.83″</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bCs/>
          <w:color w:val="auto"/>
          <w:sz w:val="32"/>
          <w:szCs w:val="32"/>
        </w:rPr>
        <w:t>108°9′10.09″、北纬31°38′20.52″</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bCs/>
          <w:color w:val="auto"/>
          <w:sz w:val="32"/>
          <w:szCs w:val="32"/>
        </w:rPr>
        <w:t>31°41′8.89″</w:t>
      </w:r>
      <w:r>
        <w:rPr>
          <w:rFonts w:hint="default" w:ascii="Times New Roman" w:hAnsi="Times New Roman" w:eastAsia="仿宋_GB2312" w:cs="Times New Roman"/>
          <w:bCs/>
          <w:color w:val="auto"/>
          <w:sz w:val="32"/>
          <w:szCs w:val="32"/>
          <w:lang w:eastAsia="zh-CN"/>
        </w:rPr>
        <w:t>。</w:t>
      </w:r>
    </w:p>
    <w:p>
      <w:pPr>
        <w:widowControl/>
        <w:numPr>
          <w:ilvl w:val="0"/>
          <w:numId w:val="0"/>
        </w:numPr>
        <w:wordWrap/>
        <w:snapToGrid/>
        <w:spacing w:line="579" w:lineRule="exact"/>
        <w:jc w:val="left"/>
        <w:textAlignment w:val="auto"/>
        <w:rPr>
          <w:rFonts w:hint="eastAsia" w:ascii="仿宋_GB2312" w:hAnsi="仿宋_GB2312" w:eastAsia="仿宋_GB2312" w:cs="仿宋_GB2312"/>
          <w:color w:val="auto"/>
          <w:kern w:val="0"/>
          <w:sz w:val="32"/>
          <w:szCs w:val="32"/>
          <w:lang w:val="en-US" w:eastAsia="zh-CN" w:bidi="en-US"/>
        </w:rPr>
      </w:pPr>
      <w:r>
        <w:rPr>
          <w:rFonts w:hint="eastAsia" w:ascii="仿宋_GB2312" w:hAnsi="仿宋_GB2312" w:eastAsia="仿宋_GB2312" w:cs="仿宋_GB2312"/>
          <w:color w:val="auto"/>
          <w:kern w:val="0"/>
          <w:sz w:val="32"/>
          <w:szCs w:val="32"/>
          <w:lang w:val="en-US" w:eastAsia="zh-CN" w:bidi="en-US"/>
        </w:rPr>
        <w:t xml:space="preserve">      </w:t>
      </w:r>
    </w:p>
    <w:p>
      <w:pPr>
        <w:widowControl/>
        <w:numPr>
          <w:ilvl w:val="0"/>
          <w:numId w:val="0"/>
        </w:numPr>
        <w:wordWrap/>
        <w:snapToGrid/>
        <w:spacing w:line="579" w:lineRule="exact"/>
        <w:jc w:val="left"/>
        <w:textAlignment w:val="auto"/>
        <w:rPr>
          <w:rFonts w:hint="eastAsia" w:ascii="仿宋_GB2312" w:hAnsi="仿宋_GB2312" w:eastAsia="仿宋_GB2312" w:cs="仿宋_GB2312"/>
          <w:color w:val="auto"/>
          <w:kern w:val="0"/>
          <w:sz w:val="32"/>
          <w:szCs w:val="32"/>
          <w:lang w:val="en-US" w:eastAsia="zh-CN" w:bidi="en-US"/>
        </w:rPr>
      </w:pPr>
    </w:p>
    <w:p>
      <w:pPr>
        <w:widowControl/>
        <w:numPr>
          <w:ilvl w:val="0"/>
          <w:numId w:val="0"/>
        </w:numPr>
        <w:wordWrap/>
        <w:snapToGrid/>
        <w:spacing w:line="579" w:lineRule="exact"/>
        <w:jc w:val="left"/>
        <w:textAlignment w:val="auto"/>
        <w:rPr>
          <w:rFonts w:hint="eastAsia" w:ascii="仿宋_GB2312" w:hAnsi="仿宋_GB2312" w:eastAsia="仿宋_GB2312" w:cs="仿宋_GB2312"/>
          <w:color w:val="auto"/>
          <w:kern w:val="0"/>
          <w:sz w:val="32"/>
          <w:szCs w:val="32"/>
          <w:lang w:val="en-US" w:eastAsia="zh-CN" w:bidi="en-US"/>
        </w:rPr>
      </w:pPr>
    </w:p>
    <w:p>
      <w:pPr>
        <w:widowControl/>
        <w:numPr>
          <w:ilvl w:val="0"/>
          <w:numId w:val="0"/>
        </w:numPr>
        <w:wordWrap/>
        <w:snapToGrid/>
        <w:spacing w:line="579" w:lineRule="exact"/>
        <w:jc w:val="left"/>
        <w:textAlignment w:val="auto"/>
        <w:rPr>
          <w:rFonts w:hint="eastAsia" w:ascii="仿宋_GB2312" w:hAnsi="仿宋_GB2312" w:eastAsia="仿宋_GB2312" w:cs="仿宋_GB2312"/>
          <w:color w:val="auto"/>
          <w:kern w:val="0"/>
          <w:sz w:val="32"/>
          <w:szCs w:val="32"/>
          <w:lang w:val="en-US" w:eastAsia="zh-CN" w:bidi="en-US"/>
        </w:rPr>
      </w:pPr>
    </w:p>
    <w:p>
      <w:pPr>
        <w:widowControl/>
        <w:numPr>
          <w:ilvl w:val="0"/>
          <w:numId w:val="0"/>
        </w:numPr>
        <w:wordWrap/>
        <w:snapToGrid/>
        <w:spacing w:line="579" w:lineRule="exact"/>
        <w:jc w:val="left"/>
        <w:textAlignment w:val="auto"/>
        <w:rPr>
          <w:rFonts w:hint="eastAsia" w:ascii="仿宋_GB2312" w:hAnsi="仿宋_GB2312" w:eastAsia="仿宋_GB2312" w:cs="仿宋_GB2312"/>
          <w:color w:val="auto"/>
          <w:kern w:val="0"/>
          <w:sz w:val="32"/>
          <w:szCs w:val="32"/>
          <w:lang w:val="en-US" w:eastAsia="zh-CN" w:bidi="en-US"/>
        </w:rPr>
      </w:pPr>
    </w:p>
    <w:p>
      <w:pPr>
        <w:widowControl/>
        <w:numPr>
          <w:ilvl w:val="0"/>
          <w:numId w:val="0"/>
        </w:numPr>
        <w:wordWrap/>
        <w:snapToGrid/>
        <w:spacing w:line="579" w:lineRule="exact"/>
        <w:jc w:val="left"/>
        <w:textAlignment w:val="auto"/>
        <w:rPr>
          <w:rFonts w:hint="eastAsia" w:ascii="仿宋_GB2312" w:hAnsi="仿宋_GB2312" w:eastAsia="仿宋_GB2312" w:cs="仿宋_GB2312"/>
          <w:color w:val="auto"/>
          <w:kern w:val="0"/>
          <w:sz w:val="32"/>
          <w:szCs w:val="32"/>
          <w:lang w:val="en-US" w:eastAsia="zh-CN" w:bidi="en-US"/>
        </w:rPr>
      </w:pPr>
    </w:p>
    <w:p>
      <w:pPr>
        <w:widowControl/>
        <w:numPr>
          <w:ilvl w:val="0"/>
          <w:numId w:val="0"/>
        </w:numPr>
        <w:wordWrap/>
        <w:snapToGrid/>
        <w:spacing w:line="579" w:lineRule="exact"/>
        <w:jc w:val="left"/>
        <w:textAlignment w:val="auto"/>
        <w:rPr>
          <w:rFonts w:hint="eastAsia" w:ascii="仿宋_GB2312" w:hAnsi="仿宋_GB2312" w:eastAsia="仿宋_GB2312" w:cs="仿宋_GB2312"/>
          <w:color w:val="auto"/>
          <w:kern w:val="0"/>
          <w:sz w:val="32"/>
          <w:szCs w:val="32"/>
          <w:lang w:val="en-US" w:eastAsia="zh-CN" w:bidi="en-US"/>
        </w:rPr>
      </w:pPr>
    </w:p>
    <w:p>
      <w:pPr>
        <w:widowControl/>
        <w:numPr>
          <w:ilvl w:val="0"/>
          <w:numId w:val="0"/>
        </w:numPr>
        <w:wordWrap/>
        <w:snapToGrid/>
        <w:spacing w:line="579" w:lineRule="exact"/>
        <w:jc w:val="left"/>
        <w:textAlignment w:val="auto"/>
        <w:rPr>
          <w:rFonts w:hint="eastAsia" w:ascii="仿宋_GB2312" w:hAnsi="仿宋_GB2312" w:eastAsia="仿宋_GB2312" w:cs="仿宋_GB2312"/>
          <w:color w:val="auto"/>
          <w:kern w:val="0"/>
          <w:sz w:val="32"/>
          <w:szCs w:val="32"/>
          <w:lang w:val="en-US" w:eastAsia="zh-CN" w:bidi="en-US"/>
        </w:rPr>
      </w:pPr>
    </w:p>
    <w:p>
      <w:pPr>
        <w:widowControl/>
        <w:numPr>
          <w:ilvl w:val="0"/>
          <w:numId w:val="0"/>
        </w:numPr>
        <w:wordWrap/>
        <w:snapToGrid/>
        <w:spacing w:line="579" w:lineRule="exact"/>
        <w:jc w:val="left"/>
        <w:textAlignment w:val="auto"/>
        <w:rPr>
          <w:rFonts w:hint="eastAsia" w:ascii="仿宋_GB2312" w:hAnsi="仿宋_GB2312" w:eastAsia="仿宋_GB2312" w:cs="仿宋_GB2312"/>
          <w:color w:val="auto"/>
          <w:kern w:val="0"/>
          <w:sz w:val="32"/>
          <w:szCs w:val="32"/>
          <w:lang w:val="en-US" w:eastAsia="zh-CN" w:bidi="en-US"/>
        </w:rPr>
      </w:pPr>
    </w:p>
    <w:p>
      <w:pPr>
        <w:widowControl/>
        <w:numPr>
          <w:ilvl w:val="0"/>
          <w:numId w:val="0"/>
        </w:numPr>
        <w:wordWrap/>
        <w:snapToGrid/>
        <w:spacing w:line="579" w:lineRule="exact"/>
        <w:jc w:val="left"/>
        <w:textAlignment w:val="auto"/>
        <w:rPr>
          <w:rFonts w:hint="eastAsia" w:ascii="仿宋_GB2312" w:hAnsi="仿宋_GB2312" w:eastAsia="仿宋_GB2312" w:cs="仿宋_GB2312"/>
          <w:color w:val="auto"/>
          <w:kern w:val="0"/>
          <w:sz w:val="32"/>
          <w:szCs w:val="32"/>
          <w:lang w:val="en-US" w:eastAsia="zh-CN" w:bidi="en-US"/>
        </w:rPr>
      </w:pPr>
    </w:p>
    <w:p>
      <w:pPr>
        <w:widowControl/>
        <w:numPr>
          <w:ilvl w:val="0"/>
          <w:numId w:val="0"/>
        </w:numPr>
        <w:wordWrap/>
        <w:snapToGrid/>
        <w:spacing w:line="579" w:lineRule="exact"/>
        <w:jc w:val="left"/>
        <w:textAlignment w:val="auto"/>
        <w:rPr>
          <w:rFonts w:hint="eastAsia" w:ascii="仿宋_GB2312" w:hAnsi="仿宋_GB2312" w:eastAsia="仿宋_GB2312" w:cs="仿宋_GB2312"/>
          <w:color w:val="auto"/>
          <w:kern w:val="0"/>
          <w:sz w:val="32"/>
          <w:szCs w:val="32"/>
          <w:lang w:val="en-US" w:eastAsia="zh-CN" w:bidi="en-US"/>
        </w:rPr>
      </w:pPr>
    </w:p>
    <w:p>
      <w:pPr>
        <w:widowControl/>
        <w:numPr>
          <w:ilvl w:val="0"/>
          <w:numId w:val="0"/>
        </w:numPr>
        <w:wordWrap/>
        <w:snapToGrid/>
        <w:spacing w:line="579" w:lineRule="exact"/>
        <w:jc w:val="left"/>
        <w:textAlignment w:val="auto"/>
        <w:rPr>
          <w:rFonts w:hint="eastAsia" w:ascii="仿宋_GB2312" w:hAnsi="仿宋_GB2312" w:eastAsia="仿宋_GB2312" w:cs="仿宋_GB2312"/>
          <w:color w:val="auto"/>
          <w:kern w:val="0"/>
          <w:sz w:val="32"/>
          <w:szCs w:val="32"/>
          <w:lang w:val="en-US" w:eastAsia="zh-CN" w:bidi="en-US"/>
        </w:rPr>
      </w:pPr>
    </w:p>
    <w:p>
      <w:pPr>
        <w:widowControl/>
        <w:numPr>
          <w:ilvl w:val="0"/>
          <w:numId w:val="0"/>
        </w:numPr>
        <w:wordWrap/>
        <w:snapToGrid/>
        <w:spacing w:line="579" w:lineRule="exact"/>
        <w:jc w:val="left"/>
        <w:textAlignment w:val="auto"/>
        <w:rPr>
          <w:rFonts w:hint="eastAsia" w:ascii="仿宋_GB2312" w:hAnsi="仿宋_GB2312" w:eastAsia="仿宋_GB2312" w:cs="仿宋_GB2312"/>
          <w:color w:val="auto"/>
          <w:kern w:val="0"/>
          <w:sz w:val="32"/>
          <w:szCs w:val="32"/>
          <w:lang w:val="en-US" w:eastAsia="zh-CN" w:bidi="en-US"/>
        </w:rPr>
      </w:pPr>
    </w:p>
    <w:p>
      <w:pPr>
        <w:widowControl/>
        <w:numPr>
          <w:ilvl w:val="0"/>
          <w:numId w:val="0"/>
        </w:numPr>
        <w:wordWrap/>
        <w:snapToGrid/>
        <w:spacing w:line="579" w:lineRule="exact"/>
        <w:jc w:val="center"/>
        <w:textAlignment w:val="auto"/>
        <w:rPr>
          <w:rFonts w:hint="eastAsia" w:ascii="方正小标宋简体" w:hAnsi="方正小标宋简体" w:eastAsia="方正小标宋简体" w:cs="方正小标宋简体"/>
          <w:color w:val="auto"/>
          <w:kern w:val="0"/>
          <w:sz w:val="44"/>
          <w:szCs w:val="44"/>
          <w:lang w:val="en-US" w:eastAsia="zh-CN" w:bidi="en-US"/>
        </w:rPr>
      </w:pPr>
      <w:r>
        <w:rPr>
          <w:rFonts w:hint="eastAsia" w:ascii="方正小标宋简体" w:hAnsi="方正小标宋简体" w:eastAsia="方正小标宋简体" w:cs="方正小标宋简体"/>
          <w:color w:val="auto"/>
          <w:kern w:val="0"/>
          <w:sz w:val="44"/>
          <w:szCs w:val="44"/>
          <w:lang w:val="en-US" w:eastAsia="zh-CN" w:bidi="en-US"/>
        </w:rPr>
        <w:t>宣汉县整合优化前自然保护地现状统计表</w:t>
      </w:r>
    </w:p>
    <w:p>
      <w:pPr>
        <w:pStyle w:val="2"/>
        <w:rPr>
          <w:rFonts w:hint="eastAsia"/>
          <w:lang w:val="en-US" w:eastAsia="zh-CN"/>
        </w:rPr>
      </w:pPr>
    </w:p>
    <w:tbl>
      <w:tblPr>
        <w:tblStyle w:val="15"/>
        <w:tblW w:w="8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1860"/>
        <w:gridCol w:w="1275"/>
        <w:gridCol w:w="1860"/>
        <w:gridCol w:w="2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vAlign w:val="top"/>
          </w:tcPr>
          <w:p>
            <w:pPr>
              <w:widowControl w:val="0"/>
              <w:numPr>
                <w:ilvl w:val="0"/>
                <w:numId w:val="0"/>
              </w:numPr>
              <w:wordWrap/>
              <w:snapToGrid/>
              <w:spacing w:before="0" w:beforeAutospacing="0" w:after="0" w:afterAutospacing="0" w:line="579" w:lineRule="exact"/>
              <w:ind w:left="0" w:right="0"/>
              <w:contextualSpacing/>
              <w:jc w:val="center"/>
              <w:textAlignment w:val="auto"/>
              <w:rPr>
                <w:rFonts w:hint="eastAsia" w:ascii="黑体" w:hAnsi="黑体" w:eastAsia="黑体" w:cs="黑体"/>
                <w:bCs/>
                <w:color w:val="auto"/>
                <w:sz w:val="32"/>
                <w:szCs w:val="32"/>
                <w:lang w:val="en-US" w:eastAsia="zh-CN"/>
              </w:rPr>
            </w:pPr>
            <w:r>
              <w:rPr>
                <w:rFonts w:hint="eastAsia" w:ascii="黑体" w:hAnsi="黑体" w:eastAsia="黑体" w:cs="黑体"/>
                <w:bCs/>
                <w:color w:val="auto"/>
                <w:sz w:val="32"/>
                <w:szCs w:val="32"/>
                <w:lang w:val="en-US" w:eastAsia="zh-CN"/>
              </w:rPr>
              <w:t>名称</w:t>
            </w:r>
          </w:p>
        </w:tc>
        <w:tc>
          <w:tcPr>
            <w:tcW w:w="1860" w:type="dxa"/>
            <w:vAlign w:val="top"/>
          </w:tcPr>
          <w:p>
            <w:pPr>
              <w:widowControl w:val="0"/>
              <w:numPr>
                <w:ilvl w:val="0"/>
                <w:numId w:val="0"/>
              </w:numPr>
              <w:wordWrap/>
              <w:snapToGrid/>
              <w:spacing w:before="0" w:beforeAutospacing="0" w:after="0" w:afterAutospacing="0" w:line="579" w:lineRule="exact"/>
              <w:ind w:left="0" w:right="0"/>
              <w:contextualSpacing/>
              <w:jc w:val="center"/>
              <w:textAlignment w:val="auto"/>
              <w:rPr>
                <w:rFonts w:hint="eastAsia" w:ascii="黑体" w:hAnsi="黑体" w:eastAsia="黑体" w:cs="黑体"/>
                <w:bCs/>
                <w:color w:val="auto"/>
                <w:sz w:val="32"/>
                <w:szCs w:val="32"/>
                <w:lang w:val="en-US" w:eastAsia="zh-CN"/>
              </w:rPr>
            </w:pPr>
            <w:r>
              <w:rPr>
                <w:rFonts w:hint="eastAsia" w:ascii="黑体" w:hAnsi="黑体" w:eastAsia="黑体" w:cs="黑体"/>
                <w:bCs/>
                <w:color w:val="auto"/>
                <w:sz w:val="32"/>
                <w:szCs w:val="32"/>
                <w:lang w:val="en-US" w:eastAsia="zh-CN"/>
              </w:rPr>
              <w:t>类型</w:t>
            </w:r>
          </w:p>
        </w:tc>
        <w:tc>
          <w:tcPr>
            <w:tcW w:w="1275" w:type="dxa"/>
            <w:vAlign w:val="top"/>
          </w:tcPr>
          <w:p>
            <w:pPr>
              <w:widowControl w:val="0"/>
              <w:numPr>
                <w:ilvl w:val="0"/>
                <w:numId w:val="0"/>
              </w:numPr>
              <w:wordWrap/>
              <w:snapToGrid/>
              <w:spacing w:before="0" w:beforeAutospacing="0" w:after="0" w:afterAutospacing="0" w:line="579" w:lineRule="exact"/>
              <w:ind w:left="0" w:right="0"/>
              <w:contextualSpacing/>
              <w:jc w:val="center"/>
              <w:textAlignment w:val="auto"/>
              <w:rPr>
                <w:rFonts w:hint="eastAsia" w:ascii="黑体" w:hAnsi="黑体" w:eastAsia="黑体" w:cs="黑体"/>
                <w:bCs/>
                <w:color w:val="auto"/>
                <w:sz w:val="32"/>
                <w:szCs w:val="32"/>
                <w:lang w:val="en-US" w:eastAsia="zh-CN"/>
              </w:rPr>
            </w:pPr>
            <w:r>
              <w:rPr>
                <w:rFonts w:hint="eastAsia" w:ascii="黑体" w:hAnsi="黑体" w:eastAsia="黑体" w:cs="黑体"/>
                <w:bCs/>
                <w:color w:val="auto"/>
                <w:sz w:val="32"/>
                <w:szCs w:val="32"/>
                <w:lang w:val="en-US" w:eastAsia="zh-CN"/>
              </w:rPr>
              <w:t>级别</w:t>
            </w:r>
          </w:p>
        </w:tc>
        <w:tc>
          <w:tcPr>
            <w:tcW w:w="1860" w:type="dxa"/>
            <w:vAlign w:val="top"/>
          </w:tcPr>
          <w:p>
            <w:pPr>
              <w:widowControl w:val="0"/>
              <w:numPr>
                <w:ilvl w:val="0"/>
                <w:numId w:val="0"/>
              </w:numPr>
              <w:wordWrap/>
              <w:snapToGrid/>
              <w:spacing w:before="0" w:beforeAutospacing="0" w:after="0" w:afterAutospacing="0" w:line="579" w:lineRule="exact"/>
              <w:ind w:left="0" w:right="0"/>
              <w:contextualSpacing/>
              <w:jc w:val="center"/>
              <w:textAlignment w:val="auto"/>
              <w:rPr>
                <w:rFonts w:hint="eastAsia" w:ascii="黑体" w:hAnsi="黑体" w:eastAsia="黑体" w:cs="黑体"/>
                <w:bCs/>
                <w:color w:val="auto"/>
                <w:sz w:val="32"/>
                <w:szCs w:val="32"/>
                <w:lang w:val="en-US" w:eastAsia="zh-CN"/>
              </w:rPr>
            </w:pPr>
            <w:r>
              <w:rPr>
                <w:rFonts w:hint="eastAsia" w:ascii="黑体" w:hAnsi="黑体" w:eastAsia="黑体" w:cs="黑体"/>
                <w:bCs/>
                <w:color w:val="auto"/>
                <w:sz w:val="32"/>
                <w:szCs w:val="32"/>
                <w:lang w:val="en-US" w:eastAsia="zh-CN"/>
              </w:rPr>
              <w:t>面积（公顷）</w:t>
            </w:r>
          </w:p>
        </w:tc>
        <w:tc>
          <w:tcPr>
            <w:tcW w:w="2047" w:type="dxa"/>
            <w:vAlign w:val="top"/>
          </w:tcPr>
          <w:p>
            <w:pPr>
              <w:widowControl w:val="0"/>
              <w:numPr>
                <w:ilvl w:val="0"/>
                <w:numId w:val="0"/>
              </w:numPr>
              <w:wordWrap/>
              <w:snapToGrid/>
              <w:spacing w:before="0" w:beforeAutospacing="0" w:after="0" w:afterAutospacing="0" w:line="579" w:lineRule="exact"/>
              <w:ind w:left="0" w:right="0"/>
              <w:contextualSpacing/>
              <w:jc w:val="center"/>
              <w:textAlignment w:val="auto"/>
              <w:rPr>
                <w:rFonts w:hint="eastAsia" w:ascii="黑体" w:hAnsi="黑体" w:eastAsia="黑体" w:cs="黑体"/>
                <w:bCs/>
                <w:color w:val="auto"/>
                <w:sz w:val="32"/>
                <w:szCs w:val="32"/>
                <w:lang w:val="en-US" w:eastAsia="zh-CN"/>
              </w:rPr>
            </w:pPr>
            <w:r>
              <w:rPr>
                <w:rFonts w:hint="eastAsia" w:ascii="黑体" w:hAnsi="黑体" w:eastAsia="黑体" w:cs="黑体"/>
                <w:bCs/>
                <w:color w:val="auto"/>
                <w:sz w:val="32"/>
                <w:szCs w:val="32"/>
                <w:lang w:val="en-US" w:eastAsia="zh-CN"/>
              </w:rPr>
              <w:t>管理机构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vAlign w:val="top"/>
          </w:tcPr>
          <w:p>
            <w:pPr>
              <w:widowControl w:val="0"/>
              <w:numPr>
                <w:ilvl w:val="0"/>
                <w:numId w:val="0"/>
              </w:numPr>
              <w:wordWrap/>
              <w:snapToGrid/>
              <w:spacing w:before="0" w:beforeAutospacing="0" w:after="0" w:afterAutospacing="0" w:line="579" w:lineRule="exact"/>
              <w:ind w:left="0" w:right="0"/>
              <w:contextualSpacing/>
              <w:jc w:val="center"/>
              <w:textAlignment w:val="auto"/>
              <w:rPr>
                <w:rFonts w:hint="eastAsia" w:ascii="仿宋_GB2312" w:hAnsi="仿宋_GB2312" w:eastAsia="仿宋_GB2312" w:cs="仿宋_GB2312"/>
                <w:bCs/>
                <w:color w:val="auto"/>
                <w:sz w:val="32"/>
                <w:szCs w:val="32"/>
                <w:lang w:val="en-US" w:eastAsia="zh-CN"/>
              </w:rPr>
            </w:pPr>
          </w:p>
          <w:p>
            <w:pPr>
              <w:widowControl w:val="0"/>
              <w:numPr>
                <w:ilvl w:val="0"/>
                <w:numId w:val="0"/>
              </w:numPr>
              <w:wordWrap/>
              <w:snapToGrid/>
              <w:spacing w:before="0" w:beforeAutospacing="0" w:after="0" w:afterAutospacing="0" w:line="579" w:lineRule="exact"/>
              <w:ind w:left="0" w:right="0"/>
              <w:contextualSpacing/>
              <w:jc w:val="center"/>
              <w:textAlignment w:val="auto"/>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Cs/>
                <w:color w:val="auto"/>
                <w:sz w:val="32"/>
                <w:szCs w:val="32"/>
                <w:lang w:val="en-US" w:eastAsia="zh-CN"/>
              </w:rPr>
              <w:t>四川宣汉县百里峡自然保护区</w:t>
            </w:r>
          </w:p>
        </w:tc>
        <w:tc>
          <w:tcPr>
            <w:tcW w:w="1860" w:type="dxa"/>
            <w:vAlign w:val="top"/>
          </w:tcPr>
          <w:p>
            <w:pPr>
              <w:widowControl w:val="0"/>
              <w:numPr>
                <w:ilvl w:val="0"/>
                <w:numId w:val="0"/>
              </w:numPr>
              <w:wordWrap/>
              <w:snapToGrid/>
              <w:spacing w:before="0" w:beforeAutospacing="0" w:after="0" w:afterAutospacing="0" w:line="579" w:lineRule="exact"/>
              <w:ind w:left="0" w:right="0"/>
              <w:contextualSpacing/>
              <w:jc w:val="center"/>
              <w:textAlignment w:val="auto"/>
              <w:rPr>
                <w:rFonts w:hint="eastAsia" w:ascii="仿宋_GB2312" w:hAnsi="仿宋_GB2312" w:eastAsia="仿宋_GB2312" w:cs="仿宋_GB2312"/>
                <w:bCs/>
                <w:color w:val="auto"/>
                <w:sz w:val="32"/>
                <w:szCs w:val="32"/>
                <w:lang w:val="en-US" w:eastAsia="zh-CN"/>
              </w:rPr>
            </w:pPr>
          </w:p>
          <w:p>
            <w:pPr>
              <w:widowControl w:val="0"/>
              <w:numPr>
                <w:ilvl w:val="0"/>
                <w:numId w:val="0"/>
              </w:numPr>
              <w:wordWrap/>
              <w:snapToGrid/>
              <w:spacing w:before="0" w:beforeAutospacing="0" w:after="0" w:afterAutospacing="0" w:line="579" w:lineRule="exact"/>
              <w:ind w:left="0" w:right="0"/>
              <w:contextualSpacing/>
              <w:jc w:val="center"/>
              <w:textAlignment w:val="auto"/>
              <w:rPr>
                <w:rFonts w:hint="eastAsia" w:ascii="仿宋_GB2312" w:hAnsi="仿宋_GB2312" w:eastAsia="仿宋_GB2312" w:cs="仿宋_GB2312"/>
                <w:bCs/>
                <w:color w:val="auto"/>
                <w:sz w:val="32"/>
                <w:szCs w:val="32"/>
                <w:lang w:val="en-US" w:eastAsia="zh-CN"/>
              </w:rPr>
            </w:pPr>
          </w:p>
          <w:p>
            <w:pPr>
              <w:widowControl w:val="0"/>
              <w:numPr>
                <w:ilvl w:val="0"/>
                <w:numId w:val="0"/>
              </w:numPr>
              <w:wordWrap/>
              <w:snapToGrid/>
              <w:spacing w:before="0" w:beforeAutospacing="0" w:after="0" w:afterAutospacing="0" w:line="579" w:lineRule="exact"/>
              <w:ind w:left="0" w:right="0"/>
              <w:contextualSpacing/>
              <w:jc w:val="center"/>
              <w:textAlignment w:val="auto"/>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Cs/>
                <w:color w:val="auto"/>
                <w:sz w:val="32"/>
                <w:szCs w:val="32"/>
                <w:lang w:val="en-US" w:eastAsia="zh-CN"/>
              </w:rPr>
              <w:t>自然保护区</w:t>
            </w:r>
          </w:p>
        </w:tc>
        <w:tc>
          <w:tcPr>
            <w:tcW w:w="1275" w:type="dxa"/>
            <w:vAlign w:val="top"/>
          </w:tcPr>
          <w:p>
            <w:pPr>
              <w:widowControl w:val="0"/>
              <w:numPr>
                <w:ilvl w:val="0"/>
                <w:numId w:val="0"/>
              </w:numPr>
              <w:wordWrap/>
              <w:snapToGrid/>
              <w:spacing w:before="0" w:beforeAutospacing="0" w:after="0" w:afterAutospacing="0" w:line="579" w:lineRule="exact"/>
              <w:ind w:left="0" w:right="0"/>
              <w:contextualSpacing/>
              <w:jc w:val="center"/>
              <w:textAlignment w:val="auto"/>
              <w:rPr>
                <w:rFonts w:hint="eastAsia" w:ascii="仿宋_GB2312" w:hAnsi="仿宋_GB2312" w:eastAsia="仿宋_GB2312" w:cs="仿宋_GB2312"/>
                <w:bCs/>
                <w:color w:val="auto"/>
                <w:sz w:val="32"/>
                <w:szCs w:val="32"/>
                <w:lang w:val="en-US" w:eastAsia="zh-CN"/>
              </w:rPr>
            </w:pPr>
          </w:p>
          <w:p>
            <w:pPr>
              <w:widowControl w:val="0"/>
              <w:numPr>
                <w:ilvl w:val="0"/>
                <w:numId w:val="0"/>
              </w:numPr>
              <w:wordWrap/>
              <w:snapToGrid/>
              <w:spacing w:before="0" w:beforeAutospacing="0" w:after="0" w:afterAutospacing="0" w:line="579" w:lineRule="exact"/>
              <w:ind w:left="0" w:right="0"/>
              <w:contextualSpacing/>
              <w:jc w:val="center"/>
              <w:textAlignment w:val="auto"/>
              <w:rPr>
                <w:rFonts w:hint="eastAsia" w:ascii="仿宋_GB2312" w:hAnsi="仿宋_GB2312" w:eastAsia="仿宋_GB2312" w:cs="仿宋_GB2312"/>
                <w:bCs/>
                <w:color w:val="auto"/>
                <w:sz w:val="32"/>
                <w:szCs w:val="32"/>
                <w:lang w:val="en-US" w:eastAsia="zh-CN"/>
              </w:rPr>
            </w:pPr>
          </w:p>
          <w:p>
            <w:pPr>
              <w:widowControl w:val="0"/>
              <w:numPr>
                <w:ilvl w:val="0"/>
                <w:numId w:val="0"/>
              </w:numPr>
              <w:wordWrap/>
              <w:snapToGrid/>
              <w:spacing w:before="0" w:beforeAutospacing="0" w:after="0" w:afterAutospacing="0" w:line="579" w:lineRule="exact"/>
              <w:ind w:left="0" w:right="0"/>
              <w:contextualSpacing/>
              <w:jc w:val="center"/>
              <w:textAlignment w:val="auto"/>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Cs/>
                <w:color w:val="auto"/>
                <w:sz w:val="32"/>
                <w:szCs w:val="32"/>
                <w:lang w:val="en-US" w:eastAsia="zh-CN"/>
              </w:rPr>
              <w:t>省级</w:t>
            </w:r>
          </w:p>
        </w:tc>
        <w:tc>
          <w:tcPr>
            <w:tcW w:w="1860" w:type="dxa"/>
            <w:vAlign w:val="top"/>
          </w:tcPr>
          <w:p>
            <w:pPr>
              <w:widowControl/>
              <w:numPr>
                <w:ilvl w:val="0"/>
                <w:numId w:val="0"/>
              </w:numPr>
              <w:wordWrap/>
              <w:adjustRightInd/>
              <w:snapToGrid/>
              <w:spacing w:line="579" w:lineRule="exact"/>
              <w:ind w:right="0" w:firstLine="640" w:firstLineChars="200"/>
              <w:jc w:val="center"/>
              <w:textAlignment w:val="auto"/>
              <w:outlineLvl w:val="9"/>
              <w:rPr>
                <w:rFonts w:hint="eastAsia" w:ascii="Times New Roman" w:hAnsi="Times New Roman" w:eastAsia="仿宋_GB2312" w:cs="Times New Roman"/>
                <w:bCs/>
                <w:color w:val="auto"/>
                <w:sz w:val="32"/>
                <w:szCs w:val="32"/>
                <w:lang w:val="en-US" w:eastAsia="zh-CN"/>
              </w:rPr>
            </w:pPr>
          </w:p>
          <w:p>
            <w:pPr>
              <w:widowControl/>
              <w:numPr>
                <w:ilvl w:val="0"/>
                <w:numId w:val="0"/>
              </w:numPr>
              <w:wordWrap/>
              <w:adjustRightInd/>
              <w:snapToGrid/>
              <w:spacing w:line="579" w:lineRule="exact"/>
              <w:ind w:right="0" w:firstLine="640" w:firstLineChars="200"/>
              <w:jc w:val="center"/>
              <w:textAlignment w:val="auto"/>
              <w:outlineLvl w:val="9"/>
              <w:rPr>
                <w:rFonts w:hint="eastAsia" w:ascii="Times New Roman" w:hAnsi="Times New Roman" w:eastAsia="仿宋_GB2312" w:cs="Times New Roman"/>
                <w:bCs/>
                <w:color w:val="auto"/>
                <w:sz w:val="32"/>
                <w:szCs w:val="32"/>
                <w:lang w:val="en-US" w:eastAsia="zh-CN"/>
              </w:rPr>
            </w:pPr>
          </w:p>
          <w:p>
            <w:pPr>
              <w:widowControl/>
              <w:numPr>
                <w:ilvl w:val="0"/>
                <w:numId w:val="0"/>
              </w:numPr>
              <w:wordWrap/>
              <w:adjustRightInd/>
              <w:snapToGrid/>
              <w:spacing w:line="579" w:lineRule="exact"/>
              <w:ind w:right="0"/>
              <w:jc w:val="center"/>
              <w:textAlignment w:val="auto"/>
              <w:outlineLvl w:val="9"/>
              <w:rPr>
                <w:rFonts w:hint="eastAsia" w:ascii="Times New Roman" w:hAnsi="Times New Roman" w:eastAsia="仿宋_GB2312" w:cs="Times New Roman"/>
                <w:bCs/>
                <w:color w:val="auto"/>
                <w:sz w:val="32"/>
                <w:szCs w:val="32"/>
                <w:lang w:val="en-US" w:eastAsia="zh-CN"/>
              </w:rPr>
            </w:pPr>
            <w:r>
              <w:rPr>
                <w:rFonts w:hint="eastAsia" w:ascii="Times New Roman" w:hAnsi="Times New Roman" w:eastAsia="仿宋_GB2312" w:cs="Times New Roman"/>
                <w:bCs/>
                <w:color w:val="auto"/>
                <w:sz w:val="32"/>
                <w:szCs w:val="32"/>
                <w:lang w:val="en-US" w:eastAsia="zh-CN"/>
              </w:rPr>
              <w:t>26974.09</w:t>
            </w:r>
          </w:p>
        </w:tc>
        <w:tc>
          <w:tcPr>
            <w:tcW w:w="2047" w:type="dxa"/>
            <w:vAlign w:val="top"/>
          </w:tcPr>
          <w:p>
            <w:pPr>
              <w:widowControl w:val="0"/>
              <w:numPr>
                <w:ilvl w:val="0"/>
                <w:numId w:val="0"/>
              </w:numPr>
              <w:wordWrap/>
              <w:snapToGrid/>
              <w:spacing w:before="0" w:beforeAutospacing="0" w:after="0" w:afterAutospacing="0" w:line="579" w:lineRule="exact"/>
              <w:ind w:left="0" w:right="0"/>
              <w:contextualSpacing/>
              <w:jc w:val="center"/>
              <w:textAlignment w:val="auto"/>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Cs/>
                <w:color w:val="auto"/>
                <w:sz w:val="32"/>
                <w:szCs w:val="32"/>
                <w:lang w:val="en-US" w:eastAsia="zh-CN"/>
              </w:rPr>
              <w:t>宣汉县百里峡自然保护区环境保护工作站（原宣汉县环保局下设机构）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vAlign w:val="top"/>
          </w:tcPr>
          <w:p>
            <w:pPr>
              <w:widowControl w:val="0"/>
              <w:numPr>
                <w:ilvl w:val="0"/>
                <w:numId w:val="0"/>
              </w:numPr>
              <w:wordWrap/>
              <w:snapToGrid/>
              <w:spacing w:before="0" w:beforeAutospacing="0" w:after="0" w:afterAutospacing="0" w:line="579" w:lineRule="exact"/>
              <w:ind w:left="0" w:right="0"/>
              <w:contextualSpacing/>
              <w:jc w:val="center"/>
              <w:textAlignment w:val="auto"/>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Cs/>
                <w:color w:val="auto"/>
                <w:sz w:val="32"/>
                <w:szCs w:val="32"/>
                <w:lang w:val="en-US" w:eastAsia="zh-CN"/>
              </w:rPr>
              <w:t>百里峡风景名胜区</w:t>
            </w:r>
          </w:p>
        </w:tc>
        <w:tc>
          <w:tcPr>
            <w:tcW w:w="1860" w:type="dxa"/>
            <w:vAlign w:val="top"/>
          </w:tcPr>
          <w:p>
            <w:pPr>
              <w:widowControl w:val="0"/>
              <w:numPr>
                <w:ilvl w:val="0"/>
                <w:numId w:val="0"/>
              </w:numPr>
              <w:wordWrap/>
              <w:snapToGrid/>
              <w:spacing w:before="0" w:beforeAutospacing="0" w:after="0" w:afterAutospacing="0" w:line="579" w:lineRule="exact"/>
              <w:ind w:left="0" w:right="0"/>
              <w:contextualSpacing/>
              <w:jc w:val="center"/>
              <w:textAlignment w:val="auto"/>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Cs/>
                <w:color w:val="auto"/>
                <w:sz w:val="32"/>
                <w:szCs w:val="32"/>
                <w:lang w:val="en-US" w:eastAsia="zh-CN"/>
              </w:rPr>
              <w:t>风景名胜区</w:t>
            </w:r>
          </w:p>
        </w:tc>
        <w:tc>
          <w:tcPr>
            <w:tcW w:w="1275" w:type="dxa"/>
            <w:vAlign w:val="top"/>
          </w:tcPr>
          <w:p>
            <w:pPr>
              <w:widowControl w:val="0"/>
              <w:numPr>
                <w:ilvl w:val="0"/>
                <w:numId w:val="0"/>
              </w:numPr>
              <w:wordWrap/>
              <w:snapToGrid/>
              <w:spacing w:before="0" w:beforeAutospacing="0" w:after="0" w:afterAutospacing="0" w:line="579" w:lineRule="exact"/>
              <w:ind w:left="0" w:right="0"/>
              <w:contextualSpacing/>
              <w:jc w:val="center"/>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lang w:val="en-US" w:eastAsia="zh-CN"/>
              </w:rPr>
              <w:t>省级</w:t>
            </w:r>
          </w:p>
        </w:tc>
        <w:tc>
          <w:tcPr>
            <w:tcW w:w="1860" w:type="dxa"/>
            <w:vAlign w:val="top"/>
          </w:tcPr>
          <w:p>
            <w:pPr>
              <w:widowControl/>
              <w:numPr>
                <w:ilvl w:val="0"/>
                <w:numId w:val="0"/>
              </w:numPr>
              <w:wordWrap/>
              <w:adjustRightInd/>
              <w:snapToGrid/>
              <w:spacing w:line="579" w:lineRule="exact"/>
              <w:ind w:right="0"/>
              <w:jc w:val="center"/>
              <w:textAlignment w:val="auto"/>
              <w:outlineLvl w:val="9"/>
              <w:rPr>
                <w:rFonts w:hint="eastAsia" w:ascii="Times New Roman" w:hAnsi="Times New Roman" w:eastAsia="仿宋_GB2312" w:cs="Times New Roman"/>
                <w:bCs/>
                <w:color w:val="auto"/>
                <w:sz w:val="32"/>
                <w:szCs w:val="32"/>
                <w:lang w:val="en-US" w:eastAsia="zh-CN"/>
              </w:rPr>
            </w:pPr>
            <w:r>
              <w:rPr>
                <w:rFonts w:hint="eastAsia" w:ascii="Times New Roman" w:hAnsi="Times New Roman" w:eastAsia="仿宋_GB2312" w:cs="Times New Roman"/>
                <w:bCs/>
                <w:color w:val="auto"/>
                <w:sz w:val="32"/>
                <w:szCs w:val="32"/>
                <w:lang w:val="en-US" w:eastAsia="zh-CN"/>
              </w:rPr>
              <w:t>10499.98</w:t>
            </w:r>
          </w:p>
        </w:tc>
        <w:tc>
          <w:tcPr>
            <w:tcW w:w="2047" w:type="dxa"/>
            <w:vAlign w:val="top"/>
          </w:tcPr>
          <w:p>
            <w:pPr>
              <w:widowControl w:val="0"/>
              <w:numPr>
                <w:ilvl w:val="0"/>
                <w:numId w:val="0"/>
              </w:numPr>
              <w:wordWrap/>
              <w:snapToGrid/>
              <w:spacing w:before="0" w:beforeAutospacing="0" w:after="0" w:afterAutospacing="0" w:line="579" w:lineRule="exact"/>
              <w:ind w:left="0" w:right="0"/>
              <w:contextualSpacing/>
              <w:jc w:val="center"/>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lang w:val="en-US" w:eastAsia="zh-CN"/>
              </w:rPr>
              <w:t>林保中心代管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vAlign w:val="top"/>
          </w:tcPr>
          <w:p>
            <w:pPr>
              <w:widowControl w:val="0"/>
              <w:numPr>
                <w:ilvl w:val="0"/>
                <w:numId w:val="0"/>
              </w:numPr>
              <w:wordWrap/>
              <w:snapToGrid/>
              <w:spacing w:before="0" w:beforeAutospacing="0" w:after="0" w:afterAutospacing="0" w:line="579" w:lineRule="exact"/>
              <w:ind w:left="0" w:right="0"/>
              <w:contextualSpacing/>
              <w:jc w:val="center"/>
              <w:textAlignment w:val="auto"/>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Cs/>
                <w:color w:val="auto"/>
                <w:sz w:val="32"/>
                <w:szCs w:val="32"/>
                <w:lang w:val="en-US" w:eastAsia="zh-CN"/>
              </w:rPr>
              <w:t>大巴山国家地质公园（百里峡园区）</w:t>
            </w:r>
          </w:p>
        </w:tc>
        <w:tc>
          <w:tcPr>
            <w:tcW w:w="1860" w:type="dxa"/>
            <w:vAlign w:val="top"/>
          </w:tcPr>
          <w:p>
            <w:pPr>
              <w:widowControl w:val="0"/>
              <w:numPr>
                <w:ilvl w:val="0"/>
                <w:numId w:val="0"/>
              </w:numPr>
              <w:wordWrap/>
              <w:snapToGrid/>
              <w:spacing w:before="0" w:beforeAutospacing="0" w:after="0" w:afterAutospacing="0" w:line="579" w:lineRule="exact"/>
              <w:ind w:left="0" w:right="0"/>
              <w:contextualSpacing/>
              <w:jc w:val="center"/>
              <w:textAlignment w:val="auto"/>
              <w:rPr>
                <w:rFonts w:hint="eastAsia" w:ascii="仿宋_GB2312" w:hAnsi="仿宋_GB2312" w:eastAsia="仿宋_GB2312" w:cs="仿宋_GB2312"/>
                <w:bCs/>
                <w:color w:val="auto"/>
                <w:sz w:val="32"/>
                <w:szCs w:val="32"/>
                <w:lang w:val="en-US" w:eastAsia="zh-CN"/>
              </w:rPr>
            </w:pPr>
          </w:p>
          <w:p>
            <w:pPr>
              <w:widowControl w:val="0"/>
              <w:numPr>
                <w:ilvl w:val="0"/>
                <w:numId w:val="0"/>
              </w:numPr>
              <w:wordWrap/>
              <w:snapToGrid/>
              <w:spacing w:before="0" w:beforeAutospacing="0" w:after="0" w:afterAutospacing="0" w:line="579" w:lineRule="exact"/>
              <w:ind w:left="0" w:right="0"/>
              <w:contextualSpacing/>
              <w:jc w:val="center"/>
              <w:textAlignment w:val="auto"/>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Cs/>
                <w:color w:val="auto"/>
                <w:sz w:val="32"/>
                <w:szCs w:val="32"/>
                <w:lang w:val="en-US" w:eastAsia="zh-CN"/>
              </w:rPr>
              <w:t>地质公园</w:t>
            </w:r>
          </w:p>
        </w:tc>
        <w:tc>
          <w:tcPr>
            <w:tcW w:w="1275" w:type="dxa"/>
            <w:vAlign w:val="top"/>
          </w:tcPr>
          <w:p>
            <w:pPr>
              <w:widowControl w:val="0"/>
              <w:numPr>
                <w:ilvl w:val="0"/>
                <w:numId w:val="0"/>
              </w:numPr>
              <w:wordWrap/>
              <w:snapToGrid/>
              <w:spacing w:before="0" w:beforeAutospacing="0" w:after="0" w:afterAutospacing="0" w:line="579" w:lineRule="exact"/>
              <w:ind w:left="0" w:right="0"/>
              <w:contextualSpacing/>
              <w:jc w:val="center"/>
              <w:textAlignment w:val="auto"/>
              <w:rPr>
                <w:rFonts w:hint="eastAsia" w:ascii="仿宋_GB2312" w:hAnsi="仿宋_GB2312" w:eastAsia="仿宋_GB2312" w:cs="仿宋_GB2312"/>
                <w:bCs/>
                <w:color w:val="auto"/>
                <w:sz w:val="32"/>
                <w:szCs w:val="32"/>
                <w:lang w:val="en-US" w:eastAsia="zh-CN"/>
              </w:rPr>
            </w:pPr>
          </w:p>
          <w:p>
            <w:pPr>
              <w:widowControl w:val="0"/>
              <w:numPr>
                <w:ilvl w:val="0"/>
                <w:numId w:val="0"/>
              </w:numPr>
              <w:wordWrap/>
              <w:snapToGrid/>
              <w:spacing w:before="0" w:beforeAutospacing="0" w:after="0" w:afterAutospacing="0" w:line="579" w:lineRule="exact"/>
              <w:ind w:left="0" w:right="0"/>
              <w:contextualSpacing/>
              <w:jc w:val="center"/>
              <w:textAlignment w:val="auto"/>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Cs/>
                <w:color w:val="auto"/>
                <w:sz w:val="32"/>
                <w:szCs w:val="32"/>
                <w:lang w:val="en-US" w:eastAsia="zh-CN"/>
              </w:rPr>
              <w:t>国家级</w:t>
            </w:r>
          </w:p>
        </w:tc>
        <w:tc>
          <w:tcPr>
            <w:tcW w:w="1860" w:type="dxa"/>
            <w:vAlign w:val="top"/>
          </w:tcPr>
          <w:p>
            <w:pPr>
              <w:widowControl/>
              <w:numPr>
                <w:ilvl w:val="0"/>
                <w:numId w:val="0"/>
              </w:numPr>
              <w:wordWrap/>
              <w:adjustRightInd/>
              <w:snapToGrid/>
              <w:spacing w:line="579" w:lineRule="exact"/>
              <w:ind w:right="0" w:firstLine="640" w:firstLineChars="200"/>
              <w:jc w:val="center"/>
              <w:textAlignment w:val="auto"/>
              <w:outlineLvl w:val="9"/>
              <w:rPr>
                <w:rFonts w:hint="eastAsia" w:ascii="Times New Roman" w:hAnsi="Times New Roman" w:eastAsia="仿宋_GB2312" w:cs="Times New Roman"/>
                <w:bCs/>
                <w:color w:val="auto"/>
                <w:sz w:val="32"/>
                <w:szCs w:val="32"/>
                <w:lang w:val="en-US" w:eastAsia="zh-CN"/>
              </w:rPr>
            </w:pPr>
          </w:p>
          <w:p>
            <w:pPr>
              <w:widowControl/>
              <w:numPr>
                <w:ilvl w:val="0"/>
                <w:numId w:val="0"/>
              </w:numPr>
              <w:wordWrap/>
              <w:adjustRightInd/>
              <w:snapToGrid/>
              <w:spacing w:line="579" w:lineRule="exact"/>
              <w:ind w:right="0"/>
              <w:jc w:val="center"/>
              <w:textAlignment w:val="auto"/>
              <w:outlineLvl w:val="9"/>
              <w:rPr>
                <w:rFonts w:hint="eastAsia" w:ascii="Times New Roman" w:hAnsi="Times New Roman" w:eastAsia="仿宋_GB2312" w:cs="Times New Roman"/>
                <w:bCs/>
                <w:color w:val="auto"/>
                <w:sz w:val="32"/>
                <w:szCs w:val="32"/>
                <w:lang w:val="en-US" w:eastAsia="zh-CN"/>
              </w:rPr>
            </w:pPr>
            <w:r>
              <w:rPr>
                <w:rFonts w:hint="eastAsia" w:ascii="Times New Roman" w:hAnsi="Times New Roman" w:eastAsia="仿宋_GB2312" w:cs="Times New Roman"/>
                <w:bCs/>
                <w:color w:val="auto"/>
                <w:sz w:val="32"/>
                <w:szCs w:val="32"/>
                <w:lang w:val="en-US" w:eastAsia="zh-CN"/>
              </w:rPr>
              <w:t>11822.5</w:t>
            </w:r>
          </w:p>
        </w:tc>
        <w:tc>
          <w:tcPr>
            <w:tcW w:w="2047" w:type="dxa"/>
            <w:vAlign w:val="top"/>
          </w:tcPr>
          <w:p>
            <w:pPr>
              <w:widowControl w:val="0"/>
              <w:numPr>
                <w:ilvl w:val="0"/>
                <w:numId w:val="0"/>
              </w:numPr>
              <w:wordWrap/>
              <w:snapToGrid/>
              <w:spacing w:before="0" w:beforeAutospacing="0" w:after="0" w:afterAutospacing="0" w:line="579" w:lineRule="exact"/>
              <w:ind w:left="0" w:right="0"/>
              <w:contextualSpacing/>
              <w:jc w:val="center"/>
              <w:textAlignment w:val="auto"/>
              <w:rPr>
                <w:rFonts w:hint="eastAsia" w:ascii="仿宋_GB2312" w:hAnsi="仿宋_GB2312" w:eastAsia="仿宋_GB2312" w:cs="仿宋_GB2312"/>
                <w:bCs/>
                <w:color w:val="auto"/>
                <w:sz w:val="32"/>
                <w:szCs w:val="32"/>
                <w:lang w:val="en-US" w:eastAsia="zh-CN"/>
              </w:rPr>
            </w:pPr>
          </w:p>
          <w:p>
            <w:pPr>
              <w:widowControl w:val="0"/>
              <w:numPr>
                <w:ilvl w:val="0"/>
                <w:numId w:val="0"/>
              </w:numPr>
              <w:wordWrap/>
              <w:snapToGrid/>
              <w:spacing w:before="0" w:beforeAutospacing="0" w:after="0" w:afterAutospacing="0" w:line="579" w:lineRule="exact"/>
              <w:ind w:left="0" w:right="0"/>
              <w:contextualSpacing/>
              <w:jc w:val="center"/>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lang w:val="en-US" w:eastAsia="zh-CN"/>
              </w:rPr>
              <w:t>林保中心代管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trPr>
        <w:tc>
          <w:tcPr>
            <w:tcW w:w="1838" w:type="dxa"/>
            <w:vAlign w:val="top"/>
          </w:tcPr>
          <w:p>
            <w:pPr>
              <w:widowControl w:val="0"/>
              <w:numPr>
                <w:ilvl w:val="0"/>
                <w:numId w:val="0"/>
              </w:numPr>
              <w:wordWrap/>
              <w:snapToGrid/>
              <w:spacing w:before="0" w:beforeAutospacing="0" w:after="0" w:afterAutospacing="0" w:line="579" w:lineRule="exact"/>
              <w:ind w:left="0" w:right="0"/>
              <w:contextualSpacing/>
              <w:jc w:val="center"/>
              <w:textAlignment w:val="auto"/>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Cs/>
                <w:color w:val="auto"/>
                <w:sz w:val="32"/>
                <w:szCs w:val="32"/>
                <w:lang w:val="en-US" w:eastAsia="zh-CN"/>
              </w:rPr>
              <w:t>四川宣汉国家森林公园</w:t>
            </w:r>
          </w:p>
        </w:tc>
        <w:tc>
          <w:tcPr>
            <w:tcW w:w="1860" w:type="dxa"/>
            <w:vAlign w:val="top"/>
          </w:tcPr>
          <w:p>
            <w:pPr>
              <w:widowControl w:val="0"/>
              <w:numPr>
                <w:ilvl w:val="0"/>
                <w:numId w:val="0"/>
              </w:numPr>
              <w:wordWrap/>
              <w:snapToGrid/>
              <w:spacing w:before="0" w:beforeAutospacing="0" w:after="0" w:afterAutospacing="0" w:line="579" w:lineRule="exact"/>
              <w:ind w:left="0" w:right="0"/>
              <w:contextualSpacing/>
              <w:jc w:val="center"/>
              <w:textAlignment w:val="auto"/>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Cs/>
                <w:color w:val="auto"/>
                <w:sz w:val="32"/>
                <w:szCs w:val="32"/>
                <w:lang w:val="en-US" w:eastAsia="zh-CN"/>
              </w:rPr>
              <w:t>森林公园</w:t>
            </w:r>
          </w:p>
        </w:tc>
        <w:tc>
          <w:tcPr>
            <w:tcW w:w="1275" w:type="dxa"/>
            <w:vAlign w:val="top"/>
          </w:tcPr>
          <w:p>
            <w:pPr>
              <w:widowControl w:val="0"/>
              <w:numPr>
                <w:ilvl w:val="0"/>
                <w:numId w:val="0"/>
              </w:numPr>
              <w:wordWrap/>
              <w:snapToGrid/>
              <w:spacing w:before="0" w:beforeAutospacing="0" w:after="0" w:afterAutospacing="0" w:line="579" w:lineRule="exact"/>
              <w:ind w:left="0" w:right="0"/>
              <w:contextualSpacing/>
              <w:jc w:val="center"/>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lang w:val="en-US" w:eastAsia="zh-CN"/>
              </w:rPr>
              <w:t>国家级</w:t>
            </w:r>
          </w:p>
        </w:tc>
        <w:tc>
          <w:tcPr>
            <w:tcW w:w="1860" w:type="dxa"/>
            <w:vAlign w:val="top"/>
          </w:tcPr>
          <w:p>
            <w:pPr>
              <w:widowControl/>
              <w:numPr>
                <w:ilvl w:val="0"/>
                <w:numId w:val="0"/>
              </w:numPr>
              <w:wordWrap/>
              <w:adjustRightInd/>
              <w:snapToGrid/>
              <w:spacing w:line="579" w:lineRule="exact"/>
              <w:ind w:right="0"/>
              <w:jc w:val="center"/>
              <w:textAlignment w:val="auto"/>
              <w:outlineLvl w:val="9"/>
              <w:rPr>
                <w:rFonts w:hint="eastAsia" w:ascii="Times New Roman" w:hAnsi="Times New Roman" w:eastAsia="仿宋_GB2312" w:cs="Times New Roman"/>
                <w:bCs/>
                <w:color w:val="auto"/>
                <w:sz w:val="32"/>
                <w:szCs w:val="32"/>
                <w:lang w:val="en-US" w:eastAsia="zh-CN"/>
              </w:rPr>
            </w:pPr>
            <w:r>
              <w:rPr>
                <w:rFonts w:hint="eastAsia" w:ascii="Times New Roman" w:hAnsi="Times New Roman" w:eastAsia="仿宋_GB2312" w:cs="Times New Roman"/>
                <w:bCs/>
                <w:color w:val="auto"/>
                <w:sz w:val="32"/>
                <w:szCs w:val="32"/>
                <w:lang w:val="en-US" w:eastAsia="zh-CN"/>
              </w:rPr>
              <w:t>4476.06</w:t>
            </w:r>
          </w:p>
        </w:tc>
        <w:tc>
          <w:tcPr>
            <w:tcW w:w="2047" w:type="dxa"/>
            <w:vAlign w:val="top"/>
          </w:tcPr>
          <w:p>
            <w:pPr>
              <w:widowControl w:val="0"/>
              <w:numPr>
                <w:ilvl w:val="0"/>
                <w:numId w:val="0"/>
              </w:numPr>
              <w:wordWrap/>
              <w:snapToGrid/>
              <w:spacing w:before="0" w:beforeAutospacing="0" w:after="0" w:afterAutospacing="0" w:line="579" w:lineRule="exact"/>
              <w:ind w:left="0" w:right="0"/>
              <w:contextualSpacing/>
              <w:jc w:val="center"/>
              <w:textAlignment w:val="auto"/>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Cs/>
                <w:color w:val="auto"/>
                <w:sz w:val="32"/>
                <w:szCs w:val="32"/>
                <w:lang w:val="en-US" w:eastAsia="zh-CN"/>
              </w:rPr>
              <w:t>宣汉森林公园管理处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vAlign w:val="top"/>
          </w:tcPr>
          <w:p>
            <w:pPr>
              <w:widowControl w:val="0"/>
              <w:numPr>
                <w:ilvl w:val="0"/>
                <w:numId w:val="0"/>
              </w:numPr>
              <w:wordWrap/>
              <w:snapToGrid/>
              <w:spacing w:before="0" w:beforeAutospacing="0" w:after="0" w:afterAutospacing="0" w:line="579" w:lineRule="exact"/>
              <w:ind w:left="0" w:right="0"/>
              <w:contextualSpacing/>
              <w:jc w:val="center"/>
              <w:textAlignment w:val="auto"/>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Cs/>
                <w:color w:val="auto"/>
                <w:sz w:val="32"/>
                <w:szCs w:val="32"/>
                <w:lang w:val="en-US" w:eastAsia="zh-CN"/>
              </w:rPr>
              <w:t>四川省宣汉白马山森林公园</w:t>
            </w:r>
          </w:p>
        </w:tc>
        <w:tc>
          <w:tcPr>
            <w:tcW w:w="1860" w:type="dxa"/>
            <w:vAlign w:val="top"/>
          </w:tcPr>
          <w:p>
            <w:pPr>
              <w:widowControl w:val="0"/>
              <w:numPr>
                <w:ilvl w:val="0"/>
                <w:numId w:val="0"/>
              </w:numPr>
              <w:wordWrap/>
              <w:snapToGrid/>
              <w:spacing w:before="0" w:beforeAutospacing="0" w:after="0" w:afterAutospacing="0" w:line="579" w:lineRule="exact"/>
              <w:ind w:left="0" w:right="0"/>
              <w:contextualSpacing/>
              <w:jc w:val="center"/>
              <w:textAlignment w:val="auto"/>
              <w:rPr>
                <w:rFonts w:hint="eastAsia" w:ascii="仿宋_GB2312" w:hAnsi="仿宋_GB2312" w:eastAsia="仿宋_GB2312" w:cs="仿宋_GB2312"/>
                <w:bCs/>
                <w:color w:val="auto"/>
                <w:sz w:val="32"/>
                <w:szCs w:val="32"/>
                <w:lang w:val="en-US" w:eastAsia="zh-CN"/>
              </w:rPr>
            </w:pPr>
          </w:p>
          <w:p>
            <w:pPr>
              <w:widowControl w:val="0"/>
              <w:numPr>
                <w:ilvl w:val="0"/>
                <w:numId w:val="0"/>
              </w:numPr>
              <w:wordWrap/>
              <w:snapToGrid/>
              <w:spacing w:before="0" w:beforeAutospacing="0" w:after="0" w:afterAutospacing="0" w:line="579" w:lineRule="exact"/>
              <w:ind w:left="0" w:right="0"/>
              <w:contextualSpacing/>
              <w:jc w:val="center"/>
              <w:textAlignment w:val="auto"/>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Cs/>
                <w:color w:val="auto"/>
                <w:sz w:val="32"/>
                <w:szCs w:val="32"/>
                <w:lang w:val="en-US" w:eastAsia="zh-CN"/>
              </w:rPr>
              <w:t>森林公园</w:t>
            </w:r>
          </w:p>
        </w:tc>
        <w:tc>
          <w:tcPr>
            <w:tcW w:w="1275" w:type="dxa"/>
            <w:vAlign w:val="top"/>
          </w:tcPr>
          <w:p>
            <w:pPr>
              <w:widowControl w:val="0"/>
              <w:numPr>
                <w:ilvl w:val="0"/>
                <w:numId w:val="0"/>
              </w:numPr>
              <w:wordWrap/>
              <w:snapToGrid/>
              <w:spacing w:before="0" w:beforeAutospacing="0" w:after="0" w:afterAutospacing="0" w:line="579" w:lineRule="exact"/>
              <w:ind w:left="0" w:right="0"/>
              <w:contextualSpacing/>
              <w:jc w:val="center"/>
              <w:textAlignment w:val="auto"/>
              <w:rPr>
                <w:rFonts w:hint="eastAsia" w:ascii="仿宋_GB2312" w:hAnsi="仿宋_GB2312" w:eastAsia="仿宋_GB2312" w:cs="仿宋_GB2312"/>
                <w:bCs/>
                <w:color w:val="auto"/>
                <w:sz w:val="32"/>
                <w:szCs w:val="32"/>
                <w:lang w:val="en-US" w:eastAsia="zh-CN"/>
              </w:rPr>
            </w:pPr>
          </w:p>
          <w:p>
            <w:pPr>
              <w:widowControl w:val="0"/>
              <w:numPr>
                <w:ilvl w:val="0"/>
                <w:numId w:val="0"/>
              </w:numPr>
              <w:wordWrap/>
              <w:snapToGrid/>
              <w:spacing w:before="0" w:beforeAutospacing="0" w:after="0" w:afterAutospacing="0" w:line="579" w:lineRule="exact"/>
              <w:ind w:left="0" w:right="0"/>
              <w:contextualSpacing/>
              <w:jc w:val="center"/>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lang w:val="en-US" w:eastAsia="zh-CN"/>
              </w:rPr>
              <w:t>省级</w:t>
            </w:r>
          </w:p>
        </w:tc>
        <w:tc>
          <w:tcPr>
            <w:tcW w:w="1860" w:type="dxa"/>
            <w:vAlign w:val="top"/>
          </w:tcPr>
          <w:p>
            <w:pPr>
              <w:widowControl/>
              <w:numPr>
                <w:ilvl w:val="0"/>
                <w:numId w:val="0"/>
              </w:numPr>
              <w:wordWrap/>
              <w:adjustRightInd/>
              <w:snapToGrid/>
              <w:spacing w:line="579" w:lineRule="exact"/>
              <w:ind w:right="0"/>
              <w:jc w:val="center"/>
              <w:textAlignment w:val="auto"/>
              <w:outlineLvl w:val="9"/>
              <w:rPr>
                <w:rFonts w:hint="eastAsia" w:ascii="Times New Roman" w:hAnsi="Times New Roman" w:eastAsia="仿宋_GB2312" w:cs="Times New Roman"/>
                <w:bCs/>
                <w:color w:val="auto"/>
                <w:sz w:val="32"/>
                <w:szCs w:val="32"/>
                <w:lang w:val="en-US" w:eastAsia="zh-CN"/>
              </w:rPr>
            </w:pPr>
          </w:p>
          <w:p>
            <w:pPr>
              <w:widowControl/>
              <w:numPr>
                <w:ilvl w:val="0"/>
                <w:numId w:val="0"/>
              </w:numPr>
              <w:wordWrap/>
              <w:adjustRightInd/>
              <w:snapToGrid/>
              <w:spacing w:line="579" w:lineRule="exact"/>
              <w:ind w:right="0"/>
              <w:jc w:val="center"/>
              <w:textAlignment w:val="auto"/>
              <w:outlineLvl w:val="9"/>
              <w:rPr>
                <w:rFonts w:hint="eastAsia" w:ascii="Times New Roman" w:hAnsi="Times New Roman" w:eastAsia="仿宋_GB2312" w:cs="Times New Roman"/>
                <w:bCs/>
                <w:color w:val="auto"/>
                <w:sz w:val="32"/>
                <w:szCs w:val="32"/>
                <w:lang w:val="en-US" w:eastAsia="zh-CN"/>
              </w:rPr>
            </w:pPr>
            <w:r>
              <w:rPr>
                <w:rFonts w:hint="eastAsia" w:ascii="Times New Roman" w:hAnsi="Times New Roman" w:eastAsia="仿宋_GB2312" w:cs="Times New Roman"/>
                <w:bCs/>
                <w:color w:val="auto"/>
                <w:sz w:val="32"/>
                <w:szCs w:val="32"/>
                <w:lang w:val="en-US" w:eastAsia="zh-CN"/>
              </w:rPr>
              <w:t>1427.73</w:t>
            </w:r>
          </w:p>
        </w:tc>
        <w:tc>
          <w:tcPr>
            <w:tcW w:w="2047" w:type="dxa"/>
            <w:vAlign w:val="top"/>
          </w:tcPr>
          <w:p>
            <w:pPr>
              <w:widowControl w:val="0"/>
              <w:numPr>
                <w:ilvl w:val="0"/>
                <w:numId w:val="0"/>
              </w:numPr>
              <w:wordWrap/>
              <w:snapToGrid/>
              <w:spacing w:before="0" w:beforeAutospacing="0" w:after="0" w:afterAutospacing="0" w:line="579" w:lineRule="exact"/>
              <w:ind w:left="0" w:right="0"/>
              <w:contextualSpacing/>
              <w:jc w:val="center"/>
              <w:textAlignment w:val="auto"/>
              <w:rPr>
                <w:rFonts w:hint="eastAsia" w:ascii="仿宋_GB2312" w:hAnsi="仿宋_GB2312" w:eastAsia="仿宋_GB2312" w:cs="仿宋_GB2312"/>
                <w:bCs/>
                <w:color w:val="auto"/>
                <w:sz w:val="32"/>
                <w:szCs w:val="32"/>
                <w:lang w:val="en-US"/>
              </w:rPr>
            </w:pPr>
            <w:r>
              <w:rPr>
                <w:rFonts w:hint="eastAsia" w:ascii="仿宋_GB2312" w:hAnsi="仿宋_GB2312" w:eastAsia="仿宋_GB2312" w:cs="仿宋_GB2312"/>
                <w:bCs/>
                <w:color w:val="auto"/>
                <w:sz w:val="32"/>
                <w:szCs w:val="32"/>
                <w:lang w:val="en-US" w:eastAsia="zh-CN"/>
              </w:rPr>
              <w:t>白马镇人民政府代管</w:t>
            </w:r>
          </w:p>
        </w:tc>
      </w:tr>
    </w:tbl>
    <w:p>
      <w:pPr>
        <w:pStyle w:val="4"/>
        <w:rPr>
          <w:rFonts w:hint="eastAsia"/>
          <w:color w:val="auto"/>
          <w:lang w:val="en-US" w:eastAsia="zh-CN"/>
        </w:rPr>
      </w:pPr>
      <w:bookmarkStart w:id="21" w:name="_Toc18075"/>
      <w:r>
        <w:rPr>
          <w:rFonts w:hint="eastAsia"/>
          <w:color w:val="auto"/>
          <w:lang w:val="en-US" w:eastAsia="zh-CN"/>
        </w:rPr>
        <w:t xml:space="preserve">   </w:t>
      </w:r>
    </w:p>
    <w:p>
      <w:pPr>
        <w:pStyle w:val="4"/>
        <w:rPr>
          <w:rFonts w:hint="eastAsia"/>
          <w:color w:val="auto"/>
          <w:lang w:val="en-US" w:eastAsia="zh-CN"/>
        </w:rPr>
      </w:pPr>
    </w:p>
    <w:p>
      <w:pPr>
        <w:pStyle w:val="4"/>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_GB2312" w:hAnsi="楷体_GB2312" w:eastAsia="楷体_GB2312" w:cs="楷体_GB2312"/>
          <w:b w:val="0"/>
          <w:bCs/>
          <w:color w:val="auto"/>
        </w:rPr>
      </w:pPr>
      <w:r>
        <w:rPr>
          <w:rFonts w:hint="eastAsia" w:ascii="楷体_GB2312" w:hAnsi="楷体_GB2312" w:eastAsia="楷体_GB2312" w:cs="楷体_GB2312"/>
          <w:b w:val="0"/>
          <w:bCs/>
          <w:color w:val="auto"/>
          <w:lang w:eastAsia="zh-CN"/>
        </w:rPr>
        <w:t>（</w:t>
      </w:r>
      <w:r>
        <w:rPr>
          <w:rFonts w:hint="eastAsia" w:ascii="楷体_GB2312" w:hAnsi="楷体_GB2312" w:eastAsia="楷体_GB2312" w:cs="楷体_GB2312"/>
          <w:b w:val="0"/>
          <w:bCs/>
          <w:color w:val="auto"/>
          <w:lang w:val="en-US" w:eastAsia="zh-CN"/>
        </w:rPr>
        <w:t>三</w:t>
      </w:r>
      <w:r>
        <w:rPr>
          <w:rFonts w:hint="eastAsia" w:ascii="楷体_GB2312" w:hAnsi="楷体_GB2312" w:eastAsia="楷体_GB2312" w:cs="楷体_GB2312"/>
          <w:b w:val="0"/>
          <w:bCs/>
          <w:color w:val="auto"/>
          <w:lang w:eastAsia="zh-CN"/>
        </w:rPr>
        <w:t>）</w:t>
      </w:r>
      <w:r>
        <w:rPr>
          <w:rFonts w:hint="eastAsia" w:ascii="楷体_GB2312" w:hAnsi="楷体_GB2312" w:eastAsia="楷体_GB2312" w:cs="楷体_GB2312"/>
          <w:b w:val="0"/>
          <w:bCs/>
          <w:color w:val="auto"/>
        </w:rPr>
        <w:t>整合优化工作开展情况</w:t>
      </w:r>
      <w:bookmarkEnd w:id="21"/>
    </w:p>
    <w:p>
      <w:pPr>
        <w:widowControl w:val="0"/>
        <w:wordWrap/>
        <w:snapToGrid/>
        <w:spacing w:before="0" w:beforeAutospacing="0" w:after="0" w:afterAutospacing="0" w:line="579" w:lineRule="exact"/>
        <w:ind w:left="0" w:right="0" w:firstLine="640" w:firstLineChars="200"/>
        <w:jc w:val="left"/>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宣汉县高度重视自然保护地整合优化工作</w:t>
      </w:r>
      <w:r>
        <w:rPr>
          <w:rFonts w:hint="default" w:ascii="Times New Roman" w:hAnsi="Times New Roman" w:eastAsia="仿宋_GB2312" w:cs="Times New Roman"/>
          <w:color w:val="auto"/>
          <w:sz w:val="32"/>
          <w:szCs w:val="32"/>
        </w:rPr>
        <w:t>，自觉将思想和行动统一到中央和省委、省政府、市委、市政府的决策部署上来</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由</w:t>
      </w:r>
      <w:r>
        <w:rPr>
          <w:rFonts w:hint="default" w:ascii="Times New Roman" w:hAnsi="Times New Roman" w:eastAsia="仿宋_GB2312" w:cs="Times New Roman"/>
          <w:color w:val="auto"/>
          <w:sz w:val="32"/>
          <w:szCs w:val="32"/>
          <w:lang w:val="en-US" w:eastAsia="zh-CN"/>
        </w:rPr>
        <w:t>县</w:t>
      </w:r>
      <w:r>
        <w:rPr>
          <w:rFonts w:hint="default" w:ascii="Times New Roman" w:hAnsi="Times New Roman" w:eastAsia="仿宋_GB2312" w:cs="Times New Roman"/>
          <w:color w:val="auto"/>
          <w:sz w:val="32"/>
          <w:szCs w:val="32"/>
        </w:rPr>
        <w:t>林业发展保护中心牵头，</w:t>
      </w:r>
      <w:r>
        <w:rPr>
          <w:rFonts w:hint="default" w:ascii="Times New Roman" w:hAnsi="Times New Roman" w:eastAsia="仿宋_GB2312" w:cs="Times New Roman"/>
          <w:color w:val="auto"/>
          <w:sz w:val="32"/>
          <w:szCs w:val="32"/>
          <w:lang w:val="en-US" w:eastAsia="zh-CN"/>
        </w:rPr>
        <w:t>县</w:t>
      </w:r>
      <w:r>
        <w:rPr>
          <w:rFonts w:hint="default" w:ascii="Times New Roman" w:hAnsi="Times New Roman" w:eastAsia="仿宋_GB2312" w:cs="Times New Roman"/>
          <w:color w:val="auto"/>
          <w:sz w:val="32"/>
          <w:szCs w:val="32"/>
        </w:rPr>
        <w:t>级相关部门</w:t>
      </w:r>
      <w:r>
        <w:rPr>
          <w:rFonts w:hint="default" w:ascii="Times New Roman" w:hAnsi="Times New Roman" w:eastAsia="仿宋_GB2312" w:cs="Times New Roman"/>
          <w:color w:val="auto"/>
          <w:sz w:val="32"/>
          <w:szCs w:val="32"/>
          <w:lang w:val="en-US" w:eastAsia="zh-CN"/>
        </w:rPr>
        <w:t>密切</w:t>
      </w:r>
      <w:r>
        <w:rPr>
          <w:rFonts w:hint="default" w:ascii="Times New Roman" w:hAnsi="Times New Roman" w:eastAsia="仿宋_GB2312" w:cs="Times New Roman"/>
          <w:color w:val="auto"/>
          <w:sz w:val="32"/>
          <w:szCs w:val="32"/>
        </w:rPr>
        <w:t>配合，按照《自然资源部 国家林业和草原局关于做好自然保护区范围及功能分区优化调整前期工作的函》（自然资函﹝2020﹞71号）的要求，对辖区内的自然保护地开展了全面摸底调查，从范围边界、功能分区、保护管理现状、历史遗留问题等方面入手，系统调查保护地基本情况、地情林情，认真梳理各自然保护地历史遗留问题，客观准确反映问题，为自然保护地整合优化提供科学依据。</w:t>
      </w:r>
      <w:r>
        <w:rPr>
          <w:rFonts w:hint="default" w:ascii="Times New Roman" w:hAnsi="Times New Roman" w:eastAsia="仿宋_GB2312" w:cs="Times New Roman"/>
          <w:color w:val="auto"/>
          <w:kern w:val="2"/>
          <w:sz w:val="32"/>
          <w:szCs w:val="32"/>
          <w:lang w:val="en-US" w:eastAsia="zh-CN" w:bidi="ar-SA"/>
        </w:rPr>
        <w:t xml:space="preserve">在省、市林草局的精心组织和帮助指导下，通过多次修改完善后形成宣汉县自然保护地整合优化方案。           </w:t>
      </w:r>
    </w:p>
    <w:p>
      <w:pPr>
        <w:widowControl w:val="0"/>
        <w:wordWrap/>
        <w:snapToGrid/>
        <w:spacing w:before="0" w:beforeAutospacing="0" w:after="0" w:afterAutospacing="0" w:line="579" w:lineRule="exact"/>
        <w:ind w:right="0" w:firstLine="1920" w:firstLineChars="600"/>
        <w:jc w:val="both"/>
        <w:textAlignment w:val="auto"/>
        <w:rPr>
          <w:rFonts w:hint="eastAsia" w:ascii="仿宋" w:hAnsi="仿宋" w:eastAsia="仿宋" w:cs="仿宋"/>
          <w:color w:val="auto"/>
          <w:kern w:val="2"/>
          <w:sz w:val="32"/>
          <w:szCs w:val="32"/>
          <w:lang w:val="en-US" w:eastAsia="zh-CN" w:bidi="ar-SA"/>
        </w:rPr>
      </w:pPr>
    </w:p>
    <w:p>
      <w:pPr>
        <w:widowControl w:val="0"/>
        <w:wordWrap/>
        <w:snapToGrid/>
        <w:spacing w:before="0" w:beforeAutospacing="0" w:after="0" w:afterAutospacing="0" w:line="579" w:lineRule="exact"/>
        <w:ind w:right="0" w:firstLine="1920" w:firstLineChars="600"/>
        <w:jc w:val="both"/>
        <w:textAlignment w:val="auto"/>
        <w:rPr>
          <w:rFonts w:hint="eastAsia" w:ascii="仿宋" w:hAnsi="仿宋" w:eastAsia="仿宋" w:cs="仿宋"/>
          <w:color w:val="auto"/>
          <w:kern w:val="2"/>
          <w:sz w:val="32"/>
          <w:szCs w:val="32"/>
          <w:lang w:val="en-US" w:eastAsia="zh-CN" w:bidi="ar-SA"/>
        </w:rPr>
      </w:pPr>
    </w:p>
    <w:p>
      <w:pPr>
        <w:widowControl w:val="0"/>
        <w:wordWrap/>
        <w:snapToGrid/>
        <w:spacing w:before="0" w:beforeAutospacing="0" w:after="0" w:afterAutospacing="0" w:line="579" w:lineRule="exact"/>
        <w:ind w:right="0" w:firstLine="1920" w:firstLineChars="600"/>
        <w:jc w:val="both"/>
        <w:textAlignment w:val="auto"/>
        <w:rPr>
          <w:rFonts w:hint="eastAsia" w:ascii="仿宋" w:hAnsi="仿宋" w:eastAsia="仿宋" w:cs="仿宋"/>
          <w:color w:val="auto"/>
          <w:kern w:val="2"/>
          <w:sz w:val="32"/>
          <w:szCs w:val="32"/>
          <w:lang w:val="en-US" w:eastAsia="zh-CN" w:bidi="ar-SA"/>
        </w:rPr>
      </w:pPr>
    </w:p>
    <w:p>
      <w:pPr>
        <w:widowControl w:val="0"/>
        <w:wordWrap/>
        <w:snapToGrid/>
        <w:spacing w:before="0" w:beforeAutospacing="0" w:after="0" w:afterAutospacing="0" w:line="579" w:lineRule="exact"/>
        <w:ind w:right="0" w:firstLine="1920" w:firstLineChars="600"/>
        <w:jc w:val="both"/>
        <w:textAlignment w:val="auto"/>
        <w:rPr>
          <w:rFonts w:hint="eastAsia" w:ascii="仿宋" w:hAnsi="仿宋" w:eastAsia="仿宋" w:cs="仿宋"/>
          <w:color w:val="auto"/>
          <w:kern w:val="2"/>
          <w:sz w:val="32"/>
          <w:szCs w:val="32"/>
          <w:lang w:val="en-US" w:eastAsia="zh-CN" w:bidi="ar-SA"/>
        </w:rPr>
      </w:pPr>
    </w:p>
    <w:p>
      <w:pPr>
        <w:widowControl w:val="0"/>
        <w:wordWrap/>
        <w:snapToGrid/>
        <w:spacing w:before="0" w:beforeAutospacing="0" w:after="0" w:afterAutospacing="0" w:line="579" w:lineRule="exact"/>
        <w:ind w:right="0" w:firstLine="1920" w:firstLineChars="600"/>
        <w:jc w:val="both"/>
        <w:textAlignment w:val="auto"/>
        <w:rPr>
          <w:rFonts w:hint="eastAsia" w:ascii="仿宋" w:hAnsi="仿宋" w:eastAsia="仿宋" w:cs="仿宋"/>
          <w:color w:val="auto"/>
          <w:kern w:val="2"/>
          <w:sz w:val="32"/>
          <w:szCs w:val="32"/>
          <w:lang w:val="en-US" w:eastAsia="zh-CN" w:bidi="ar-SA"/>
        </w:rPr>
      </w:pPr>
    </w:p>
    <w:p>
      <w:pPr>
        <w:widowControl w:val="0"/>
        <w:wordWrap/>
        <w:snapToGrid/>
        <w:spacing w:before="0" w:beforeAutospacing="0" w:after="0" w:afterAutospacing="0" w:line="579" w:lineRule="exact"/>
        <w:ind w:right="0" w:firstLine="1920" w:firstLineChars="600"/>
        <w:jc w:val="both"/>
        <w:textAlignment w:val="auto"/>
        <w:rPr>
          <w:rFonts w:hint="eastAsia" w:ascii="仿宋" w:hAnsi="仿宋" w:eastAsia="仿宋" w:cs="仿宋"/>
          <w:color w:val="auto"/>
          <w:kern w:val="2"/>
          <w:sz w:val="32"/>
          <w:szCs w:val="32"/>
          <w:lang w:val="en-US" w:eastAsia="zh-CN" w:bidi="ar-SA"/>
        </w:rPr>
      </w:pPr>
    </w:p>
    <w:p>
      <w:pPr>
        <w:widowControl w:val="0"/>
        <w:wordWrap/>
        <w:snapToGrid/>
        <w:spacing w:before="0" w:beforeAutospacing="0" w:after="0" w:afterAutospacing="0" w:line="579" w:lineRule="exact"/>
        <w:ind w:right="0" w:firstLine="1920" w:firstLineChars="600"/>
        <w:jc w:val="both"/>
        <w:textAlignment w:val="auto"/>
        <w:rPr>
          <w:rFonts w:hint="eastAsia" w:ascii="仿宋" w:hAnsi="仿宋" w:eastAsia="仿宋" w:cs="仿宋"/>
          <w:color w:val="auto"/>
          <w:kern w:val="2"/>
          <w:sz w:val="32"/>
          <w:szCs w:val="32"/>
          <w:lang w:val="en-US" w:eastAsia="zh-CN" w:bidi="ar-SA"/>
        </w:rPr>
      </w:pPr>
    </w:p>
    <w:p>
      <w:pPr>
        <w:widowControl w:val="0"/>
        <w:wordWrap/>
        <w:snapToGrid/>
        <w:spacing w:before="0" w:beforeAutospacing="0" w:after="0" w:afterAutospacing="0" w:line="579" w:lineRule="exact"/>
        <w:ind w:right="0" w:firstLine="1920" w:firstLineChars="600"/>
        <w:jc w:val="both"/>
        <w:textAlignment w:val="auto"/>
        <w:rPr>
          <w:rFonts w:hint="eastAsia" w:ascii="仿宋" w:hAnsi="仿宋" w:eastAsia="仿宋" w:cs="仿宋"/>
          <w:color w:val="auto"/>
          <w:kern w:val="2"/>
          <w:sz w:val="32"/>
          <w:szCs w:val="32"/>
          <w:lang w:val="en-US" w:eastAsia="zh-CN" w:bidi="ar-SA"/>
        </w:rPr>
      </w:pPr>
    </w:p>
    <w:p>
      <w:pPr>
        <w:widowControl w:val="0"/>
        <w:wordWrap/>
        <w:snapToGrid/>
        <w:spacing w:before="0" w:beforeAutospacing="0" w:after="0" w:afterAutospacing="0" w:line="579" w:lineRule="exact"/>
        <w:ind w:right="0" w:firstLine="1920" w:firstLineChars="600"/>
        <w:jc w:val="both"/>
        <w:textAlignment w:val="auto"/>
        <w:rPr>
          <w:rFonts w:hint="eastAsia" w:ascii="仿宋" w:hAnsi="仿宋" w:eastAsia="仿宋" w:cs="仿宋"/>
          <w:color w:val="auto"/>
          <w:kern w:val="2"/>
          <w:sz w:val="32"/>
          <w:szCs w:val="32"/>
          <w:lang w:val="en-US" w:eastAsia="zh-CN" w:bidi="ar-SA"/>
        </w:rPr>
      </w:pPr>
    </w:p>
    <w:p>
      <w:pPr>
        <w:widowControl w:val="0"/>
        <w:wordWrap/>
        <w:snapToGrid/>
        <w:spacing w:before="0" w:beforeAutospacing="0" w:after="0" w:afterAutospacing="0" w:line="579" w:lineRule="exact"/>
        <w:ind w:right="0" w:firstLine="1920" w:firstLineChars="600"/>
        <w:jc w:val="both"/>
        <w:textAlignment w:val="auto"/>
        <w:rPr>
          <w:rFonts w:hint="eastAsia" w:ascii="仿宋" w:hAnsi="仿宋" w:eastAsia="仿宋" w:cs="仿宋"/>
          <w:color w:val="auto"/>
          <w:kern w:val="2"/>
          <w:sz w:val="32"/>
          <w:szCs w:val="32"/>
          <w:lang w:val="en-US" w:eastAsia="zh-CN" w:bidi="ar-SA"/>
        </w:rPr>
      </w:pPr>
    </w:p>
    <w:p>
      <w:pPr>
        <w:widowControl w:val="0"/>
        <w:wordWrap/>
        <w:snapToGrid/>
        <w:spacing w:before="0" w:beforeAutospacing="0" w:after="0" w:afterAutospacing="0" w:line="579" w:lineRule="exact"/>
        <w:ind w:right="0" w:firstLine="2640" w:firstLineChars="600"/>
        <w:jc w:val="center"/>
        <w:textAlignment w:val="auto"/>
        <w:rPr>
          <w:rFonts w:hint="eastAsia" w:ascii="方正小标宋简体" w:hAnsi="方正小标宋简体" w:eastAsia="方正小标宋简体" w:cs="方正小标宋简体"/>
          <w:color w:val="auto"/>
          <w:kern w:val="2"/>
          <w:sz w:val="44"/>
          <w:szCs w:val="44"/>
          <w:lang w:val="en-US" w:eastAsia="zh-CN" w:bidi="ar-SA"/>
        </w:rPr>
      </w:pPr>
    </w:p>
    <w:p>
      <w:pPr>
        <w:widowControl w:val="0"/>
        <w:wordWrap/>
        <w:snapToGrid/>
        <w:spacing w:before="0" w:beforeAutospacing="0" w:after="0" w:afterAutospacing="0" w:line="579" w:lineRule="exact"/>
        <w:ind w:right="0"/>
        <w:jc w:val="center"/>
        <w:textAlignment w:val="auto"/>
        <w:rPr>
          <w:rFonts w:hint="eastAsia" w:ascii="方正小标宋简体" w:hAnsi="方正小标宋简体" w:eastAsia="方正小标宋简体" w:cs="方正小标宋简体"/>
          <w:color w:val="auto"/>
          <w:kern w:val="2"/>
          <w:sz w:val="44"/>
          <w:szCs w:val="44"/>
          <w:lang w:val="en-US" w:eastAsia="zh-CN" w:bidi="ar-SA"/>
        </w:rPr>
      </w:pPr>
      <w:r>
        <w:rPr>
          <w:rFonts w:hint="eastAsia" w:ascii="方正小标宋简体" w:hAnsi="方正小标宋简体" w:eastAsia="方正小标宋简体" w:cs="方正小标宋简体"/>
          <w:color w:val="auto"/>
          <w:kern w:val="2"/>
          <w:sz w:val="44"/>
          <w:szCs w:val="44"/>
          <w:lang w:val="en-US" w:eastAsia="zh-CN" w:bidi="ar-SA"/>
        </w:rPr>
        <w:t>整合优化后宣汉县自然保护地统计表</w:t>
      </w:r>
    </w:p>
    <w:p>
      <w:pPr>
        <w:widowControl w:val="0"/>
        <w:wordWrap/>
        <w:snapToGrid/>
        <w:spacing w:before="0" w:beforeAutospacing="0" w:after="0" w:afterAutospacing="0" w:line="579" w:lineRule="exact"/>
        <w:ind w:left="0" w:right="0" w:firstLine="640" w:firstLineChars="200"/>
        <w:jc w:val="center"/>
        <w:textAlignment w:val="auto"/>
        <w:rPr>
          <w:rFonts w:hint="eastAsia" w:ascii="仿宋" w:hAnsi="仿宋" w:eastAsia="仿宋" w:cs="仿宋"/>
          <w:color w:val="auto"/>
          <w:kern w:val="2"/>
          <w:sz w:val="32"/>
          <w:szCs w:val="32"/>
          <w:lang w:val="en-US" w:eastAsia="zh-CN" w:bidi="ar-SA"/>
        </w:rPr>
      </w:pPr>
    </w:p>
    <w:tbl>
      <w:tblPr>
        <w:tblStyle w:val="15"/>
        <w:tblW w:w="9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2"/>
        <w:gridCol w:w="1812"/>
        <w:gridCol w:w="1506"/>
        <w:gridCol w:w="1890"/>
        <w:gridCol w:w="2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vAlign w:val="top"/>
          </w:tcPr>
          <w:p>
            <w:pPr>
              <w:widowControl w:val="0"/>
              <w:wordWrap/>
              <w:snapToGrid/>
              <w:spacing w:before="0" w:beforeAutospacing="0" w:after="0" w:afterAutospacing="0" w:line="579" w:lineRule="exact"/>
              <w:ind w:left="0" w:right="0"/>
              <w:jc w:val="center"/>
              <w:textAlignment w:val="auto"/>
              <w:rPr>
                <w:rFonts w:hint="eastAsia" w:ascii="黑体" w:hAnsi="黑体" w:eastAsia="黑体" w:cs="黑体"/>
                <w:color w:val="auto"/>
                <w:kern w:val="2"/>
                <w:sz w:val="32"/>
                <w:szCs w:val="32"/>
                <w:lang w:val="en-US" w:eastAsia="zh-CN" w:bidi="ar-SA"/>
              </w:rPr>
            </w:pPr>
            <w:r>
              <w:rPr>
                <w:rFonts w:hint="eastAsia" w:ascii="黑体" w:hAnsi="黑体" w:eastAsia="黑体" w:cs="黑体"/>
                <w:color w:val="auto"/>
                <w:kern w:val="2"/>
                <w:sz w:val="32"/>
                <w:szCs w:val="32"/>
                <w:lang w:val="en-US" w:eastAsia="zh-CN" w:bidi="ar-SA"/>
              </w:rPr>
              <w:t>自然保护地名称</w:t>
            </w:r>
          </w:p>
        </w:tc>
        <w:tc>
          <w:tcPr>
            <w:tcW w:w="1812" w:type="dxa"/>
            <w:vAlign w:val="top"/>
          </w:tcPr>
          <w:p>
            <w:pPr>
              <w:widowControl w:val="0"/>
              <w:wordWrap/>
              <w:snapToGrid/>
              <w:spacing w:before="0" w:beforeAutospacing="0" w:after="0" w:afterAutospacing="0" w:line="579" w:lineRule="exact"/>
              <w:ind w:left="0" w:right="0"/>
              <w:jc w:val="center"/>
              <w:textAlignment w:val="auto"/>
              <w:rPr>
                <w:rFonts w:hint="eastAsia" w:ascii="黑体" w:hAnsi="黑体" w:eastAsia="黑体" w:cs="黑体"/>
                <w:color w:val="auto"/>
                <w:kern w:val="2"/>
                <w:sz w:val="32"/>
                <w:szCs w:val="32"/>
                <w:lang w:val="en-US" w:eastAsia="zh-CN" w:bidi="ar-SA"/>
              </w:rPr>
            </w:pPr>
            <w:r>
              <w:rPr>
                <w:rFonts w:hint="eastAsia" w:ascii="黑体" w:hAnsi="黑体" w:eastAsia="黑体" w:cs="黑体"/>
                <w:color w:val="auto"/>
                <w:kern w:val="2"/>
                <w:sz w:val="32"/>
                <w:szCs w:val="32"/>
                <w:lang w:val="en-US" w:eastAsia="zh-CN" w:bidi="ar-SA"/>
              </w:rPr>
              <w:t>类型</w:t>
            </w:r>
          </w:p>
        </w:tc>
        <w:tc>
          <w:tcPr>
            <w:tcW w:w="1506" w:type="dxa"/>
            <w:vAlign w:val="top"/>
          </w:tcPr>
          <w:p>
            <w:pPr>
              <w:widowControl w:val="0"/>
              <w:wordWrap/>
              <w:snapToGrid/>
              <w:spacing w:before="0" w:beforeAutospacing="0" w:after="0" w:afterAutospacing="0" w:line="579" w:lineRule="exact"/>
              <w:ind w:left="0" w:right="0"/>
              <w:jc w:val="center"/>
              <w:textAlignment w:val="auto"/>
              <w:rPr>
                <w:rFonts w:hint="eastAsia" w:ascii="黑体" w:hAnsi="黑体" w:eastAsia="黑体" w:cs="黑体"/>
                <w:color w:val="auto"/>
                <w:kern w:val="2"/>
                <w:sz w:val="32"/>
                <w:szCs w:val="32"/>
                <w:lang w:val="en-US" w:eastAsia="zh-CN" w:bidi="ar-SA"/>
              </w:rPr>
            </w:pPr>
            <w:r>
              <w:rPr>
                <w:rFonts w:hint="eastAsia" w:ascii="黑体" w:hAnsi="黑体" w:eastAsia="黑体" w:cs="黑体"/>
                <w:color w:val="auto"/>
                <w:kern w:val="2"/>
                <w:sz w:val="32"/>
                <w:szCs w:val="32"/>
                <w:lang w:val="en-US" w:eastAsia="zh-CN" w:bidi="ar-SA"/>
              </w:rPr>
              <w:t>级别</w:t>
            </w:r>
          </w:p>
        </w:tc>
        <w:tc>
          <w:tcPr>
            <w:tcW w:w="1890" w:type="dxa"/>
            <w:vAlign w:val="top"/>
          </w:tcPr>
          <w:p>
            <w:pPr>
              <w:widowControl w:val="0"/>
              <w:wordWrap/>
              <w:snapToGrid/>
              <w:spacing w:before="0" w:beforeAutospacing="0" w:after="0" w:afterAutospacing="0" w:line="579" w:lineRule="exact"/>
              <w:ind w:left="0" w:right="0"/>
              <w:jc w:val="center"/>
              <w:textAlignment w:val="auto"/>
              <w:rPr>
                <w:rFonts w:hint="eastAsia" w:ascii="黑体" w:hAnsi="黑体" w:eastAsia="黑体" w:cs="黑体"/>
                <w:color w:val="auto"/>
                <w:kern w:val="2"/>
                <w:sz w:val="32"/>
                <w:szCs w:val="32"/>
                <w:lang w:val="en-US" w:eastAsia="zh-CN" w:bidi="ar-SA"/>
              </w:rPr>
            </w:pPr>
            <w:r>
              <w:rPr>
                <w:rFonts w:hint="eastAsia" w:ascii="黑体" w:hAnsi="黑体" w:eastAsia="黑体" w:cs="黑体"/>
                <w:color w:val="auto"/>
                <w:kern w:val="2"/>
                <w:sz w:val="32"/>
                <w:szCs w:val="32"/>
                <w:lang w:val="en-US" w:eastAsia="zh-CN" w:bidi="ar-SA"/>
              </w:rPr>
              <w:t>面积（公顷）</w:t>
            </w:r>
          </w:p>
        </w:tc>
        <w:tc>
          <w:tcPr>
            <w:tcW w:w="2310" w:type="dxa"/>
            <w:vAlign w:val="top"/>
          </w:tcPr>
          <w:p>
            <w:pPr>
              <w:widowControl w:val="0"/>
              <w:wordWrap/>
              <w:snapToGrid/>
              <w:spacing w:before="0" w:beforeAutospacing="0" w:after="0" w:afterAutospacing="0" w:line="579" w:lineRule="exact"/>
              <w:ind w:left="0" w:right="0"/>
              <w:jc w:val="center"/>
              <w:textAlignment w:val="auto"/>
              <w:rPr>
                <w:rFonts w:hint="eastAsia" w:ascii="黑体" w:hAnsi="黑体" w:eastAsia="黑体" w:cs="黑体"/>
                <w:color w:val="auto"/>
                <w:kern w:val="2"/>
                <w:sz w:val="32"/>
                <w:szCs w:val="32"/>
                <w:lang w:val="en-US" w:eastAsia="zh-CN" w:bidi="ar-SA"/>
              </w:rPr>
            </w:pPr>
            <w:r>
              <w:rPr>
                <w:rFonts w:hint="eastAsia" w:ascii="黑体" w:hAnsi="黑体" w:eastAsia="黑体" w:cs="黑体"/>
                <w:color w:val="auto"/>
                <w:kern w:val="2"/>
                <w:sz w:val="32"/>
                <w:szCs w:val="32"/>
                <w:lang w:val="en-US" w:eastAsia="zh-CN" w:bidi="ar-SA"/>
              </w:rPr>
              <w:t>管理机构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vAlign w:val="top"/>
          </w:tcPr>
          <w:p>
            <w:pPr>
              <w:widowControl w:val="0"/>
              <w:wordWrap/>
              <w:snapToGrid/>
              <w:spacing w:before="0" w:beforeAutospacing="0" w:after="0" w:afterAutospacing="0" w:line="579" w:lineRule="exact"/>
              <w:ind w:left="0" w:right="0"/>
              <w:jc w:val="center"/>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四川宣汉县百里峡自然保护区</w:t>
            </w:r>
          </w:p>
        </w:tc>
        <w:tc>
          <w:tcPr>
            <w:tcW w:w="1812" w:type="dxa"/>
            <w:vAlign w:val="top"/>
          </w:tcPr>
          <w:p>
            <w:pPr>
              <w:widowControl w:val="0"/>
              <w:wordWrap/>
              <w:snapToGrid/>
              <w:spacing w:before="0" w:beforeAutospacing="0" w:after="0" w:afterAutospacing="0" w:line="579" w:lineRule="exact"/>
              <w:ind w:left="0" w:right="0"/>
              <w:jc w:val="center"/>
              <w:textAlignment w:val="auto"/>
              <w:rPr>
                <w:rFonts w:hint="default" w:ascii="Times New Roman" w:hAnsi="Times New Roman" w:eastAsia="仿宋_GB2312" w:cs="Times New Roman"/>
                <w:color w:val="auto"/>
                <w:kern w:val="2"/>
                <w:sz w:val="32"/>
                <w:szCs w:val="32"/>
                <w:lang w:val="en-US" w:eastAsia="zh-CN" w:bidi="ar-SA"/>
              </w:rPr>
            </w:pPr>
          </w:p>
          <w:p>
            <w:pPr>
              <w:widowControl w:val="0"/>
              <w:wordWrap/>
              <w:snapToGrid/>
              <w:spacing w:before="0" w:beforeAutospacing="0" w:after="0" w:afterAutospacing="0" w:line="579" w:lineRule="exact"/>
              <w:ind w:left="0" w:right="0"/>
              <w:jc w:val="center"/>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自然保护区</w:t>
            </w:r>
          </w:p>
        </w:tc>
        <w:tc>
          <w:tcPr>
            <w:tcW w:w="1506" w:type="dxa"/>
            <w:vAlign w:val="top"/>
          </w:tcPr>
          <w:p>
            <w:pPr>
              <w:widowControl w:val="0"/>
              <w:wordWrap/>
              <w:snapToGrid/>
              <w:spacing w:before="0" w:beforeAutospacing="0" w:after="0" w:afterAutospacing="0" w:line="579" w:lineRule="exact"/>
              <w:ind w:left="0" w:right="0"/>
              <w:jc w:val="center"/>
              <w:textAlignment w:val="auto"/>
              <w:rPr>
                <w:rFonts w:hint="default" w:ascii="Times New Roman" w:hAnsi="Times New Roman" w:eastAsia="仿宋_GB2312" w:cs="Times New Roman"/>
                <w:color w:val="auto"/>
                <w:kern w:val="2"/>
                <w:sz w:val="32"/>
                <w:szCs w:val="32"/>
                <w:lang w:val="en-US" w:eastAsia="zh-CN" w:bidi="ar-SA"/>
              </w:rPr>
            </w:pPr>
          </w:p>
          <w:p>
            <w:pPr>
              <w:widowControl w:val="0"/>
              <w:wordWrap/>
              <w:snapToGrid/>
              <w:spacing w:before="0" w:beforeAutospacing="0" w:after="0" w:afterAutospacing="0" w:line="579" w:lineRule="exact"/>
              <w:ind w:left="0" w:right="0"/>
              <w:jc w:val="center"/>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省级</w:t>
            </w:r>
          </w:p>
        </w:tc>
        <w:tc>
          <w:tcPr>
            <w:tcW w:w="1890" w:type="dxa"/>
            <w:vAlign w:val="top"/>
          </w:tcPr>
          <w:p>
            <w:pPr>
              <w:widowControl w:val="0"/>
              <w:wordWrap/>
              <w:snapToGrid/>
              <w:spacing w:before="0" w:beforeAutospacing="0" w:after="0" w:afterAutospacing="0" w:line="579" w:lineRule="exact"/>
              <w:ind w:left="0" w:right="0"/>
              <w:jc w:val="center"/>
              <w:textAlignment w:val="auto"/>
              <w:rPr>
                <w:rFonts w:hint="default" w:ascii="Times New Roman" w:hAnsi="Times New Roman" w:eastAsia="仿宋_GB2312" w:cs="Times New Roman"/>
                <w:color w:val="auto"/>
                <w:kern w:val="2"/>
                <w:sz w:val="32"/>
                <w:szCs w:val="32"/>
                <w:lang w:val="en-US" w:eastAsia="zh-CN" w:bidi="ar-SA"/>
              </w:rPr>
            </w:pPr>
          </w:p>
          <w:p>
            <w:pPr>
              <w:widowControl w:val="0"/>
              <w:wordWrap/>
              <w:snapToGrid/>
              <w:spacing w:before="0" w:beforeAutospacing="0" w:after="0" w:afterAutospacing="0" w:line="579" w:lineRule="exact"/>
              <w:ind w:left="0" w:right="0"/>
              <w:jc w:val="center"/>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25104.86</w:t>
            </w:r>
          </w:p>
        </w:tc>
        <w:tc>
          <w:tcPr>
            <w:tcW w:w="2310" w:type="dxa"/>
            <w:vAlign w:val="top"/>
          </w:tcPr>
          <w:p>
            <w:pPr>
              <w:widowControl w:val="0"/>
              <w:wordWrap/>
              <w:snapToGrid/>
              <w:spacing w:before="0" w:beforeAutospacing="0" w:after="0" w:afterAutospacing="0" w:line="579" w:lineRule="exact"/>
              <w:ind w:left="0" w:right="0"/>
              <w:jc w:val="center"/>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bCs/>
                <w:color w:val="auto"/>
                <w:sz w:val="32"/>
                <w:szCs w:val="32"/>
                <w:lang w:val="en-US" w:eastAsia="zh-CN"/>
              </w:rPr>
              <w:t>宣汉县百里峡自然保护区环境保护工作站（原宣汉县环保局下设机构）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vAlign w:val="top"/>
          </w:tcPr>
          <w:p>
            <w:pPr>
              <w:widowControl w:val="0"/>
              <w:wordWrap/>
              <w:snapToGrid/>
              <w:spacing w:before="0" w:beforeAutospacing="0" w:after="0" w:afterAutospacing="0" w:line="579" w:lineRule="exact"/>
              <w:ind w:left="0" w:right="0"/>
              <w:jc w:val="center"/>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四川宣汉国家森林公园</w:t>
            </w:r>
          </w:p>
        </w:tc>
        <w:tc>
          <w:tcPr>
            <w:tcW w:w="1812" w:type="dxa"/>
            <w:vAlign w:val="top"/>
          </w:tcPr>
          <w:p>
            <w:pPr>
              <w:widowControl w:val="0"/>
              <w:wordWrap/>
              <w:snapToGrid/>
              <w:spacing w:before="0" w:beforeAutospacing="0" w:after="0" w:afterAutospacing="0" w:line="579" w:lineRule="exact"/>
              <w:ind w:left="0" w:right="0"/>
              <w:jc w:val="center"/>
              <w:textAlignment w:val="auto"/>
              <w:rPr>
                <w:rFonts w:hint="default" w:ascii="Times New Roman" w:hAnsi="Times New Roman" w:eastAsia="仿宋_GB2312" w:cs="Times New Roman"/>
                <w:color w:val="auto"/>
                <w:kern w:val="2"/>
                <w:sz w:val="32"/>
                <w:szCs w:val="32"/>
                <w:lang w:val="en-US" w:eastAsia="zh-CN" w:bidi="ar-SA"/>
              </w:rPr>
            </w:pPr>
          </w:p>
          <w:p>
            <w:pPr>
              <w:widowControl w:val="0"/>
              <w:wordWrap/>
              <w:snapToGrid/>
              <w:spacing w:before="0" w:beforeAutospacing="0" w:after="0" w:afterAutospacing="0" w:line="579" w:lineRule="exact"/>
              <w:ind w:left="0" w:right="0"/>
              <w:jc w:val="center"/>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森林公园</w:t>
            </w:r>
          </w:p>
        </w:tc>
        <w:tc>
          <w:tcPr>
            <w:tcW w:w="1506" w:type="dxa"/>
            <w:vAlign w:val="top"/>
          </w:tcPr>
          <w:p>
            <w:pPr>
              <w:widowControl w:val="0"/>
              <w:wordWrap/>
              <w:snapToGrid/>
              <w:spacing w:before="0" w:beforeAutospacing="0" w:after="0" w:afterAutospacing="0" w:line="579" w:lineRule="exact"/>
              <w:ind w:left="0" w:right="0"/>
              <w:jc w:val="center"/>
              <w:textAlignment w:val="auto"/>
              <w:rPr>
                <w:rFonts w:hint="default" w:ascii="Times New Roman" w:hAnsi="Times New Roman" w:eastAsia="仿宋_GB2312" w:cs="Times New Roman"/>
                <w:color w:val="auto"/>
                <w:kern w:val="2"/>
                <w:sz w:val="32"/>
                <w:szCs w:val="32"/>
                <w:lang w:val="en-US" w:eastAsia="zh-CN" w:bidi="ar-SA"/>
              </w:rPr>
            </w:pPr>
          </w:p>
          <w:p>
            <w:pPr>
              <w:widowControl w:val="0"/>
              <w:wordWrap/>
              <w:snapToGrid/>
              <w:spacing w:before="0" w:beforeAutospacing="0" w:after="0" w:afterAutospacing="0" w:line="579" w:lineRule="exact"/>
              <w:ind w:left="0" w:right="0"/>
              <w:jc w:val="center"/>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国家级</w:t>
            </w:r>
          </w:p>
        </w:tc>
        <w:tc>
          <w:tcPr>
            <w:tcW w:w="1890" w:type="dxa"/>
            <w:vAlign w:val="top"/>
          </w:tcPr>
          <w:p>
            <w:pPr>
              <w:widowControl w:val="0"/>
              <w:wordWrap/>
              <w:snapToGrid/>
              <w:spacing w:before="0" w:beforeAutospacing="0" w:after="0" w:afterAutospacing="0" w:line="579" w:lineRule="exact"/>
              <w:ind w:left="0" w:right="0"/>
              <w:jc w:val="center"/>
              <w:textAlignment w:val="auto"/>
              <w:rPr>
                <w:rFonts w:hint="default" w:ascii="Times New Roman" w:hAnsi="Times New Roman" w:eastAsia="仿宋_GB2312" w:cs="Times New Roman"/>
                <w:color w:val="auto"/>
                <w:kern w:val="2"/>
                <w:sz w:val="32"/>
                <w:szCs w:val="32"/>
                <w:lang w:val="en-US" w:eastAsia="zh-CN" w:bidi="ar-SA"/>
              </w:rPr>
            </w:pPr>
          </w:p>
          <w:p>
            <w:pPr>
              <w:widowControl w:val="0"/>
              <w:wordWrap/>
              <w:snapToGrid/>
              <w:spacing w:before="0" w:beforeAutospacing="0" w:after="0" w:afterAutospacing="0" w:line="579" w:lineRule="exact"/>
              <w:ind w:left="0" w:right="0"/>
              <w:jc w:val="center"/>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3156.56</w:t>
            </w:r>
          </w:p>
        </w:tc>
        <w:tc>
          <w:tcPr>
            <w:tcW w:w="2310" w:type="dxa"/>
            <w:vAlign w:val="top"/>
          </w:tcPr>
          <w:p>
            <w:pPr>
              <w:widowControl w:val="0"/>
              <w:wordWrap/>
              <w:snapToGrid/>
              <w:spacing w:before="0" w:beforeAutospacing="0" w:after="0" w:afterAutospacing="0" w:line="579" w:lineRule="exact"/>
              <w:ind w:left="0" w:right="0"/>
              <w:jc w:val="center"/>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宣汉森林公园管理处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12" w:type="dxa"/>
            <w:vAlign w:val="top"/>
          </w:tcPr>
          <w:p>
            <w:pPr>
              <w:widowControl w:val="0"/>
              <w:wordWrap/>
              <w:snapToGrid/>
              <w:spacing w:before="0" w:beforeAutospacing="0" w:after="0" w:afterAutospacing="0" w:line="579" w:lineRule="exact"/>
              <w:ind w:left="0" w:right="0"/>
              <w:jc w:val="center"/>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四川省宣汉白马山森林公园</w:t>
            </w:r>
          </w:p>
        </w:tc>
        <w:tc>
          <w:tcPr>
            <w:tcW w:w="1812" w:type="dxa"/>
            <w:vAlign w:val="top"/>
          </w:tcPr>
          <w:p>
            <w:pPr>
              <w:widowControl w:val="0"/>
              <w:wordWrap/>
              <w:snapToGrid/>
              <w:spacing w:before="0" w:beforeAutospacing="0" w:after="0" w:afterAutospacing="0" w:line="579" w:lineRule="exact"/>
              <w:ind w:left="0" w:right="0"/>
              <w:jc w:val="center"/>
              <w:textAlignment w:val="auto"/>
              <w:rPr>
                <w:rFonts w:hint="default" w:ascii="Times New Roman" w:hAnsi="Times New Roman" w:eastAsia="仿宋_GB2312" w:cs="Times New Roman"/>
                <w:color w:val="auto"/>
                <w:kern w:val="2"/>
                <w:sz w:val="32"/>
                <w:szCs w:val="32"/>
                <w:lang w:val="en-US" w:eastAsia="zh-CN" w:bidi="ar-SA"/>
              </w:rPr>
            </w:pPr>
          </w:p>
          <w:p>
            <w:pPr>
              <w:widowControl w:val="0"/>
              <w:wordWrap/>
              <w:snapToGrid/>
              <w:spacing w:before="0" w:beforeAutospacing="0" w:after="0" w:afterAutospacing="0" w:line="579" w:lineRule="exact"/>
              <w:ind w:left="0" w:right="0"/>
              <w:jc w:val="center"/>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森林公园</w:t>
            </w:r>
          </w:p>
        </w:tc>
        <w:tc>
          <w:tcPr>
            <w:tcW w:w="1506" w:type="dxa"/>
            <w:vAlign w:val="top"/>
          </w:tcPr>
          <w:p>
            <w:pPr>
              <w:widowControl w:val="0"/>
              <w:wordWrap/>
              <w:snapToGrid/>
              <w:spacing w:before="0" w:beforeAutospacing="0" w:after="0" w:afterAutospacing="0" w:line="579" w:lineRule="exact"/>
              <w:ind w:left="0" w:right="0"/>
              <w:jc w:val="center"/>
              <w:textAlignment w:val="auto"/>
              <w:rPr>
                <w:rFonts w:hint="default" w:ascii="Times New Roman" w:hAnsi="Times New Roman" w:eastAsia="仿宋_GB2312" w:cs="Times New Roman"/>
                <w:color w:val="auto"/>
                <w:kern w:val="2"/>
                <w:sz w:val="32"/>
                <w:szCs w:val="32"/>
                <w:lang w:val="en-US" w:eastAsia="zh-CN" w:bidi="ar-SA"/>
              </w:rPr>
            </w:pPr>
          </w:p>
          <w:p>
            <w:pPr>
              <w:widowControl w:val="0"/>
              <w:wordWrap/>
              <w:snapToGrid/>
              <w:spacing w:before="0" w:beforeAutospacing="0" w:after="0" w:afterAutospacing="0" w:line="579" w:lineRule="exact"/>
              <w:ind w:left="0" w:right="0"/>
              <w:jc w:val="center"/>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省级</w:t>
            </w:r>
          </w:p>
        </w:tc>
        <w:tc>
          <w:tcPr>
            <w:tcW w:w="1890" w:type="dxa"/>
            <w:vAlign w:val="top"/>
          </w:tcPr>
          <w:p>
            <w:pPr>
              <w:widowControl w:val="0"/>
              <w:wordWrap/>
              <w:snapToGrid/>
              <w:spacing w:before="0" w:beforeAutospacing="0" w:after="0" w:afterAutospacing="0" w:line="579" w:lineRule="exact"/>
              <w:ind w:left="0" w:right="0"/>
              <w:jc w:val="center"/>
              <w:textAlignment w:val="auto"/>
              <w:rPr>
                <w:rFonts w:hint="default" w:ascii="Times New Roman" w:hAnsi="Times New Roman" w:eastAsia="仿宋_GB2312" w:cs="Times New Roman"/>
                <w:color w:val="auto"/>
                <w:kern w:val="2"/>
                <w:sz w:val="32"/>
                <w:szCs w:val="32"/>
                <w:lang w:val="en-US" w:eastAsia="zh-CN" w:bidi="ar-SA"/>
              </w:rPr>
            </w:pPr>
          </w:p>
          <w:p>
            <w:pPr>
              <w:widowControl w:val="0"/>
              <w:wordWrap/>
              <w:snapToGrid/>
              <w:spacing w:before="0" w:beforeAutospacing="0" w:after="0" w:afterAutospacing="0" w:line="579" w:lineRule="exact"/>
              <w:ind w:left="0" w:right="0"/>
              <w:jc w:val="center"/>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298</w:t>
            </w:r>
          </w:p>
        </w:tc>
        <w:tc>
          <w:tcPr>
            <w:tcW w:w="2310" w:type="dxa"/>
            <w:vAlign w:val="top"/>
          </w:tcPr>
          <w:p>
            <w:pPr>
              <w:widowControl w:val="0"/>
              <w:wordWrap/>
              <w:snapToGrid/>
              <w:spacing w:before="0" w:beforeAutospacing="0" w:after="0" w:afterAutospacing="0" w:line="579" w:lineRule="exact"/>
              <w:ind w:left="0" w:right="0"/>
              <w:jc w:val="center"/>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bCs/>
                <w:color w:val="auto"/>
                <w:sz w:val="32"/>
                <w:szCs w:val="32"/>
                <w:lang w:val="en-US" w:eastAsia="zh-CN"/>
              </w:rPr>
              <w:t>白马镇人民政府代管</w:t>
            </w:r>
          </w:p>
        </w:tc>
      </w:tr>
    </w:tbl>
    <w:p>
      <w:pPr>
        <w:widowControl w:val="0"/>
        <w:wordWrap/>
        <w:snapToGrid/>
        <w:spacing w:before="0" w:beforeAutospacing="0" w:after="0" w:afterAutospacing="0" w:line="579" w:lineRule="exact"/>
        <w:ind w:left="0" w:right="0" w:firstLine="640" w:firstLineChars="200"/>
        <w:jc w:val="both"/>
        <w:textAlignment w:val="auto"/>
        <w:rPr>
          <w:rFonts w:hint="eastAsia" w:ascii="仿宋" w:hAnsi="仿宋" w:eastAsia="仿宋" w:cs="仿宋"/>
          <w:color w:val="auto"/>
          <w:kern w:val="2"/>
          <w:sz w:val="32"/>
          <w:szCs w:val="32"/>
          <w:lang w:val="en-US" w:eastAsia="zh-CN" w:bidi="ar-SA"/>
        </w:rPr>
      </w:pPr>
    </w:p>
    <w:p>
      <w:pPr>
        <w:pStyle w:val="3"/>
        <w:rPr>
          <w:rFonts w:hint="eastAsia"/>
          <w:color w:val="auto"/>
        </w:rPr>
      </w:pPr>
      <w:bookmarkStart w:id="22" w:name="_Toc18733"/>
    </w:p>
    <w:p>
      <w:pPr>
        <w:pStyle w:val="3"/>
        <w:rPr>
          <w:rFonts w:hint="eastAsia"/>
          <w:color w:val="auto"/>
        </w:rPr>
      </w:pPr>
    </w:p>
    <w:p>
      <w:pPr>
        <w:pStyle w:val="3"/>
        <w:rPr>
          <w:rFonts w:hint="eastAsia"/>
          <w:color w:val="auto"/>
        </w:rPr>
      </w:pPr>
    </w:p>
    <w:p>
      <w:pPr>
        <w:pStyle w:val="3"/>
        <w:rPr>
          <w:rFonts w:hint="eastAsia"/>
          <w:color w:val="auto"/>
        </w:rPr>
      </w:pPr>
    </w:p>
    <w:p>
      <w:pPr>
        <w:pStyle w:val="3"/>
        <w:rPr>
          <w:rFonts w:hint="eastAsia"/>
          <w:color w:val="auto"/>
        </w:rPr>
      </w:pPr>
    </w:p>
    <w:p>
      <w:pPr>
        <w:pStyle w:val="3"/>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b w:val="0"/>
          <w:bCs w:val="0"/>
          <w:color w:val="auto"/>
        </w:rPr>
      </w:pPr>
      <w:r>
        <w:rPr>
          <w:rFonts w:hint="eastAsia" w:ascii="黑体" w:hAnsi="黑体" w:eastAsia="黑体" w:cs="黑体"/>
          <w:b w:val="0"/>
          <w:bCs w:val="0"/>
          <w:color w:val="auto"/>
        </w:rPr>
        <w:t>二、自然保护地存在主要问题和冲突现状</w:t>
      </w:r>
      <w:bookmarkEnd w:id="22"/>
    </w:p>
    <w:p>
      <w:pPr>
        <w:pStyle w:val="4"/>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_GB2312" w:hAnsi="楷体_GB2312" w:eastAsia="楷体_GB2312" w:cs="楷体_GB2312"/>
          <w:b w:val="0"/>
          <w:bCs/>
          <w:color w:val="auto"/>
        </w:rPr>
      </w:pPr>
      <w:bookmarkStart w:id="23" w:name="_Toc31010"/>
      <w:r>
        <w:rPr>
          <w:rFonts w:hint="eastAsia" w:ascii="楷体_GB2312" w:hAnsi="楷体_GB2312" w:eastAsia="楷体_GB2312" w:cs="楷体_GB2312"/>
          <w:b w:val="0"/>
          <w:bCs/>
          <w:color w:val="auto"/>
        </w:rPr>
        <w:t>（一）不同类型自然保护地交叉重叠情况</w:t>
      </w:r>
      <w:bookmarkEnd w:id="23"/>
    </w:p>
    <w:p>
      <w:pPr>
        <w:widowControl w:val="0"/>
        <w:wordWrap/>
        <w:snapToGrid/>
        <w:spacing w:line="579" w:lineRule="exact"/>
        <w:ind w:left="0" w:leftChars="0"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自然保护地重叠设置、多头管理现象普遍，权责不清，严重影响管理效能。在同一区域设立了不同层级、隶属不同行业管理的多个管理机构，造成管理机构和权限交叉重叠、一地多牌、政出多门等问题。经空间套合分析，</w:t>
      </w:r>
      <w:r>
        <w:rPr>
          <w:rFonts w:hint="default" w:ascii="Times New Roman" w:hAnsi="Times New Roman" w:eastAsia="仿宋_GB2312" w:cs="Times New Roman"/>
          <w:color w:val="auto"/>
          <w:sz w:val="32"/>
          <w:szCs w:val="32"/>
          <w:lang w:val="en-US" w:eastAsia="zh-CN"/>
        </w:rPr>
        <w:t>宣汉县共有5个自然保护地，其中</w:t>
      </w:r>
      <w:r>
        <w:rPr>
          <w:rFonts w:hint="default" w:ascii="Times New Roman" w:hAnsi="Times New Roman" w:eastAsia="仿宋_GB2312" w:cs="Times New Roman"/>
          <w:color w:val="auto"/>
          <w:sz w:val="32"/>
          <w:szCs w:val="32"/>
        </w:rPr>
        <w:t>交叉重叠的保护地数量为3</w:t>
      </w:r>
      <w:r>
        <w:rPr>
          <w:rFonts w:hint="default" w:ascii="Times New Roman" w:hAnsi="Times New Roman" w:eastAsia="仿宋_GB2312" w:cs="Times New Roman"/>
          <w:color w:val="auto"/>
          <w:sz w:val="32"/>
          <w:szCs w:val="32"/>
          <w:lang w:val="en-US" w:eastAsia="zh-CN"/>
        </w:rPr>
        <w:t>个</w:t>
      </w:r>
      <w:r>
        <w:rPr>
          <w:rFonts w:hint="default" w:ascii="Times New Roman" w:hAnsi="Times New Roman" w:eastAsia="仿宋_GB2312" w:cs="Times New Roman"/>
          <w:color w:val="auto"/>
          <w:sz w:val="32"/>
          <w:szCs w:val="32"/>
        </w:rPr>
        <w:t>： 1、</w:t>
      </w:r>
      <w:r>
        <w:rPr>
          <w:rFonts w:hint="default" w:ascii="Times New Roman" w:hAnsi="Times New Roman" w:eastAsia="仿宋_GB2312" w:cs="Times New Roman"/>
          <w:color w:val="auto"/>
          <w:sz w:val="32"/>
          <w:szCs w:val="32"/>
          <w:lang w:val="en-US" w:eastAsia="zh-CN"/>
        </w:rPr>
        <w:t>四川宣汉县</w:t>
      </w:r>
      <w:r>
        <w:rPr>
          <w:rFonts w:hint="default" w:ascii="Times New Roman" w:hAnsi="Times New Roman" w:eastAsia="仿宋_GB2312" w:cs="Times New Roman"/>
          <w:color w:val="auto"/>
          <w:sz w:val="32"/>
          <w:szCs w:val="32"/>
        </w:rPr>
        <w:t>百里峡自然保护区； 2、大巴山</w:t>
      </w:r>
      <w:r>
        <w:rPr>
          <w:rFonts w:hint="default" w:ascii="Times New Roman" w:hAnsi="Times New Roman" w:eastAsia="仿宋_GB2312" w:cs="Times New Roman"/>
          <w:color w:val="auto"/>
          <w:sz w:val="32"/>
          <w:szCs w:val="32"/>
          <w:lang w:val="en-US" w:eastAsia="zh-CN"/>
        </w:rPr>
        <w:t>国家</w:t>
      </w:r>
      <w:r>
        <w:rPr>
          <w:rFonts w:hint="default" w:ascii="Times New Roman" w:hAnsi="Times New Roman" w:eastAsia="仿宋_GB2312" w:cs="Times New Roman"/>
          <w:color w:val="auto"/>
          <w:sz w:val="32"/>
          <w:szCs w:val="32"/>
        </w:rPr>
        <w:t>地质公园</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百里峡园区</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；3、百里峡风景名胜区。重叠情况为：</w:t>
      </w:r>
      <w:r>
        <w:rPr>
          <w:rFonts w:hint="default" w:ascii="Times New Roman" w:hAnsi="Times New Roman" w:eastAsia="仿宋_GB2312" w:cs="Times New Roman"/>
          <w:color w:val="auto"/>
          <w:sz w:val="32"/>
          <w:szCs w:val="32"/>
          <w:lang w:val="en-US" w:eastAsia="zh-CN"/>
        </w:rPr>
        <w:t>大巴山国家地质公园（百里峡园区）与四川宣汉县百里峡自然保护区重叠面积11576.88公顷，百里峡风景名胜区（百里峡片区）与大巴山国家地质公园（百里峡园区）重叠面积6479.44公顷，百里峡风景名胜区（百里峡片区）与四川宣汉县百里峡自然保护区完全重叠，重叠面积6499.98公顷</w:t>
      </w:r>
      <w:r>
        <w:rPr>
          <w:rFonts w:hint="default" w:ascii="Times New Roman" w:hAnsi="Times New Roman" w:eastAsia="仿宋_GB2312" w:cs="Times New Roman"/>
          <w:color w:val="auto"/>
          <w:kern w:val="2"/>
          <w:sz w:val="32"/>
          <w:szCs w:val="32"/>
          <w:lang w:val="en-US" w:eastAsia="zh-CN" w:bidi="ar-SA"/>
        </w:rPr>
        <w:t>。</w:t>
      </w:r>
    </w:p>
    <w:p>
      <w:pPr>
        <w:widowControl w:val="0"/>
        <w:wordWrap/>
        <w:snapToGrid/>
        <w:spacing w:line="579" w:lineRule="exact"/>
        <w:ind w:left="0" w:leftChars="0" w:firstLine="640" w:firstLineChars="200"/>
        <w:contextualSpacing/>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涉及重叠的主要原因为原来</w:t>
      </w:r>
      <w:r>
        <w:rPr>
          <w:rFonts w:hint="default" w:ascii="Times New Roman" w:hAnsi="Times New Roman" w:eastAsia="仿宋_GB2312" w:cs="Times New Roman"/>
          <w:color w:val="auto"/>
          <w:sz w:val="32"/>
          <w:szCs w:val="32"/>
          <w:lang w:val="en-US" w:eastAsia="zh-CN"/>
        </w:rPr>
        <w:t>负责</w:t>
      </w:r>
      <w:r>
        <w:rPr>
          <w:rFonts w:hint="default" w:ascii="Times New Roman" w:hAnsi="Times New Roman" w:eastAsia="仿宋_GB2312" w:cs="Times New Roman"/>
          <w:color w:val="auto"/>
          <w:sz w:val="32"/>
          <w:szCs w:val="32"/>
        </w:rPr>
        <w:t>各类自然保护地规划、申报、审批和管理</w:t>
      </w:r>
      <w:r>
        <w:rPr>
          <w:rFonts w:hint="default" w:ascii="Times New Roman" w:hAnsi="Times New Roman" w:eastAsia="仿宋_GB2312" w:cs="Times New Roman"/>
          <w:color w:val="auto"/>
          <w:sz w:val="32"/>
          <w:szCs w:val="32"/>
          <w:lang w:val="en-US" w:eastAsia="zh-CN"/>
        </w:rPr>
        <w:t>的职能部门不统一</w:t>
      </w:r>
      <w:r>
        <w:rPr>
          <w:rFonts w:hint="default" w:ascii="Times New Roman" w:hAnsi="Times New Roman" w:eastAsia="仿宋_GB2312" w:cs="Times New Roman"/>
          <w:color w:val="auto"/>
          <w:sz w:val="32"/>
          <w:szCs w:val="32"/>
        </w:rPr>
        <w:t>，管理机构和权限交叉重叠。</w:t>
      </w:r>
    </w:p>
    <w:p>
      <w:pPr>
        <w:pStyle w:val="4"/>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rPr>
      </w:pPr>
      <w:bookmarkStart w:id="24" w:name="_Toc31220"/>
      <w:r>
        <w:rPr>
          <w:rFonts w:hint="default" w:ascii="楷体_GB2312" w:hAnsi="楷体_GB2312" w:eastAsia="楷体_GB2312" w:cs="楷体_GB2312"/>
          <w:b w:val="0"/>
          <w:bCs/>
          <w:color w:val="auto"/>
          <w:lang w:eastAsia="zh-CN"/>
        </w:rPr>
        <w:t>（</w:t>
      </w:r>
      <w:r>
        <w:rPr>
          <w:rFonts w:hint="default" w:ascii="楷体_GB2312" w:hAnsi="楷体_GB2312" w:eastAsia="楷体_GB2312" w:cs="楷体_GB2312"/>
          <w:b w:val="0"/>
          <w:bCs/>
          <w:color w:val="auto"/>
          <w:lang w:val="en-US" w:eastAsia="zh-CN"/>
        </w:rPr>
        <w:t>二</w:t>
      </w:r>
      <w:r>
        <w:rPr>
          <w:rFonts w:hint="default" w:ascii="楷体_GB2312" w:hAnsi="楷体_GB2312" w:eastAsia="楷体_GB2312" w:cs="楷体_GB2312"/>
          <w:b w:val="0"/>
          <w:bCs/>
          <w:color w:val="auto"/>
          <w:lang w:eastAsia="zh-CN"/>
        </w:rPr>
        <w:t>）</w:t>
      </w:r>
      <w:r>
        <w:rPr>
          <w:rFonts w:hint="default" w:ascii="楷体_GB2312" w:hAnsi="楷体_GB2312" w:eastAsia="楷体_GB2312" w:cs="楷体_GB2312"/>
          <w:b w:val="0"/>
          <w:bCs/>
          <w:color w:val="auto"/>
        </w:rPr>
        <w:t>现有自然保护地内冲突概况</w:t>
      </w:r>
      <w:bookmarkEnd w:id="24"/>
    </w:p>
    <w:p>
      <w:pPr>
        <w:widowControl w:val="0"/>
        <w:wordWrap/>
        <w:snapToGrid/>
        <w:spacing w:line="579" w:lineRule="exact"/>
        <w:ind w:left="0" w:leftChars="0"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宣汉县</w:t>
      </w:r>
      <w:r>
        <w:rPr>
          <w:rFonts w:hint="default" w:ascii="Times New Roman" w:hAnsi="Times New Roman" w:eastAsia="仿宋_GB2312" w:cs="Times New Roman"/>
          <w:color w:val="auto"/>
          <w:sz w:val="32"/>
          <w:szCs w:val="32"/>
        </w:rPr>
        <w:t>自然保护地存在的主要问题：</w:t>
      </w:r>
      <w:r>
        <w:rPr>
          <w:rFonts w:hint="default" w:ascii="Times New Roman" w:hAnsi="Times New Roman" w:eastAsia="仿宋_GB2312" w:cs="Times New Roman"/>
          <w:color w:val="auto"/>
          <w:sz w:val="32"/>
          <w:szCs w:val="32"/>
          <w:lang w:val="en-US" w:eastAsia="zh-CN"/>
        </w:rPr>
        <w:t>四川宣汉县百里峡自然保护区、百里峡风景名胜区、大巴山国家地质公园（百里峡园区）3个自然保护地重叠，保护地内存在2个乡镇、16个村庄，</w:t>
      </w:r>
      <w:r>
        <w:rPr>
          <w:rFonts w:hint="default" w:ascii="Times New Roman" w:hAnsi="Times New Roman" w:eastAsia="仿宋_GB2312" w:cs="Times New Roman"/>
          <w:color w:val="auto"/>
          <w:sz w:val="32"/>
          <w:szCs w:val="32"/>
        </w:rPr>
        <w:t>均涉及永久基本农田、人工商品林</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城镇建成区，人为活动频繁。百里峡风景名胜区（江口湖片区）内涉及多个矿业权、城镇建成区、永久基本农田和人工商品林。四川宣汉国家森林公园内涉及多个矿业权、城镇建成区、永久基本农田和人工商品林。四川省宣汉白马山森林公园内涉及大量永久基本农田和人工商品林</w:t>
      </w:r>
      <w:r>
        <w:rPr>
          <w:rFonts w:hint="default" w:ascii="Times New Roman" w:hAnsi="Times New Roman" w:eastAsia="仿宋_GB2312" w:cs="Times New Roman"/>
          <w:color w:val="auto"/>
          <w:kern w:val="2"/>
          <w:sz w:val="32"/>
          <w:szCs w:val="32"/>
          <w:lang w:val="en-US" w:eastAsia="zh-CN" w:bidi="ar-SA"/>
        </w:rPr>
        <w:t>。</w:t>
      </w:r>
    </w:p>
    <w:p>
      <w:pPr>
        <w:pStyle w:val="5"/>
        <w:keepNext/>
        <w:keepLines/>
        <w:pageBreakBefore w:val="0"/>
        <w:widowControl w:val="0"/>
        <w:numPr>
          <w:numId w:val="0"/>
        </w:numPr>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b w:val="0"/>
          <w:bCs/>
          <w:color w:val="auto"/>
          <w:lang w:val="en-US" w:eastAsia="zh-CN"/>
        </w:rPr>
      </w:pPr>
      <w:bookmarkStart w:id="25" w:name="_Toc24154"/>
      <w:r>
        <w:rPr>
          <w:rFonts w:hint="eastAsia" w:ascii="Times New Roman" w:hAnsi="Times New Roman" w:eastAsia="仿宋_GB2312" w:cs="Times New Roman"/>
          <w:b w:val="0"/>
          <w:bCs/>
          <w:color w:val="auto"/>
          <w:lang w:val="en-US" w:eastAsia="zh-CN"/>
        </w:rPr>
        <w:t>1.</w:t>
      </w:r>
      <w:r>
        <w:rPr>
          <w:rFonts w:hint="default" w:ascii="Times New Roman" w:hAnsi="Times New Roman" w:eastAsia="仿宋_GB2312" w:cs="Times New Roman"/>
          <w:b w:val="0"/>
          <w:bCs/>
          <w:color w:val="auto"/>
          <w:lang w:val="en-US" w:eastAsia="zh-CN"/>
        </w:rPr>
        <w:t>四川宣汉县百里峡自然保护区</w:t>
      </w:r>
      <w:bookmarkEnd w:id="25"/>
    </w:p>
    <w:p>
      <w:pPr>
        <w:widowControl w:val="0"/>
        <w:wordWrap/>
        <w:snapToGrid/>
        <w:spacing w:line="579" w:lineRule="exact"/>
        <w:ind w:left="0" w:leftChars="0" w:firstLine="640" w:firstLineChars="200"/>
        <w:contextualSpacing/>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1）交叉重叠。该保护区与大巴山国家地质公园（百里峡园区）、百里峡风景名胜区（百里峡片区）相互重叠，其中与大巴山国家地质公园（百里峡园区）重叠面积11576.88公顷，与百里峡风景名胜区（百里峡片区）重叠面积6499.98公顷。</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（2）城镇建成区。</w:t>
      </w:r>
      <w:r>
        <w:rPr>
          <w:rFonts w:hint="default" w:ascii="Times New Roman" w:hAnsi="Times New Roman" w:eastAsia="仿宋_GB2312" w:cs="Times New Roman"/>
          <w:color w:val="auto"/>
          <w:sz w:val="32"/>
          <w:szCs w:val="32"/>
          <w:lang w:val="en-US" w:eastAsia="zh-CN"/>
        </w:rPr>
        <w:t>涉及城镇建成区1处，面积1.04公顷，人口152人，位于自然保护区实验区。</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（3）村庄和人口。</w:t>
      </w:r>
      <w:r>
        <w:rPr>
          <w:rFonts w:hint="default" w:ascii="Times New Roman" w:hAnsi="Times New Roman" w:eastAsia="仿宋_GB2312" w:cs="Times New Roman"/>
          <w:color w:val="auto"/>
          <w:sz w:val="32"/>
          <w:szCs w:val="32"/>
          <w:lang w:val="en-US" w:eastAsia="zh-CN"/>
        </w:rPr>
        <w:t>涉及渡口土家族乡、龙泉土家族乡2个乡、16个村庄，面积101.96公顷，人口12000人。其中，核心区涉及12 村，面积18.31公顷，人口 3000人；缓冲区涉及12村，面积11.96公顷，人口2000人；实验区涉及14村，面积71.69公顷，人口7000人。</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（4）永久基本农田。</w:t>
      </w:r>
      <w:r>
        <w:rPr>
          <w:rFonts w:hint="default" w:ascii="Times New Roman" w:hAnsi="Times New Roman" w:eastAsia="仿宋_GB2312" w:cs="Times New Roman"/>
          <w:color w:val="auto"/>
          <w:sz w:val="32"/>
          <w:szCs w:val="32"/>
          <w:lang w:val="en-US" w:eastAsia="zh-CN"/>
        </w:rPr>
        <w:t>涉及永久基本农田面积274.46公顷，其中缓冲区19.14公顷，实验区255.32公顷。</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（5）人工商品林。</w:t>
      </w:r>
      <w:r>
        <w:rPr>
          <w:rFonts w:hint="default" w:ascii="Times New Roman" w:hAnsi="Times New Roman" w:eastAsia="仿宋_GB2312" w:cs="Times New Roman"/>
          <w:color w:val="auto"/>
          <w:sz w:val="32"/>
          <w:szCs w:val="32"/>
          <w:lang w:val="en-US" w:eastAsia="zh-CN"/>
        </w:rPr>
        <w:t>涉及人工商品林面积764.51公顷，其中核心区201.07公顷，缓冲区214.92公顷，实验区348.52公顷。</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（6）矿业权。</w:t>
      </w:r>
      <w:r>
        <w:rPr>
          <w:rFonts w:hint="default" w:ascii="Times New Roman" w:hAnsi="Times New Roman" w:eastAsia="仿宋_GB2312" w:cs="Times New Roman"/>
          <w:color w:val="auto"/>
          <w:sz w:val="32"/>
          <w:szCs w:val="32"/>
          <w:lang w:val="en-US" w:eastAsia="zh-CN"/>
        </w:rPr>
        <w:t>不涉及。</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（7）开发区。</w:t>
      </w:r>
      <w:r>
        <w:rPr>
          <w:rFonts w:hint="default" w:ascii="Times New Roman" w:hAnsi="Times New Roman" w:eastAsia="仿宋_GB2312" w:cs="Times New Roman"/>
          <w:color w:val="auto"/>
          <w:sz w:val="32"/>
          <w:szCs w:val="32"/>
          <w:lang w:val="en-US" w:eastAsia="zh-CN"/>
        </w:rPr>
        <w:t>不涉及。</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（8）工业园区。</w:t>
      </w:r>
      <w:r>
        <w:rPr>
          <w:rFonts w:hint="default" w:ascii="Times New Roman" w:hAnsi="Times New Roman" w:eastAsia="仿宋_GB2312" w:cs="Times New Roman"/>
          <w:color w:val="auto"/>
          <w:sz w:val="32"/>
          <w:szCs w:val="32"/>
          <w:lang w:val="en-US" w:eastAsia="zh-CN"/>
        </w:rPr>
        <w:t>不涉及。</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（9）项目设施。</w:t>
      </w:r>
      <w:r>
        <w:rPr>
          <w:rFonts w:hint="default" w:ascii="Times New Roman" w:hAnsi="Times New Roman" w:eastAsia="仿宋_GB2312" w:cs="Times New Roman"/>
          <w:color w:val="auto"/>
          <w:sz w:val="32"/>
          <w:szCs w:val="32"/>
          <w:lang w:val="en-US" w:eastAsia="zh-CN"/>
        </w:rPr>
        <w:t>不涉及。</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（10）违法违规情况。</w:t>
      </w:r>
      <w:r>
        <w:rPr>
          <w:rFonts w:hint="default" w:ascii="Times New Roman" w:hAnsi="Times New Roman" w:eastAsia="仿宋_GB2312" w:cs="Times New Roman"/>
          <w:color w:val="auto"/>
          <w:sz w:val="32"/>
          <w:szCs w:val="32"/>
          <w:lang w:val="en-US" w:eastAsia="zh-CN"/>
        </w:rPr>
        <w:t>涉及中央第一轮生态环境保护督察的有</w:t>
      </w:r>
      <w:r>
        <w:rPr>
          <w:rFonts w:hint="default" w:ascii="Times New Roman" w:hAnsi="Times New Roman" w:eastAsia="仿宋_GB2312" w:cs="Times New Roman"/>
          <w:color w:val="auto"/>
          <w:sz w:val="32"/>
          <w:szCs w:val="32"/>
        </w:rPr>
        <w:t>宣汉县渡口乡有缘煤矿</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宣汉县樊哙金花煤业有限公司金花煤矿</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达州市宣汉县向阳煤业有限公司三墩煤厂</w:t>
      </w:r>
      <w:r>
        <w:rPr>
          <w:rFonts w:hint="default" w:ascii="Times New Roman" w:hAnsi="Times New Roman" w:eastAsia="仿宋_GB2312" w:cs="Times New Roman"/>
          <w:color w:val="auto"/>
          <w:sz w:val="32"/>
          <w:szCs w:val="32"/>
          <w:lang w:val="en-US" w:eastAsia="zh-CN"/>
        </w:rPr>
        <w:t>3宗采矿权</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四川省宣汉县石桶硫铁矿普查</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四川省宣汉县龙泉（河口）朱家沟—花岩—水古洞硫铁矿详查</w:t>
      </w:r>
      <w:r>
        <w:rPr>
          <w:rFonts w:hint="default" w:ascii="Times New Roman" w:hAnsi="Times New Roman" w:eastAsia="仿宋_GB2312" w:cs="Times New Roman"/>
          <w:color w:val="auto"/>
          <w:sz w:val="32"/>
          <w:szCs w:val="32"/>
          <w:lang w:val="en-US" w:eastAsia="zh-CN"/>
        </w:rPr>
        <w:t>2宗探矿权</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鸡唱乡发电厂</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宣汉县久鑫加油站</w:t>
      </w:r>
      <w:r>
        <w:rPr>
          <w:rFonts w:hint="default" w:ascii="Times New Roman" w:hAnsi="Times New Roman" w:eastAsia="仿宋_GB2312" w:cs="Times New Roman"/>
          <w:color w:val="auto"/>
          <w:sz w:val="32"/>
          <w:szCs w:val="32"/>
          <w:lang w:val="en-US" w:eastAsia="zh-CN"/>
        </w:rPr>
        <w:t>等7个整改问题，已于2019全部销号。不涉及自然保护地“绿盾”行动、违建别墅清理整治及长江、黄河生态环境警示片等整改问题清单。</w:t>
      </w:r>
    </w:p>
    <w:p>
      <w:pPr>
        <w:pStyle w:val="5"/>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b w:val="0"/>
          <w:bCs/>
          <w:color w:val="auto"/>
          <w:lang w:val="en-US" w:eastAsia="zh-CN"/>
        </w:rPr>
      </w:pPr>
      <w:bookmarkStart w:id="26" w:name="_Toc29127"/>
      <w:r>
        <w:rPr>
          <w:rFonts w:hint="eastAsia" w:ascii="Times New Roman" w:hAnsi="Times New Roman" w:eastAsia="仿宋_GB2312" w:cs="Times New Roman"/>
          <w:b w:val="0"/>
          <w:bCs/>
          <w:color w:val="auto"/>
          <w:lang w:val="en-US" w:eastAsia="zh-CN"/>
        </w:rPr>
        <w:t>2.</w:t>
      </w:r>
      <w:r>
        <w:rPr>
          <w:rFonts w:hint="default" w:ascii="Times New Roman" w:hAnsi="Times New Roman" w:eastAsia="仿宋_GB2312" w:cs="Times New Roman"/>
          <w:b w:val="0"/>
          <w:bCs/>
          <w:color w:val="auto"/>
          <w:lang w:val="en-US" w:eastAsia="zh-CN"/>
        </w:rPr>
        <w:t>百里峡风景名胜区</w:t>
      </w:r>
      <w:bookmarkEnd w:id="26"/>
    </w:p>
    <w:p>
      <w:pPr>
        <w:pageBreakBefore w:val="0"/>
        <w:widowControl w:val="0"/>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（1）交叉重叠。该风景名胜区与大巴山国家地质公园（百里峡园区）重叠面积6479.44公顷，与四川宣汉县百里峡自然保护区重叠面积6499.98公顷。</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（2）城镇建成区。</w:t>
      </w:r>
      <w:r>
        <w:rPr>
          <w:rFonts w:hint="default" w:ascii="Times New Roman" w:hAnsi="Times New Roman" w:eastAsia="仿宋_GB2312" w:cs="Times New Roman"/>
          <w:color w:val="auto"/>
          <w:sz w:val="32"/>
          <w:szCs w:val="32"/>
          <w:lang w:val="en-US" w:eastAsia="zh-CN"/>
        </w:rPr>
        <w:t>涉及城镇建成区3个，面积6.73公顷，人口120人。</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（3）村庄和人口。</w:t>
      </w:r>
      <w:r>
        <w:rPr>
          <w:rFonts w:hint="default" w:ascii="Times New Roman" w:hAnsi="Times New Roman" w:eastAsia="仿宋_GB2312" w:cs="Times New Roman"/>
          <w:color w:val="auto"/>
          <w:sz w:val="32"/>
          <w:szCs w:val="32"/>
          <w:lang w:val="en-US" w:eastAsia="zh-CN"/>
        </w:rPr>
        <w:t>涉及7个乡镇（街道）、32个村庄，面积112.08公顷，人口13000人。</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（4）永久基本农田。</w:t>
      </w:r>
      <w:r>
        <w:rPr>
          <w:rFonts w:hint="default" w:ascii="Times New Roman" w:hAnsi="Times New Roman" w:eastAsia="仿宋_GB2312" w:cs="Times New Roman"/>
          <w:color w:val="auto"/>
          <w:sz w:val="32"/>
          <w:szCs w:val="32"/>
          <w:lang w:val="en-US" w:eastAsia="zh-CN"/>
        </w:rPr>
        <w:t>涉及永久基本农田面积601.37公顷。</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（5）人工商品林。</w:t>
      </w:r>
      <w:r>
        <w:rPr>
          <w:rFonts w:hint="default" w:ascii="Times New Roman" w:hAnsi="Times New Roman" w:eastAsia="仿宋_GB2312" w:cs="Times New Roman"/>
          <w:color w:val="auto"/>
          <w:sz w:val="32"/>
          <w:szCs w:val="32"/>
          <w:lang w:val="en-US" w:eastAsia="zh-CN"/>
        </w:rPr>
        <w:t>涉及人工商品林面积755.01公顷。</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（6）矿业权。</w:t>
      </w:r>
      <w:r>
        <w:rPr>
          <w:rFonts w:hint="default" w:ascii="Times New Roman" w:hAnsi="Times New Roman" w:eastAsia="仿宋_GB2312" w:cs="Times New Roman"/>
          <w:color w:val="auto"/>
          <w:sz w:val="32"/>
          <w:szCs w:val="32"/>
          <w:lang w:val="en-US" w:eastAsia="zh-CN"/>
        </w:rPr>
        <w:t>涉及中国石油化工股份有限公司油气采矿权，证号:0200000710001，面积1034.22公顷，坐标点为X：36480056，Y：3481872，矿权证号:0200000710001，属国家重大能源项目，符合调出政策。</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（7）开发区。</w:t>
      </w:r>
      <w:r>
        <w:rPr>
          <w:rFonts w:hint="default" w:ascii="Times New Roman" w:hAnsi="Times New Roman" w:eastAsia="仿宋_GB2312" w:cs="Times New Roman"/>
          <w:color w:val="auto"/>
          <w:sz w:val="32"/>
          <w:szCs w:val="32"/>
          <w:lang w:val="en-US" w:eastAsia="zh-CN"/>
        </w:rPr>
        <w:t>不涉及。</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（8）工业园区。</w:t>
      </w:r>
      <w:r>
        <w:rPr>
          <w:rFonts w:hint="default" w:ascii="Times New Roman" w:hAnsi="Times New Roman" w:eastAsia="仿宋_GB2312" w:cs="Times New Roman"/>
          <w:color w:val="auto"/>
          <w:sz w:val="32"/>
          <w:szCs w:val="32"/>
          <w:lang w:val="en-US" w:eastAsia="zh-CN"/>
        </w:rPr>
        <w:t>不涉及。</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（9）项目设施。</w:t>
      </w:r>
      <w:r>
        <w:rPr>
          <w:rFonts w:hint="default" w:ascii="Times New Roman" w:hAnsi="Times New Roman" w:eastAsia="仿宋_GB2312" w:cs="Times New Roman"/>
          <w:color w:val="auto"/>
          <w:sz w:val="32"/>
          <w:szCs w:val="32"/>
          <w:lang w:val="en-US" w:eastAsia="zh-CN"/>
        </w:rPr>
        <w:t>百里峡风景名胜区内涉及</w:t>
      </w:r>
      <w:r>
        <w:rPr>
          <w:rFonts w:hint="default" w:ascii="Times New Roman" w:hAnsi="Times New Roman" w:eastAsia="仿宋_GB2312" w:cs="Times New Roman"/>
          <w:color w:val="auto"/>
          <w:sz w:val="32"/>
          <w:szCs w:val="32"/>
        </w:rPr>
        <w:t>乡村振兴</w:t>
      </w:r>
      <w:r>
        <w:rPr>
          <w:rFonts w:hint="default" w:ascii="Times New Roman" w:hAnsi="Times New Roman" w:eastAsia="仿宋_GB2312" w:cs="Times New Roman"/>
          <w:color w:val="auto"/>
          <w:sz w:val="32"/>
          <w:szCs w:val="32"/>
          <w:lang w:val="en-US" w:eastAsia="zh-CN"/>
        </w:rPr>
        <w:t>项目--</w:t>
      </w:r>
      <w:r>
        <w:rPr>
          <w:rFonts w:hint="default" w:ascii="Times New Roman" w:hAnsi="Times New Roman" w:eastAsia="仿宋_GB2312" w:cs="Times New Roman"/>
          <w:color w:val="auto"/>
          <w:sz w:val="32"/>
          <w:szCs w:val="32"/>
        </w:rPr>
        <w:t>宣汉县国家农业现代化示范区项目设施</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面积21.16公顷，坐标点为：X：36489554，Y：3473334，属国家重大民生项目，符合调出政策。</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（10）违法违规情况。涉及中央</w:t>
      </w:r>
      <w:r>
        <w:rPr>
          <w:rFonts w:hint="default" w:ascii="Times New Roman" w:hAnsi="Times New Roman" w:eastAsia="仿宋_GB2312" w:cs="Times New Roman"/>
          <w:color w:val="auto"/>
          <w:sz w:val="32"/>
          <w:szCs w:val="32"/>
          <w:lang w:val="en-US" w:eastAsia="zh-CN"/>
        </w:rPr>
        <w:t>第二轮</w:t>
      </w:r>
      <w:r>
        <w:rPr>
          <w:rFonts w:hint="default" w:ascii="Times New Roman" w:hAnsi="Times New Roman" w:eastAsia="仿宋_GB2312" w:cs="Times New Roman"/>
          <w:color w:val="auto"/>
          <w:sz w:val="32"/>
          <w:szCs w:val="32"/>
        </w:rPr>
        <w:t>生态环境保护督察</w:t>
      </w:r>
      <w:r>
        <w:rPr>
          <w:rFonts w:hint="default" w:ascii="Times New Roman" w:hAnsi="Times New Roman" w:eastAsia="仿宋_GB2312" w:cs="Times New Roman"/>
          <w:color w:val="auto"/>
          <w:sz w:val="32"/>
          <w:szCs w:val="32"/>
          <w:lang w:val="en-US" w:eastAsia="zh-CN"/>
        </w:rPr>
        <w:t>反馈问题</w:t>
      </w:r>
      <w:r>
        <w:rPr>
          <w:rFonts w:hint="default" w:ascii="Times New Roman" w:hAnsi="Times New Roman" w:eastAsia="仿宋_GB2312" w:cs="Times New Roman"/>
          <w:color w:val="auto"/>
          <w:sz w:val="32"/>
          <w:szCs w:val="32"/>
          <w:lang w:eastAsia="zh-CN"/>
        </w:rPr>
        <w:t>（省整改任务第三十三项）：需</w:t>
      </w:r>
      <w:r>
        <w:rPr>
          <w:rFonts w:hint="default" w:ascii="Times New Roman" w:hAnsi="Times New Roman" w:eastAsia="仿宋_GB2312" w:cs="Times New Roman"/>
          <w:color w:val="auto"/>
          <w:sz w:val="32"/>
          <w:szCs w:val="32"/>
          <w:highlight w:val="none"/>
          <w:lang w:eastAsia="zh-CN"/>
        </w:rPr>
        <w:t>完成百里峡风景名胜区总体规划编制上报，对违法违规建设活动依法进行查处、整改。</w:t>
      </w:r>
      <w:r>
        <w:rPr>
          <w:rFonts w:hint="default" w:ascii="Times New Roman" w:hAnsi="Times New Roman" w:eastAsia="仿宋_GB2312" w:cs="Times New Roman"/>
          <w:color w:val="auto"/>
          <w:sz w:val="32"/>
          <w:szCs w:val="32"/>
          <w:highlight w:val="none"/>
          <w:lang w:val="en-US" w:eastAsia="zh-CN"/>
        </w:rPr>
        <w:t>正在整改中</w:t>
      </w:r>
      <w:r>
        <w:rPr>
          <w:rFonts w:hint="default" w:ascii="Times New Roman" w:hAnsi="Times New Roman" w:eastAsia="仿宋_GB2312" w:cs="Times New Roman"/>
          <w:color w:val="auto"/>
          <w:sz w:val="32"/>
          <w:szCs w:val="32"/>
          <w:highlight w:val="none"/>
          <w:lang w:eastAsia="zh-CN"/>
        </w:rPr>
        <w:t>。2021年8月百里峡风景名胜区总体规划已上报省政府，2021年10月该规划已通过省林草局组织的专家评审会，2022年6月已按照专家意见修改完善并上报省林草局。若国家林草局批复的自然保护地整合优化预案仍保留百里峡风景名胜区，将继续完成规划修改报批工作。</w:t>
      </w:r>
      <w:r>
        <w:rPr>
          <w:rFonts w:hint="default" w:ascii="Times New Roman" w:hAnsi="Times New Roman" w:eastAsia="仿宋_GB2312" w:cs="Times New Roman"/>
          <w:color w:val="auto"/>
          <w:sz w:val="32"/>
          <w:szCs w:val="32"/>
          <w:highlight w:val="none"/>
          <w:lang w:val="en-US" w:eastAsia="zh-CN"/>
        </w:rPr>
        <w:t>不涉及</w:t>
      </w:r>
      <w:r>
        <w:rPr>
          <w:rFonts w:hint="default" w:ascii="Times New Roman" w:hAnsi="Times New Roman" w:eastAsia="仿宋_GB2312" w:cs="Times New Roman"/>
          <w:color w:val="auto"/>
          <w:sz w:val="32"/>
          <w:szCs w:val="32"/>
          <w:highlight w:val="none"/>
        </w:rPr>
        <w:t>自然保护地“绿</w:t>
      </w:r>
      <w:r>
        <w:rPr>
          <w:rFonts w:hint="default" w:ascii="Times New Roman" w:hAnsi="Times New Roman" w:eastAsia="仿宋_GB2312" w:cs="Times New Roman"/>
          <w:color w:val="auto"/>
          <w:sz w:val="32"/>
          <w:szCs w:val="32"/>
        </w:rPr>
        <w:t>盾</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行动、违建别墅清理整治</w:t>
      </w:r>
      <w:r>
        <w:rPr>
          <w:rFonts w:hint="default" w:ascii="Times New Roman" w:hAnsi="Times New Roman" w:eastAsia="仿宋_GB2312" w:cs="Times New Roman"/>
          <w:color w:val="auto"/>
          <w:sz w:val="32"/>
          <w:szCs w:val="32"/>
          <w:lang w:val="en-US" w:eastAsia="zh-CN"/>
        </w:rPr>
        <w:t>及长江、黄河生态环境警示片</w:t>
      </w:r>
      <w:r>
        <w:rPr>
          <w:rFonts w:hint="default" w:ascii="Times New Roman" w:hAnsi="Times New Roman" w:eastAsia="仿宋_GB2312" w:cs="Times New Roman"/>
          <w:color w:val="auto"/>
          <w:sz w:val="32"/>
          <w:szCs w:val="32"/>
        </w:rPr>
        <w:t>等整改问题</w:t>
      </w:r>
      <w:r>
        <w:rPr>
          <w:rFonts w:hint="default" w:ascii="Times New Roman" w:hAnsi="Times New Roman" w:eastAsia="仿宋_GB2312" w:cs="Times New Roman"/>
          <w:color w:val="auto"/>
          <w:sz w:val="32"/>
          <w:szCs w:val="32"/>
          <w:lang w:eastAsia="zh-CN"/>
        </w:rPr>
        <w:t>清单。</w:t>
      </w:r>
    </w:p>
    <w:p>
      <w:pPr>
        <w:pStyle w:val="5"/>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lang w:val="en-US" w:eastAsia="zh-CN"/>
        </w:rPr>
      </w:pPr>
      <w:bookmarkStart w:id="27" w:name="_Toc22040"/>
      <w:r>
        <w:rPr>
          <w:rFonts w:hint="default" w:ascii="Times New Roman" w:hAnsi="Times New Roman" w:eastAsia="仿宋_GB2312" w:cs="Times New Roman"/>
          <w:b w:val="0"/>
          <w:bCs/>
          <w:color w:val="auto"/>
          <w:lang w:val="en-US" w:eastAsia="zh-CN"/>
        </w:rPr>
        <w:t>3. 大巴山国家地质公园</w:t>
      </w:r>
      <w:bookmarkEnd w:id="27"/>
      <w:r>
        <w:rPr>
          <w:rFonts w:hint="default" w:ascii="Times New Roman" w:hAnsi="Times New Roman" w:eastAsia="仿宋_GB2312" w:cs="Times New Roman"/>
          <w:b w:val="0"/>
          <w:bCs/>
          <w:color w:val="auto"/>
          <w:lang w:val="en-US" w:eastAsia="zh-CN"/>
        </w:rPr>
        <w:t>（百里峡园区）</w:t>
      </w:r>
    </w:p>
    <w:p>
      <w:pPr>
        <w:pageBreakBefore w:val="0"/>
        <w:widowControl w:val="0"/>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（1）交叉重叠。大巴山国家地质公园（百里峡园区）与四川宣汉县百里峡自然保护区重叠面积11576.88公顷，与百里峡风景名胜区（百里峡片区）重叠面积6499.98公顷。</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（2）城镇建成区。</w:t>
      </w:r>
      <w:r>
        <w:rPr>
          <w:rFonts w:hint="default" w:ascii="Times New Roman" w:hAnsi="Times New Roman" w:eastAsia="仿宋_GB2312" w:cs="Times New Roman"/>
          <w:color w:val="auto"/>
          <w:sz w:val="32"/>
          <w:szCs w:val="32"/>
          <w:lang w:val="en-US" w:eastAsia="zh-CN"/>
        </w:rPr>
        <w:t>涉及城镇建成区2个，面积58.78公顷，人口800人。</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（3）村庄和人口。</w:t>
      </w:r>
      <w:r>
        <w:rPr>
          <w:rFonts w:hint="default" w:ascii="Times New Roman" w:hAnsi="Times New Roman" w:eastAsia="仿宋_GB2312" w:cs="Times New Roman"/>
          <w:color w:val="auto"/>
          <w:sz w:val="32"/>
          <w:szCs w:val="32"/>
          <w:lang w:val="en-US" w:eastAsia="zh-CN"/>
        </w:rPr>
        <w:t>涉及2个乡镇，11个村庄，面积58.63公顷，人口6000人。</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（4）永久基本农田。</w:t>
      </w:r>
      <w:r>
        <w:rPr>
          <w:rFonts w:hint="default" w:ascii="Times New Roman" w:hAnsi="Times New Roman" w:eastAsia="仿宋_GB2312" w:cs="Times New Roman"/>
          <w:color w:val="auto"/>
          <w:sz w:val="32"/>
          <w:szCs w:val="32"/>
          <w:lang w:val="en-US" w:eastAsia="zh-CN"/>
        </w:rPr>
        <w:t>涉及永久基本农田面积48.96公顷。</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（5）人工商品林。</w:t>
      </w:r>
      <w:r>
        <w:rPr>
          <w:rFonts w:hint="default" w:ascii="Times New Roman" w:hAnsi="Times New Roman" w:eastAsia="仿宋_GB2312" w:cs="Times New Roman"/>
          <w:color w:val="auto"/>
          <w:sz w:val="32"/>
          <w:szCs w:val="32"/>
          <w:lang w:val="en-US" w:eastAsia="zh-CN"/>
        </w:rPr>
        <w:t>涉及人工商品林面积63.18公顷。</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（6）矿业权。</w:t>
      </w:r>
      <w:r>
        <w:rPr>
          <w:rFonts w:hint="default" w:ascii="Times New Roman" w:hAnsi="Times New Roman" w:eastAsia="仿宋_GB2312" w:cs="Times New Roman"/>
          <w:color w:val="auto"/>
          <w:sz w:val="32"/>
          <w:szCs w:val="32"/>
          <w:lang w:val="en-US" w:eastAsia="zh-CN"/>
        </w:rPr>
        <w:t xml:space="preserve"> 不涉及。</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（7）开发区。</w:t>
      </w:r>
      <w:r>
        <w:rPr>
          <w:rFonts w:hint="default" w:ascii="Times New Roman" w:hAnsi="Times New Roman" w:eastAsia="仿宋_GB2312" w:cs="Times New Roman"/>
          <w:color w:val="auto"/>
          <w:sz w:val="32"/>
          <w:szCs w:val="32"/>
          <w:lang w:val="en-US" w:eastAsia="zh-CN"/>
        </w:rPr>
        <w:t>不涉及。</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（8）工业园区。</w:t>
      </w:r>
      <w:r>
        <w:rPr>
          <w:rFonts w:hint="default" w:ascii="Times New Roman" w:hAnsi="Times New Roman" w:eastAsia="仿宋_GB2312" w:cs="Times New Roman"/>
          <w:color w:val="auto"/>
          <w:sz w:val="32"/>
          <w:szCs w:val="32"/>
          <w:lang w:val="en-US" w:eastAsia="zh-CN"/>
        </w:rPr>
        <w:t>不涉及。</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（9）项目设施。</w:t>
      </w:r>
      <w:r>
        <w:rPr>
          <w:rFonts w:hint="default" w:ascii="Times New Roman" w:hAnsi="Times New Roman" w:eastAsia="仿宋_GB2312" w:cs="Times New Roman"/>
          <w:color w:val="auto"/>
          <w:sz w:val="32"/>
          <w:szCs w:val="32"/>
          <w:lang w:val="en-US" w:eastAsia="zh-CN"/>
        </w:rPr>
        <w:t>不涉及。</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eastAsia="zh-CN"/>
        </w:rPr>
      </w:pPr>
      <w:bookmarkStart w:id="28" w:name="_Toc27661"/>
      <w:r>
        <w:rPr>
          <w:rFonts w:hint="default" w:ascii="Times New Roman" w:hAnsi="Times New Roman" w:eastAsia="仿宋_GB2312" w:cs="Times New Roman"/>
          <w:color w:val="auto"/>
          <w:sz w:val="32"/>
          <w:szCs w:val="32"/>
        </w:rPr>
        <w:t>（10）违法违规情况。涉及中央</w:t>
      </w:r>
      <w:r>
        <w:rPr>
          <w:rFonts w:hint="default" w:ascii="Times New Roman" w:hAnsi="Times New Roman" w:eastAsia="仿宋_GB2312" w:cs="Times New Roman"/>
          <w:color w:val="auto"/>
          <w:sz w:val="32"/>
          <w:szCs w:val="32"/>
          <w:lang w:val="en-US" w:eastAsia="zh-CN"/>
        </w:rPr>
        <w:t>第二轮</w:t>
      </w:r>
      <w:r>
        <w:rPr>
          <w:rFonts w:hint="default" w:ascii="Times New Roman" w:hAnsi="Times New Roman" w:eastAsia="仿宋_GB2312" w:cs="Times New Roman"/>
          <w:color w:val="auto"/>
          <w:sz w:val="32"/>
          <w:szCs w:val="32"/>
        </w:rPr>
        <w:t>生态环境保护督察</w:t>
      </w:r>
      <w:r>
        <w:rPr>
          <w:rFonts w:hint="default" w:ascii="Times New Roman" w:hAnsi="Times New Roman" w:eastAsia="仿宋_GB2312" w:cs="Times New Roman"/>
          <w:color w:val="auto"/>
          <w:sz w:val="32"/>
          <w:szCs w:val="32"/>
          <w:lang w:val="en-US" w:eastAsia="zh-CN"/>
        </w:rPr>
        <w:t>反馈问题</w:t>
      </w:r>
      <w:r>
        <w:rPr>
          <w:rFonts w:hint="default" w:ascii="Times New Roman" w:hAnsi="Times New Roman" w:eastAsia="仿宋_GB2312" w:cs="Times New Roman"/>
          <w:color w:val="auto"/>
          <w:sz w:val="32"/>
          <w:szCs w:val="32"/>
          <w:lang w:eastAsia="zh-CN"/>
        </w:rPr>
        <w:t>（省整改任务第</w:t>
      </w:r>
      <w:r>
        <w:rPr>
          <w:rFonts w:hint="default" w:ascii="Times New Roman" w:hAnsi="Times New Roman" w:eastAsia="仿宋_GB2312" w:cs="Times New Roman"/>
          <w:color w:val="auto"/>
          <w:sz w:val="32"/>
          <w:szCs w:val="32"/>
          <w:lang w:val="en-US" w:eastAsia="zh-CN"/>
        </w:rPr>
        <w:t>十二</w:t>
      </w:r>
      <w:r>
        <w:rPr>
          <w:rFonts w:hint="default" w:ascii="Times New Roman" w:hAnsi="Times New Roman" w:eastAsia="仿宋_GB2312" w:cs="Times New Roman"/>
          <w:color w:val="auto"/>
          <w:sz w:val="32"/>
          <w:szCs w:val="32"/>
          <w:lang w:eastAsia="zh-CN"/>
        </w:rPr>
        <w:t>项）：需</w:t>
      </w:r>
      <w:r>
        <w:rPr>
          <w:rFonts w:hint="default" w:ascii="Times New Roman" w:hAnsi="Times New Roman" w:eastAsia="仿宋_GB2312" w:cs="Times New Roman"/>
          <w:color w:val="auto"/>
          <w:sz w:val="32"/>
          <w:szCs w:val="32"/>
          <w:highlight w:val="none"/>
          <w:lang w:eastAsia="zh-CN"/>
        </w:rPr>
        <w:t>完成规划编制（修编），加强地质公园监督管理，建立健全地质公园管理机构。</w:t>
      </w:r>
      <w:r>
        <w:rPr>
          <w:rFonts w:hint="default" w:ascii="Times New Roman" w:hAnsi="Times New Roman" w:eastAsia="仿宋_GB2312" w:cs="Times New Roman"/>
          <w:color w:val="auto"/>
          <w:sz w:val="32"/>
          <w:szCs w:val="32"/>
          <w:highlight w:val="none"/>
          <w:lang w:val="en-US" w:eastAsia="zh-CN"/>
        </w:rPr>
        <w:t>正在整改中</w:t>
      </w:r>
      <w:r>
        <w:rPr>
          <w:rFonts w:hint="default" w:ascii="Times New Roman" w:hAnsi="Times New Roman" w:eastAsia="仿宋_GB2312" w:cs="Times New Roman"/>
          <w:color w:val="auto"/>
          <w:sz w:val="32"/>
          <w:szCs w:val="32"/>
          <w:highlight w:val="none"/>
          <w:lang w:eastAsia="zh-CN"/>
        </w:rPr>
        <w:t>。2022年已完成大巴山国家地质公园总体规划编制并取得批复。下一步，若国家林草局批复的自然保护地整合优化预案仍保留大巴山国家地质公园，将继续开展规划调整工作，健全管理机构。</w:t>
      </w:r>
      <w:r>
        <w:rPr>
          <w:rFonts w:hint="default" w:ascii="Times New Roman" w:hAnsi="Times New Roman" w:eastAsia="仿宋_GB2312" w:cs="Times New Roman"/>
          <w:color w:val="auto"/>
          <w:sz w:val="32"/>
          <w:szCs w:val="32"/>
          <w:highlight w:val="none"/>
          <w:lang w:val="en-US" w:eastAsia="zh-CN"/>
        </w:rPr>
        <w:t>不</w:t>
      </w:r>
      <w:r>
        <w:rPr>
          <w:rFonts w:hint="default" w:ascii="Times New Roman" w:hAnsi="Times New Roman" w:eastAsia="仿宋_GB2312" w:cs="Times New Roman"/>
          <w:color w:val="auto"/>
          <w:sz w:val="32"/>
          <w:szCs w:val="32"/>
          <w:lang w:val="en-US" w:eastAsia="zh-CN"/>
        </w:rPr>
        <w:t>涉及</w:t>
      </w:r>
      <w:r>
        <w:rPr>
          <w:rFonts w:hint="default" w:ascii="Times New Roman" w:hAnsi="Times New Roman" w:eastAsia="仿宋_GB2312" w:cs="Times New Roman"/>
          <w:color w:val="auto"/>
          <w:sz w:val="32"/>
          <w:szCs w:val="32"/>
        </w:rPr>
        <w:t>自然保护地“绿盾</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行动、违建别墅清理整治</w:t>
      </w:r>
      <w:r>
        <w:rPr>
          <w:rFonts w:hint="default" w:ascii="Times New Roman" w:hAnsi="Times New Roman" w:eastAsia="仿宋_GB2312" w:cs="Times New Roman"/>
          <w:color w:val="auto"/>
          <w:sz w:val="32"/>
          <w:szCs w:val="32"/>
          <w:lang w:val="en-US" w:eastAsia="zh-CN"/>
        </w:rPr>
        <w:t>及长江、黄河生态环境警示片</w:t>
      </w:r>
      <w:r>
        <w:rPr>
          <w:rFonts w:hint="default" w:ascii="Times New Roman" w:hAnsi="Times New Roman" w:eastAsia="仿宋_GB2312" w:cs="Times New Roman"/>
          <w:color w:val="auto"/>
          <w:sz w:val="32"/>
          <w:szCs w:val="32"/>
        </w:rPr>
        <w:t>等整改问题</w:t>
      </w:r>
      <w:r>
        <w:rPr>
          <w:rFonts w:hint="default" w:ascii="Times New Roman" w:hAnsi="Times New Roman" w:eastAsia="仿宋_GB2312" w:cs="Times New Roman"/>
          <w:color w:val="auto"/>
          <w:sz w:val="32"/>
          <w:szCs w:val="32"/>
          <w:lang w:eastAsia="zh-CN"/>
        </w:rPr>
        <w:t>清单。</w:t>
      </w:r>
    </w:p>
    <w:p>
      <w:pPr>
        <w:pStyle w:val="5"/>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b w:val="0"/>
          <w:bCs/>
          <w:color w:val="auto"/>
          <w:lang w:val="en-US" w:eastAsia="zh-CN"/>
        </w:rPr>
      </w:pPr>
      <w:r>
        <w:rPr>
          <w:rFonts w:hint="default" w:ascii="Times New Roman" w:hAnsi="Times New Roman" w:eastAsia="仿宋_GB2312" w:cs="Times New Roman"/>
          <w:b w:val="0"/>
          <w:bCs/>
          <w:color w:val="auto"/>
          <w:lang w:val="en-US" w:eastAsia="zh-CN"/>
        </w:rPr>
        <w:t>4. 四川宣汉国家森林公园</w:t>
      </w:r>
      <w:bookmarkEnd w:id="28"/>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（1）交叉重叠。不与其他自然保护地重叠。</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（2）城镇建成区。</w:t>
      </w:r>
      <w:r>
        <w:rPr>
          <w:rFonts w:hint="default" w:ascii="Times New Roman" w:hAnsi="Times New Roman" w:eastAsia="仿宋_GB2312" w:cs="Times New Roman"/>
          <w:color w:val="auto"/>
          <w:sz w:val="32"/>
          <w:szCs w:val="32"/>
          <w:lang w:val="en-US" w:eastAsia="zh-CN"/>
        </w:rPr>
        <w:t>涉及城镇建成区1个，面积4.06公顷，人口35人。</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（3）村庄和人口。</w:t>
      </w:r>
      <w:r>
        <w:rPr>
          <w:rFonts w:hint="default" w:ascii="Times New Roman" w:hAnsi="Times New Roman" w:eastAsia="仿宋_GB2312" w:cs="Times New Roman"/>
          <w:color w:val="auto"/>
          <w:sz w:val="32"/>
          <w:szCs w:val="32"/>
          <w:lang w:val="en-US" w:eastAsia="zh-CN"/>
        </w:rPr>
        <w:t>涉及5个乡镇，18个村庄，面积2.53公顷，人口300人。</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（4）永久基本农田。</w:t>
      </w:r>
      <w:r>
        <w:rPr>
          <w:rFonts w:hint="default" w:ascii="Times New Roman" w:hAnsi="Times New Roman" w:eastAsia="仿宋_GB2312" w:cs="Times New Roman"/>
          <w:color w:val="auto"/>
          <w:sz w:val="32"/>
          <w:szCs w:val="32"/>
          <w:lang w:val="en-US" w:eastAsia="zh-CN"/>
        </w:rPr>
        <w:t>涉及永久基本农田面积133.08公顷。</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（5）人工商品林。</w:t>
      </w:r>
      <w:r>
        <w:rPr>
          <w:rFonts w:hint="default" w:ascii="Times New Roman" w:hAnsi="Times New Roman" w:eastAsia="仿宋_GB2312" w:cs="Times New Roman"/>
          <w:color w:val="auto"/>
          <w:sz w:val="32"/>
          <w:szCs w:val="32"/>
          <w:lang w:val="en-US" w:eastAsia="zh-CN"/>
        </w:rPr>
        <w:t>涉及人工商品林面积463.2公顷。</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（6）矿业权。</w:t>
      </w:r>
      <w:r>
        <w:rPr>
          <w:rFonts w:hint="default" w:ascii="Times New Roman" w:hAnsi="Times New Roman" w:eastAsia="仿宋_GB2312" w:cs="Times New Roman"/>
          <w:color w:val="auto"/>
          <w:sz w:val="32"/>
          <w:szCs w:val="32"/>
          <w:lang w:val="en-US" w:eastAsia="zh-CN"/>
        </w:rPr>
        <w:t>涉及矿业权4宗（8个地块），面积231.48公顷，分别为宣汉县七里峡煤矿，面积136.97公顷，坐标点为：X：36473913，Y：3451347，首设时间:1999年;矿权证号:C51000020101111200841；达县煤矿，面积3.33公顷，坐标点为：X：36468197，Y：3443990，首设时间:1999年;矿权证号:C510000201012112010225；宣汉县大路煤矿，面积12.91公顷，坐标点为：X：36481190，Y：3459583，首设时间:2001年;矿权证号:C51000020101211200975；宣汉县炉坪煤矿，面积78.27公顷，坐标点为：X：36482375，Y：3461232，首设时间：2009年;矿权证号:T51520090701031521，以上矿权设立时间均早于森林公园成立时间。</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（7）开发区。</w:t>
      </w:r>
      <w:r>
        <w:rPr>
          <w:rFonts w:hint="default" w:ascii="Times New Roman" w:hAnsi="Times New Roman" w:eastAsia="仿宋_GB2312" w:cs="Times New Roman"/>
          <w:color w:val="auto"/>
          <w:sz w:val="32"/>
          <w:szCs w:val="32"/>
          <w:lang w:val="en-US" w:eastAsia="zh-CN"/>
        </w:rPr>
        <w:t>不涉及。</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（8）工业园区。</w:t>
      </w:r>
      <w:r>
        <w:rPr>
          <w:rFonts w:hint="default" w:ascii="Times New Roman" w:hAnsi="Times New Roman" w:eastAsia="仿宋_GB2312" w:cs="Times New Roman"/>
          <w:color w:val="auto"/>
          <w:sz w:val="32"/>
          <w:szCs w:val="32"/>
          <w:lang w:val="en-US" w:eastAsia="zh-CN"/>
        </w:rPr>
        <w:t>不涉及。</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（9）项目设施。</w:t>
      </w:r>
      <w:r>
        <w:rPr>
          <w:rFonts w:hint="default" w:ascii="Times New Roman" w:hAnsi="Times New Roman" w:eastAsia="仿宋_GB2312" w:cs="Times New Roman"/>
          <w:color w:val="auto"/>
          <w:sz w:val="32"/>
          <w:szCs w:val="32"/>
          <w:lang w:val="en-US" w:eastAsia="zh-CN"/>
        </w:rPr>
        <w:t>文化旅游酒店，二台河度假酒店，已取得项目备案，面积9.12公顷，坐标点为：X：36470230，Y：3510912，所在区域为耕地。</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（10）违法违规情况。</w:t>
      </w:r>
      <w:r>
        <w:rPr>
          <w:rFonts w:hint="default" w:ascii="Times New Roman" w:hAnsi="Times New Roman" w:eastAsia="仿宋_GB2312" w:cs="Times New Roman"/>
          <w:color w:val="auto"/>
          <w:sz w:val="32"/>
          <w:szCs w:val="32"/>
          <w:lang w:val="en-US" w:eastAsia="zh-CN"/>
        </w:rPr>
        <w:t>不</w:t>
      </w:r>
      <w:r>
        <w:rPr>
          <w:rFonts w:hint="default" w:ascii="Times New Roman" w:hAnsi="Times New Roman" w:eastAsia="仿宋_GB2312" w:cs="Times New Roman"/>
          <w:color w:val="auto"/>
          <w:sz w:val="32"/>
          <w:szCs w:val="32"/>
        </w:rPr>
        <w:t>涉及</w:t>
      </w:r>
      <w:r>
        <w:rPr>
          <w:rFonts w:hint="default" w:ascii="Times New Roman" w:hAnsi="Times New Roman" w:eastAsia="仿宋_GB2312" w:cs="Times New Roman"/>
          <w:color w:val="auto"/>
          <w:sz w:val="32"/>
          <w:szCs w:val="32"/>
          <w:lang w:eastAsia="zh-CN"/>
        </w:rPr>
        <w:t>。</w:t>
      </w:r>
    </w:p>
    <w:p>
      <w:pPr>
        <w:pStyle w:val="5"/>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b w:val="0"/>
          <w:bCs/>
          <w:color w:val="auto"/>
          <w:lang w:val="en-US" w:eastAsia="zh-CN"/>
        </w:rPr>
      </w:pPr>
      <w:bookmarkStart w:id="29" w:name="_Toc17763"/>
      <w:r>
        <w:rPr>
          <w:rFonts w:hint="default" w:ascii="Times New Roman" w:hAnsi="Times New Roman" w:eastAsia="仿宋_GB2312" w:cs="Times New Roman"/>
          <w:b w:val="0"/>
          <w:bCs/>
          <w:color w:val="auto"/>
          <w:lang w:val="en-US" w:eastAsia="zh-CN"/>
        </w:rPr>
        <w:t>5. 四川省宣汉白马山森林公园</w:t>
      </w:r>
      <w:bookmarkEnd w:id="29"/>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（1）交叉重叠。不与其他自然保护地重叠。</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（2）城镇建成区</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不涉及城镇建成区。</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（3）村庄和人口。</w:t>
      </w:r>
      <w:r>
        <w:rPr>
          <w:rFonts w:hint="default" w:ascii="Times New Roman" w:hAnsi="Times New Roman" w:eastAsia="仿宋_GB2312" w:cs="Times New Roman"/>
          <w:color w:val="auto"/>
          <w:sz w:val="32"/>
          <w:szCs w:val="32"/>
          <w:lang w:val="en-US" w:eastAsia="zh-CN"/>
        </w:rPr>
        <w:t>涉及1个乡镇，2个村庄，面积3.39公顷，人口300人。</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（4）永久基本农田。</w:t>
      </w:r>
      <w:r>
        <w:rPr>
          <w:rFonts w:hint="default" w:ascii="Times New Roman" w:hAnsi="Times New Roman" w:eastAsia="仿宋_GB2312" w:cs="Times New Roman"/>
          <w:color w:val="auto"/>
          <w:sz w:val="32"/>
          <w:szCs w:val="32"/>
          <w:lang w:val="en-US" w:eastAsia="zh-CN"/>
        </w:rPr>
        <w:t>涉及永久基本农田面积42.73公顷。</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（5）人工商品林。</w:t>
      </w:r>
      <w:r>
        <w:rPr>
          <w:rFonts w:hint="default" w:ascii="Times New Roman" w:hAnsi="Times New Roman" w:eastAsia="仿宋_GB2312" w:cs="Times New Roman"/>
          <w:color w:val="auto"/>
          <w:sz w:val="32"/>
          <w:szCs w:val="32"/>
          <w:lang w:val="en-US" w:eastAsia="zh-CN"/>
        </w:rPr>
        <w:t>涉及人工商品林面积1118.92公顷。</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（6）矿业权。</w:t>
      </w:r>
      <w:r>
        <w:rPr>
          <w:rFonts w:hint="default" w:ascii="Times New Roman" w:hAnsi="Times New Roman" w:eastAsia="仿宋_GB2312" w:cs="Times New Roman"/>
          <w:color w:val="auto"/>
          <w:sz w:val="32"/>
          <w:szCs w:val="32"/>
          <w:lang w:val="en-US" w:eastAsia="zh-CN"/>
        </w:rPr>
        <w:t xml:space="preserve">不涉及。 </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（7）开发区。</w:t>
      </w:r>
      <w:r>
        <w:rPr>
          <w:rFonts w:hint="default" w:ascii="Times New Roman" w:hAnsi="Times New Roman" w:eastAsia="仿宋_GB2312" w:cs="Times New Roman"/>
          <w:color w:val="auto"/>
          <w:sz w:val="32"/>
          <w:szCs w:val="32"/>
          <w:lang w:val="en-US" w:eastAsia="zh-CN"/>
        </w:rPr>
        <w:t>不涉及。</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（8）工业园区。</w:t>
      </w:r>
      <w:r>
        <w:rPr>
          <w:rFonts w:hint="default" w:ascii="Times New Roman" w:hAnsi="Times New Roman" w:eastAsia="仿宋_GB2312" w:cs="Times New Roman"/>
          <w:color w:val="auto"/>
          <w:sz w:val="32"/>
          <w:szCs w:val="32"/>
          <w:lang w:val="en-US" w:eastAsia="zh-CN"/>
        </w:rPr>
        <w:t>不涉及。</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（9）项目设施。</w:t>
      </w:r>
      <w:r>
        <w:rPr>
          <w:rFonts w:hint="default" w:ascii="Times New Roman" w:hAnsi="Times New Roman" w:eastAsia="仿宋_GB2312" w:cs="Times New Roman"/>
          <w:color w:val="auto"/>
          <w:sz w:val="32"/>
          <w:szCs w:val="32"/>
          <w:lang w:val="en-US" w:eastAsia="zh-CN"/>
        </w:rPr>
        <w:t>不涉及。</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 w:eastAsia="zh-CN"/>
        </w:rPr>
      </w:pPr>
      <w:r>
        <w:rPr>
          <w:rFonts w:hint="default" w:ascii="Times New Roman" w:hAnsi="Times New Roman" w:eastAsia="仿宋_GB2312" w:cs="Times New Roman"/>
          <w:color w:val="auto"/>
          <w:sz w:val="32"/>
          <w:szCs w:val="32"/>
        </w:rPr>
        <w:t>（10）违法违规情况。</w:t>
      </w:r>
      <w:r>
        <w:rPr>
          <w:rFonts w:hint="default" w:ascii="Times New Roman" w:hAnsi="Times New Roman" w:eastAsia="仿宋_GB2312" w:cs="Times New Roman"/>
          <w:color w:val="auto"/>
          <w:sz w:val="32"/>
          <w:szCs w:val="32"/>
          <w:lang w:val="en-US" w:eastAsia="zh-CN"/>
        </w:rPr>
        <w:t>不</w:t>
      </w:r>
      <w:r>
        <w:rPr>
          <w:rFonts w:hint="default" w:ascii="Times New Roman" w:hAnsi="Times New Roman" w:eastAsia="仿宋_GB2312" w:cs="Times New Roman"/>
          <w:color w:val="auto"/>
          <w:sz w:val="32"/>
          <w:szCs w:val="32"/>
        </w:rPr>
        <w:t>涉及</w:t>
      </w:r>
      <w:bookmarkStart w:id="30" w:name="_Toc31725"/>
      <w:r>
        <w:rPr>
          <w:rFonts w:hint="default" w:ascii="Times New Roman" w:hAnsi="Times New Roman" w:eastAsia="仿宋_GB2312" w:cs="Times New Roman"/>
          <w:color w:val="auto"/>
          <w:sz w:val="32"/>
          <w:szCs w:val="32"/>
          <w:lang w:eastAsia="zh-CN"/>
        </w:rPr>
        <w:t>。</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eastAsia" w:ascii="黑体" w:hAnsi="黑体" w:eastAsia="黑体" w:cs="黑体"/>
          <w:color w:val="auto"/>
          <w:sz w:val="32"/>
          <w:szCs w:val="32"/>
        </w:rPr>
      </w:pPr>
      <w:r>
        <w:rPr>
          <w:rStyle w:val="26"/>
          <w:rFonts w:hint="eastAsia" w:ascii="黑体" w:hAnsi="黑体" w:eastAsia="黑体" w:cs="黑体"/>
          <w:b w:val="0"/>
          <w:bCs w:val="0"/>
          <w:color w:val="auto"/>
        </w:rPr>
        <w:t>三、自然保护地整合优化方案</w:t>
      </w:r>
      <w:bookmarkEnd w:id="30"/>
    </w:p>
    <w:p>
      <w:pPr>
        <w:pStyle w:val="4"/>
        <w:pageBreakBefore w:val="0"/>
        <w:widowControl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rPr>
      </w:pPr>
      <w:bookmarkStart w:id="31" w:name="_Toc5154"/>
      <w:bookmarkStart w:id="32" w:name="_Hlk130142787"/>
      <w:r>
        <w:rPr>
          <w:rFonts w:hint="eastAsia" w:ascii="楷体_GB2312" w:hAnsi="楷体_GB2312" w:eastAsia="楷体_GB2312" w:cs="楷体_GB2312"/>
          <w:b w:val="0"/>
          <w:bCs/>
          <w:color w:val="auto"/>
        </w:rPr>
        <w:t>（一）整合优化结果</w:t>
      </w:r>
      <w:bookmarkEnd w:id="31"/>
    </w:p>
    <w:bookmarkEnd w:id="32"/>
    <w:p>
      <w:pPr>
        <w:pageBreakBefore w:val="0"/>
        <w:widowControl w:val="0"/>
        <w:numPr>
          <w:ilvl w:val="0"/>
          <w:numId w:val="0"/>
        </w:numPr>
        <w:kinsoku/>
        <w:wordWrap/>
        <w:overflowPunct/>
        <w:topLinePunct w:val="0"/>
        <w:autoSpaceDE/>
        <w:autoSpaceDN/>
        <w:bidi w:val="0"/>
        <w:adjustRightInd/>
        <w:snapToGrid/>
        <w:spacing w:line="579" w:lineRule="exact"/>
        <w:ind w:right="0" w:firstLine="640" w:firstLineChars="200"/>
        <w:contextualSpacing/>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宣汉县自然保护地整合优化后</w:t>
      </w:r>
      <w:r>
        <w:rPr>
          <w:rFonts w:hint="default" w:ascii="Times New Roman" w:hAnsi="Times New Roman" w:eastAsia="仿宋_GB2312" w:cs="Times New Roman"/>
          <w:color w:val="auto"/>
          <w:kern w:val="2"/>
          <w:sz w:val="32"/>
          <w:szCs w:val="32"/>
          <w:lang w:val="en-US" w:eastAsia="zh-CN" w:bidi="ar-SA"/>
        </w:rPr>
        <w:t>保留了1个自然保护区、2个森林公园，总面积28559.42公顷，</w:t>
      </w:r>
      <w:r>
        <w:rPr>
          <w:rFonts w:hint="default" w:ascii="Times New Roman" w:hAnsi="Times New Roman" w:eastAsia="仿宋_GB2312" w:cs="Times New Roman"/>
          <w:color w:val="auto"/>
          <w:sz w:val="32"/>
          <w:szCs w:val="32"/>
          <w:lang w:val="en-US" w:eastAsia="zh-CN"/>
        </w:rPr>
        <w:t>占本县陆域国土面积的6.69%。</w:t>
      </w:r>
      <w:r>
        <w:rPr>
          <w:rFonts w:hint="default" w:ascii="Times New Roman" w:hAnsi="Times New Roman" w:eastAsia="仿宋_GB2312" w:cs="Times New Roman"/>
          <w:color w:val="auto"/>
          <w:kern w:val="2"/>
          <w:sz w:val="32"/>
          <w:szCs w:val="32"/>
          <w:lang w:val="en-US" w:eastAsia="zh-CN" w:bidi="ar-SA"/>
        </w:rPr>
        <w:t>其中：省级自然保护区1个即四川宣汉县百里峡自然保护区，面积25104.86公顷，</w:t>
      </w:r>
      <w:r>
        <w:rPr>
          <w:rFonts w:hint="default" w:ascii="Times New Roman" w:hAnsi="Times New Roman" w:eastAsia="仿宋_GB2312" w:cs="Times New Roman"/>
          <w:color w:val="auto"/>
          <w:sz w:val="32"/>
          <w:szCs w:val="32"/>
          <w:lang w:val="en-US" w:eastAsia="zh-CN"/>
        </w:rPr>
        <w:t>占整合优化后保护地总面积的87.9%。</w:t>
      </w:r>
      <w:r>
        <w:rPr>
          <w:rFonts w:hint="default" w:ascii="Times New Roman" w:hAnsi="Times New Roman" w:eastAsia="仿宋_GB2312" w:cs="Times New Roman"/>
          <w:color w:val="auto"/>
          <w:kern w:val="2"/>
          <w:sz w:val="32"/>
          <w:szCs w:val="32"/>
          <w:lang w:val="en-US" w:eastAsia="zh-CN" w:bidi="ar-SA"/>
        </w:rPr>
        <w:t>森林公园2个，面积3454.56公顷，即四川宣汉国家森林公园（3156.56公顷）、四川省宣汉白马山森林公园（298公顷），</w:t>
      </w:r>
      <w:r>
        <w:rPr>
          <w:rFonts w:hint="default" w:ascii="Times New Roman" w:hAnsi="Times New Roman" w:eastAsia="仿宋_GB2312" w:cs="Times New Roman"/>
          <w:color w:val="auto"/>
          <w:sz w:val="32"/>
          <w:szCs w:val="32"/>
          <w:lang w:val="en-US" w:eastAsia="zh-CN"/>
        </w:rPr>
        <w:t>占整合优化后保护地总面积的12.1%。</w:t>
      </w:r>
    </w:p>
    <w:p>
      <w:pPr>
        <w:pStyle w:val="4"/>
        <w:pageBreakBefore w:val="0"/>
        <w:widowControl w:val="0"/>
        <w:numPr>
          <w:numId w:val="0"/>
        </w:numPr>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b w:val="0"/>
          <w:bCs/>
          <w:color w:val="auto"/>
          <w:lang w:val="en-US" w:eastAsia="zh-CN"/>
        </w:rPr>
      </w:pPr>
      <w:bookmarkStart w:id="33" w:name="_Toc19902"/>
      <w:r>
        <w:rPr>
          <w:rFonts w:hint="default" w:ascii="Times New Roman" w:hAnsi="Times New Roman" w:eastAsia="仿宋_GB2312" w:cs="Times New Roman"/>
          <w:b w:val="0"/>
          <w:bCs/>
          <w:color w:val="auto"/>
          <w:lang w:val="en-US" w:eastAsia="zh-CN"/>
        </w:rPr>
        <w:t>（二）四川宣汉县百里峡自然保护区整合优化方案</w:t>
      </w:r>
      <w:bookmarkEnd w:id="33"/>
    </w:p>
    <w:p>
      <w:pPr>
        <w:pStyle w:val="4"/>
        <w:pageBreakBefore w:val="0"/>
        <w:numPr>
          <w:ilvl w:val="0"/>
          <w:numId w:val="0"/>
        </w:numPr>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b w:val="0"/>
          <w:bCs w:val="0"/>
          <w:color w:val="auto"/>
          <w:sz w:val="32"/>
          <w:szCs w:val="32"/>
        </w:rPr>
      </w:pPr>
      <w:r>
        <w:rPr>
          <w:rFonts w:hint="default" w:ascii="Times New Roman" w:hAnsi="Times New Roman" w:eastAsia="仿宋_GB2312" w:cs="Times New Roman"/>
          <w:b w:val="0"/>
          <w:bCs w:val="0"/>
          <w:color w:val="auto"/>
          <w:sz w:val="32"/>
          <w:szCs w:val="32"/>
        </w:rPr>
        <w:t>1</w:t>
      </w:r>
      <w:r>
        <w:rPr>
          <w:rFonts w:hint="default" w:ascii="Times New Roman" w:hAnsi="Times New Roman" w:eastAsia="仿宋_GB2312" w:cs="Times New Roman"/>
          <w:b w:val="0"/>
          <w:bCs w:val="0"/>
          <w:color w:val="auto"/>
          <w:sz w:val="32"/>
          <w:szCs w:val="32"/>
          <w:lang w:val="en-US" w:eastAsia="zh-CN"/>
        </w:rPr>
        <w:t>.</w:t>
      </w:r>
      <w:r>
        <w:rPr>
          <w:rFonts w:hint="default" w:ascii="Times New Roman" w:hAnsi="Times New Roman" w:eastAsia="仿宋_GB2312" w:cs="Times New Roman"/>
          <w:b w:val="0"/>
          <w:bCs w:val="0"/>
          <w:color w:val="auto"/>
          <w:sz w:val="32"/>
          <w:szCs w:val="32"/>
        </w:rPr>
        <w:t>空间整合（身份处置）</w:t>
      </w:r>
    </w:p>
    <w:p>
      <w:pPr>
        <w:pageBreakBefore w:val="0"/>
        <w:kinsoku/>
        <w:wordWrap/>
        <w:overflowPunct/>
        <w:topLinePunct w:val="0"/>
        <w:autoSpaceDE/>
        <w:autoSpaceDN/>
        <w:bidi w:val="0"/>
        <w:adjustRightInd/>
        <w:snapToGrid/>
        <w:spacing w:line="579"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整合。百里峡自然保护区范围未发生变化。将大巴山国家地质公园（百里峡园区）11576.88公顷和百里峡风景名胜区（百里峡片区）6499.98公顷的面积归并到自然保护区。</w:t>
      </w:r>
      <w:r>
        <w:rPr>
          <w:rFonts w:hint="default" w:ascii="Times New Roman" w:hAnsi="Times New Roman" w:eastAsia="仿宋_GB2312" w:cs="Times New Roman"/>
          <w:color w:val="auto"/>
          <w:sz w:val="32"/>
          <w:szCs w:val="32"/>
        </w:rPr>
        <w:t>主要理由：因</w:t>
      </w:r>
      <w:r>
        <w:rPr>
          <w:rFonts w:hint="default" w:ascii="Times New Roman" w:hAnsi="Times New Roman" w:eastAsia="仿宋_GB2312" w:cs="Times New Roman"/>
          <w:color w:val="auto"/>
          <w:sz w:val="32"/>
          <w:szCs w:val="32"/>
          <w:lang w:val="en-US" w:eastAsia="zh-CN"/>
        </w:rPr>
        <w:t>大巴山国家地质公园（百里峡园区）、百里峡风景名胜区（百里峡片区）与四川百里峡自然保护区</w:t>
      </w:r>
      <w:r>
        <w:rPr>
          <w:rFonts w:hint="default" w:ascii="Times New Roman" w:hAnsi="Times New Roman" w:eastAsia="仿宋_GB2312" w:cs="Times New Roman"/>
          <w:color w:val="auto"/>
          <w:sz w:val="32"/>
          <w:szCs w:val="32"/>
        </w:rPr>
        <w:t>重叠</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按照自然保护地整合优化原则，保护级别低的整合到保护级别高的保护地，</w:t>
      </w:r>
      <w:r>
        <w:rPr>
          <w:rFonts w:hint="default" w:ascii="Times New Roman" w:hAnsi="Times New Roman" w:eastAsia="仿宋_GB2312" w:cs="Times New Roman"/>
          <w:color w:val="auto"/>
          <w:sz w:val="32"/>
          <w:szCs w:val="32"/>
        </w:rPr>
        <w:t>解决了交叉重叠、多头管理的问题</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四川百里峡自然保护区整合优化前面积26974.09公顷，整合优化后面积为25104.86公顷。</w:t>
      </w:r>
    </w:p>
    <w:p>
      <w:pPr>
        <w:pageBreakBefore w:val="0"/>
        <w:kinsoku/>
        <w:wordWrap/>
        <w:overflowPunct/>
        <w:topLinePunct w:val="0"/>
        <w:autoSpaceDE/>
        <w:autoSpaceDN/>
        <w:bidi w:val="0"/>
        <w:adjustRightInd/>
        <w:snapToGrid/>
        <w:spacing w:line="579"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sz w:val="32"/>
          <w:szCs w:val="32"/>
        </w:rPr>
        <w:t>法规政策和科学评估依据：根据自然资函〔20</w:t>
      </w:r>
      <w:r>
        <w:rPr>
          <w:rFonts w:hint="default" w:ascii="Times New Roman" w:hAnsi="Times New Roman" w:eastAsia="仿宋_GB2312" w:cs="Times New Roman"/>
          <w:color w:val="auto"/>
          <w:sz w:val="32"/>
          <w:szCs w:val="32"/>
          <w:lang w:val="en-US" w:eastAsia="zh-CN"/>
        </w:rPr>
        <w:t>20</w:t>
      </w:r>
      <w:r>
        <w:rPr>
          <w:rFonts w:hint="default" w:ascii="Times New Roman" w:hAnsi="Times New Roman" w:eastAsia="仿宋_GB2312" w:cs="Times New Roman"/>
          <w:color w:val="auto"/>
          <w:sz w:val="32"/>
          <w:szCs w:val="32"/>
        </w:rPr>
        <w:t>〕71号、自然资办发〔20</w:t>
      </w:r>
      <w:r>
        <w:rPr>
          <w:rFonts w:hint="default" w:ascii="Times New Roman" w:hAnsi="Times New Roman" w:eastAsia="仿宋_GB2312" w:cs="Times New Roman"/>
          <w:color w:val="auto"/>
          <w:sz w:val="32"/>
          <w:szCs w:val="32"/>
          <w:lang w:val="en-US" w:eastAsia="zh-CN"/>
        </w:rPr>
        <w:t>20</w:t>
      </w:r>
      <w:r>
        <w:rPr>
          <w:rFonts w:hint="default" w:ascii="Times New Roman" w:hAnsi="Times New Roman" w:eastAsia="仿宋_GB2312" w:cs="Times New Roman"/>
          <w:color w:val="auto"/>
          <w:sz w:val="32"/>
          <w:szCs w:val="32"/>
        </w:rPr>
        <w:t>〕42号、自然资函〔20</w:t>
      </w:r>
      <w:r>
        <w:rPr>
          <w:rFonts w:hint="default" w:ascii="Times New Roman" w:hAnsi="Times New Roman" w:eastAsia="仿宋_GB2312" w:cs="Times New Roman"/>
          <w:color w:val="auto"/>
          <w:sz w:val="32"/>
          <w:szCs w:val="32"/>
          <w:lang w:val="en-US" w:eastAsia="zh-CN"/>
        </w:rPr>
        <w:t>20</w:t>
      </w:r>
      <w:r>
        <w:rPr>
          <w:rFonts w:hint="default" w:ascii="Times New Roman" w:hAnsi="Times New Roman" w:eastAsia="仿宋_GB2312" w:cs="Times New Roman"/>
          <w:color w:val="auto"/>
          <w:sz w:val="32"/>
          <w:szCs w:val="32"/>
        </w:rPr>
        <w:t>〕861号等整合优化规则。</w:t>
      </w:r>
    </w:p>
    <w:p>
      <w:pPr>
        <w:pageBreakBefore w:val="0"/>
        <w:widowControl w:val="0"/>
        <w:numPr>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2.范围优化</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（1）调出方案</w:t>
      </w:r>
    </w:p>
    <w:p>
      <w:pPr>
        <w:pageBreakBefore w:val="0"/>
        <w:kinsoku/>
        <w:wordWrap/>
        <w:overflowPunct/>
        <w:topLinePunct w:val="0"/>
        <w:autoSpaceDE/>
        <w:autoSpaceDN/>
        <w:bidi w:val="0"/>
        <w:adjustRightInd/>
        <w:snapToGrid/>
        <w:spacing w:line="579"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kern w:val="2"/>
          <w:sz w:val="32"/>
          <w:szCs w:val="32"/>
          <w:lang w:val="en-US" w:eastAsia="zh-CN" w:bidi="ar-SA"/>
        </w:rPr>
        <w:t>四川宣汉县百里峡自然保护区</w:t>
      </w:r>
      <w:r>
        <w:rPr>
          <w:rFonts w:hint="default" w:ascii="Times New Roman" w:hAnsi="Times New Roman" w:eastAsia="仿宋_GB2312" w:cs="Times New Roman"/>
          <w:color w:val="auto"/>
          <w:sz w:val="32"/>
          <w:szCs w:val="32"/>
          <w:lang w:val="en-US" w:eastAsia="zh-CN"/>
        </w:rPr>
        <w:t>优化前面积26974.09公顷，优化后面积</w:t>
      </w:r>
      <w:r>
        <w:rPr>
          <w:rFonts w:hint="default" w:ascii="Times New Roman" w:hAnsi="Times New Roman" w:eastAsia="仿宋_GB2312" w:cs="Times New Roman"/>
          <w:color w:val="auto"/>
          <w:kern w:val="2"/>
          <w:sz w:val="32"/>
          <w:szCs w:val="32"/>
          <w:lang w:val="en-US" w:eastAsia="zh-CN" w:bidi="ar-SA"/>
        </w:rPr>
        <w:t>25104.86公顷，</w:t>
      </w:r>
      <w:r>
        <w:rPr>
          <w:rFonts w:hint="default" w:ascii="Times New Roman" w:hAnsi="Times New Roman" w:eastAsia="仿宋_GB2312" w:cs="Times New Roman"/>
          <w:color w:val="auto"/>
          <w:sz w:val="32"/>
          <w:szCs w:val="32"/>
          <w:lang w:val="en-US" w:eastAsia="zh-CN"/>
        </w:rPr>
        <w:t>共计调出685块，调出面积1869.23公顷。</w:t>
      </w:r>
      <w:r>
        <w:rPr>
          <w:rFonts w:hint="default" w:ascii="Times New Roman" w:hAnsi="Times New Roman" w:eastAsia="仿宋_GB2312" w:cs="Times New Roman"/>
          <w:color w:val="auto"/>
          <w:kern w:val="2"/>
          <w:sz w:val="32"/>
          <w:szCs w:val="32"/>
          <w:lang w:val="en-US" w:eastAsia="zh-CN" w:bidi="ar-SA"/>
        </w:rPr>
        <w:t>调出地块中</w:t>
      </w:r>
      <w:r>
        <w:rPr>
          <w:rFonts w:hint="default" w:ascii="Times New Roman" w:hAnsi="Times New Roman" w:eastAsia="仿宋_GB2312" w:cs="Times New Roman"/>
          <w:color w:val="auto"/>
          <w:sz w:val="32"/>
          <w:szCs w:val="32"/>
          <w:lang w:val="en-US" w:eastAsia="zh-CN"/>
        </w:rPr>
        <w:t>永久基本农田面积274.46公顷，其中缓冲区内永久基本农田面积19.14公顷，实验区内永久基本农田面积255.32公顷；人工商品林面积563.44公顷，其中缓冲区人工商品林面积214.92公顷，实验区人工商品林面积348.52公顷；此外</w:t>
      </w:r>
      <w:r>
        <w:rPr>
          <w:rFonts w:hint="default" w:ascii="Times New Roman" w:hAnsi="Times New Roman" w:eastAsia="仿宋_GB2312" w:cs="Times New Roman"/>
          <w:color w:val="auto"/>
          <w:sz w:val="32"/>
          <w:szCs w:val="32"/>
        </w:rPr>
        <w:t>还分布有大量的</w:t>
      </w:r>
      <w:r>
        <w:rPr>
          <w:rFonts w:hint="default" w:ascii="Times New Roman" w:hAnsi="Times New Roman" w:eastAsia="仿宋_GB2312" w:cs="Times New Roman"/>
          <w:color w:val="auto"/>
          <w:sz w:val="32"/>
          <w:szCs w:val="32"/>
          <w:lang w:val="en-US" w:eastAsia="zh-CN"/>
        </w:rPr>
        <w:t>稳定耕地、连片农村宅基地、整合优化后孤立细碎图斑。永久基本农田的调出</w:t>
      </w:r>
      <w:r>
        <w:rPr>
          <w:rFonts w:hint="default" w:ascii="Times New Roman" w:hAnsi="Times New Roman" w:eastAsia="仿宋_GB2312" w:cs="Times New Roman"/>
          <w:color w:val="auto"/>
          <w:sz w:val="32"/>
          <w:szCs w:val="32"/>
        </w:rPr>
        <w:t>确保了</w:t>
      </w:r>
      <w:r>
        <w:rPr>
          <w:rFonts w:hint="default" w:ascii="Times New Roman" w:hAnsi="Times New Roman" w:eastAsia="仿宋_GB2312" w:cs="Times New Roman"/>
          <w:color w:val="auto"/>
          <w:sz w:val="32"/>
          <w:szCs w:val="32"/>
          <w:lang w:val="en-US" w:eastAsia="zh-CN"/>
        </w:rPr>
        <w:t>永久</w:t>
      </w:r>
      <w:r>
        <w:rPr>
          <w:rFonts w:hint="default" w:ascii="Times New Roman" w:hAnsi="Times New Roman" w:eastAsia="仿宋_GB2312" w:cs="Times New Roman"/>
          <w:color w:val="auto"/>
          <w:sz w:val="32"/>
          <w:szCs w:val="32"/>
        </w:rPr>
        <w:t>基本农田面积与稳定布局</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人工商品林的调出，</w:t>
      </w:r>
      <w:r>
        <w:rPr>
          <w:rFonts w:hint="default" w:ascii="Times New Roman" w:hAnsi="Times New Roman" w:eastAsia="仿宋_GB2312" w:cs="Times New Roman"/>
          <w:color w:val="auto"/>
          <w:sz w:val="32"/>
          <w:szCs w:val="32"/>
        </w:rPr>
        <w:t>便于下一步对森林资源的利用和管理</w:t>
      </w:r>
      <w:r>
        <w:rPr>
          <w:rFonts w:hint="default" w:ascii="Times New Roman" w:hAnsi="Times New Roman" w:eastAsia="仿宋_GB2312" w:cs="Times New Roman"/>
          <w:color w:val="auto"/>
          <w:sz w:val="32"/>
          <w:szCs w:val="32"/>
          <w:lang w:eastAsia="zh-CN"/>
        </w:rPr>
        <w:t>。</w:t>
      </w:r>
    </w:p>
    <w:p>
      <w:pPr>
        <w:pageBreakBefore w:val="0"/>
        <w:kinsoku/>
        <w:wordWrap/>
        <w:overflowPunct/>
        <w:topLinePunct w:val="0"/>
        <w:autoSpaceDE/>
        <w:autoSpaceDN/>
        <w:bidi w:val="0"/>
        <w:adjustRightInd/>
        <w:snapToGrid/>
        <w:spacing w:line="579"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法规政策和科学评估依据：根据自然资函〔20</w:t>
      </w:r>
      <w:r>
        <w:rPr>
          <w:rFonts w:hint="default" w:ascii="Times New Roman" w:hAnsi="Times New Roman" w:eastAsia="仿宋_GB2312" w:cs="Times New Roman"/>
          <w:color w:val="auto"/>
          <w:sz w:val="32"/>
          <w:szCs w:val="32"/>
          <w:lang w:val="en-US" w:eastAsia="zh-CN"/>
        </w:rPr>
        <w:t>20</w:t>
      </w:r>
      <w:r>
        <w:rPr>
          <w:rFonts w:hint="default" w:ascii="Times New Roman" w:hAnsi="Times New Roman" w:eastAsia="仿宋_GB2312" w:cs="Times New Roman"/>
          <w:color w:val="auto"/>
          <w:sz w:val="32"/>
          <w:szCs w:val="32"/>
        </w:rPr>
        <w:t>〕71号、自然资办发〔20</w:t>
      </w:r>
      <w:r>
        <w:rPr>
          <w:rFonts w:hint="default" w:ascii="Times New Roman" w:hAnsi="Times New Roman" w:eastAsia="仿宋_GB2312" w:cs="Times New Roman"/>
          <w:color w:val="auto"/>
          <w:sz w:val="32"/>
          <w:szCs w:val="32"/>
          <w:lang w:val="en-US" w:eastAsia="zh-CN"/>
        </w:rPr>
        <w:t>20</w:t>
      </w:r>
      <w:r>
        <w:rPr>
          <w:rFonts w:hint="default" w:ascii="Times New Roman" w:hAnsi="Times New Roman" w:eastAsia="仿宋_GB2312" w:cs="Times New Roman"/>
          <w:color w:val="auto"/>
          <w:sz w:val="32"/>
          <w:szCs w:val="32"/>
        </w:rPr>
        <w:t>〕42号、自然资函〔20</w:t>
      </w:r>
      <w:r>
        <w:rPr>
          <w:rFonts w:hint="default" w:ascii="Times New Roman" w:hAnsi="Times New Roman" w:eastAsia="仿宋_GB2312" w:cs="Times New Roman"/>
          <w:color w:val="auto"/>
          <w:sz w:val="32"/>
          <w:szCs w:val="32"/>
          <w:lang w:val="en-US" w:eastAsia="zh-CN"/>
        </w:rPr>
        <w:t>20</w:t>
      </w:r>
      <w:r>
        <w:rPr>
          <w:rFonts w:hint="default" w:ascii="Times New Roman" w:hAnsi="Times New Roman" w:eastAsia="仿宋_GB2312" w:cs="Times New Roman"/>
          <w:color w:val="auto"/>
          <w:sz w:val="32"/>
          <w:szCs w:val="32"/>
        </w:rPr>
        <w:t>〕861号等整合优化规则。</w:t>
      </w:r>
    </w:p>
    <w:p>
      <w:pPr>
        <w:pageBreakBefore w:val="0"/>
        <w:kinsoku/>
        <w:wordWrap/>
        <w:overflowPunct/>
        <w:topLinePunct w:val="0"/>
        <w:autoSpaceDE/>
        <w:autoSpaceDN/>
        <w:bidi w:val="0"/>
        <w:adjustRightInd/>
        <w:snapToGrid/>
        <w:spacing w:line="579"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（2）调入方案</w:t>
      </w:r>
    </w:p>
    <w:p>
      <w:pPr>
        <w:pageBreakBefore w:val="0"/>
        <w:widowControl w:val="0"/>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无调入内容。</w:t>
      </w:r>
    </w:p>
    <w:p>
      <w:pPr>
        <w:pageBreakBefore w:val="0"/>
        <w:widowControl w:val="0"/>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自然保护区功能分区调整</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四川宣汉县百里峡自然保护区原核心区面积、缓冲区总面积16772.72公顷，其中调整为一般控制区面积为109.92公顷，自然保护区实验区不涉及调整为核心区。调整原因是核心区、一般控制区边界略有变化。</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rPr>
        <w:t>管理机构队伍</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jc w:val="left"/>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整合后我县拟重新设立四川宣汉县百里峡自然保护区管理工作站。</w:t>
      </w:r>
    </w:p>
    <w:p>
      <w:pPr>
        <w:pStyle w:val="4"/>
        <w:pageBreakBefore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b w:val="0"/>
          <w:bCs/>
          <w:color w:val="auto"/>
          <w:lang w:val="en-US" w:eastAsia="zh-CN"/>
        </w:rPr>
      </w:pPr>
      <w:bookmarkStart w:id="34" w:name="_Toc14632"/>
      <w:r>
        <w:rPr>
          <w:rFonts w:hint="default" w:ascii="Times New Roman" w:hAnsi="Times New Roman" w:eastAsia="仿宋_GB2312" w:cs="Times New Roman"/>
          <w:b w:val="0"/>
          <w:bCs/>
          <w:color w:val="auto"/>
          <w:lang w:val="en-US" w:eastAsia="zh-CN"/>
        </w:rPr>
        <w:t>（三）百里峡风景名胜区整合优化方案</w:t>
      </w:r>
      <w:bookmarkEnd w:id="34"/>
    </w:p>
    <w:p>
      <w:pPr>
        <w:pageBreakBefore w:val="0"/>
        <w:widowControl w:val="0"/>
        <w:numPr>
          <w:ilvl w:val="0"/>
          <w:numId w:val="0"/>
        </w:numPr>
        <w:kinsoku/>
        <w:wordWrap/>
        <w:overflowPunct/>
        <w:topLinePunct w:val="0"/>
        <w:autoSpaceDE/>
        <w:autoSpaceDN/>
        <w:bidi w:val="0"/>
        <w:adjustRightInd/>
        <w:snapToGrid/>
        <w:spacing w:before="0" w:beforeAutospacing="0" w:after="0" w:afterAutospacing="0" w:line="579" w:lineRule="exact"/>
        <w:ind w:right="0" w:firstLine="640" w:firstLineChars="200"/>
        <w:jc w:val="left"/>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rPr>
        <w:t>空间整合（身份处置）</w:t>
      </w:r>
      <w:r>
        <w:rPr>
          <w:rFonts w:hint="default" w:ascii="Times New Roman" w:hAnsi="Times New Roman" w:eastAsia="仿宋_GB2312" w:cs="Times New Roman"/>
          <w:b w:val="0"/>
          <w:bCs w:val="0"/>
          <w:color w:val="auto"/>
          <w:sz w:val="32"/>
          <w:szCs w:val="32"/>
          <w:lang w:eastAsia="zh-CN"/>
        </w:rPr>
        <w:t>：</w:t>
      </w:r>
      <w:r>
        <w:rPr>
          <w:rFonts w:hint="default" w:ascii="Times New Roman" w:hAnsi="Times New Roman" w:eastAsia="仿宋_GB2312" w:cs="Times New Roman"/>
          <w:b w:val="0"/>
          <w:bCs w:val="0"/>
          <w:color w:val="auto"/>
          <w:sz w:val="32"/>
          <w:szCs w:val="32"/>
          <w:lang w:val="en-US" w:eastAsia="zh-CN"/>
        </w:rPr>
        <w:t>撤销</w:t>
      </w:r>
    </w:p>
    <w:p>
      <w:pPr>
        <w:pageBreakBefore w:val="0"/>
        <w:widowControl w:val="0"/>
        <w:numPr>
          <w:ilvl w:val="0"/>
          <w:numId w:val="0"/>
        </w:numPr>
        <w:kinsoku/>
        <w:wordWrap/>
        <w:overflowPunct/>
        <w:topLinePunct w:val="0"/>
        <w:autoSpaceDE/>
        <w:autoSpaceDN/>
        <w:bidi w:val="0"/>
        <w:adjustRightInd/>
        <w:snapToGrid/>
        <w:spacing w:before="0" w:beforeAutospacing="0" w:after="0" w:afterAutospacing="0" w:line="579" w:lineRule="exact"/>
        <w:ind w:right="0"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将百里峡风景名胜区（百里峡片区）6499.98公顷归并到四川宣汉县百里峡自然保护区，百里峡风景名胜区（江口湖片区）4000公顷撤销。</w:t>
      </w:r>
      <w:r>
        <w:rPr>
          <w:rFonts w:hint="default" w:ascii="Times New Roman" w:hAnsi="Times New Roman" w:eastAsia="仿宋_GB2312" w:cs="Times New Roman"/>
          <w:color w:val="auto"/>
          <w:sz w:val="32"/>
          <w:szCs w:val="32"/>
        </w:rPr>
        <w:t>主要理由：因</w:t>
      </w:r>
      <w:r>
        <w:rPr>
          <w:rFonts w:hint="default" w:ascii="Times New Roman" w:hAnsi="Times New Roman" w:eastAsia="仿宋_GB2312" w:cs="Times New Roman"/>
          <w:color w:val="auto"/>
          <w:sz w:val="32"/>
          <w:szCs w:val="32"/>
          <w:lang w:val="en-US" w:eastAsia="zh-CN"/>
        </w:rPr>
        <w:t>百里峡片区</w:t>
      </w:r>
      <w:r>
        <w:rPr>
          <w:rFonts w:hint="default" w:ascii="Times New Roman" w:hAnsi="Times New Roman" w:eastAsia="仿宋_GB2312" w:cs="Times New Roman"/>
          <w:color w:val="auto"/>
          <w:sz w:val="32"/>
          <w:szCs w:val="32"/>
        </w:rPr>
        <w:t>完全</w:t>
      </w:r>
      <w:r>
        <w:rPr>
          <w:rFonts w:hint="default" w:ascii="Times New Roman" w:hAnsi="Times New Roman" w:eastAsia="仿宋_GB2312" w:cs="Times New Roman"/>
          <w:color w:val="auto"/>
          <w:sz w:val="32"/>
          <w:szCs w:val="32"/>
          <w:lang w:val="en-US" w:eastAsia="zh-CN"/>
        </w:rPr>
        <w:t>与自然保护区</w:t>
      </w:r>
      <w:r>
        <w:rPr>
          <w:rFonts w:hint="default" w:ascii="Times New Roman" w:hAnsi="Times New Roman" w:eastAsia="仿宋_GB2312" w:cs="Times New Roman"/>
          <w:color w:val="auto"/>
          <w:sz w:val="32"/>
          <w:szCs w:val="32"/>
        </w:rPr>
        <w:t>重叠</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按照自然保护地整合优化原则</w:t>
      </w:r>
      <w:r>
        <w:rPr>
          <w:rFonts w:hint="default" w:ascii="Times New Roman" w:hAnsi="Times New Roman" w:eastAsia="仿宋_GB2312" w:cs="Times New Roman"/>
          <w:color w:val="auto"/>
          <w:sz w:val="32"/>
          <w:szCs w:val="32"/>
        </w:rPr>
        <w:t>解决了交叉重叠、多头管理的问题；</w:t>
      </w:r>
      <w:r>
        <w:rPr>
          <w:rFonts w:hint="default" w:ascii="Times New Roman" w:hAnsi="Times New Roman" w:eastAsia="仿宋_GB2312" w:cs="Times New Roman"/>
          <w:color w:val="auto"/>
          <w:sz w:val="32"/>
          <w:szCs w:val="32"/>
          <w:lang w:val="en-US" w:eastAsia="zh-CN"/>
        </w:rPr>
        <w:t>江口湖片区因</w:t>
      </w:r>
      <w:r>
        <w:rPr>
          <w:rFonts w:hint="default" w:ascii="Times New Roman" w:hAnsi="Times New Roman" w:eastAsia="仿宋_GB2312" w:cs="Times New Roman"/>
          <w:color w:val="auto"/>
          <w:sz w:val="32"/>
          <w:szCs w:val="32"/>
        </w:rPr>
        <w:t>该区域</w:t>
      </w:r>
      <w:r>
        <w:rPr>
          <w:rFonts w:hint="default" w:ascii="Times New Roman" w:hAnsi="Times New Roman" w:eastAsia="仿宋_GB2312" w:cs="Times New Roman"/>
          <w:color w:val="auto"/>
          <w:sz w:val="32"/>
          <w:szCs w:val="32"/>
          <w:lang w:val="en-US" w:eastAsia="zh-CN"/>
        </w:rPr>
        <w:t>永久</w:t>
      </w:r>
      <w:r>
        <w:rPr>
          <w:rFonts w:hint="default" w:ascii="Times New Roman" w:hAnsi="Times New Roman" w:eastAsia="仿宋_GB2312" w:cs="Times New Roman"/>
          <w:color w:val="auto"/>
          <w:sz w:val="32"/>
          <w:szCs w:val="32"/>
        </w:rPr>
        <w:t>基本农田和村屯多，道路交错，常住人口密度大，人类活动频繁，人为干扰极为强烈，林地多为人工集体商品林，生物多样性低，无国家和四川省重点保护野生</w:t>
      </w:r>
      <w:r>
        <w:rPr>
          <w:rFonts w:hint="default" w:ascii="Times New Roman" w:hAnsi="Times New Roman" w:eastAsia="仿宋_GB2312" w:cs="Times New Roman"/>
          <w:color w:val="auto"/>
          <w:sz w:val="32"/>
          <w:szCs w:val="32"/>
          <w:lang w:val="en-US" w:eastAsia="zh-CN"/>
        </w:rPr>
        <w:t>动</w:t>
      </w:r>
      <w:r>
        <w:rPr>
          <w:rFonts w:hint="default" w:ascii="Times New Roman" w:hAnsi="Times New Roman" w:eastAsia="仿宋_GB2312" w:cs="Times New Roman"/>
          <w:color w:val="auto"/>
          <w:sz w:val="32"/>
          <w:szCs w:val="32"/>
        </w:rPr>
        <w:t>植物，原申报的5个景点已经灭失2个</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另有中国石油化工股份有限公司油气采矿权（证号:0200000710001，面积1034.22公顷）等原因，</w:t>
      </w:r>
      <w:r>
        <w:rPr>
          <w:rFonts w:hint="default" w:ascii="Times New Roman" w:hAnsi="Times New Roman" w:eastAsia="仿宋_GB2312" w:cs="Times New Roman"/>
          <w:color w:val="auto"/>
          <w:sz w:val="32"/>
          <w:szCs w:val="32"/>
        </w:rPr>
        <w:t>风景名胜资源保护价值和游赏价值低</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故撤销百里峡风景名胜区。</w:t>
      </w:r>
    </w:p>
    <w:p>
      <w:pPr>
        <w:pageBreakBefore w:val="0"/>
        <w:widowControl w:val="0"/>
        <w:numPr>
          <w:ilvl w:val="0"/>
          <w:numId w:val="0"/>
        </w:numPr>
        <w:kinsoku/>
        <w:wordWrap/>
        <w:overflowPunct/>
        <w:topLinePunct w:val="0"/>
        <w:autoSpaceDE/>
        <w:autoSpaceDN/>
        <w:bidi w:val="0"/>
        <w:adjustRightInd/>
        <w:snapToGrid/>
        <w:spacing w:before="0" w:beforeAutospacing="0" w:after="0" w:afterAutospacing="0" w:line="579" w:lineRule="exact"/>
        <w:ind w:right="0" w:firstLine="640" w:firstLineChars="200"/>
        <w:jc w:val="both"/>
        <w:textAlignment w:val="auto"/>
        <w:rPr>
          <w:rFonts w:hint="default" w:ascii="Times New Roman" w:hAnsi="Times New Roman" w:eastAsia="仿宋_GB2312" w:cs="Times New Roman"/>
          <w:color w:val="auto"/>
          <w:sz w:val="32"/>
          <w:szCs w:val="32"/>
        </w:rPr>
      </w:pPr>
      <w:bookmarkStart w:id="35" w:name="_Hlk130152906"/>
      <w:r>
        <w:rPr>
          <w:rFonts w:hint="default" w:ascii="Times New Roman" w:hAnsi="Times New Roman" w:eastAsia="仿宋_GB2312" w:cs="Times New Roman"/>
          <w:color w:val="auto"/>
          <w:sz w:val="32"/>
          <w:szCs w:val="32"/>
        </w:rPr>
        <w:t>法规政策和科学评估依据：根据自然资函〔20</w:t>
      </w:r>
      <w:r>
        <w:rPr>
          <w:rFonts w:hint="default" w:ascii="Times New Roman" w:hAnsi="Times New Roman" w:eastAsia="仿宋_GB2312" w:cs="Times New Roman"/>
          <w:color w:val="auto"/>
          <w:sz w:val="32"/>
          <w:szCs w:val="32"/>
          <w:lang w:val="en-US" w:eastAsia="zh-CN"/>
        </w:rPr>
        <w:t>20</w:t>
      </w:r>
      <w:r>
        <w:rPr>
          <w:rFonts w:hint="default" w:ascii="Times New Roman" w:hAnsi="Times New Roman" w:eastAsia="仿宋_GB2312" w:cs="Times New Roman"/>
          <w:color w:val="auto"/>
          <w:sz w:val="32"/>
          <w:szCs w:val="32"/>
        </w:rPr>
        <w:t>〕71号、自然资办发〔20</w:t>
      </w:r>
      <w:r>
        <w:rPr>
          <w:rFonts w:hint="default" w:ascii="Times New Roman" w:hAnsi="Times New Roman" w:eastAsia="仿宋_GB2312" w:cs="Times New Roman"/>
          <w:color w:val="auto"/>
          <w:sz w:val="32"/>
          <w:szCs w:val="32"/>
          <w:lang w:val="en-US" w:eastAsia="zh-CN"/>
        </w:rPr>
        <w:t>20</w:t>
      </w:r>
      <w:r>
        <w:rPr>
          <w:rFonts w:hint="default" w:ascii="Times New Roman" w:hAnsi="Times New Roman" w:eastAsia="仿宋_GB2312" w:cs="Times New Roman"/>
          <w:color w:val="auto"/>
          <w:sz w:val="32"/>
          <w:szCs w:val="32"/>
        </w:rPr>
        <w:t>〕42号、自然资函〔20</w:t>
      </w:r>
      <w:r>
        <w:rPr>
          <w:rFonts w:hint="default" w:ascii="Times New Roman" w:hAnsi="Times New Roman" w:eastAsia="仿宋_GB2312" w:cs="Times New Roman"/>
          <w:color w:val="auto"/>
          <w:sz w:val="32"/>
          <w:szCs w:val="32"/>
          <w:lang w:val="en-US" w:eastAsia="zh-CN"/>
        </w:rPr>
        <w:t>20</w:t>
      </w:r>
      <w:r>
        <w:rPr>
          <w:rFonts w:hint="default" w:ascii="Times New Roman" w:hAnsi="Times New Roman" w:eastAsia="仿宋_GB2312" w:cs="Times New Roman"/>
          <w:color w:val="auto"/>
          <w:sz w:val="32"/>
          <w:szCs w:val="32"/>
        </w:rPr>
        <w:t>〕861号、自然资办函〔20</w:t>
      </w:r>
      <w:r>
        <w:rPr>
          <w:rFonts w:hint="default" w:ascii="Times New Roman" w:hAnsi="Times New Roman" w:eastAsia="仿宋_GB2312" w:cs="Times New Roman"/>
          <w:color w:val="auto"/>
          <w:sz w:val="32"/>
          <w:szCs w:val="32"/>
          <w:lang w:val="en-US" w:eastAsia="zh-CN"/>
        </w:rPr>
        <w:t>21</w:t>
      </w:r>
      <w:r>
        <w:rPr>
          <w:rFonts w:hint="default" w:ascii="Times New Roman" w:hAnsi="Times New Roman" w:eastAsia="仿宋_GB2312" w:cs="Times New Roman"/>
          <w:color w:val="auto"/>
          <w:sz w:val="32"/>
          <w:szCs w:val="32"/>
        </w:rPr>
        <w:t>〕458号、办函保字〔20</w:t>
      </w:r>
      <w:r>
        <w:rPr>
          <w:rFonts w:hint="default" w:ascii="Times New Roman" w:hAnsi="Times New Roman" w:eastAsia="仿宋_GB2312" w:cs="Times New Roman"/>
          <w:color w:val="auto"/>
          <w:sz w:val="32"/>
          <w:szCs w:val="32"/>
          <w:lang w:val="en-US" w:eastAsia="zh-CN"/>
        </w:rPr>
        <w:t>22</w:t>
      </w:r>
      <w:r>
        <w:rPr>
          <w:rFonts w:hint="default" w:ascii="Times New Roman" w:hAnsi="Times New Roman" w:eastAsia="仿宋_GB2312" w:cs="Times New Roman"/>
          <w:color w:val="auto"/>
          <w:sz w:val="32"/>
          <w:szCs w:val="32"/>
        </w:rPr>
        <w:t>〕99号等整合优化规则。</w:t>
      </w:r>
      <w:bookmarkEnd w:id="35"/>
    </w:p>
    <w:p>
      <w:pPr>
        <w:pStyle w:val="4"/>
        <w:pageBreakBefore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lang w:val="en-US" w:eastAsia="zh-CN"/>
        </w:rPr>
      </w:pPr>
      <w:bookmarkStart w:id="36" w:name="_Toc4443"/>
      <w:r>
        <w:rPr>
          <w:rFonts w:hint="eastAsia" w:ascii="楷体_GB2312" w:hAnsi="楷体_GB2312" w:eastAsia="楷体_GB2312" w:cs="楷体_GB2312"/>
          <w:b w:val="0"/>
          <w:bCs/>
          <w:color w:val="auto"/>
          <w:lang w:val="en-US" w:eastAsia="zh-CN"/>
        </w:rPr>
        <w:t>（四）大巴山国家地质公园（百里峡园区）整合优化方案</w:t>
      </w:r>
      <w:bookmarkEnd w:id="36"/>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bCs w:val="0"/>
          <w:color w:val="auto"/>
          <w:sz w:val="32"/>
          <w:szCs w:val="32"/>
        </w:rPr>
        <w:t>空间整合（身份处置）</w:t>
      </w:r>
      <w:r>
        <w:rPr>
          <w:rFonts w:hint="default" w:ascii="Times New Roman" w:hAnsi="Times New Roman" w:eastAsia="仿宋_GB2312" w:cs="Times New Roman"/>
          <w:b w:val="0"/>
          <w:bCs w:val="0"/>
          <w:color w:val="auto"/>
          <w:sz w:val="32"/>
          <w:szCs w:val="32"/>
          <w:lang w:eastAsia="zh-CN"/>
        </w:rPr>
        <w:t>：</w:t>
      </w:r>
      <w:r>
        <w:rPr>
          <w:rFonts w:hint="default" w:ascii="Times New Roman" w:hAnsi="Times New Roman" w:eastAsia="仿宋_GB2312" w:cs="Times New Roman"/>
          <w:b w:val="0"/>
          <w:bCs w:val="0"/>
          <w:color w:val="auto"/>
          <w:sz w:val="32"/>
          <w:szCs w:val="32"/>
          <w:lang w:val="en-US" w:eastAsia="zh-CN"/>
        </w:rPr>
        <w:t>归并</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大巴山地质国家公园（百里峡园区）归并到四川宣汉县百里峡自然保护区，</w:t>
      </w:r>
      <w:r>
        <w:rPr>
          <w:rFonts w:hint="default" w:ascii="Times New Roman" w:hAnsi="Times New Roman" w:eastAsia="仿宋_GB2312" w:cs="Times New Roman"/>
          <w:color w:val="auto"/>
          <w:sz w:val="32"/>
          <w:szCs w:val="32"/>
        </w:rPr>
        <w:t>主要理由：</w:t>
      </w:r>
      <w:r>
        <w:rPr>
          <w:rFonts w:hint="default" w:ascii="Times New Roman" w:hAnsi="Times New Roman" w:eastAsia="仿宋_GB2312" w:cs="Times New Roman"/>
          <w:color w:val="auto"/>
          <w:sz w:val="32"/>
          <w:szCs w:val="32"/>
          <w:lang w:val="en-US" w:eastAsia="zh-CN"/>
        </w:rPr>
        <w:t>大巴山国家地质公园（百里峡园区）与四川宣汉县百里峡自然保护区重叠面积11576.88公顷，仅剩余245.62公顷，保留价值低，不予保留。</w:t>
      </w:r>
    </w:p>
    <w:p>
      <w:pPr>
        <w:pageBreakBefore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法规政策和科学评估依据：根据自然资函〔20</w:t>
      </w:r>
      <w:r>
        <w:rPr>
          <w:rFonts w:hint="default" w:ascii="Times New Roman" w:hAnsi="Times New Roman" w:eastAsia="仿宋_GB2312" w:cs="Times New Roman"/>
          <w:color w:val="auto"/>
          <w:sz w:val="32"/>
          <w:szCs w:val="32"/>
          <w:lang w:val="en-US" w:eastAsia="zh-CN"/>
        </w:rPr>
        <w:t>20</w:t>
      </w:r>
      <w:r>
        <w:rPr>
          <w:rFonts w:hint="default" w:ascii="Times New Roman" w:hAnsi="Times New Roman" w:eastAsia="仿宋_GB2312" w:cs="Times New Roman"/>
          <w:color w:val="auto"/>
          <w:sz w:val="32"/>
          <w:szCs w:val="32"/>
        </w:rPr>
        <w:t>〕71号、自然资办发〔20</w:t>
      </w:r>
      <w:r>
        <w:rPr>
          <w:rFonts w:hint="default" w:ascii="Times New Roman" w:hAnsi="Times New Roman" w:eastAsia="仿宋_GB2312" w:cs="Times New Roman"/>
          <w:color w:val="auto"/>
          <w:sz w:val="32"/>
          <w:szCs w:val="32"/>
          <w:lang w:val="en-US" w:eastAsia="zh-CN"/>
        </w:rPr>
        <w:t>20</w:t>
      </w:r>
      <w:r>
        <w:rPr>
          <w:rFonts w:hint="default" w:ascii="Times New Roman" w:hAnsi="Times New Roman" w:eastAsia="仿宋_GB2312" w:cs="Times New Roman"/>
          <w:color w:val="auto"/>
          <w:sz w:val="32"/>
          <w:szCs w:val="32"/>
        </w:rPr>
        <w:t>〕42等整合优化规则。</w:t>
      </w:r>
    </w:p>
    <w:p>
      <w:pPr>
        <w:pStyle w:val="4"/>
        <w:pageBreakBefore w:val="0"/>
        <w:kinsoku/>
        <w:wordWrap/>
        <w:overflowPunct/>
        <w:topLinePunct w:val="0"/>
        <w:autoSpaceDE/>
        <w:autoSpaceDN/>
        <w:bidi w:val="0"/>
        <w:adjustRightInd/>
        <w:snapToGrid/>
        <w:ind w:firstLine="640" w:firstLineChars="200"/>
        <w:textAlignment w:val="auto"/>
        <w:rPr>
          <w:rFonts w:hint="default" w:ascii="楷体_GB2312" w:hAnsi="楷体_GB2312" w:eastAsia="楷体_GB2312" w:cs="楷体_GB2312"/>
          <w:b w:val="0"/>
          <w:bCs/>
          <w:color w:val="auto"/>
          <w:lang w:val="en-US" w:eastAsia="zh-CN"/>
        </w:rPr>
      </w:pPr>
      <w:bookmarkStart w:id="37" w:name="_Toc20444"/>
      <w:r>
        <w:rPr>
          <w:rFonts w:hint="default" w:ascii="楷体_GB2312" w:hAnsi="楷体_GB2312" w:eastAsia="楷体_GB2312" w:cs="楷体_GB2312"/>
          <w:b w:val="0"/>
          <w:bCs/>
          <w:color w:val="auto"/>
          <w:lang w:val="en-US" w:eastAsia="zh-CN"/>
        </w:rPr>
        <w:t>（五）四川宣汉国家森林公园整合优化方案</w:t>
      </w:r>
      <w:bookmarkEnd w:id="37"/>
    </w:p>
    <w:p>
      <w:pPr>
        <w:pageBreakBefore w:val="0"/>
        <w:kinsoku/>
        <w:wordWrap/>
        <w:overflowPunct/>
        <w:topLinePunct w:val="0"/>
        <w:autoSpaceDE/>
        <w:autoSpaceDN/>
        <w:bidi w:val="0"/>
        <w:adjustRightInd/>
        <w:snapToGrid/>
        <w:spacing w:line="579" w:lineRule="exact"/>
        <w:ind w:firstLine="640" w:firstLineChars="200"/>
        <w:jc w:val="both"/>
        <w:textAlignment w:val="auto"/>
        <w:rPr>
          <w:rFonts w:hint="default" w:ascii="Times New Roman" w:hAnsi="Times New Roman" w:eastAsia="仿宋_GB2312" w:cs="Times New Roman"/>
          <w:b/>
          <w:bCs/>
          <w:color w:val="auto"/>
          <w:sz w:val="32"/>
          <w:szCs w:val="32"/>
        </w:rPr>
      </w:pPr>
      <w:r>
        <w:rPr>
          <w:rFonts w:hint="default" w:ascii="Times New Roman" w:hAnsi="Times New Roman" w:eastAsia="仿宋_GB2312" w:cs="Times New Roman"/>
          <w:color w:val="auto"/>
          <w:sz w:val="32"/>
          <w:szCs w:val="32"/>
          <w:lang w:val="en-US" w:eastAsia="zh-CN"/>
        </w:rPr>
        <w:t xml:space="preserve"> </w:t>
      </w:r>
      <w:r>
        <w:rPr>
          <w:rFonts w:hint="default" w:ascii="Times New Roman" w:hAnsi="Times New Roman" w:eastAsia="仿宋_GB2312" w:cs="Times New Roman"/>
          <w:b w:val="0"/>
          <w:bCs w:val="0"/>
          <w:color w:val="auto"/>
          <w:sz w:val="32"/>
          <w:szCs w:val="32"/>
        </w:rPr>
        <w:t>1</w:t>
      </w:r>
      <w:r>
        <w:rPr>
          <w:rFonts w:hint="eastAsia" w:ascii="Times New Roman" w:hAnsi="Times New Roman" w:eastAsia="仿宋_GB2312" w:cs="Times New Roman"/>
          <w:b w:val="0"/>
          <w:bCs w:val="0"/>
          <w:color w:val="auto"/>
          <w:sz w:val="32"/>
          <w:szCs w:val="32"/>
          <w:lang w:val="en-US" w:eastAsia="zh-CN"/>
        </w:rPr>
        <w:t>.</w:t>
      </w:r>
      <w:r>
        <w:rPr>
          <w:rFonts w:hint="default" w:ascii="Times New Roman" w:hAnsi="Times New Roman" w:eastAsia="仿宋_GB2312" w:cs="Times New Roman"/>
          <w:b w:val="0"/>
          <w:bCs w:val="0"/>
          <w:color w:val="auto"/>
          <w:sz w:val="32"/>
          <w:szCs w:val="32"/>
        </w:rPr>
        <w:t>空间整合（身份处置）</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sz w:val="32"/>
          <w:szCs w:val="32"/>
          <w:lang w:val="en-US" w:eastAsia="zh-CN"/>
        </w:rPr>
        <w:t xml:space="preserve"> 不涉及空间整合。</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sz w:val="32"/>
          <w:szCs w:val="32"/>
          <w:lang w:val="en-US" w:eastAsia="zh-CN"/>
        </w:rPr>
        <w:t xml:space="preserve"> </w:t>
      </w:r>
      <w:r>
        <w:rPr>
          <w:rFonts w:hint="default" w:ascii="Times New Roman" w:hAnsi="Times New Roman" w:eastAsia="仿宋_GB2312" w:cs="Times New Roman"/>
          <w:color w:val="auto"/>
          <w:kern w:val="2"/>
          <w:sz w:val="32"/>
          <w:szCs w:val="32"/>
          <w:lang w:val="en-US" w:eastAsia="zh-CN" w:bidi="ar-SA"/>
        </w:rPr>
        <w:t>2</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范围优化</w:t>
      </w:r>
    </w:p>
    <w:p>
      <w:pPr>
        <w:pageBreakBefore w:val="0"/>
        <w:kinsoku/>
        <w:wordWrap/>
        <w:overflowPunct/>
        <w:topLinePunct w:val="0"/>
        <w:autoSpaceDE/>
        <w:autoSpaceDN/>
        <w:bidi w:val="0"/>
        <w:adjustRightInd/>
        <w:snapToGrid/>
        <w:spacing w:line="579"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（1）调出方案</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四川宣汉国家森林公园优化前面积4476.06公顷，优化后面积</w:t>
      </w:r>
      <w:r>
        <w:rPr>
          <w:rFonts w:hint="default" w:ascii="Times New Roman" w:hAnsi="Times New Roman" w:eastAsia="仿宋_GB2312" w:cs="Times New Roman"/>
          <w:color w:val="auto"/>
          <w:kern w:val="2"/>
          <w:sz w:val="32"/>
          <w:szCs w:val="32"/>
          <w:lang w:val="en-US" w:eastAsia="zh-CN" w:bidi="ar-SA"/>
        </w:rPr>
        <w:t>3156.56公顷。主要调出区域为</w:t>
      </w:r>
      <w:r>
        <w:rPr>
          <w:rFonts w:hint="default" w:ascii="Times New Roman" w:hAnsi="Times New Roman" w:eastAsia="仿宋_GB2312" w:cs="Times New Roman"/>
          <w:color w:val="auto"/>
          <w:sz w:val="32"/>
          <w:szCs w:val="32"/>
          <w:lang w:val="en-US" w:eastAsia="zh-CN"/>
        </w:rPr>
        <w:t>公园内涉及城镇建成区面积4.06公顷，</w:t>
      </w:r>
      <w:r>
        <w:rPr>
          <w:rFonts w:hint="default" w:ascii="Times New Roman" w:hAnsi="Times New Roman" w:eastAsia="仿宋_GB2312" w:cs="Times New Roman"/>
          <w:color w:val="auto"/>
          <w:sz w:val="32"/>
          <w:szCs w:val="32"/>
        </w:rPr>
        <w:t>调出了人口密集区的建制城镇区和村庄，从而减少了人为活动对自然公园的干扰；</w:t>
      </w:r>
      <w:r>
        <w:rPr>
          <w:rFonts w:hint="default" w:ascii="Times New Roman" w:hAnsi="Times New Roman" w:eastAsia="仿宋_GB2312" w:cs="Times New Roman"/>
          <w:color w:val="auto"/>
          <w:sz w:val="32"/>
          <w:szCs w:val="32"/>
          <w:lang w:val="en-US" w:eastAsia="zh-CN"/>
        </w:rPr>
        <w:t>永久基本农田面积133.08公顷，</w:t>
      </w:r>
      <w:r>
        <w:rPr>
          <w:rFonts w:hint="default" w:ascii="Times New Roman" w:hAnsi="Times New Roman" w:eastAsia="仿宋_GB2312" w:cs="Times New Roman"/>
          <w:color w:val="auto"/>
          <w:sz w:val="32"/>
          <w:szCs w:val="32"/>
        </w:rPr>
        <w:t>调出了大面积永久基本农田，确保了</w:t>
      </w:r>
      <w:r>
        <w:rPr>
          <w:rFonts w:hint="default" w:ascii="Times New Roman" w:hAnsi="Times New Roman" w:eastAsia="仿宋_GB2312" w:cs="Times New Roman"/>
          <w:color w:val="auto"/>
          <w:sz w:val="32"/>
          <w:szCs w:val="32"/>
          <w:lang w:eastAsia="zh-CN"/>
        </w:rPr>
        <w:t>永久</w:t>
      </w:r>
      <w:r>
        <w:rPr>
          <w:rFonts w:hint="default" w:ascii="Times New Roman" w:hAnsi="Times New Roman" w:eastAsia="仿宋_GB2312" w:cs="Times New Roman"/>
          <w:color w:val="auto"/>
          <w:sz w:val="32"/>
          <w:szCs w:val="32"/>
        </w:rPr>
        <w:t>基本农田面积与稳定布局；</w:t>
      </w:r>
      <w:r>
        <w:rPr>
          <w:rFonts w:hint="default" w:ascii="Times New Roman" w:hAnsi="Times New Roman" w:eastAsia="仿宋_GB2312" w:cs="Times New Roman"/>
          <w:color w:val="auto"/>
          <w:sz w:val="32"/>
          <w:szCs w:val="32"/>
          <w:lang w:val="en-US" w:eastAsia="zh-CN"/>
        </w:rPr>
        <w:t>人工商品林面积463.2公顷，</w:t>
      </w:r>
      <w:r>
        <w:rPr>
          <w:rFonts w:hint="default" w:ascii="Times New Roman" w:hAnsi="Times New Roman" w:eastAsia="仿宋_GB2312" w:cs="Times New Roman"/>
          <w:color w:val="auto"/>
          <w:sz w:val="32"/>
          <w:szCs w:val="32"/>
        </w:rPr>
        <w:t>集中连片的集体人工商品林</w:t>
      </w:r>
      <w:r>
        <w:rPr>
          <w:rFonts w:hint="default" w:ascii="Times New Roman" w:hAnsi="Times New Roman" w:eastAsia="仿宋_GB2312" w:cs="Times New Roman"/>
          <w:color w:val="auto"/>
          <w:sz w:val="32"/>
          <w:szCs w:val="32"/>
          <w:lang w:val="en-US" w:eastAsia="zh-CN"/>
        </w:rPr>
        <w:t>的调出</w:t>
      </w:r>
      <w:r>
        <w:rPr>
          <w:rFonts w:hint="default" w:ascii="Times New Roman" w:hAnsi="Times New Roman" w:eastAsia="仿宋_GB2312" w:cs="Times New Roman"/>
          <w:color w:val="auto"/>
          <w:sz w:val="32"/>
          <w:szCs w:val="32"/>
        </w:rPr>
        <w:t>，便于下一步对森林资源的利用和管理</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涉及矿业权4宗（8个地块），面积231.48公顷，</w:t>
      </w:r>
      <w:r>
        <w:rPr>
          <w:rFonts w:hint="default" w:ascii="Times New Roman" w:hAnsi="Times New Roman" w:eastAsia="仿宋_GB2312" w:cs="Times New Roman"/>
          <w:color w:val="auto"/>
          <w:sz w:val="32"/>
          <w:szCs w:val="32"/>
        </w:rPr>
        <w:t>在不影响自然公园完整性的前提下，调出部分矿业权范围，这样有利于对自然公园的保护和管理</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此外，还涉及稳定耕地、连片农村宅基地、整合优化后孤立细碎图斑。</w:t>
      </w:r>
    </w:p>
    <w:p>
      <w:pPr>
        <w:pageBreakBefore w:val="0"/>
        <w:kinsoku/>
        <w:wordWrap/>
        <w:overflowPunct/>
        <w:topLinePunct w:val="0"/>
        <w:autoSpaceDE/>
        <w:autoSpaceDN/>
        <w:bidi w:val="0"/>
        <w:adjustRightInd/>
        <w:snapToGrid/>
        <w:spacing w:line="579"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（2）调入方案</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无调入内容。</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管理机构队伍</w:t>
      </w:r>
    </w:p>
    <w:p>
      <w:pPr>
        <w:pageBreakBefore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rPr>
        <w:t>保持不变，与整合前一致</w:t>
      </w:r>
      <w:r>
        <w:rPr>
          <w:rFonts w:hint="default" w:ascii="Times New Roman" w:hAnsi="Times New Roman" w:eastAsia="仿宋_GB2312" w:cs="Times New Roman"/>
          <w:color w:val="auto"/>
          <w:sz w:val="32"/>
          <w:szCs w:val="32"/>
        </w:rPr>
        <w:t>。</w:t>
      </w:r>
    </w:p>
    <w:p>
      <w:pPr>
        <w:pageBreakBefore w:val="0"/>
        <w:widowControl w:val="0"/>
        <w:numPr>
          <w:ilvl w:val="0"/>
          <w:numId w:val="0"/>
        </w:numPr>
        <w:kinsoku/>
        <w:wordWrap/>
        <w:overflowPunct/>
        <w:topLinePunct w:val="0"/>
        <w:autoSpaceDE/>
        <w:autoSpaceDN/>
        <w:bidi w:val="0"/>
        <w:adjustRightInd/>
        <w:snapToGrid/>
        <w:spacing w:before="0" w:beforeAutospacing="0" w:after="0" w:afterAutospacing="0" w:line="579" w:lineRule="exact"/>
        <w:ind w:right="0" w:firstLine="640" w:firstLineChars="200"/>
        <w:jc w:val="left"/>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法规政策和科学评估依据：根据自然资函〔20</w:t>
      </w:r>
      <w:r>
        <w:rPr>
          <w:rFonts w:hint="default" w:ascii="Times New Roman" w:hAnsi="Times New Roman" w:eastAsia="仿宋_GB2312" w:cs="Times New Roman"/>
          <w:color w:val="auto"/>
          <w:sz w:val="32"/>
          <w:szCs w:val="32"/>
          <w:lang w:val="en-US" w:eastAsia="zh-CN"/>
        </w:rPr>
        <w:t>20</w:t>
      </w:r>
      <w:r>
        <w:rPr>
          <w:rFonts w:hint="default" w:ascii="Times New Roman" w:hAnsi="Times New Roman" w:eastAsia="仿宋_GB2312" w:cs="Times New Roman"/>
          <w:color w:val="auto"/>
          <w:sz w:val="32"/>
          <w:szCs w:val="32"/>
        </w:rPr>
        <w:t>〕71号、自然资办发〔20</w:t>
      </w:r>
      <w:r>
        <w:rPr>
          <w:rFonts w:hint="default" w:ascii="Times New Roman" w:hAnsi="Times New Roman" w:eastAsia="仿宋_GB2312" w:cs="Times New Roman"/>
          <w:color w:val="auto"/>
          <w:sz w:val="32"/>
          <w:szCs w:val="32"/>
          <w:lang w:val="en-US" w:eastAsia="zh-CN"/>
        </w:rPr>
        <w:t>20</w:t>
      </w:r>
      <w:r>
        <w:rPr>
          <w:rFonts w:hint="default" w:ascii="Times New Roman" w:hAnsi="Times New Roman" w:eastAsia="仿宋_GB2312" w:cs="Times New Roman"/>
          <w:color w:val="auto"/>
          <w:sz w:val="32"/>
          <w:szCs w:val="32"/>
        </w:rPr>
        <w:t>〕42号、自然资函〔20</w:t>
      </w:r>
      <w:r>
        <w:rPr>
          <w:rFonts w:hint="default" w:ascii="Times New Roman" w:hAnsi="Times New Roman" w:eastAsia="仿宋_GB2312" w:cs="Times New Roman"/>
          <w:color w:val="auto"/>
          <w:sz w:val="32"/>
          <w:szCs w:val="32"/>
          <w:lang w:val="en-US" w:eastAsia="zh-CN"/>
        </w:rPr>
        <w:t>20</w:t>
      </w:r>
      <w:r>
        <w:rPr>
          <w:rFonts w:hint="default" w:ascii="Times New Roman" w:hAnsi="Times New Roman" w:eastAsia="仿宋_GB2312" w:cs="Times New Roman"/>
          <w:color w:val="auto"/>
          <w:sz w:val="32"/>
          <w:szCs w:val="32"/>
        </w:rPr>
        <w:t>〕861号等整合优化规则。</w:t>
      </w:r>
    </w:p>
    <w:p>
      <w:pPr>
        <w:pStyle w:val="5"/>
        <w:pageBreakBefore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lang w:val="en-US" w:eastAsia="zh-CN"/>
        </w:rPr>
      </w:pPr>
      <w:bookmarkStart w:id="38" w:name="_Toc15298"/>
      <w:r>
        <w:rPr>
          <w:rFonts w:hint="default" w:ascii="楷体_GB2312" w:hAnsi="楷体_GB2312" w:eastAsia="楷体_GB2312" w:cs="楷体_GB2312"/>
          <w:b w:val="0"/>
          <w:bCs/>
          <w:color w:val="auto"/>
          <w:kern w:val="2"/>
          <w:sz w:val="32"/>
          <w:szCs w:val="32"/>
          <w:lang w:val="en-US" w:eastAsia="zh-CN" w:bidi="ar-SA"/>
        </w:rPr>
        <w:t>（六）四川省宣汉白马山森林公园整合优化方案</w:t>
      </w:r>
      <w:bookmarkEnd w:id="38"/>
    </w:p>
    <w:p>
      <w:pPr>
        <w:pageBreakBefore w:val="0"/>
        <w:kinsoku/>
        <w:wordWrap/>
        <w:overflowPunct/>
        <w:topLinePunct w:val="0"/>
        <w:autoSpaceDE/>
        <w:autoSpaceDN/>
        <w:bidi w:val="0"/>
        <w:adjustRightInd/>
        <w:snapToGrid/>
        <w:spacing w:line="579" w:lineRule="exact"/>
        <w:ind w:firstLine="640" w:firstLineChars="200"/>
        <w:jc w:val="both"/>
        <w:textAlignment w:val="auto"/>
        <w:rPr>
          <w:rFonts w:hint="default" w:ascii="Times New Roman" w:hAnsi="Times New Roman" w:eastAsia="仿宋_GB2312" w:cs="Times New Roman"/>
          <w:b/>
          <w:bCs/>
          <w:color w:val="auto"/>
          <w:sz w:val="32"/>
          <w:szCs w:val="32"/>
        </w:rPr>
      </w:pPr>
      <w:r>
        <w:rPr>
          <w:rFonts w:hint="default" w:ascii="Times New Roman" w:hAnsi="Times New Roman" w:eastAsia="仿宋_GB2312" w:cs="Times New Roman"/>
          <w:b w:val="0"/>
          <w:bCs w:val="0"/>
          <w:color w:val="auto"/>
          <w:sz w:val="32"/>
          <w:szCs w:val="32"/>
        </w:rPr>
        <w:t>1</w:t>
      </w:r>
      <w:r>
        <w:rPr>
          <w:rFonts w:hint="eastAsia" w:ascii="Times New Roman" w:hAnsi="Times New Roman" w:eastAsia="仿宋_GB2312" w:cs="Times New Roman"/>
          <w:b w:val="0"/>
          <w:bCs w:val="0"/>
          <w:color w:val="auto"/>
          <w:sz w:val="32"/>
          <w:szCs w:val="32"/>
          <w:lang w:val="en-US" w:eastAsia="zh-CN"/>
        </w:rPr>
        <w:t>.</w:t>
      </w:r>
      <w:r>
        <w:rPr>
          <w:rFonts w:hint="default" w:ascii="Times New Roman" w:hAnsi="Times New Roman" w:eastAsia="仿宋_GB2312" w:cs="Times New Roman"/>
          <w:b w:val="0"/>
          <w:bCs w:val="0"/>
          <w:color w:val="auto"/>
          <w:sz w:val="32"/>
          <w:szCs w:val="32"/>
        </w:rPr>
        <w:t>空间整合（身份处置）</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sz w:val="32"/>
          <w:szCs w:val="32"/>
          <w:lang w:val="en-US" w:eastAsia="zh-CN"/>
        </w:rPr>
        <w:t>不涉及空间整合。</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2</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范围优化</w:t>
      </w:r>
    </w:p>
    <w:p>
      <w:pPr>
        <w:pageBreakBefore w:val="0"/>
        <w:kinsoku/>
        <w:wordWrap/>
        <w:overflowPunct/>
        <w:topLinePunct w:val="0"/>
        <w:autoSpaceDE/>
        <w:autoSpaceDN/>
        <w:bidi w:val="0"/>
        <w:adjustRightInd/>
        <w:snapToGrid/>
        <w:spacing w:line="579" w:lineRule="exact"/>
        <w:ind w:firstLine="640" w:firstLineChars="200"/>
        <w:jc w:val="both"/>
        <w:textAlignment w:val="auto"/>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sz w:val="32"/>
          <w:szCs w:val="32"/>
        </w:rPr>
        <w:t>（1）调出方案</w:t>
      </w:r>
    </w:p>
    <w:p>
      <w:pPr>
        <w:pageBreakBefore w:val="0"/>
        <w:kinsoku/>
        <w:wordWrap/>
        <w:overflowPunct/>
        <w:topLinePunct w:val="0"/>
        <w:autoSpaceDE/>
        <w:autoSpaceDN/>
        <w:bidi w:val="0"/>
        <w:adjustRightInd/>
        <w:snapToGrid/>
        <w:spacing w:line="579"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四川省宣汉白马山森林公园优化前面积1427.73公顷，优化后面积</w:t>
      </w:r>
      <w:r>
        <w:rPr>
          <w:rFonts w:hint="default" w:ascii="Times New Roman" w:hAnsi="Times New Roman" w:eastAsia="仿宋_GB2312" w:cs="Times New Roman"/>
          <w:color w:val="auto"/>
          <w:kern w:val="2"/>
          <w:sz w:val="32"/>
          <w:szCs w:val="32"/>
          <w:lang w:val="en-US" w:eastAsia="zh-CN" w:bidi="ar-SA"/>
        </w:rPr>
        <w:t>298公顷。主要调出区域为</w:t>
      </w:r>
      <w:r>
        <w:rPr>
          <w:rFonts w:hint="default" w:ascii="Times New Roman" w:hAnsi="Times New Roman" w:eastAsia="仿宋_GB2312" w:cs="Times New Roman"/>
          <w:color w:val="auto"/>
          <w:sz w:val="32"/>
          <w:szCs w:val="32"/>
          <w:lang w:val="en-US" w:eastAsia="zh-CN"/>
        </w:rPr>
        <w:t>公园内永久基本农田面积42.73公顷，</w:t>
      </w:r>
      <w:r>
        <w:rPr>
          <w:rFonts w:hint="default" w:ascii="Times New Roman" w:hAnsi="Times New Roman" w:eastAsia="仿宋_GB2312" w:cs="Times New Roman"/>
          <w:color w:val="auto"/>
          <w:sz w:val="32"/>
          <w:szCs w:val="32"/>
        </w:rPr>
        <w:t>调出了大面积永久基本农田，确保了</w:t>
      </w:r>
      <w:r>
        <w:rPr>
          <w:rFonts w:hint="default" w:ascii="Times New Roman" w:hAnsi="Times New Roman" w:eastAsia="仿宋_GB2312" w:cs="Times New Roman"/>
          <w:color w:val="auto"/>
          <w:sz w:val="32"/>
          <w:szCs w:val="32"/>
          <w:lang w:eastAsia="zh-CN"/>
        </w:rPr>
        <w:t>永久</w:t>
      </w:r>
      <w:r>
        <w:rPr>
          <w:rFonts w:hint="default" w:ascii="Times New Roman" w:hAnsi="Times New Roman" w:eastAsia="仿宋_GB2312" w:cs="Times New Roman"/>
          <w:color w:val="auto"/>
          <w:sz w:val="32"/>
          <w:szCs w:val="32"/>
        </w:rPr>
        <w:t>基本农田面积与稳定布局；</w:t>
      </w:r>
      <w:r>
        <w:rPr>
          <w:rFonts w:hint="default" w:ascii="Times New Roman" w:hAnsi="Times New Roman" w:eastAsia="仿宋_GB2312" w:cs="Times New Roman"/>
          <w:color w:val="auto"/>
          <w:sz w:val="32"/>
          <w:szCs w:val="32"/>
          <w:lang w:val="en-US" w:eastAsia="zh-CN"/>
        </w:rPr>
        <w:t>白马山森林公园内有人工商品林面积1118.92公顷，</w:t>
      </w:r>
      <w:r>
        <w:rPr>
          <w:rFonts w:hint="default" w:ascii="Times New Roman" w:hAnsi="Times New Roman" w:eastAsia="仿宋_GB2312" w:cs="Times New Roman"/>
          <w:color w:val="auto"/>
          <w:sz w:val="32"/>
          <w:szCs w:val="32"/>
        </w:rPr>
        <w:t>集中连片的集体人工商品林</w:t>
      </w:r>
      <w:r>
        <w:rPr>
          <w:rFonts w:hint="default" w:ascii="Times New Roman" w:hAnsi="Times New Roman" w:eastAsia="仿宋_GB2312" w:cs="Times New Roman"/>
          <w:color w:val="auto"/>
          <w:sz w:val="32"/>
          <w:szCs w:val="32"/>
          <w:lang w:val="en-US" w:eastAsia="zh-CN"/>
        </w:rPr>
        <w:t>的调出</w:t>
      </w:r>
      <w:r>
        <w:rPr>
          <w:rFonts w:hint="default" w:ascii="Times New Roman" w:hAnsi="Times New Roman" w:eastAsia="仿宋_GB2312" w:cs="Times New Roman"/>
          <w:color w:val="auto"/>
          <w:sz w:val="32"/>
          <w:szCs w:val="32"/>
        </w:rPr>
        <w:t>，便于下一步对森林资源的利用和管理</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此外还涉及稳定耕地、连片农村宅基地、整合优化后孤立细碎图斑。</w:t>
      </w:r>
    </w:p>
    <w:p>
      <w:pPr>
        <w:pageBreakBefore w:val="0"/>
        <w:kinsoku/>
        <w:wordWrap/>
        <w:overflowPunct/>
        <w:topLinePunct w:val="0"/>
        <w:autoSpaceDE/>
        <w:autoSpaceDN/>
        <w:bidi w:val="0"/>
        <w:adjustRightInd/>
        <w:snapToGrid/>
        <w:spacing w:line="579"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（2）调入方案</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无调入内容。</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管理机构队伍</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rPr>
        <w:t>保持不变，与整合前一致</w:t>
      </w:r>
      <w:r>
        <w:rPr>
          <w:rFonts w:hint="default" w:ascii="Times New Roman" w:hAnsi="Times New Roman" w:eastAsia="仿宋_GB2312" w:cs="Times New Roman"/>
          <w:color w:val="auto"/>
          <w:sz w:val="32"/>
          <w:szCs w:val="32"/>
        </w:rPr>
        <w:t>。</w:t>
      </w:r>
    </w:p>
    <w:p>
      <w:pPr>
        <w:pageBreakBefore w:val="0"/>
        <w:widowControl w:val="0"/>
        <w:numPr>
          <w:ilvl w:val="0"/>
          <w:numId w:val="0"/>
        </w:numPr>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法规政策和科学评估依据：根据自然资函〔20</w:t>
      </w:r>
      <w:r>
        <w:rPr>
          <w:rFonts w:hint="default" w:ascii="Times New Roman" w:hAnsi="Times New Roman" w:eastAsia="仿宋_GB2312" w:cs="Times New Roman"/>
          <w:color w:val="auto"/>
          <w:sz w:val="32"/>
          <w:szCs w:val="32"/>
          <w:lang w:val="en-US" w:eastAsia="zh-CN"/>
        </w:rPr>
        <w:t>20</w:t>
      </w:r>
      <w:r>
        <w:rPr>
          <w:rFonts w:hint="default" w:ascii="Times New Roman" w:hAnsi="Times New Roman" w:eastAsia="仿宋_GB2312" w:cs="Times New Roman"/>
          <w:color w:val="auto"/>
          <w:sz w:val="32"/>
          <w:szCs w:val="32"/>
        </w:rPr>
        <w:t>〕71号、自然资办发〔20</w:t>
      </w:r>
      <w:r>
        <w:rPr>
          <w:rFonts w:hint="default" w:ascii="Times New Roman" w:hAnsi="Times New Roman" w:eastAsia="仿宋_GB2312" w:cs="Times New Roman"/>
          <w:color w:val="auto"/>
          <w:sz w:val="32"/>
          <w:szCs w:val="32"/>
          <w:lang w:val="en-US" w:eastAsia="zh-CN"/>
        </w:rPr>
        <w:t>20</w:t>
      </w:r>
      <w:r>
        <w:rPr>
          <w:rFonts w:hint="default" w:ascii="Times New Roman" w:hAnsi="Times New Roman" w:eastAsia="仿宋_GB2312" w:cs="Times New Roman"/>
          <w:color w:val="auto"/>
          <w:sz w:val="32"/>
          <w:szCs w:val="32"/>
        </w:rPr>
        <w:t>〕42号等整合优化规则。</w:t>
      </w:r>
    </w:p>
    <w:p>
      <w:pPr>
        <w:pStyle w:val="3"/>
        <w:pageBreakBefore w:val="0"/>
        <w:kinsoku/>
        <w:wordWrap/>
        <w:overflowPunct/>
        <w:topLinePunct w:val="0"/>
        <w:autoSpaceDE/>
        <w:autoSpaceDN/>
        <w:bidi w:val="0"/>
        <w:adjustRightInd/>
        <w:snapToGrid/>
        <w:ind w:firstLine="640" w:firstLineChars="200"/>
        <w:textAlignment w:val="auto"/>
        <w:rPr>
          <w:rFonts w:hint="eastAsia" w:ascii="黑体" w:hAnsi="黑体" w:eastAsia="黑体" w:cs="黑体"/>
          <w:b w:val="0"/>
          <w:bCs w:val="0"/>
          <w:color w:val="auto"/>
        </w:rPr>
      </w:pPr>
      <w:bookmarkStart w:id="39" w:name="_Toc19393"/>
      <w:r>
        <w:rPr>
          <w:rFonts w:hint="eastAsia" w:ascii="黑体" w:hAnsi="黑体" w:eastAsia="黑体" w:cs="黑体"/>
          <w:b w:val="0"/>
          <w:bCs w:val="0"/>
          <w:color w:val="auto"/>
          <w:lang w:val="en-US" w:eastAsia="zh-CN"/>
        </w:rPr>
        <w:t>四、</w:t>
      </w:r>
      <w:r>
        <w:rPr>
          <w:rFonts w:hint="eastAsia" w:ascii="黑体" w:hAnsi="黑体" w:eastAsia="黑体" w:cs="黑体"/>
          <w:b w:val="0"/>
          <w:bCs w:val="0"/>
          <w:color w:val="auto"/>
        </w:rPr>
        <w:t>影响和效益评价</w:t>
      </w:r>
      <w:bookmarkEnd w:id="39"/>
    </w:p>
    <w:p>
      <w:pPr>
        <w:pStyle w:val="4"/>
        <w:pageBreakBefore w:val="0"/>
        <w:kinsoku/>
        <w:wordWrap/>
        <w:overflowPunct/>
        <w:topLinePunct w:val="0"/>
        <w:autoSpaceDE/>
        <w:autoSpaceDN/>
        <w:bidi w:val="0"/>
        <w:adjustRightInd/>
        <w:snapToGrid/>
        <w:ind w:firstLine="640" w:firstLineChars="200"/>
        <w:textAlignment w:val="auto"/>
        <w:rPr>
          <w:rFonts w:hint="eastAsia" w:ascii="楷体_GB2312" w:hAnsi="楷体_GB2312" w:eastAsia="楷体_GB2312" w:cs="楷体_GB2312"/>
          <w:b w:val="0"/>
          <w:bCs/>
          <w:color w:val="auto"/>
        </w:rPr>
      </w:pPr>
      <w:bookmarkStart w:id="40" w:name="_Toc733"/>
      <w:bookmarkStart w:id="41" w:name="_Hlk130154734"/>
      <w:r>
        <w:rPr>
          <w:rFonts w:hint="eastAsia" w:ascii="楷体_GB2312" w:hAnsi="楷体_GB2312" w:eastAsia="楷体_GB2312" w:cs="楷体_GB2312"/>
          <w:b w:val="0"/>
          <w:bCs/>
          <w:color w:val="auto"/>
        </w:rPr>
        <w:t>（一）效益评价</w:t>
      </w:r>
      <w:bookmarkEnd w:id="40"/>
    </w:p>
    <w:bookmarkEnd w:id="41"/>
    <w:p>
      <w:pPr>
        <w:pageBreakBefore w:val="0"/>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b w:val="0"/>
          <w:bCs/>
          <w:color w:val="auto"/>
          <w:sz w:val="32"/>
          <w:szCs w:val="32"/>
        </w:rPr>
      </w:pPr>
      <w:r>
        <w:rPr>
          <w:rFonts w:hint="default" w:ascii="Times New Roman" w:hAnsi="Times New Roman" w:eastAsia="仿宋_GB2312" w:cs="Times New Roman"/>
          <w:b w:val="0"/>
          <w:bCs/>
          <w:color w:val="auto"/>
          <w:sz w:val="32"/>
          <w:szCs w:val="32"/>
        </w:rPr>
        <w:t>1.对生态效益的影响</w:t>
      </w:r>
    </w:p>
    <w:p>
      <w:pPr>
        <w:pStyle w:val="13"/>
        <w:pageBreakBefore w:val="0"/>
        <w:widowControl/>
        <w:kinsoku/>
        <w:wordWrap/>
        <w:overflowPunct/>
        <w:topLinePunct w:val="0"/>
        <w:autoSpaceDE/>
        <w:autoSpaceDN/>
        <w:bidi w:val="0"/>
        <w:adjustRightInd/>
        <w:snapToGrid/>
        <w:spacing w:beforeAutospacing="0" w:afterAutospacing="0" w:line="579" w:lineRule="exact"/>
        <w:ind w:right="0" w:firstLine="640" w:firstLineChars="200"/>
        <w:jc w:val="both"/>
        <w:textAlignment w:val="auto"/>
        <w:outlineLvl w:val="9"/>
        <w:rPr>
          <w:rFonts w:hint="default" w:ascii="Times New Roman" w:hAnsi="Times New Roman" w:eastAsia="仿宋_GB2312" w:cs="Times New Roman"/>
          <w:b w:val="0"/>
          <w:bCs/>
          <w:color w:val="auto"/>
          <w:sz w:val="32"/>
          <w:szCs w:val="32"/>
        </w:rPr>
      </w:pPr>
      <w:r>
        <w:rPr>
          <w:rFonts w:hint="default" w:ascii="Times New Roman" w:hAnsi="Times New Roman" w:eastAsia="仿宋_GB2312" w:cs="Times New Roman"/>
          <w:b w:val="0"/>
          <w:bCs/>
          <w:color w:val="auto"/>
          <w:sz w:val="32"/>
          <w:szCs w:val="32"/>
          <w:lang w:eastAsia="zh-CN"/>
        </w:rPr>
        <w:t>（</w:t>
      </w:r>
      <w:r>
        <w:rPr>
          <w:rFonts w:hint="default" w:ascii="Times New Roman" w:hAnsi="Times New Roman" w:eastAsia="仿宋_GB2312" w:cs="Times New Roman"/>
          <w:b w:val="0"/>
          <w:bCs/>
          <w:color w:val="auto"/>
          <w:sz w:val="32"/>
          <w:szCs w:val="32"/>
          <w:lang w:val="en-US"/>
        </w:rPr>
        <w:t>1</w:t>
      </w:r>
      <w:r>
        <w:rPr>
          <w:rFonts w:hint="default" w:ascii="Times New Roman" w:hAnsi="Times New Roman" w:eastAsia="仿宋_GB2312" w:cs="Times New Roman"/>
          <w:b w:val="0"/>
          <w:bCs/>
          <w:color w:val="auto"/>
          <w:sz w:val="32"/>
          <w:szCs w:val="32"/>
          <w:lang w:eastAsia="zh-CN"/>
        </w:rPr>
        <w:t>）</w:t>
      </w:r>
      <w:r>
        <w:rPr>
          <w:rFonts w:hint="default" w:ascii="Times New Roman" w:hAnsi="Times New Roman" w:eastAsia="仿宋_GB2312" w:cs="Times New Roman"/>
          <w:b w:val="0"/>
          <w:bCs/>
          <w:color w:val="auto"/>
          <w:sz w:val="32"/>
          <w:szCs w:val="32"/>
        </w:rPr>
        <w:t>重要生态系统和自然景观的影响</w:t>
      </w:r>
    </w:p>
    <w:p>
      <w:pPr>
        <w:pStyle w:val="13"/>
        <w:pageBreakBefore w:val="0"/>
        <w:widowControl/>
        <w:kinsoku/>
        <w:wordWrap/>
        <w:overflowPunct/>
        <w:topLinePunct w:val="0"/>
        <w:autoSpaceDE/>
        <w:autoSpaceDN/>
        <w:bidi w:val="0"/>
        <w:adjustRightInd/>
        <w:snapToGrid/>
        <w:spacing w:beforeAutospacing="0" w:afterAutospacing="0" w:line="579" w:lineRule="exact"/>
        <w:ind w:right="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eastAsia="zh-CN"/>
        </w:rPr>
        <w:t>全</w:t>
      </w:r>
      <w:r>
        <w:rPr>
          <w:rFonts w:hint="default" w:ascii="Times New Roman" w:hAnsi="Times New Roman" w:eastAsia="仿宋_GB2312" w:cs="Times New Roman"/>
          <w:color w:val="auto"/>
          <w:sz w:val="32"/>
          <w:szCs w:val="32"/>
          <w:lang w:val="en-US" w:eastAsia="zh-CN"/>
        </w:rPr>
        <w:t>县</w:t>
      </w:r>
      <w:r>
        <w:rPr>
          <w:rFonts w:hint="default" w:ascii="Times New Roman" w:hAnsi="Times New Roman" w:eastAsia="仿宋_GB2312" w:cs="Times New Roman"/>
          <w:color w:val="auto"/>
          <w:sz w:val="32"/>
          <w:szCs w:val="32"/>
          <w:lang w:eastAsia="zh-CN"/>
        </w:rPr>
        <w:t>自然保护地内生态系统主要以森林生态系统、河流生态系统为主，经优化整合后，生态系统的类型不会发生任何变化，只是生态系统的范围有一定变化。全</w:t>
      </w:r>
      <w:r>
        <w:rPr>
          <w:rFonts w:hint="default" w:ascii="Times New Roman" w:hAnsi="Times New Roman" w:eastAsia="仿宋_GB2312" w:cs="Times New Roman"/>
          <w:color w:val="auto"/>
          <w:sz w:val="32"/>
          <w:szCs w:val="32"/>
          <w:lang w:val="en-US" w:eastAsia="zh-CN"/>
        </w:rPr>
        <w:t>县</w:t>
      </w:r>
      <w:r>
        <w:rPr>
          <w:rFonts w:hint="default" w:ascii="Times New Roman" w:hAnsi="Times New Roman" w:eastAsia="仿宋_GB2312" w:cs="Times New Roman"/>
          <w:color w:val="auto"/>
          <w:sz w:val="32"/>
          <w:szCs w:val="32"/>
          <w:lang w:eastAsia="zh-CN"/>
        </w:rPr>
        <w:t>自然保护地经优化整合后，调出了永久基本农田、城镇建</w:t>
      </w:r>
      <w:r>
        <w:rPr>
          <w:rFonts w:hint="default" w:ascii="Times New Roman" w:hAnsi="Times New Roman" w:eastAsia="仿宋_GB2312" w:cs="Times New Roman"/>
          <w:color w:val="auto"/>
          <w:sz w:val="32"/>
          <w:szCs w:val="32"/>
          <w:lang w:val="en-US" w:eastAsia="zh-CN"/>
        </w:rPr>
        <w:t>成</w:t>
      </w:r>
      <w:r>
        <w:rPr>
          <w:rFonts w:hint="default" w:ascii="Times New Roman" w:hAnsi="Times New Roman" w:eastAsia="仿宋_GB2312" w:cs="Times New Roman"/>
          <w:color w:val="auto"/>
          <w:sz w:val="32"/>
          <w:szCs w:val="32"/>
          <w:lang w:eastAsia="zh-CN"/>
        </w:rPr>
        <w:t>区、村庄、</w:t>
      </w:r>
      <w:r>
        <w:rPr>
          <w:rFonts w:hint="default" w:ascii="Times New Roman" w:hAnsi="Times New Roman" w:eastAsia="仿宋_GB2312" w:cs="Times New Roman"/>
          <w:color w:val="auto"/>
          <w:sz w:val="32"/>
          <w:szCs w:val="32"/>
          <w:lang w:val="en-US" w:eastAsia="zh-CN"/>
        </w:rPr>
        <w:t>矿业权面积</w:t>
      </w:r>
      <w:r>
        <w:rPr>
          <w:rFonts w:hint="default" w:ascii="Times New Roman" w:hAnsi="Times New Roman" w:eastAsia="仿宋_GB2312" w:cs="Times New Roman"/>
          <w:color w:val="auto"/>
          <w:sz w:val="32"/>
          <w:szCs w:val="32"/>
          <w:lang w:eastAsia="zh-CN"/>
        </w:rPr>
        <w:t>和人口密集区以及部分集体人工商品林，调减区域内未分布有重要的自然景观，所以优化后重要的自然景观也不会有大的影响。</w:t>
      </w:r>
    </w:p>
    <w:p>
      <w:pPr>
        <w:pStyle w:val="13"/>
        <w:pageBreakBefore w:val="0"/>
        <w:widowControl/>
        <w:kinsoku/>
        <w:wordWrap/>
        <w:overflowPunct/>
        <w:topLinePunct w:val="0"/>
        <w:autoSpaceDE/>
        <w:autoSpaceDN/>
        <w:bidi w:val="0"/>
        <w:adjustRightInd/>
        <w:snapToGrid/>
        <w:spacing w:beforeAutospacing="0" w:afterAutospacing="0" w:line="579" w:lineRule="exact"/>
        <w:ind w:right="0" w:firstLine="640" w:firstLineChars="200"/>
        <w:jc w:val="both"/>
        <w:textAlignment w:val="auto"/>
        <w:outlineLvl w:val="9"/>
        <w:rPr>
          <w:rFonts w:hint="default" w:ascii="Times New Roman" w:hAnsi="Times New Roman" w:eastAsia="仿宋_GB2312" w:cs="Times New Roman"/>
          <w:b w:val="0"/>
          <w:bCs/>
          <w:color w:val="auto"/>
          <w:sz w:val="32"/>
          <w:szCs w:val="32"/>
          <w:lang w:val="en-US"/>
        </w:rPr>
      </w:pPr>
      <w:r>
        <w:rPr>
          <w:rFonts w:hint="default" w:ascii="Times New Roman" w:hAnsi="Times New Roman" w:eastAsia="仿宋_GB2312" w:cs="Times New Roman"/>
          <w:b w:val="0"/>
          <w:bCs/>
          <w:color w:val="auto"/>
          <w:sz w:val="32"/>
          <w:szCs w:val="32"/>
          <w:lang w:eastAsia="zh-CN"/>
        </w:rPr>
        <w:t>（</w:t>
      </w:r>
      <w:r>
        <w:rPr>
          <w:rFonts w:hint="default" w:ascii="Times New Roman" w:hAnsi="Times New Roman" w:eastAsia="仿宋_GB2312" w:cs="Times New Roman"/>
          <w:b w:val="0"/>
          <w:bCs/>
          <w:color w:val="auto"/>
          <w:sz w:val="32"/>
          <w:szCs w:val="32"/>
          <w:lang w:val="en-US" w:eastAsia="zh-CN"/>
        </w:rPr>
        <w:t>2</w:t>
      </w:r>
      <w:r>
        <w:rPr>
          <w:rFonts w:hint="default" w:ascii="Times New Roman" w:hAnsi="Times New Roman" w:eastAsia="仿宋_GB2312" w:cs="Times New Roman"/>
          <w:b w:val="0"/>
          <w:bCs/>
          <w:color w:val="auto"/>
          <w:sz w:val="32"/>
          <w:szCs w:val="32"/>
          <w:lang w:eastAsia="zh-CN"/>
        </w:rPr>
        <w:t>）自然遗迹的影响</w:t>
      </w:r>
    </w:p>
    <w:p>
      <w:pPr>
        <w:pStyle w:val="13"/>
        <w:pageBreakBefore w:val="0"/>
        <w:widowControl/>
        <w:kinsoku/>
        <w:wordWrap/>
        <w:overflowPunct/>
        <w:topLinePunct w:val="0"/>
        <w:autoSpaceDE/>
        <w:autoSpaceDN/>
        <w:bidi w:val="0"/>
        <w:adjustRightInd/>
        <w:snapToGrid/>
        <w:spacing w:beforeAutospacing="0" w:afterAutospacing="0" w:line="579" w:lineRule="exact"/>
        <w:ind w:right="0" w:firstLine="640" w:firstLineChars="200"/>
        <w:jc w:val="both"/>
        <w:textAlignment w:val="auto"/>
        <w:outlineLvl w:val="9"/>
        <w:rPr>
          <w:rFonts w:hint="default" w:ascii="Times New Roman" w:hAnsi="Times New Roman" w:eastAsia="仿宋_GB2312" w:cs="Times New Roman"/>
          <w:color w:val="auto"/>
          <w:sz w:val="32"/>
          <w:szCs w:val="32"/>
          <w:lang w:val="en-US"/>
        </w:rPr>
      </w:pPr>
      <w:r>
        <w:rPr>
          <w:rFonts w:hint="default" w:ascii="Times New Roman" w:hAnsi="Times New Roman" w:eastAsia="仿宋_GB2312" w:cs="Times New Roman"/>
          <w:color w:val="auto"/>
          <w:sz w:val="32"/>
          <w:szCs w:val="32"/>
          <w:lang w:eastAsia="zh-CN"/>
        </w:rPr>
        <w:t>全</w:t>
      </w:r>
      <w:r>
        <w:rPr>
          <w:rFonts w:hint="default" w:ascii="Times New Roman" w:hAnsi="Times New Roman" w:eastAsia="仿宋_GB2312" w:cs="Times New Roman"/>
          <w:color w:val="auto"/>
          <w:sz w:val="32"/>
          <w:szCs w:val="32"/>
          <w:lang w:val="en-US" w:eastAsia="zh-CN"/>
        </w:rPr>
        <w:t>县地质</w:t>
      </w:r>
      <w:r>
        <w:rPr>
          <w:rFonts w:hint="default" w:ascii="Times New Roman" w:hAnsi="Times New Roman" w:eastAsia="仿宋_GB2312" w:cs="Times New Roman"/>
          <w:color w:val="auto"/>
          <w:sz w:val="32"/>
          <w:szCs w:val="32"/>
          <w:lang w:eastAsia="zh-CN"/>
        </w:rPr>
        <w:t>遗迹保护原有</w:t>
      </w:r>
      <w:r>
        <w:rPr>
          <w:rFonts w:hint="default"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color w:val="auto"/>
          <w:sz w:val="32"/>
          <w:szCs w:val="32"/>
          <w:lang w:eastAsia="zh-CN"/>
        </w:rPr>
        <w:t>个区域，整合优化后会</w:t>
      </w:r>
      <w:r>
        <w:rPr>
          <w:rFonts w:hint="default" w:ascii="Times New Roman" w:hAnsi="Times New Roman" w:eastAsia="仿宋_GB2312" w:cs="Times New Roman"/>
          <w:color w:val="auto"/>
          <w:sz w:val="32"/>
          <w:szCs w:val="32"/>
          <w:lang w:val="en-US" w:eastAsia="zh-CN"/>
        </w:rPr>
        <w:t>取消</w:t>
      </w:r>
      <w:r>
        <w:rPr>
          <w:rFonts w:hint="default" w:ascii="Times New Roman" w:hAnsi="Times New Roman" w:eastAsia="仿宋_GB2312" w:cs="Times New Roman"/>
          <w:color w:val="auto"/>
          <w:sz w:val="32"/>
          <w:szCs w:val="32"/>
          <w:lang w:eastAsia="zh-CN"/>
        </w:rPr>
        <w:t>大巴山</w:t>
      </w:r>
      <w:r>
        <w:rPr>
          <w:rFonts w:hint="default" w:ascii="Times New Roman" w:hAnsi="Times New Roman" w:eastAsia="仿宋_GB2312" w:cs="Times New Roman"/>
          <w:color w:val="auto"/>
          <w:sz w:val="32"/>
          <w:szCs w:val="32"/>
          <w:lang w:val="en-US" w:eastAsia="zh-CN"/>
        </w:rPr>
        <w:t>国家</w:t>
      </w:r>
      <w:r>
        <w:rPr>
          <w:rFonts w:hint="default" w:ascii="Times New Roman" w:hAnsi="Times New Roman" w:eastAsia="仿宋_GB2312" w:cs="Times New Roman"/>
          <w:color w:val="auto"/>
          <w:sz w:val="32"/>
          <w:szCs w:val="32"/>
          <w:lang w:eastAsia="zh-CN"/>
        </w:rPr>
        <w:t>地质</w:t>
      </w:r>
      <w:r>
        <w:rPr>
          <w:rFonts w:hint="default" w:ascii="Times New Roman" w:hAnsi="Times New Roman" w:eastAsia="仿宋_GB2312" w:cs="Times New Roman"/>
          <w:color w:val="auto"/>
          <w:sz w:val="32"/>
          <w:szCs w:val="32"/>
          <w:lang w:val="en-US" w:eastAsia="zh-CN"/>
        </w:rPr>
        <w:t>公园（百里峡园区）</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但该公园只取消名称，范围归并到百里峡自然保护区内</w:t>
      </w:r>
      <w:r>
        <w:rPr>
          <w:rFonts w:hint="default" w:ascii="Times New Roman" w:hAnsi="Times New Roman" w:eastAsia="仿宋_GB2312" w:cs="Times New Roman"/>
          <w:color w:val="auto"/>
          <w:sz w:val="32"/>
          <w:szCs w:val="32"/>
          <w:lang w:eastAsia="zh-CN"/>
        </w:rPr>
        <w:t>，会继续对</w:t>
      </w:r>
      <w:r>
        <w:rPr>
          <w:rFonts w:hint="default" w:ascii="Times New Roman" w:hAnsi="Times New Roman" w:eastAsia="仿宋_GB2312" w:cs="Times New Roman"/>
          <w:color w:val="auto"/>
          <w:sz w:val="32"/>
          <w:szCs w:val="32"/>
          <w:lang w:val="en-US" w:eastAsia="zh-CN"/>
        </w:rPr>
        <w:t>地质</w:t>
      </w:r>
      <w:r>
        <w:rPr>
          <w:rFonts w:hint="default" w:ascii="Times New Roman" w:hAnsi="Times New Roman" w:eastAsia="仿宋_GB2312" w:cs="Times New Roman"/>
          <w:color w:val="auto"/>
          <w:sz w:val="32"/>
          <w:szCs w:val="32"/>
          <w:lang w:eastAsia="zh-CN"/>
        </w:rPr>
        <w:t>遗迹</w:t>
      </w:r>
      <w:r>
        <w:rPr>
          <w:rFonts w:hint="default" w:ascii="Times New Roman" w:hAnsi="Times New Roman" w:eastAsia="仿宋_GB2312" w:cs="Times New Roman"/>
          <w:color w:val="auto"/>
          <w:sz w:val="32"/>
          <w:szCs w:val="32"/>
          <w:lang w:val="en-US" w:eastAsia="zh-CN"/>
        </w:rPr>
        <w:t>进行</w:t>
      </w:r>
      <w:r>
        <w:rPr>
          <w:rFonts w:hint="default" w:ascii="Times New Roman" w:hAnsi="Times New Roman" w:eastAsia="仿宋_GB2312" w:cs="Times New Roman"/>
          <w:color w:val="auto"/>
          <w:sz w:val="32"/>
          <w:szCs w:val="32"/>
          <w:lang w:eastAsia="zh-CN"/>
        </w:rPr>
        <w:t>保护，所以其影响是正面的。</w:t>
      </w:r>
    </w:p>
    <w:p>
      <w:pPr>
        <w:pStyle w:val="13"/>
        <w:pageBreakBefore w:val="0"/>
        <w:widowControl/>
        <w:kinsoku/>
        <w:wordWrap/>
        <w:overflowPunct/>
        <w:topLinePunct w:val="0"/>
        <w:autoSpaceDE/>
        <w:autoSpaceDN/>
        <w:bidi w:val="0"/>
        <w:adjustRightInd/>
        <w:snapToGrid/>
        <w:spacing w:beforeAutospacing="0" w:afterAutospacing="0" w:line="579" w:lineRule="exact"/>
        <w:ind w:right="0" w:firstLine="640" w:firstLineChars="200"/>
        <w:jc w:val="both"/>
        <w:textAlignment w:val="auto"/>
        <w:outlineLvl w:val="9"/>
        <w:rPr>
          <w:rFonts w:hint="default" w:ascii="Times New Roman" w:hAnsi="Times New Roman" w:eastAsia="仿宋_GB2312" w:cs="Times New Roman"/>
          <w:b w:val="0"/>
          <w:bCs/>
          <w:color w:val="auto"/>
          <w:sz w:val="32"/>
          <w:szCs w:val="32"/>
          <w:lang w:val="en-US"/>
        </w:rPr>
      </w:pPr>
      <w:r>
        <w:rPr>
          <w:rFonts w:hint="default" w:ascii="Times New Roman" w:hAnsi="Times New Roman" w:eastAsia="仿宋_GB2312" w:cs="Times New Roman"/>
          <w:b w:val="0"/>
          <w:bCs/>
          <w:color w:val="auto"/>
          <w:sz w:val="32"/>
          <w:szCs w:val="32"/>
          <w:lang w:eastAsia="zh-CN"/>
        </w:rPr>
        <w:t>（</w:t>
      </w:r>
      <w:r>
        <w:rPr>
          <w:rFonts w:hint="default" w:ascii="Times New Roman" w:hAnsi="Times New Roman" w:eastAsia="仿宋_GB2312" w:cs="Times New Roman"/>
          <w:b w:val="0"/>
          <w:bCs/>
          <w:color w:val="auto"/>
          <w:sz w:val="32"/>
          <w:szCs w:val="32"/>
          <w:lang w:val="en-US" w:eastAsia="zh-CN"/>
        </w:rPr>
        <w:t>3</w:t>
      </w:r>
      <w:r>
        <w:rPr>
          <w:rFonts w:hint="default" w:ascii="Times New Roman" w:hAnsi="Times New Roman" w:eastAsia="仿宋_GB2312" w:cs="Times New Roman"/>
          <w:b w:val="0"/>
          <w:bCs/>
          <w:color w:val="auto"/>
          <w:sz w:val="32"/>
          <w:szCs w:val="32"/>
          <w:lang w:eastAsia="zh-CN"/>
        </w:rPr>
        <w:t>）对野生动植物种及其重要栖息地的影响</w:t>
      </w:r>
    </w:p>
    <w:p>
      <w:pPr>
        <w:pStyle w:val="13"/>
        <w:pageBreakBefore w:val="0"/>
        <w:widowControl/>
        <w:kinsoku/>
        <w:wordWrap/>
        <w:overflowPunct/>
        <w:topLinePunct w:val="0"/>
        <w:autoSpaceDE/>
        <w:autoSpaceDN/>
        <w:bidi w:val="0"/>
        <w:adjustRightInd/>
        <w:snapToGrid/>
        <w:spacing w:beforeAutospacing="0" w:afterAutospacing="0" w:line="579" w:lineRule="exact"/>
        <w:ind w:right="0" w:firstLine="640" w:firstLineChars="200"/>
        <w:jc w:val="both"/>
        <w:textAlignment w:val="auto"/>
        <w:outlineLvl w:val="9"/>
        <w:rPr>
          <w:rFonts w:hint="default" w:ascii="Times New Roman" w:hAnsi="Times New Roman" w:eastAsia="仿宋_GB2312" w:cs="Times New Roman"/>
          <w:color w:val="auto"/>
          <w:sz w:val="32"/>
          <w:szCs w:val="32"/>
          <w:lang w:val="en-US"/>
        </w:rPr>
      </w:pPr>
      <w:r>
        <w:rPr>
          <w:rFonts w:hint="default" w:ascii="Times New Roman" w:hAnsi="Times New Roman" w:eastAsia="仿宋_GB2312" w:cs="Times New Roman"/>
          <w:color w:val="auto"/>
          <w:sz w:val="32"/>
          <w:szCs w:val="32"/>
          <w:lang w:eastAsia="zh-CN"/>
        </w:rPr>
        <w:t>本次整合优化，主要方向是将原自然保护地</w:t>
      </w:r>
      <w:r>
        <w:rPr>
          <w:rFonts w:hint="default" w:ascii="Times New Roman" w:hAnsi="Times New Roman" w:eastAsia="仿宋_GB2312" w:cs="Times New Roman"/>
          <w:color w:val="auto"/>
          <w:sz w:val="32"/>
          <w:szCs w:val="32"/>
          <w:lang w:val="en-US" w:eastAsia="zh-CN"/>
        </w:rPr>
        <w:t>内</w:t>
      </w:r>
      <w:r>
        <w:rPr>
          <w:rFonts w:hint="default" w:ascii="Times New Roman" w:hAnsi="Times New Roman" w:eastAsia="仿宋_GB2312" w:cs="Times New Roman"/>
          <w:color w:val="auto"/>
          <w:sz w:val="32"/>
          <w:szCs w:val="32"/>
          <w:lang w:eastAsia="zh-CN"/>
        </w:rPr>
        <w:t>人为活动频繁、永久</w:t>
      </w:r>
      <w:r>
        <w:rPr>
          <w:rFonts w:hint="default" w:ascii="Times New Roman" w:hAnsi="Times New Roman" w:eastAsia="仿宋_GB2312" w:cs="Times New Roman"/>
          <w:color w:val="auto"/>
          <w:sz w:val="32"/>
          <w:szCs w:val="32"/>
          <w:lang w:val="en-US" w:eastAsia="zh-CN"/>
        </w:rPr>
        <w:t>基本农田、人工商品林、矿业权</w:t>
      </w:r>
      <w:r>
        <w:rPr>
          <w:rFonts w:hint="default" w:ascii="Times New Roman" w:hAnsi="Times New Roman" w:eastAsia="仿宋_GB2312" w:cs="Times New Roman"/>
          <w:color w:val="auto"/>
          <w:sz w:val="32"/>
          <w:szCs w:val="32"/>
          <w:lang w:eastAsia="zh-CN"/>
        </w:rPr>
        <w:t>区域调出，更有利于对野生动物种及其重要栖息地的保护，植被类型更多、物种更丰富、资源更富集，生态系统更稳定。</w:t>
      </w:r>
    </w:p>
    <w:p>
      <w:pPr>
        <w:pageBreakBefore w:val="0"/>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b w:val="0"/>
          <w:bCs/>
          <w:color w:val="auto"/>
          <w:sz w:val="32"/>
          <w:szCs w:val="32"/>
          <w:lang w:val="en-US"/>
        </w:rPr>
      </w:pPr>
      <w:r>
        <w:rPr>
          <w:rFonts w:hint="default" w:ascii="Times New Roman" w:hAnsi="Times New Roman" w:eastAsia="仿宋_GB2312" w:cs="Times New Roman"/>
          <w:b w:val="0"/>
          <w:bCs/>
          <w:color w:val="auto"/>
          <w:sz w:val="32"/>
          <w:szCs w:val="32"/>
          <w:lang w:val="en-US"/>
        </w:rPr>
        <w:t>2.</w:t>
      </w:r>
      <w:r>
        <w:rPr>
          <w:rFonts w:hint="default" w:ascii="Times New Roman" w:hAnsi="Times New Roman" w:eastAsia="仿宋_GB2312" w:cs="Times New Roman"/>
          <w:b w:val="0"/>
          <w:bCs/>
          <w:color w:val="auto"/>
          <w:sz w:val="32"/>
          <w:szCs w:val="32"/>
          <w:lang w:eastAsia="zh-CN"/>
        </w:rPr>
        <w:t>对经济效益的影响</w:t>
      </w:r>
    </w:p>
    <w:p>
      <w:pPr>
        <w:pStyle w:val="13"/>
        <w:pageBreakBefore w:val="0"/>
        <w:widowControl/>
        <w:kinsoku/>
        <w:wordWrap/>
        <w:overflowPunct/>
        <w:topLinePunct w:val="0"/>
        <w:autoSpaceDE/>
        <w:autoSpaceDN/>
        <w:bidi w:val="0"/>
        <w:adjustRightInd/>
        <w:snapToGrid/>
        <w:spacing w:beforeAutospacing="0" w:afterAutospacing="0" w:line="579" w:lineRule="exact"/>
        <w:ind w:right="0" w:firstLine="640" w:firstLineChars="200"/>
        <w:jc w:val="both"/>
        <w:textAlignment w:val="auto"/>
        <w:outlineLvl w:val="9"/>
        <w:rPr>
          <w:rFonts w:hint="default" w:ascii="Times New Roman" w:hAnsi="Times New Roman" w:eastAsia="仿宋_GB2312" w:cs="Times New Roman"/>
          <w:color w:val="auto"/>
          <w:sz w:val="32"/>
          <w:szCs w:val="32"/>
          <w:lang w:val="en-US"/>
        </w:rPr>
      </w:pPr>
      <w:r>
        <w:rPr>
          <w:rFonts w:hint="default" w:ascii="Times New Roman" w:hAnsi="Times New Roman" w:eastAsia="仿宋_GB2312" w:cs="Times New Roman"/>
          <w:color w:val="auto"/>
          <w:sz w:val="32"/>
          <w:szCs w:val="32"/>
          <w:lang w:eastAsia="zh-CN"/>
        </w:rPr>
        <w:t>全</w:t>
      </w:r>
      <w:r>
        <w:rPr>
          <w:rFonts w:hint="default" w:ascii="Times New Roman" w:hAnsi="Times New Roman" w:eastAsia="仿宋_GB2312" w:cs="Times New Roman"/>
          <w:color w:val="auto"/>
          <w:sz w:val="32"/>
          <w:szCs w:val="32"/>
          <w:lang w:val="en-US" w:eastAsia="zh-CN"/>
        </w:rPr>
        <w:t>县</w:t>
      </w:r>
      <w:r>
        <w:rPr>
          <w:rFonts w:hint="default" w:ascii="Times New Roman" w:hAnsi="Times New Roman" w:eastAsia="仿宋_GB2312" w:cs="Times New Roman"/>
          <w:color w:val="auto"/>
          <w:sz w:val="32"/>
          <w:szCs w:val="32"/>
          <w:lang w:eastAsia="zh-CN"/>
        </w:rPr>
        <w:t>自然保护地经整合优化，调出了原保护地内的建制城镇区、大部分村庄和人口密集区、集中连片永久基本农田、成片集体人工商品林、矿业权等，解决了较多的历史遗留问题，便于对自然保护地的保护和管理，同时也可使地方的建设和发展而不受保护地的限制。所以，自然保护地的整合优化对全</w:t>
      </w:r>
      <w:r>
        <w:rPr>
          <w:rFonts w:hint="default" w:ascii="Times New Roman" w:hAnsi="Times New Roman" w:eastAsia="仿宋_GB2312" w:cs="Times New Roman"/>
          <w:color w:val="auto"/>
          <w:sz w:val="32"/>
          <w:szCs w:val="32"/>
          <w:lang w:val="en-US" w:eastAsia="zh-CN"/>
        </w:rPr>
        <w:t>县</w:t>
      </w:r>
      <w:r>
        <w:rPr>
          <w:rFonts w:hint="default" w:ascii="Times New Roman" w:hAnsi="Times New Roman" w:eastAsia="仿宋_GB2312" w:cs="Times New Roman"/>
          <w:color w:val="auto"/>
          <w:sz w:val="32"/>
          <w:szCs w:val="32"/>
          <w:lang w:eastAsia="zh-CN"/>
        </w:rPr>
        <w:t>经济影响是非常有利的。</w:t>
      </w:r>
    </w:p>
    <w:p>
      <w:pPr>
        <w:pStyle w:val="4"/>
        <w:pageBreakBefore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b w:val="0"/>
          <w:bCs/>
          <w:color w:val="auto"/>
          <w:kern w:val="2"/>
          <w:sz w:val="32"/>
          <w:szCs w:val="32"/>
          <w:lang w:val="en-US" w:eastAsia="zh-CN" w:bidi="ar-SA"/>
        </w:rPr>
      </w:pPr>
      <w:bookmarkStart w:id="42" w:name="_Toc16816"/>
      <w:r>
        <w:rPr>
          <w:rFonts w:hint="default" w:ascii="Times New Roman" w:hAnsi="Times New Roman" w:eastAsia="仿宋_GB2312" w:cs="Times New Roman"/>
          <w:b w:val="0"/>
          <w:bCs/>
          <w:color w:val="auto"/>
          <w:kern w:val="2"/>
          <w:sz w:val="32"/>
          <w:szCs w:val="32"/>
          <w:lang w:val="en-US" w:eastAsia="zh-CN" w:bidi="ar-SA"/>
        </w:rPr>
        <w:t>3.对社会效益的影响</w:t>
      </w:r>
      <w:bookmarkEnd w:id="42"/>
    </w:p>
    <w:p>
      <w:pPr>
        <w:pStyle w:val="13"/>
        <w:pageBreakBefore w:val="0"/>
        <w:widowControl/>
        <w:kinsoku/>
        <w:wordWrap/>
        <w:overflowPunct/>
        <w:topLinePunct w:val="0"/>
        <w:autoSpaceDE/>
        <w:autoSpaceDN/>
        <w:bidi w:val="0"/>
        <w:adjustRightInd/>
        <w:snapToGrid/>
        <w:spacing w:beforeAutospacing="0" w:afterAutospacing="0" w:line="579" w:lineRule="exact"/>
        <w:ind w:right="0" w:firstLine="640" w:firstLineChars="200"/>
        <w:jc w:val="both"/>
        <w:textAlignment w:val="auto"/>
        <w:outlineLvl w:val="9"/>
        <w:rPr>
          <w:rFonts w:hint="default" w:ascii="Times New Roman" w:hAnsi="Times New Roman" w:eastAsia="仿宋_GB2312" w:cs="Times New Roman"/>
          <w:color w:val="auto"/>
          <w:sz w:val="32"/>
          <w:szCs w:val="32"/>
          <w:lang w:val="en-US"/>
        </w:rPr>
      </w:pPr>
      <w:r>
        <w:rPr>
          <w:rFonts w:hint="default" w:ascii="Times New Roman" w:hAnsi="Times New Roman" w:eastAsia="仿宋_GB2312" w:cs="Times New Roman"/>
          <w:color w:val="auto"/>
          <w:sz w:val="32"/>
          <w:szCs w:val="32"/>
          <w:lang w:eastAsia="zh-CN"/>
        </w:rPr>
        <w:t>全</w:t>
      </w:r>
      <w:r>
        <w:rPr>
          <w:rFonts w:hint="default" w:ascii="Times New Roman" w:hAnsi="Times New Roman" w:eastAsia="仿宋_GB2312" w:cs="Times New Roman"/>
          <w:color w:val="auto"/>
          <w:sz w:val="32"/>
          <w:szCs w:val="32"/>
          <w:lang w:val="en-US" w:eastAsia="zh-CN"/>
        </w:rPr>
        <w:t>县</w:t>
      </w:r>
      <w:r>
        <w:rPr>
          <w:rFonts w:hint="default" w:ascii="Times New Roman" w:hAnsi="Times New Roman" w:eastAsia="仿宋_GB2312" w:cs="Times New Roman"/>
          <w:color w:val="auto"/>
          <w:sz w:val="32"/>
          <w:szCs w:val="32"/>
          <w:lang w:eastAsia="zh-CN"/>
        </w:rPr>
        <w:t>自然保护地经整合优化，可以解决重叠设置、多头管理、边界不清、权责不明、保护与发展矛盾突出等众多问题，更有利于社会的稳定。</w:t>
      </w:r>
    </w:p>
    <w:p>
      <w:pPr>
        <w:pStyle w:val="4"/>
        <w:pageBreakBefore w:val="0"/>
        <w:kinsoku/>
        <w:wordWrap/>
        <w:overflowPunct/>
        <w:topLinePunct w:val="0"/>
        <w:autoSpaceDE/>
        <w:autoSpaceDN/>
        <w:bidi w:val="0"/>
        <w:adjustRightInd/>
        <w:snapToGrid/>
        <w:ind w:firstLine="640" w:firstLineChars="200"/>
        <w:textAlignment w:val="auto"/>
        <w:rPr>
          <w:rFonts w:hint="default" w:ascii="楷体_GB2312" w:hAnsi="楷体_GB2312" w:eastAsia="楷体_GB2312" w:cs="楷体_GB2312"/>
          <w:b w:val="0"/>
          <w:bCs/>
          <w:color w:val="auto"/>
        </w:rPr>
      </w:pPr>
      <w:bookmarkStart w:id="43" w:name="_Toc19564"/>
      <w:r>
        <w:rPr>
          <w:rFonts w:hint="default" w:ascii="楷体_GB2312" w:hAnsi="楷体_GB2312" w:eastAsia="楷体_GB2312" w:cs="楷体_GB2312"/>
          <w:b w:val="0"/>
          <w:bCs/>
          <w:color w:val="auto"/>
        </w:rPr>
        <w:t>（二）影响评价</w:t>
      </w:r>
      <w:bookmarkEnd w:id="43"/>
    </w:p>
    <w:p>
      <w:pPr>
        <w:pageBreakBefore w:val="0"/>
        <w:kinsoku/>
        <w:wordWrap/>
        <w:overflowPunct/>
        <w:topLinePunct w:val="0"/>
        <w:autoSpaceDE/>
        <w:autoSpaceDN/>
        <w:bidi w:val="0"/>
        <w:adjustRightInd/>
        <w:snapToGrid/>
        <w:spacing w:line="579"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宣汉县5个自然保护地整合优化后保留3个</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大巴山国家地质公园（百里峡园区）和百里峡风景名胜区（百里峡片区）与四川宣汉县百里峡自然保护区完全重叠，归并到自然保护区，故只保留百里峡自然保护区，百里峡风景名胜区（江口湖片区）因保留价值低经过论证后撤销，故百里峡风景名胜区撤销。四川宣汉国家森林公园和四川省宣汉白马山森林公园仍然保留。其中，四川宣汉县百里峡自然保护区调出685块，调出面积1869.23公顷；四川宣汉</w:t>
      </w:r>
      <w:r>
        <w:rPr>
          <w:rFonts w:hint="default" w:ascii="Times New Roman" w:hAnsi="Times New Roman" w:eastAsia="仿宋_GB2312" w:cs="Times New Roman"/>
          <w:color w:val="auto"/>
          <w:sz w:val="32"/>
          <w:szCs w:val="32"/>
        </w:rPr>
        <w:t>国家森林公园</w:t>
      </w:r>
      <w:r>
        <w:rPr>
          <w:rFonts w:hint="default" w:ascii="Times New Roman" w:hAnsi="Times New Roman" w:eastAsia="仿宋_GB2312" w:cs="Times New Roman"/>
          <w:color w:val="auto"/>
          <w:sz w:val="32"/>
          <w:szCs w:val="32"/>
          <w:lang w:val="en-US" w:eastAsia="zh-CN"/>
        </w:rPr>
        <w:t>调出129块，调出面积1319.5公顷；四川省宣汉白马山森林公园调出46块，调出面积1129.73公顷。调出区域主要为大面积永久基本农田，城镇建成区、村庄等人口密集分布区，</w:t>
      </w:r>
      <w:r>
        <w:rPr>
          <w:rFonts w:hint="default" w:ascii="Times New Roman" w:hAnsi="Times New Roman" w:eastAsia="仿宋_GB2312" w:cs="Times New Roman"/>
          <w:color w:val="auto"/>
          <w:sz w:val="32"/>
          <w:szCs w:val="32"/>
        </w:rPr>
        <w:t>生态区位不重要、生物多样性丰富度不高的成片集体人工商品林</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矿业权范围，以及耕地、园地集中连片的区域。</w:t>
      </w:r>
      <w:r>
        <w:rPr>
          <w:rFonts w:hint="default" w:ascii="Times New Roman" w:hAnsi="Times New Roman" w:eastAsia="仿宋_GB2312" w:cs="Times New Roman"/>
          <w:color w:val="auto"/>
          <w:sz w:val="32"/>
          <w:szCs w:val="32"/>
        </w:rPr>
        <w:t>调出后有效</w:t>
      </w:r>
      <w:r>
        <w:rPr>
          <w:rFonts w:hint="default" w:ascii="Times New Roman" w:hAnsi="Times New Roman" w:eastAsia="仿宋_GB2312" w:cs="Times New Roman"/>
          <w:color w:val="auto"/>
          <w:sz w:val="32"/>
          <w:szCs w:val="32"/>
          <w:lang w:val="en-US" w:eastAsia="zh-CN"/>
        </w:rPr>
        <w:t>地</w:t>
      </w:r>
      <w:r>
        <w:rPr>
          <w:rFonts w:hint="default" w:ascii="Times New Roman" w:hAnsi="Times New Roman" w:eastAsia="仿宋_GB2312" w:cs="Times New Roman"/>
          <w:color w:val="auto"/>
          <w:sz w:val="32"/>
          <w:szCs w:val="32"/>
        </w:rPr>
        <w:t>化解了</w:t>
      </w:r>
      <w:r>
        <w:rPr>
          <w:rFonts w:hint="default" w:ascii="Times New Roman" w:hAnsi="Times New Roman" w:eastAsia="仿宋_GB2312" w:cs="Times New Roman"/>
          <w:color w:val="auto"/>
          <w:sz w:val="32"/>
          <w:szCs w:val="32"/>
          <w:lang w:val="en-US" w:eastAsia="zh-CN"/>
        </w:rPr>
        <w:t>自然保护地</w:t>
      </w:r>
      <w:r>
        <w:rPr>
          <w:rFonts w:hint="default" w:ascii="Times New Roman" w:hAnsi="Times New Roman" w:eastAsia="仿宋_GB2312" w:cs="Times New Roman"/>
          <w:color w:val="auto"/>
          <w:sz w:val="32"/>
          <w:szCs w:val="32"/>
        </w:rPr>
        <w:t>保护和永久基本农田、人工商品林、城镇建成区、矿业权、耕地</w:t>
      </w:r>
      <w:r>
        <w:rPr>
          <w:rFonts w:hint="default" w:ascii="Times New Roman" w:hAnsi="Times New Roman" w:eastAsia="仿宋_GB2312" w:cs="Times New Roman"/>
          <w:color w:val="auto"/>
          <w:sz w:val="32"/>
          <w:szCs w:val="32"/>
          <w:lang w:val="en-US" w:eastAsia="zh-CN"/>
        </w:rPr>
        <w:t>之间</w:t>
      </w:r>
      <w:r>
        <w:rPr>
          <w:rFonts w:hint="default" w:ascii="Times New Roman" w:hAnsi="Times New Roman" w:eastAsia="仿宋_GB2312" w:cs="Times New Roman"/>
          <w:color w:val="auto"/>
          <w:sz w:val="32"/>
          <w:szCs w:val="32"/>
        </w:rPr>
        <w:t>的矛盾冲突，有利于当地经济发展、社会稳定，一定程度上减轻</w:t>
      </w:r>
      <w:r>
        <w:rPr>
          <w:rFonts w:hint="default" w:ascii="Times New Roman" w:hAnsi="Times New Roman" w:eastAsia="仿宋_GB2312" w:cs="Times New Roman"/>
          <w:color w:val="auto"/>
          <w:sz w:val="32"/>
          <w:szCs w:val="32"/>
          <w:lang w:val="en-US" w:eastAsia="zh-CN"/>
        </w:rPr>
        <w:t>了</w:t>
      </w:r>
      <w:r>
        <w:rPr>
          <w:rFonts w:hint="default" w:ascii="Times New Roman" w:hAnsi="Times New Roman" w:eastAsia="仿宋_GB2312" w:cs="Times New Roman"/>
          <w:color w:val="auto"/>
          <w:sz w:val="32"/>
          <w:szCs w:val="32"/>
        </w:rPr>
        <w:t>对群众正常生产生活的影响等。</w:t>
      </w:r>
    </w:p>
    <w:p>
      <w:pPr>
        <w:pStyle w:val="3"/>
        <w:pageBreakBefore w:val="0"/>
        <w:kinsoku/>
        <w:wordWrap/>
        <w:overflowPunct/>
        <w:topLinePunct w:val="0"/>
        <w:autoSpaceDE/>
        <w:autoSpaceDN/>
        <w:bidi w:val="0"/>
        <w:adjustRightInd/>
        <w:snapToGrid/>
        <w:ind w:firstLine="640" w:firstLineChars="200"/>
        <w:textAlignment w:val="auto"/>
        <w:rPr>
          <w:rFonts w:hint="eastAsia" w:ascii="黑体" w:hAnsi="黑体" w:eastAsia="黑体" w:cs="黑体"/>
          <w:b w:val="0"/>
          <w:bCs w:val="0"/>
          <w:color w:val="auto"/>
          <w:lang w:eastAsia="zh-CN"/>
        </w:rPr>
      </w:pPr>
      <w:bookmarkStart w:id="44" w:name="_Toc15243"/>
      <w:r>
        <w:rPr>
          <w:rFonts w:hint="eastAsia" w:ascii="黑体" w:hAnsi="黑体" w:eastAsia="黑体" w:cs="黑体"/>
          <w:b w:val="0"/>
          <w:bCs w:val="0"/>
          <w:color w:val="auto"/>
        </w:rPr>
        <w:t>五、</w:t>
      </w:r>
      <w:r>
        <w:rPr>
          <w:rFonts w:hint="eastAsia" w:ascii="黑体" w:hAnsi="黑体" w:eastAsia="黑体" w:cs="黑体"/>
          <w:b w:val="0"/>
          <w:bCs w:val="0"/>
          <w:color w:val="auto"/>
          <w:lang w:eastAsia="zh-CN"/>
        </w:rPr>
        <w:t>相关意见和承诺</w:t>
      </w:r>
      <w:bookmarkEnd w:id="44"/>
    </w:p>
    <w:p>
      <w:pPr>
        <w:pStyle w:val="4"/>
        <w:pageBreakBefore w:val="0"/>
        <w:kinsoku/>
        <w:wordWrap/>
        <w:overflowPunct/>
        <w:topLinePunct w:val="0"/>
        <w:autoSpaceDE/>
        <w:autoSpaceDN/>
        <w:bidi w:val="0"/>
        <w:adjustRightInd/>
        <w:snapToGrid/>
        <w:ind w:firstLine="640" w:firstLineChars="200"/>
        <w:textAlignment w:val="auto"/>
        <w:rPr>
          <w:rFonts w:hint="eastAsia" w:ascii="楷体_GB2312" w:hAnsi="楷体_GB2312" w:eastAsia="楷体_GB2312" w:cs="楷体_GB2312"/>
          <w:b w:val="0"/>
          <w:bCs/>
          <w:color w:val="auto"/>
        </w:rPr>
      </w:pPr>
      <w:bookmarkStart w:id="45" w:name="_Toc20838"/>
      <w:bookmarkStart w:id="46" w:name="_Hlk130154870"/>
      <w:r>
        <w:rPr>
          <w:rFonts w:hint="eastAsia" w:ascii="楷体_GB2312" w:hAnsi="楷体_GB2312" w:eastAsia="楷体_GB2312" w:cs="楷体_GB2312"/>
          <w:b w:val="0"/>
          <w:bCs/>
          <w:color w:val="auto"/>
        </w:rPr>
        <w:t>（一）相关意见</w:t>
      </w:r>
      <w:bookmarkEnd w:id="45"/>
    </w:p>
    <w:bookmarkEnd w:id="46"/>
    <w:p>
      <w:pPr>
        <w:pageBreakBefore w:val="0"/>
        <w:widowControl w:val="0"/>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预案中拟调出的非国家战略资源的的矿业权（含调出其他合规地块是连带调出的矿业权）、各类建设项目、永久基本农田、人工商品林、</w:t>
      </w:r>
      <w:r>
        <w:rPr>
          <w:rFonts w:hint="default" w:ascii="Times New Roman" w:hAnsi="Times New Roman" w:eastAsia="仿宋_GB2312" w:cs="Times New Roman"/>
          <w:color w:val="auto"/>
          <w:sz w:val="32"/>
          <w:szCs w:val="32"/>
        </w:rPr>
        <w:t>城镇建成区</w:t>
      </w:r>
      <w:r>
        <w:rPr>
          <w:rFonts w:hint="default" w:ascii="Times New Roman" w:hAnsi="Times New Roman" w:eastAsia="仿宋_GB2312" w:cs="Times New Roman"/>
          <w:color w:val="auto"/>
          <w:sz w:val="32"/>
          <w:szCs w:val="32"/>
          <w:lang w:val="en-US" w:eastAsia="zh-CN"/>
        </w:rPr>
        <w:t>及稳定耕地、连片农村宅基地、整合优化后孤立细碎图斑等，其中保护地内的矿业权基本位于人工商品林区域，建矿时间早于公园成立时间，是历史遗留问题，矛盾较为突出。以上地块的调出能更好的保护现有自然保护地，</w:t>
      </w:r>
      <w:r>
        <w:rPr>
          <w:rFonts w:hint="default" w:ascii="Times New Roman" w:hAnsi="Times New Roman" w:eastAsia="仿宋_GB2312" w:cs="Times New Roman"/>
          <w:color w:val="auto"/>
          <w:sz w:val="32"/>
          <w:szCs w:val="32"/>
        </w:rPr>
        <w:t>有利于当地经济发展、社会稳定，</w:t>
      </w:r>
      <w:r>
        <w:rPr>
          <w:rFonts w:hint="default" w:ascii="Times New Roman" w:hAnsi="Times New Roman" w:eastAsia="仿宋_GB2312" w:cs="Times New Roman"/>
          <w:color w:val="auto"/>
          <w:sz w:val="32"/>
          <w:szCs w:val="32"/>
          <w:lang w:val="en-US" w:eastAsia="zh-CN"/>
        </w:rPr>
        <w:t>是严格按照自然保护地整合优化有关文件要求进行科学、必要和合规的处置。宣汉县完全同意预案中相关区域的整合优化处置方案。</w:t>
      </w:r>
    </w:p>
    <w:p>
      <w:pPr>
        <w:pStyle w:val="4"/>
        <w:pageBreakBefore w:val="0"/>
        <w:kinsoku/>
        <w:wordWrap/>
        <w:overflowPunct/>
        <w:topLinePunct w:val="0"/>
        <w:autoSpaceDE/>
        <w:autoSpaceDN/>
        <w:bidi w:val="0"/>
        <w:adjustRightInd/>
        <w:snapToGrid/>
        <w:ind w:firstLine="640" w:firstLineChars="200"/>
        <w:textAlignment w:val="auto"/>
        <w:rPr>
          <w:rFonts w:hint="default" w:ascii="楷体_GB2312" w:hAnsi="楷体_GB2312" w:eastAsia="楷体_GB2312" w:cs="楷体_GB2312"/>
          <w:b w:val="0"/>
          <w:bCs/>
          <w:color w:val="auto"/>
        </w:rPr>
      </w:pPr>
      <w:bookmarkStart w:id="47" w:name="_Toc29342"/>
      <w:r>
        <w:rPr>
          <w:rFonts w:hint="default" w:ascii="楷体_GB2312" w:hAnsi="楷体_GB2312" w:eastAsia="楷体_GB2312" w:cs="楷体_GB2312"/>
          <w:b w:val="0"/>
          <w:bCs/>
          <w:color w:val="auto"/>
        </w:rPr>
        <w:t>（二）相关承诺</w:t>
      </w:r>
      <w:bookmarkEnd w:id="47"/>
    </w:p>
    <w:p>
      <w:pPr>
        <w:pageBreakBefore w:val="0"/>
        <w:widowControl w:val="0"/>
        <w:kinsoku/>
        <w:wordWrap/>
        <w:overflowPunct/>
        <w:topLinePunct w:val="0"/>
        <w:autoSpaceDE/>
        <w:autoSpaceDN/>
        <w:bidi w:val="0"/>
        <w:adjustRightInd/>
        <w:snapToGrid/>
        <w:spacing w:line="579" w:lineRule="exact"/>
        <w:ind w:firstLine="640" w:firstLineChars="200"/>
        <w:contextualSpacing/>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val="en-US" w:eastAsia="zh-CN"/>
        </w:rPr>
        <w:t>宣汉县人民政府通过进一步梳理，承诺调出地块不涉及中央和省级环保督察、自然保护地“绿盾”行动、违建别墅清理整治等各类专项行动以及长江、黄河生态环境警示片发现的问题，未列入相关问题整改清单。</w:t>
      </w:r>
    </w:p>
    <w:sectPr>
      <w:footerReference r:id="rId11" w:type="default"/>
      <w:pgSz w:w="11906" w:h="16838"/>
      <w:pgMar w:top="2098" w:right="1531" w:bottom="1531"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华文仿宋">
    <w:panose1 w:val="02010600040101010101"/>
    <w:charset w:val="86"/>
    <w:family w:val="auto"/>
    <w:pitch w:val="default"/>
    <w:sig w:usb0="00000287" w:usb1="080F0000" w:usb2="00000000" w:usb3="00000000" w:csb0="0004009F" w:csb1="DFD70000"/>
  </w:font>
  <w:font w:name="方正小标宋简体">
    <w:panose1 w:val="02010601030101010101"/>
    <w:charset w:val="86"/>
    <w:family w:val="auto"/>
    <w:pitch w:val="default"/>
    <w:sig w:usb0="00000001" w:usb1="080E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方正粗雅宋_GBK">
    <w:panose1 w:val="02000000000000000000"/>
    <w:charset w:val="86"/>
    <w:family w:val="auto"/>
    <w:pitch w:val="default"/>
    <w:sig w:usb0="00000001" w:usb1="08000000" w:usb2="00000000" w:usb3="00000000" w:csb0="00040000" w:csb1="00000000"/>
  </w:font>
  <w:font w:name="MS PGothic">
    <w:panose1 w:val="020B0600070205080204"/>
    <w:charset w:val="80"/>
    <w:family w:val="auto"/>
    <w:pitch w:val="default"/>
    <w:sig w:usb0="E00002FF" w:usb1="6AC7FDFB" w:usb2="08000012" w:usb3="00000000" w:csb0="4002009F" w:csb1="DFD70000"/>
  </w:font>
  <w:font w:name="Yu Gothic UI Light">
    <w:panose1 w:val="020B0300000000000000"/>
    <w:charset w:val="80"/>
    <w:family w:val="auto"/>
    <w:pitch w:val="default"/>
    <w:sig w:usb0="E00002FF" w:usb1="2AC7FDFF" w:usb2="00000016" w:usb3="00000000" w:csb0="2002009F" w:csb1="00000000"/>
  </w:font>
  <w:font w:name="楷体_GB2312">
    <w:panose1 w:val="02010609030101010101"/>
    <w:charset w:val="86"/>
    <w:family w:val="auto"/>
    <w:pitch w:val="default"/>
    <w:sig w:usb0="00000001" w:usb1="080E0000" w:usb2="00000000" w:usb3="00000000" w:csb0="00040000" w:csb1="00000000"/>
  </w:font>
  <w:font w:name="MingLiU_HKSCS-ExtB">
    <w:panose1 w:val="02020500000000000000"/>
    <w:charset w:val="88"/>
    <w:family w:val="auto"/>
    <w:pitch w:val="default"/>
    <w:sig w:usb0="8000002F" w:usb1="02000008" w:usb2="00000000" w:usb3="00000000" w:csb0="00100001" w:csb1="00000000"/>
  </w:font>
  <w:font w:name="华文隶书">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MS UI Gothic">
    <w:panose1 w:val="020B0600070205080204"/>
    <w:charset w:val="80"/>
    <w:family w:val="auto"/>
    <w:pitch w:val="default"/>
    <w:sig w:usb0="E00002FF" w:usb1="6AC7FDFB" w:usb2="08000012" w:usb3="00000000" w:csb0="4002009F" w:csb1="DFD70000"/>
  </w:font>
  <w:font w:name="Microsoft JhengHei UI Light">
    <w:panose1 w:val="020B0304030504040204"/>
    <w:charset w:val="88"/>
    <w:family w:val="auto"/>
    <w:pitch w:val="default"/>
    <w:sig w:usb0="800002A7" w:usb1="28CF4400" w:usb2="00000016" w:usb3="00000000" w:csb0="00100009" w:csb1="00000000"/>
  </w:font>
  <w:font w:name="华文细黑">
    <w:panose1 w:val="02010600040101010101"/>
    <w:charset w:val="86"/>
    <w:family w:val="auto"/>
    <w:pitch w:val="default"/>
    <w:sig w:usb0="00000287" w:usb1="080F0000" w:usb2="00000000" w:usb3="00000000" w:csb0="0004009F" w:csb1="DFD70000"/>
  </w:font>
  <w:font w:name="微软雅黑 Light">
    <w:panose1 w:val="020B0502040204020203"/>
    <w:charset w:val="86"/>
    <w:family w:val="auto"/>
    <w:pitch w:val="default"/>
    <w:sig w:usb0="80000287" w:usb1="2ACF0010" w:usb2="00000016" w:usb3="00000000" w:csb0="0004001F" w:csb1="00000000"/>
  </w:font>
  <w:font w:name="方正舒体">
    <w:panose1 w:val="02010601030101010101"/>
    <w:charset w:val="86"/>
    <w:family w:val="auto"/>
    <w:pitch w:val="default"/>
    <w:sig w:usb0="00000003"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彩云">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jc w:val="center"/>
    </w:pPr>
    <w:r>
      <w:fldChar w:fldCharType="begin"/>
    </w:r>
    <w:r>
      <w:instrText xml:space="preserve">PAGE   \* MERGEFORMAT</w:instrText>
    </w:r>
    <w:r>
      <w:fldChar w:fldCharType="separate"/>
    </w:r>
    <w:r>
      <w:t>2</w:t>
    </w:r>
    <w:r>
      <w:fldChar w:fldCharType="end"/>
    </w:r>
  </w:p>
  <w:p>
    <w:pPr>
      <w:pStyle w:val="2"/>
      <w:spacing w:line="14" w:lineRule="auto"/>
      <w:ind w:firstLine="640"/>
      <w:rPr>
        <w:sz w:val="32"/>
        <w:szCs w:val="3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jc w:val="center"/>
    </w:pPr>
    <w:r>
      <w:fldChar w:fldCharType="begin"/>
    </w:r>
    <w:r>
      <w:instrText xml:space="preserve">PAGE   \* MERGEFORMAT</w:instrText>
    </w:r>
    <w:r>
      <w:fldChar w:fldCharType="separate"/>
    </w:r>
    <w:r>
      <w:t>2</w:t>
    </w:r>
    <w:r>
      <w:fldChar w:fldCharType="end"/>
    </w:r>
  </w:p>
  <w:p>
    <w:pPr>
      <w:pStyle w:val="2"/>
      <w:spacing w:line="14" w:lineRule="auto"/>
      <w:ind w:firstLine="400"/>
      <w:rPr>
        <w:sz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eastAsia="zh-CN"/>
      </w:rPr>
      <w:t>2</w:t>
    </w:r>
    <w:r>
      <w:rPr>
        <w:rFonts w:ascii="Times New Roman" w:hAnsi="Times New Roman"/>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5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5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mMjViM2YzZDZiZmM5YmNkMTk2YTFlMzE4NmFkNjIifQ=="/>
  </w:docVars>
  <w:rsids>
    <w:rsidRoot w:val="00C24D34"/>
    <w:rsid w:val="000034FF"/>
    <w:rsid w:val="00007371"/>
    <w:rsid w:val="00020B5B"/>
    <w:rsid w:val="00020C1E"/>
    <w:rsid w:val="0003252E"/>
    <w:rsid w:val="000569B4"/>
    <w:rsid w:val="00085B45"/>
    <w:rsid w:val="0009391C"/>
    <w:rsid w:val="00096ABE"/>
    <w:rsid w:val="000B39B9"/>
    <w:rsid w:val="000C340F"/>
    <w:rsid w:val="000C483F"/>
    <w:rsid w:val="000D7056"/>
    <w:rsid w:val="000E168F"/>
    <w:rsid w:val="000E314F"/>
    <w:rsid w:val="000F236D"/>
    <w:rsid w:val="00100636"/>
    <w:rsid w:val="001008D2"/>
    <w:rsid w:val="00104142"/>
    <w:rsid w:val="00111E2B"/>
    <w:rsid w:val="001146C1"/>
    <w:rsid w:val="00115E16"/>
    <w:rsid w:val="001213E8"/>
    <w:rsid w:val="0013502A"/>
    <w:rsid w:val="00137BA3"/>
    <w:rsid w:val="0014658A"/>
    <w:rsid w:val="00156CA4"/>
    <w:rsid w:val="00160E2F"/>
    <w:rsid w:val="00170331"/>
    <w:rsid w:val="00172611"/>
    <w:rsid w:val="0018470A"/>
    <w:rsid w:val="001C0CB8"/>
    <w:rsid w:val="001E0E90"/>
    <w:rsid w:val="001E2A73"/>
    <w:rsid w:val="001F32E4"/>
    <w:rsid w:val="00210D1E"/>
    <w:rsid w:val="00225135"/>
    <w:rsid w:val="002259FB"/>
    <w:rsid w:val="0022673C"/>
    <w:rsid w:val="00231CBA"/>
    <w:rsid w:val="0026231F"/>
    <w:rsid w:val="0026268A"/>
    <w:rsid w:val="002641EA"/>
    <w:rsid w:val="002706C8"/>
    <w:rsid w:val="0027791D"/>
    <w:rsid w:val="002856F9"/>
    <w:rsid w:val="00286CB5"/>
    <w:rsid w:val="00297F05"/>
    <w:rsid w:val="002A7487"/>
    <w:rsid w:val="002B087F"/>
    <w:rsid w:val="002B293D"/>
    <w:rsid w:val="002B4896"/>
    <w:rsid w:val="002C5DAF"/>
    <w:rsid w:val="002D0AE2"/>
    <w:rsid w:val="002D11A7"/>
    <w:rsid w:val="002D52D3"/>
    <w:rsid w:val="002E7DA1"/>
    <w:rsid w:val="002F662E"/>
    <w:rsid w:val="00300643"/>
    <w:rsid w:val="0030550B"/>
    <w:rsid w:val="003251BA"/>
    <w:rsid w:val="003356BA"/>
    <w:rsid w:val="00343FA5"/>
    <w:rsid w:val="00383878"/>
    <w:rsid w:val="00391E22"/>
    <w:rsid w:val="003A15EB"/>
    <w:rsid w:val="003C47B3"/>
    <w:rsid w:val="003C4FB8"/>
    <w:rsid w:val="003D4F92"/>
    <w:rsid w:val="003E4846"/>
    <w:rsid w:val="003F0078"/>
    <w:rsid w:val="003F3D66"/>
    <w:rsid w:val="00407499"/>
    <w:rsid w:val="00410D7E"/>
    <w:rsid w:val="00421A66"/>
    <w:rsid w:val="004320CD"/>
    <w:rsid w:val="004353A0"/>
    <w:rsid w:val="00445F0E"/>
    <w:rsid w:val="00446CD7"/>
    <w:rsid w:val="004545DB"/>
    <w:rsid w:val="0047621A"/>
    <w:rsid w:val="00476B2A"/>
    <w:rsid w:val="00490D1E"/>
    <w:rsid w:val="004A0396"/>
    <w:rsid w:val="004B1F10"/>
    <w:rsid w:val="004C0F84"/>
    <w:rsid w:val="004C17DA"/>
    <w:rsid w:val="004C2F2A"/>
    <w:rsid w:val="004C4BF3"/>
    <w:rsid w:val="004F6295"/>
    <w:rsid w:val="0050124A"/>
    <w:rsid w:val="00501876"/>
    <w:rsid w:val="00530579"/>
    <w:rsid w:val="00532AED"/>
    <w:rsid w:val="005474C5"/>
    <w:rsid w:val="00560BEF"/>
    <w:rsid w:val="00561D57"/>
    <w:rsid w:val="0057262A"/>
    <w:rsid w:val="00572F3E"/>
    <w:rsid w:val="00576A15"/>
    <w:rsid w:val="00577836"/>
    <w:rsid w:val="00582E9D"/>
    <w:rsid w:val="00585AB2"/>
    <w:rsid w:val="005A4A40"/>
    <w:rsid w:val="005C0299"/>
    <w:rsid w:val="005C34F6"/>
    <w:rsid w:val="005C6EA1"/>
    <w:rsid w:val="005D728D"/>
    <w:rsid w:val="005E78E4"/>
    <w:rsid w:val="005F4E76"/>
    <w:rsid w:val="00611B72"/>
    <w:rsid w:val="00613C77"/>
    <w:rsid w:val="00624EAD"/>
    <w:rsid w:val="00632E08"/>
    <w:rsid w:val="00641206"/>
    <w:rsid w:val="00651A37"/>
    <w:rsid w:val="00661512"/>
    <w:rsid w:val="0066476E"/>
    <w:rsid w:val="00692DE8"/>
    <w:rsid w:val="006C1137"/>
    <w:rsid w:val="006C51AF"/>
    <w:rsid w:val="006C5A30"/>
    <w:rsid w:val="006D570A"/>
    <w:rsid w:val="006D6CB2"/>
    <w:rsid w:val="006E08DD"/>
    <w:rsid w:val="006E14A7"/>
    <w:rsid w:val="006E1FC7"/>
    <w:rsid w:val="006E5851"/>
    <w:rsid w:val="006F35B8"/>
    <w:rsid w:val="006F74EB"/>
    <w:rsid w:val="006F7E17"/>
    <w:rsid w:val="00706830"/>
    <w:rsid w:val="007307EE"/>
    <w:rsid w:val="00730ED8"/>
    <w:rsid w:val="007317D9"/>
    <w:rsid w:val="0076492B"/>
    <w:rsid w:val="00774CB5"/>
    <w:rsid w:val="00782563"/>
    <w:rsid w:val="007A5653"/>
    <w:rsid w:val="007C34EB"/>
    <w:rsid w:val="0080200E"/>
    <w:rsid w:val="008056E6"/>
    <w:rsid w:val="00811E9E"/>
    <w:rsid w:val="00820B60"/>
    <w:rsid w:val="00832C9F"/>
    <w:rsid w:val="008545B1"/>
    <w:rsid w:val="0087176B"/>
    <w:rsid w:val="00881F16"/>
    <w:rsid w:val="00886225"/>
    <w:rsid w:val="00887AE2"/>
    <w:rsid w:val="008B53C1"/>
    <w:rsid w:val="008B7DC1"/>
    <w:rsid w:val="008C3C9F"/>
    <w:rsid w:val="008F2E5F"/>
    <w:rsid w:val="009070AF"/>
    <w:rsid w:val="00911332"/>
    <w:rsid w:val="00920A42"/>
    <w:rsid w:val="009256E5"/>
    <w:rsid w:val="00937724"/>
    <w:rsid w:val="009443BD"/>
    <w:rsid w:val="00952A11"/>
    <w:rsid w:val="00963058"/>
    <w:rsid w:val="009633DA"/>
    <w:rsid w:val="0096659A"/>
    <w:rsid w:val="00972CA0"/>
    <w:rsid w:val="00974382"/>
    <w:rsid w:val="00975DF7"/>
    <w:rsid w:val="0097604D"/>
    <w:rsid w:val="00984EE4"/>
    <w:rsid w:val="009967DB"/>
    <w:rsid w:val="009A48E7"/>
    <w:rsid w:val="009B0559"/>
    <w:rsid w:val="009B644B"/>
    <w:rsid w:val="009D5BF7"/>
    <w:rsid w:val="009E395B"/>
    <w:rsid w:val="009E4C77"/>
    <w:rsid w:val="00A12C77"/>
    <w:rsid w:val="00A13BAF"/>
    <w:rsid w:val="00A1512D"/>
    <w:rsid w:val="00A41A37"/>
    <w:rsid w:val="00A42429"/>
    <w:rsid w:val="00A5571F"/>
    <w:rsid w:val="00A603EF"/>
    <w:rsid w:val="00A6270C"/>
    <w:rsid w:val="00A645E4"/>
    <w:rsid w:val="00A67119"/>
    <w:rsid w:val="00A8284E"/>
    <w:rsid w:val="00A8797B"/>
    <w:rsid w:val="00A97C4F"/>
    <w:rsid w:val="00AA4AAC"/>
    <w:rsid w:val="00AA571A"/>
    <w:rsid w:val="00AA6DEF"/>
    <w:rsid w:val="00AC2EC7"/>
    <w:rsid w:val="00AC5C0B"/>
    <w:rsid w:val="00AD1B3A"/>
    <w:rsid w:val="00AD40C1"/>
    <w:rsid w:val="00AD629F"/>
    <w:rsid w:val="00AD7942"/>
    <w:rsid w:val="00AF2754"/>
    <w:rsid w:val="00AF6616"/>
    <w:rsid w:val="00B1070A"/>
    <w:rsid w:val="00B11B25"/>
    <w:rsid w:val="00B14774"/>
    <w:rsid w:val="00B24134"/>
    <w:rsid w:val="00B40BFB"/>
    <w:rsid w:val="00B45C28"/>
    <w:rsid w:val="00B50458"/>
    <w:rsid w:val="00B6290B"/>
    <w:rsid w:val="00B7303B"/>
    <w:rsid w:val="00B734EA"/>
    <w:rsid w:val="00B75DEC"/>
    <w:rsid w:val="00B77A8C"/>
    <w:rsid w:val="00B83FCB"/>
    <w:rsid w:val="00B849DC"/>
    <w:rsid w:val="00B952A7"/>
    <w:rsid w:val="00BA0D5E"/>
    <w:rsid w:val="00BA77B3"/>
    <w:rsid w:val="00BB2AE9"/>
    <w:rsid w:val="00BD201A"/>
    <w:rsid w:val="00BD3860"/>
    <w:rsid w:val="00C1473E"/>
    <w:rsid w:val="00C17709"/>
    <w:rsid w:val="00C204B1"/>
    <w:rsid w:val="00C24D34"/>
    <w:rsid w:val="00C45A01"/>
    <w:rsid w:val="00C645B0"/>
    <w:rsid w:val="00C67F81"/>
    <w:rsid w:val="00C7002D"/>
    <w:rsid w:val="00C944C0"/>
    <w:rsid w:val="00C96823"/>
    <w:rsid w:val="00CB3D41"/>
    <w:rsid w:val="00CB4EB3"/>
    <w:rsid w:val="00CB7E9D"/>
    <w:rsid w:val="00CD0008"/>
    <w:rsid w:val="00CD4BC6"/>
    <w:rsid w:val="00CD58C2"/>
    <w:rsid w:val="00CE22E3"/>
    <w:rsid w:val="00CE766D"/>
    <w:rsid w:val="00CF43F0"/>
    <w:rsid w:val="00D020F2"/>
    <w:rsid w:val="00D03405"/>
    <w:rsid w:val="00D04358"/>
    <w:rsid w:val="00D22907"/>
    <w:rsid w:val="00D24788"/>
    <w:rsid w:val="00D34E34"/>
    <w:rsid w:val="00D45A34"/>
    <w:rsid w:val="00D47DC5"/>
    <w:rsid w:val="00D542C2"/>
    <w:rsid w:val="00DA28E6"/>
    <w:rsid w:val="00DA38B2"/>
    <w:rsid w:val="00DB53AE"/>
    <w:rsid w:val="00DC27AF"/>
    <w:rsid w:val="00DC2D81"/>
    <w:rsid w:val="00DE725D"/>
    <w:rsid w:val="00DF0CD4"/>
    <w:rsid w:val="00DF4AE4"/>
    <w:rsid w:val="00DF5D5C"/>
    <w:rsid w:val="00DF5EDA"/>
    <w:rsid w:val="00E01D74"/>
    <w:rsid w:val="00E0752F"/>
    <w:rsid w:val="00E207E5"/>
    <w:rsid w:val="00E425AF"/>
    <w:rsid w:val="00E42E07"/>
    <w:rsid w:val="00E432A1"/>
    <w:rsid w:val="00E90833"/>
    <w:rsid w:val="00E97400"/>
    <w:rsid w:val="00EA3D4B"/>
    <w:rsid w:val="00EB40EC"/>
    <w:rsid w:val="00EB55C1"/>
    <w:rsid w:val="00EF50D6"/>
    <w:rsid w:val="00F0496D"/>
    <w:rsid w:val="00F063D0"/>
    <w:rsid w:val="00F15C52"/>
    <w:rsid w:val="00F5426A"/>
    <w:rsid w:val="00F72C64"/>
    <w:rsid w:val="00F861AC"/>
    <w:rsid w:val="00F863FC"/>
    <w:rsid w:val="00FA5E96"/>
    <w:rsid w:val="00FB77CB"/>
    <w:rsid w:val="00FC317D"/>
    <w:rsid w:val="00FD20AA"/>
    <w:rsid w:val="00FE1F77"/>
    <w:rsid w:val="00FF30D9"/>
    <w:rsid w:val="00FF546D"/>
    <w:rsid w:val="00FF7C21"/>
    <w:rsid w:val="019227D1"/>
    <w:rsid w:val="02A0095B"/>
    <w:rsid w:val="03180B90"/>
    <w:rsid w:val="0471313E"/>
    <w:rsid w:val="04833F77"/>
    <w:rsid w:val="04AC7736"/>
    <w:rsid w:val="064010E0"/>
    <w:rsid w:val="082E121F"/>
    <w:rsid w:val="088C017B"/>
    <w:rsid w:val="08F47141"/>
    <w:rsid w:val="091C68CF"/>
    <w:rsid w:val="0A16051D"/>
    <w:rsid w:val="0A5B410A"/>
    <w:rsid w:val="0C440D06"/>
    <w:rsid w:val="0D352639"/>
    <w:rsid w:val="0D7F4D81"/>
    <w:rsid w:val="0E4B33CD"/>
    <w:rsid w:val="0EB3222F"/>
    <w:rsid w:val="0EB75511"/>
    <w:rsid w:val="0EF83E74"/>
    <w:rsid w:val="0F0F02D5"/>
    <w:rsid w:val="0F683485"/>
    <w:rsid w:val="102B3824"/>
    <w:rsid w:val="10482F5E"/>
    <w:rsid w:val="106A6FF4"/>
    <w:rsid w:val="11F720F3"/>
    <w:rsid w:val="1254215C"/>
    <w:rsid w:val="1279029C"/>
    <w:rsid w:val="13E15C2A"/>
    <w:rsid w:val="14680A12"/>
    <w:rsid w:val="16B40F4B"/>
    <w:rsid w:val="171B5033"/>
    <w:rsid w:val="17292082"/>
    <w:rsid w:val="17D045D4"/>
    <w:rsid w:val="17FD10EA"/>
    <w:rsid w:val="18787932"/>
    <w:rsid w:val="18E524E5"/>
    <w:rsid w:val="1910112C"/>
    <w:rsid w:val="195D1DB9"/>
    <w:rsid w:val="1AF731C9"/>
    <w:rsid w:val="1B0218DB"/>
    <w:rsid w:val="1C4F3533"/>
    <w:rsid w:val="1CA50DC4"/>
    <w:rsid w:val="1CE17872"/>
    <w:rsid w:val="1D940612"/>
    <w:rsid w:val="1E247477"/>
    <w:rsid w:val="1EBB38CD"/>
    <w:rsid w:val="1F8A6ED0"/>
    <w:rsid w:val="1FB461D9"/>
    <w:rsid w:val="211D5F4F"/>
    <w:rsid w:val="217750CC"/>
    <w:rsid w:val="21A60DC4"/>
    <w:rsid w:val="22495A2F"/>
    <w:rsid w:val="22D73BFA"/>
    <w:rsid w:val="22D76E6C"/>
    <w:rsid w:val="23C619F1"/>
    <w:rsid w:val="246235E1"/>
    <w:rsid w:val="24705445"/>
    <w:rsid w:val="24851481"/>
    <w:rsid w:val="263F01CE"/>
    <w:rsid w:val="26BA55C9"/>
    <w:rsid w:val="27383550"/>
    <w:rsid w:val="27CC79FD"/>
    <w:rsid w:val="2842411B"/>
    <w:rsid w:val="287B7E23"/>
    <w:rsid w:val="29757990"/>
    <w:rsid w:val="29793B19"/>
    <w:rsid w:val="29A97F8A"/>
    <w:rsid w:val="2A0A1509"/>
    <w:rsid w:val="2BB93D5D"/>
    <w:rsid w:val="2CE000A0"/>
    <w:rsid w:val="2D0A07F1"/>
    <w:rsid w:val="2E0262F5"/>
    <w:rsid w:val="2E121AC6"/>
    <w:rsid w:val="2E200339"/>
    <w:rsid w:val="2E683FB0"/>
    <w:rsid w:val="2E7B0E25"/>
    <w:rsid w:val="2F373384"/>
    <w:rsid w:val="2F7E46F4"/>
    <w:rsid w:val="2FED1C40"/>
    <w:rsid w:val="30A5355B"/>
    <w:rsid w:val="30EB33E1"/>
    <w:rsid w:val="31CE507B"/>
    <w:rsid w:val="329442EF"/>
    <w:rsid w:val="33B9BD19"/>
    <w:rsid w:val="34157BB5"/>
    <w:rsid w:val="34225FF0"/>
    <w:rsid w:val="3474193F"/>
    <w:rsid w:val="34802304"/>
    <w:rsid w:val="34CB390F"/>
    <w:rsid w:val="34F77CF5"/>
    <w:rsid w:val="35923A74"/>
    <w:rsid w:val="35A33380"/>
    <w:rsid w:val="35F51BF7"/>
    <w:rsid w:val="35F55D16"/>
    <w:rsid w:val="360437A1"/>
    <w:rsid w:val="36E3211C"/>
    <w:rsid w:val="36F157F6"/>
    <w:rsid w:val="3934459B"/>
    <w:rsid w:val="39CD7F84"/>
    <w:rsid w:val="3A23463A"/>
    <w:rsid w:val="3A494BC3"/>
    <w:rsid w:val="3A937D53"/>
    <w:rsid w:val="3A9A0F33"/>
    <w:rsid w:val="3A9F4C93"/>
    <w:rsid w:val="3ADC662D"/>
    <w:rsid w:val="3B4E3C6A"/>
    <w:rsid w:val="3BBC3FE2"/>
    <w:rsid w:val="3E5F4044"/>
    <w:rsid w:val="3E6A7D60"/>
    <w:rsid w:val="3FEFD95C"/>
    <w:rsid w:val="3FF616FF"/>
    <w:rsid w:val="402D1859"/>
    <w:rsid w:val="403B7F75"/>
    <w:rsid w:val="40543967"/>
    <w:rsid w:val="41CB43D7"/>
    <w:rsid w:val="420741FB"/>
    <w:rsid w:val="42AF3C2D"/>
    <w:rsid w:val="44B01203"/>
    <w:rsid w:val="4587019E"/>
    <w:rsid w:val="45BD688C"/>
    <w:rsid w:val="45F900E7"/>
    <w:rsid w:val="46FD6304"/>
    <w:rsid w:val="48A037F7"/>
    <w:rsid w:val="495A4108"/>
    <w:rsid w:val="495D296B"/>
    <w:rsid w:val="496436E3"/>
    <w:rsid w:val="499A554C"/>
    <w:rsid w:val="4A52560D"/>
    <w:rsid w:val="4A8207AB"/>
    <w:rsid w:val="4AE37B68"/>
    <w:rsid w:val="4BEA2E91"/>
    <w:rsid w:val="4D7C38E7"/>
    <w:rsid w:val="4D957D9C"/>
    <w:rsid w:val="4F0A383D"/>
    <w:rsid w:val="4F8B1AFB"/>
    <w:rsid w:val="4FD14B9E"/>
    <w:rsid w:val="5007181A"/>
    <w:rsid w:val="5060476D"/>
    <w:rsid w:val="50985DF4"/>
    <w:rsid w:val="50D657DA"/>
    <w:rsid w:val="51B9528C"/>
    <w:rsid w:val="538D10A1"/>
    <w:rsid w:val="53CA2D7D"/>
    <w:rsid w:val="53DF342A"/>
    <w:rsid w:val="54484273"/>
    <w:rsid w:val="54B1374E"/>
    <w:rsid w:val="54F70CAF"/>
    <w:rsid w:val="55237204"/>
    <w:rsid w:val="56B729F2"/>
    <w:rsid w:val="56EB199F"/>
    <w:rsid w:val="57447EB8"/>
    <w:rsid w:val="5796075B"/>
    <w:rsid w:val="57AB43E4"/>
    <w:rsid w:val="57C241AB"/>
    <w:rsid w:val="598F5513"/>
    <w:rsid w:val="5A6F31E1"/>
    <w:rsid w:val="5B2737C9"/>
    <w:rsid w:val="5B28277A"/>
    <w:rsid w:val="5C1F35AE"/>
    <w:rsid w:val="5C883936"/>
    <w:rsid w:val="5DD70520"/>
    <w:rsid w:val="5EC44B53"/>
    <w:rsid w:val="5F1D1F4E"/>
    <w:rsid w:val="5F4A1630"/>
    <w:rsid w:val="60054AA2"/>
    <w:rsid w:val="619F310F"/>
    <w:rsid w:val="62121C68"/>
    <w:rsid w:val="62DD6B74"/>
    <w:rsid w:val="62E23E1E"/>
    <w:rsid w:val="638D1112"/>
    <w:rsid w:val="63BD57F2"/>
    <w:rsid w:val="640E08F1"/>
    <w:rsid w:val="64106A8F"/>
    <w:rsid w:val="64C978CB"/>
    <w:rsid w:val="653E0AA2"/>
    <w:rsid w:val="654F6FA0"/>
    <w:rsid w:val="656D3060"/>
    <w:rsid w:val="66713BDF"/>
    <w:rsid w:val="66A650D9"/>
    <w:rsid w:val="680A0DAB"/>
    <w:rsid w:val="680B2022"/>
    <w:rsid w:val="684A5F6A"/>
    <w:rsid w:val="68630FDF"/>
    <w:rsid w:val="69D560BB"/>
    <w:rsid w:val="69F33C6A"/>
    <w:rsid w:val="6B47278C"/>
    <w:rsid w:val="6B6A58D8"/>
    <w:rsid w:val="6B75585A"/>
    <w:rsid w:val="6C337F45"/>
    <w:rsid w:val="6C340216"/>
    <w:rsid w:val="6C3A4E74"/>
    <w:rsid w:val="6C5B3B03"/>
    <w:rsid w:val="6D5323F1"/>
    <w:rsid w:val="6E3D82D8"/>
    <w:rsid w:val="6E493D52"/>
    <w:rsid w:val="6EDA3877"/>
    <w:rsid w:val="70EB02B8"/>
    <w:rsid w:val="71CF5DF0"/>
    <w:rsid w:val="72401A80"/>
    <w:rsid w:val="7298210F"/>
    <w:rsid w:val="72CA326F"/>
    <w:rsid w:val="730064EA"/>
    <w:rsid w:val="733E031E"/>
    <w:rsid w:val="7398325B"/>
    <w:rsid w:val="754B4417"/>
    <w:rsid w:val="75815055"/>
    <w:rsid w:val="76495A76"/>
    <w:rsid w:val="76B77337"/>
    <w:rsid w:val="77532D52"/>
    <w:rsid w:val="776E066D"/>
    <w:rsid w:val="777E1D79"/>
    <w:rsid w:val="786741BC"/>
    <w:rsid w:val="78D4397C"/>
    <w:rsid w:val="7905582F"/>
    <w:rsid w:val="79C54D55"/>
    <w:rsid w:val="7A264F17"/>
    <w:rsid w:val="7AE63DDB"/>
    <w:rsid w:val="7BC05E14"/>
    <w:rsid w:val="7BC57958"/>
    <w:rsid w:val="7C4142F9"/>
    <w:rsid w:val="7C817A4A"/>
    <w:rsid w:val="7CAB2FF1"/>
    <w:rsid w:val="7CCE7426"/>
    <w:rsid w:val="7CD357AB"/>
    <w:rsid w:val="7D4124B5"/>
    <w:rsid w:val="7D626845"/>
    <w:rsid w:val="7D722EBD"/>
    <w:rsid w:val="7DD009B5"/>
    <w:rsid w:val="7E9D1789"/>
    <w:rsid w:val="7F211C4F"/>
    <w:rsid w:val="7F2C125B"/>
    <w:rsid w:val="7FBA3CCE"/>
    <w:rsid w:val="831978EC"/>
    <w:rsid w:val="B7F014E2"/>
    <w:rsid w:val="EFF73365"/>
    <w:rsid w:val="FBBBB830"/>
    <w:rsid w:val="FDEF2EA3"/>
    <w:rsid w:val="FEEF60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1"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paragraph" w:styleId="3">
    <w:name w:val="heading 1"/>
    <w:basedOn w:val="1"/>
    <w:next w:val="1"/>
    <w:link w:val="26"/>
    <w:qFormat/>
    <w:uiPriority w:val="1"/>
    <w:pPr>
      <w:spacing w:line="360" w:lineRule="auto"/>
      <w:outlineLvl w:val="0"/>
    </w:pPr>
    <w:rPr>
      <w:rFonts w:eastAsia="华文中宋"/>
      <w:b/>
      <w:bCs/>
      <w:sz w:val="32"/>
      <w:szCs w:val="36"/>
    </w:rPr>
  </w:style>
  <w:style w:type="paragraph" w:styleId="4">
    <w:name w:val="heading 2"/>
    <w:basedOn w:val="1"/>
    <w:next w:val="1"/>
    <w:qFormat/>
    <w:uiPriority w:val="1"/>
    <w:pPr>
      <w:spacing w:line="360" w:lineRule="auto"/>
      <w:ind w:firstLine="0" w:firstLineChars="0"/>
      <w:outlineLvl w:val="1"/>
    </w:pPr>
    <w:rPr>
      <w:rFonts w:ascii="仿宋_GB2312" w:hAnsi="仿宋_GB2312" w:eastAsia="楷体" w:cs="仿宋_GB2312"/>
      <w:b/>
      <w:sz w:val="32"/>
      <w:szCs w:val="32"/>
    </w:rPr>
  </w:style>
  <w:style w:type="paragraph" w:styleId="5">
    <w:name w:val="heading 3"/>
    <w:basedOn w:val="1"/>
    <w:next w:val="1"/>
    <w:unhideWhenUsed/>
    <w:qFormat/>
    <w:uiPriority w:val="9"/>
    <w:pPr>
      <w:keepNext/>
      <w:keepLines/>
      <w:spacing w:beforeLines="0" w:beforeAutospacing="0" w:afterLines="0" w:afterAutospacing="0" w:line="579" w:lineRule="exact"/>
      <w:outlineLvl w:val="2"/>
    </w:pPr>
    <w:rPr>
      <w:b/>
      <w:sz w:val="32"/>
    </w:rPr>
  </w:style>
  <w:style w:type="character" w:default="1" w:styleId="16">
    <w:name w:val="Default Paragraph Font"/>
    <w:unhideWhenUsed/>
    <w:qFormat/>
    <w:uiPriority w:val="1"/>
  </w:style>
  <w:style w:type="table" w:default="1" w:styleId="14">
    <w:name w:val="Normal Table"/>
    <w:unhideWhenUsed/>
    <w:qFormat/>
    <w:uiPriority w:val="99"/>
    <w:pPr>
      <w:widowControl/>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next w:val="1"/>
    <w:qFormat/>
    <w:uiPriority w:val="1"/>
    <w:rPr>
      <w:sz w:val="30"/>
      <w:szCs w:val="30"/>
    </w:rPr>
  </w:style>
  <w:style w:type="paragraph" w:styleId="6">
    <w:name w:val="Body Text Indent"/>
    <w:basedOn w:val="1"/>
    <w:link w:val="24"/>
    <w:qFormat/>
    <w:uiPriority w:val="0"/>
    <w:pPr>
      <w:snapToGrid w:val="0"/>
      <w:spacing w:line="360" w:lineRule="auto"/>
      <w:ind w:firstLine="480" w:firstLineChars="200"/>
    </w:pPr>
    <w:rPr>
      <w:rFonts w:eastAsia="仿宋"/>
      <w:kern w:val="0"/>
      <w:sz w:val="28"/>
      <w:szCs w:val="20"/>
      <w:lang w:val="zh-CN" w:eastAsia="zh-CN"/>
    </w:rPr>
  </w:style>
  <w:style w:type="paragraph" w:styleId="7">
    <w:name w:val="toc 3"/>
    <w:basedOn w:val="1"/>
    <w:next w:val="1"/>
    <w:unhideWhenUsed/>
    <w:qFormat/>
    <w:uiPriority w:val="39"/>
    <w:pPr>
      <w:ind w:left="840" w:leftChars="400"/>
    </w:pPr>
  </w:style>
  <w:style w:type="paragraph" w:styleId="8">
    <w:name w:val="Balloon Text"/>
    <w:basedOn w:val="1"/>
    <w:link w:val="22"/>
    <w:unhideWhenUsed/>
    <w:qFormat/>
    <w:uiPriority w:val="99"/>
    <w:rPr>
      <w:kern w:val="0"/>
      <w:sz w:val="18"/>
      <w:szCs w:val="18"/>
      <w:lang w:val="zh-CN" w:eastAsia="zh-CN"/>
    </w:rPr>
  </w:style>
  <w:style w:type="paragraph" w:styleId="9">
    <w:name w:val="footer"/>
    <w:basedOn w:val="1"/>
    <w:link w:val="23"/>
    <w:unhideWhenUsed/>
    <w:qFormat/>
    <w:uiPriority w:val="99"/>
    <w:pPr>
      <w:tabs>
        <w:tab w:val="center" w:pos="4153"/>
        <w:tab w:val="right" w:pos="8306"/>
      </w:tabs>
      <w:snapToGrid w:val="0"/>
      <w:jc w:val="left"/>
    </w:pPr>
    <w:rPr>
      <w:kern w:val="0"/>
      <w:sz w:val="18"/>
      <w:szCs w:val="18"/>
      <w:lang w:val="zh-CN" w:eastAsia="zh-CN"/>
    </w:rPr>
  </w:style>
  <w:style w:type="paragraph" w:styleId="10">
    <w:name w:val="header"/>
    <w:basedOn w:val="1"/>
    <w:link w:val="25"/>
    <w:unhideWhenUsed/>
    <w:qFormat/>
    <w:uiPriority w:val="99"/>
    <w:pPr>
      <w:pBdr>
        <w:bottom w:val="single" w:color="auto" w:sz="6" w:space="1"/>
      </w:pBdr>
      <w:tabs>
        <w:tab w:val="center" w:pos="4153"/>
        <w:tab w:val="right" w:pos="8306"/>
      </w:tabs>
      <w:snapToGrid w:val="0"/>
      <w:jc w:val="center"/>
    </w:pPr>
    <w:rPr>
      <w:kern w:val="0"/>
      <w:sz w:val="18"/>
      <w:szCs w:val="18"/>
      <w:lang w:val="zh-CN" w:eastAsia="zh-CN"/>
    </w:rPr>
  </w:style>
  <w:style w:type="paragraph" w:styleId="11">
    <w:name w:val="toc 1"/>
    <w:basedOn w:val="1"/>
    <w:next w:val="1"/>
    <w:qFormat/>
    <w:uiPriority w:val="39"/>
    <w:pPr>
      <w:spacing w:before="114"/>
      <w:ind w:left="520"/>
    </w:pPr>
    <w:rPr>
      <w:rFonts w:ascii="宋体" w:hAnsi="宋体" w:eastAsia="宋体" w:cs="宋体"/>
      <w:szCs w:val="28"/>
    </w:rPr>
  </w:style>
  <w:style w:type="paragraph" w:styleId="12">
    <w:name w:val="toc 2"/>
    <w:basedOn w:val="1"/>
    <w:next w:val="1"/>
    <w:qFormat/>
    <w:uiPriority w:val="39"/>
    <w:pPr>
      <w:spacing w:before="114"/>
      <w:ind w:left="940"/>
    </w:pPr>
    <w:rPr>
      <w:szCs w:val="28"/>
    </w:rPr>
  </w:style>
  <w:style w:type="paragraph" w:styleId="13">
    <w:name w:val="Normal (Web)"/>
    <w:basedOn w:val="1"/>
    <w:unhideWhenUsed/>
    <w:qFormat/>
    <w:uiPriority w:val="99"/>
    <w:rPr>
      <w:sz w:val="24"/>
    </w:rPr>
  </w:style>
  <w:style w:type="table" w:styleId="15">
    <w:name w:val="Table Grid"/>
    <w:basedOn w:val="14"/>
    <w:qFormat/>
    <w:uiPriority w:val="3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page number"/>
    <w:unhideWhenUsed/>
    <w:qFormat/>
    <w:uiPriority w:val="99"/>
  </w:style>
  <w:style w:type="character" w:styleId="18">
    <w:name w:val="Emphasis"/>
    <w:basedOn w:val="16"/>
    <w:qFormat/>
    <w:uiPriority w:val="20"/>
    <w:rPr>
      <w:i/>
    </w:rPr>
  </w:style>
  <w:style w:type="paragraph" w:customStyle="1" w:styleId="19">
    <w:name w:val="List Paragraph"/>
    <w:basedOn w:val="1"/>
    <w:qFormat/>
    <w:uiPriority w:val="99"/>
    <w:pPr>
      <w:ind w:firstLine="420" w:firstLineChars="200"/>
    </w:pPr>
  </w:style>
  <w:style w:type="paragraph" w:customStyle="1" w:styleId="20">
    <w:name w:val="正文文本 (2)"/>
    <w:basedOn w:val="1"/>
    <w:unhideWhenUsed/>
    <w:qFormat/>
    <w:uiPriority w:val="99"/>
    <w:pPr>
      <w:shd w:val="clear" w:color="auto" w:fill="FFFFFF"/>
      <w:spacing w:before="1320" w:beforeLines="0" w:after="1260" w:afterLines="0" w:line="240" w:lineRule="atLeast"/>
      <w:jc w:val="center"/>
    </w:pPr>
    <w:rPr>
      <w:rFonts w:hint="eastAsia" w:ascii="黑体" w:hAnsi="黑体" w:eastAsia="黑体"/>
      <w:spacing w:val="30"/>
      <w:sz w:val="30"/>
    </w:rPr>
  </w:style>
  <w:style w:type="paragraph" w:customStyle="1" w:styleId="21">
    <w:name w:val="TOC Heading"/>
    <w:basedOn w:val="3"/>
    <w:next w:val="1"/>
    <w:unhideWhenUsed/>
    <w:qFormat/>
    <w:uiPriority w:val="39"/>
    <w:pPr>
      <w:keepNext/>
      <w:keepLines/>
      <w:widowControl/>
      <w:spacing w:before="480" w:line="276" w:lineRule="auto"/>
      <w:ind w:firstLine="0" w:firstLineChars="0"/>
      <w:outlineLvl w:val="9"/>
    </w:pPr>
    <w:rPr>
      <w:rFonts w:ascii="Cambria" w:hAnsi="Cambria" w:eastAsia="宋体" w:cs="黑体"/>
      <w:color w:val="365F90"/>
      <w:sz w:val="28"/>
      <w:szCs w:val="28"/>
      <w:lang w:val="en-US" w:bidi="ar-SA"/>
    </w:rPr>
  </w:style>
  <w:style w:type="character" w:customStyle="1" w:styleId="22">
    <w:name w:val="批注框文本 Char"/>
    <w:link w:val="8"/>
    <w:semiHidden/>
    <w:qFormat/>
    <w:uiPriority w:val="99"/>
    <w:rPr>
      <w:sz w:val="18"/>
      <w:szCs w:val="18"/>
    </w:rPr>
  </w:style>
  <w:style w:type="character" w:customStyle="1" w:styleId="23">
    <w:name w:val="页脚 Char"/>
    <w:link w:val="9"/>
    <w:qFormat/>
    <w:uiPriority w:val="99"/>
    <w:rPr>
      <w:sz w:val="18"/>
      <w:szCs w:val="18"/>
    </w:rPr>
  </w:style>
  <w:style w:type="character" w:customStyle="1" w:styleId="24">
    <w:name w:val="正文文本缩进 Char"/>
    <w:link w:val="6"/>
    <w:qFormat/>
    <w:uiPriority w:val="0"/>
    <w:rPr>
      <w:rFonts w:eastAsia="仿宋"/>
      <w:sz w:val="28"/>
    </w:rPr>
  </w:style>
  <w:style w:type="character" w:customStyle="1" w:styleId="25">
    <w:name w:val="页眉 Char"/>
    <w:link w:val="10"/>
    <w:qFormat/>
    <w:uiPriority w:val="99"/>
    <w:rPr>
      <w:sz w:val="18"/>
      <w:szCs w:val="18"/>
    </w:rPr>
  </w:style>
  <w:style w:type="character" w:customStyle="1" w:styleId="26">
    <w:name w:val="标题 1 Char"/>
    <w:link w:val="3"/>
    <w:qFormat/>
    <w:uiPriority w:val="1"/>
    <w:rPr>
      <w:rFonts w:eastAsia="华文中宋"/>
      <w:b/>
      <w:bCs/>
      <w:sz w:val="32"/>
      <w:szCs w:val="36"/>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11786</Words>
  <Characters>13062</Characters>
  <Lines>16</Lines>
  <Paragraphs>4</Paragraphs>
  <TotalTime>30</TotalTime>
  <ScaleCrop>false</ScaleCrop>
  <LinksUpToDate>false</LinksUpToDate>
  <CharactersWithSpaces>13349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2023-03-13T02:49:00Z</dcterms:created>
  <dc:creator>496857784@qq.com</dc:creator>
  <cp:lastModifiedBy>Administrator</cp:lastModifiedBy>
  <cp:lastPrinted>2023-03-28T03:24:00Z</cp:lastPrinted>
  <dcterms:modified xsi:type="dcterms:W3CDTF">2023-03-28T05:35:08Z</dcterms:modified>
  <dc:title>附件2</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FB66B0F437D6490AA585C46CE2846781</vt:lpwstr>
  </property>
</Properties>
</file>