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地方一般公共预算收入决算表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一般公共预算支出决算表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一般公共预算收支决算平衡表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一般公共预算收入决算表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一般公共预算支出决算表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一般公共预算支出决算的说明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一般公共预算收支决算平衡表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年上级对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一般公共预算转移支付补助决算表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2022年宣汉县对下一般公共预算转移支付补助决算表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  <w:lang w:val="en-US" w:eastAsia="zh-CN"/>
        </w:rPr>
        <w:t>宣汉县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省本级一般公共预算经济分类科目支出决算表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2022年宣汉县县级一般公共预算基本支出决算表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一般公共预算结转决算表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预算内基本建设决算表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宣汉县县级重大政府投资计划和重大投资项目表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政府性基金预算收入决算表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政府性基金预算支出决算表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政府性基金预算收支决算平衡表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政府性基金预算收入决算表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政府性基金预算支出决算表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政府性基金预算支出决算的说明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政府性基金预算收支决算平衡表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上级对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宣汉县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政府性基金预算转移支付补助决算表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宣汉县对下政府性基金预算转移支付补助决算表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政府性基金预算结转决算表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国有资本经营预算收入决算表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国有资本经营预算支出决算表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国有资本经营预算收支决算平衡表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国有资本经营预算收入决算表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国有资本经营预算支出决算表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国有资本经营预算收支决算平衡表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社会保险基金预算收入决算表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社会保险基金预算支出决算表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社会保险基金预算收支决算平衡表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社会保险基金预算收入决算表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社会保险基金预算支出决算表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社会保险基金预算收支决算平衡表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地方政府债务限额及余额决算情况表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地方政府债务相关情况表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宣汉县政府债券使用情况表 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2022年宣汉县对下转移支付分地区决算表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年宣汉县预算绩效管理工作开展情况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42.2022年部门整体支出财政重点绩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效评价报告汇编</w:t>
      </w:r>
    </w:p>
    <w:p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2022年政策（项目）支出财政重点绩效评价报告汇编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jJlODU2OGY1NmU3ZmQyNDVkM2UxMzFjZDY2ZWQifQ=="/>
  </w:docVars>
  <w:rsids>
    <w:rsidRoot w:val="00000000"/>
    <w:rsid w:val="02D2752A"/>
    <w:rsid w:val="06B42DE7"/>
    <w:rsid w:val="094A50CE"/>
    <w:rsid w:val="09E829EF"/>
    <w:rsid w:val="0AE64360"/>
    <w:rsid w:val="0B6B7106"/>
    <w:rsid w:val="11BC010C"/>
    <w:rsid w:val="11BD75F7"/>
    <w:rsid w:val="12A803D9"/>
    <w:rsid w:val="1457407E"/>
    <w:rsid w:val="17D513A5"/>
    <w:rsid w:val="19737474"/>
    <w:rsid w:val="1A5C35A2"/>
    <w:rsid w:val="1F0A5310"/>
    <w:rsid w:val="1FF33FBE"/>
    <w:rsid w:val="20064687"/>
    <w:rsid w:val="21D3299F"/>
    <w:rsid w:val="26556F2A"/>
    <w:rsid w:val="2B12230A"/>
    <w:rsid w:val="2B9B6F20"/>
    <w:rsid w:val="2BD80E5D"/>
    <w:rsid w:val="345014C3"/>
    <w:rsid w:val="36FD5C1C"/>
    <w:rsid w:val="3787507B"/>
    <w:rsid w:val="39857F00"/>
    <w:rsid w:val="3B037579"/>
    <w:rsid w:val="3CAB1FF2"/>
    <w:rsid w:val="3CF7310E"/>
    <w:rsid w:val="3EA37A1B"/>
    <w:rsid w:val="45A677E6"/>
    <w:rsid w:val="470F0EA2"/>
    <w:rsid w:val="491F2158"/>
    <w:rsid w:val="4C7C0148"/>
    <w:rsid w:val="4F1200C8"/>
    <w:rsid w:val="537C5247"/>
    <w:rsid w:val="56737947"/>
    <w:rsid w:val="5D7E2D63"/>
    <w:rsid w:val="645C0C59"/>
    <w:rsid w:val="648867BF"/>
    <w:rsid w:val="695F1398"/>
    <w:rsid w:val="6B27473B"/>
    <w:rsid w:val="6BB843AA"/>
    <w:rsid w:val="6CB5251A"/>
    <w:rsid w:val="6CB95737"/>
    <w:rsid w:val="6D535DD6"/>
    <w:rsid w:val="74BA54C9"/>
    <w:rsid w:val="7D05274B"/>
    <w:rsid w:val="7D6273DC"/>
    <w:rsid w:val="7F4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826</Words>
  <Characters>1071</Characters>
  <Lines>0</Lines>
  <Paragraphs>0</Paragraphs>
  <TotalTime>0</TotalTime>
  <ScaleCrop>false</ScaleCrop>
  <LinksUpToDate>false</LinksUpToDate>
  <CharactersWithSpaces>1105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2022-08-12T09:48:00Z</dcterms:created>
  <dc:creator>Administrator</dc:creator>
  <cp:lastModifiedBy>流浪dě蛤蟆</cp:lastModifiedBy>
  <dcterms:modified xsi:type="dcterms:W3CDTF">2023-08-01T08:55:17Z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31E1624890884FCAB05D77663BF39FA8</vt:lpwstr>
  </property>
</Properties>
</file>