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宣汉县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2023</w:t>
      </w:r>
      <w:r>
        <w:rPr>
          <w:rFonts w:hint="eastAsia" w:ascii="黑体" w:hAnsi="黑体" w:eastAsia="黑体" w:cs="黑体"/>
          <w:sz w:val="40"/>
          <w:szCs w:val="40"/>
        </w:rPr>
        <w:t>年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返乡创业</w:t>
      </w:r>
      <w:r>
        <w:rPr>
          <w:rFonts w:hint="eastAsia" w:ascii="黑体" w:hAnsi="黑体" w:eastAsia="黑体" w:cs="黑体"/>
          <w:sz w:val="40"/>
          <w:szCs w:val="40"/>
        </w:rPr>
        <w:t>培训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统计</w:t>
      </w:r>
      <w:r>
        <w:rPr>
          <w:rFonts w:hint="eastAsia" w:ascii="黑体" w:hAnsi="黑体" w:eastAsia="黑体" w:cs="黑体"/>
          <w:sz w:val="40"/>
          <w:szCs w:val="40"/>
        </w:rPr>
        <w:t>表</w:t>
      </w:r>
    </w:p>
    <w:tbl>
      <w:tblPr>
        <w:tblStyle w:val="2"/>
        <w:tblW w:w="97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02"/>
        <w:gridCol w:w="1378"/>
        <w:gridCol w:w="1415"/>
        <w:gridCol w:w="642"/>
        <w:gridCol w:w="795"/>
        <w:gridCol w:w="885"/>
        <w:gridCol w:w="960"/>
        <w:gridCol w:w="1080"/>
        <w:gridCol w:w="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培训合格人数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培训补贴人数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脱贫劳动力生活补贴人数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  （万元）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达州市红眼影化妆职业培训学校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2023.6.13-2023.6.19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2023.6.13-2023.6.19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君塘镇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2023.6.21-2023.6.27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君塘镇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2023.7.25-2023.7.31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达州市巨翔职业培训学校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普光镇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2023.7.1-2023.7.7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普光镇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2023.7.5-2023.7.11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峰城镇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2023.7.18-2023.7.24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普光镇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2023.7.20-2023.7.26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达州市达川区银河职业技术学校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2023.6.14-2023.6.20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0.224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塔河镇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2023.7.20-2023.7.26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达州市工业管理专修学校</w:t>
            </w:r>
            <w:bookmarkEnd w:id="0"/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柏树镇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2023.7.12-2023.7.18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0.084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土黄镇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2023.7.14-2023.7.20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达州市奔腾职业培训学校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南坝镇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2023.7.27-2023.8.2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达州市达川区精英职业技术培训学校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大成镇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2023.7.8-2023.7.14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2023.7.11-2023.7.17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0.056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大成镇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2023.7.17-2023.7.23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达州市黎明职业技术培训学校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天生镇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2023.7.11-2023.7.17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0.056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天生镇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2023.7.19-2023.7.25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0.056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宣汉县前沿职业技术学校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马渡关镇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2023.7.5-2023.7.11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0.084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马渡关镇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2023.7.5-2023.7.12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石铁乡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2023.7.14-2023.7.20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0.644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石铁乡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2023.7.20-2023.7.26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0.476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宣汉县峻博职业技能培训学校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庙安镇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返乡创业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2023.6.19-2023.6.25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3.724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NTliZjk3YmY3YTg5NDhjNmVlYmRiMTkwYzUwMGQifQ=="/>
  </w:docVars>
  <w:rsids>
    <w:rsidRoot w:val="1BE36D37"/>
    <w:rsid w:val="1BE3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2023-11-08T06:37:00Z</dcterms:created>
  <dc:creator>崔雪</dc:creator>
  <cp:lastModifiedBy>崔雪</cp:lastModifiedBy>
  <dcterms:modified xsi:type="dcterms:W3CDTF">2023-11-08T07:09:03Z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3FEB2AB925894ED19BD0690E6DCFDB8E_11</vt:lpwstr>
  </property>
</Properties>
</file>